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Default Extension="png" ContentType="image/png"/>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Default Extension="jpeg" ContentType="image/jpeg"/>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4"/>
        </w:rPr>
      </w:pPr>
    </w:p>
    <w:p>
      <w:pPr>
        <w:spacing w:line="593" w:lineRule="exact" w:before="102"/>
        <w:ind w:left="2229" w:right="2228" w:firstLine="0"/>
        <w:jc w:val="center"/>
        <w:rPr>
          <w:rFonts w:ascii="Palatino Linotype"/>
          <w:b/>
          <w:i/>
          <w:sz w:val="44"/>
        </w:rPr>
      </w:pPr>
      <w:r>
        <w:rPr>
          <w:rFonts w:ascii="Palatino Linotype"/>
          <w:b/>
          <w:i/>
          <w:sz w:val="44"/>
        </w:rPr>
        <w:t>CAPITAL REGION</w:t>
      </w:r>
    </w:p>
    <w:p>
      <w:pPr>
        <w:spacing w:line="480" w:lineRule="auto" w:before="0"/>
        <w:ind w:left="2229" w:right="2135" w:firstLine="0"/>
        <w:jc w:val="center"/>
        <w:rPr>
          <w:rFonts w:ascii="Palatino Linotype"/>
          <w:i/>
          <w:sz w:val="36"/>
        </w:rPr>
      </w:pPr>
      <w:r>
        <w:rPr>
          <w:rFonts w:ascii="Palatino Linotype"/>
          <w:i/>
          <w:sz w:val="36"/>
        </w:rPr>
        <w:t>Community Development District </w:t>
      </w:r>
      <w:r>
        <w:rPr>
          <w:rFonts w:ascii="Palatino Linotype"/>
          <w:i/>
          <w:sz w:val="36"/>
        </w:rPr>
        <w:t>February 11, 2021</w:t>
      </w:r>
    </w:p>
    <w:p>
      <w:pPr>
        <w:spacing w:after="0" w:line="480" w:lineRule="auto"/>
        <w:jc w:val="center"/>
        <w:rPr>
          <w:rFonts w:ascii="Palatino Linotype"/>
          <w:sz w:val="36"/>
        </w:rPr>
        <w:sectPr>
          <w:type w:val="continuous"/>
          <w:pgSz w:w="12240" w:h="15840"/>
          <w:pgMar w:top="1500" w:bottom="280" w:left="1320" w:right="1320"/>
        </w:sect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spacing w:before="12"/>
        <w:rPr>
          <w:rFonts w:ascii="Palatino Linotype"/>
          <w:i/>
          <w:sz w:val="15"/>
        </w:rPr>
      </w:pPr>
    </w:p>
    <w:p>
      <w:pPr>
        <w:pStyle w:val="Heading4"/>
        <w:ind w:left="2229" w:right="2229"/>
        <w:rPr>
          <w:i/>
        </w:rPr>
      </w:pPr>
      <w:r>
        <w:rPr>
          <w:i/>
        </w:rPr>
        <w:t>AGENDA</w:t>
      </w:r>
    </w:p>
    <w:p>
      <w:pPr>
        <w:spacing w:after="0"/>
        <w:sectPr>
          <w:pgSz w:w="12240" w:h="15840"/>
          <w:pgMar w:top="1500" w:bottom="280" w:left="1320" w:right="1320"/>
        </w:sectPr>
      </w:pPr>
    </w:p>
    <w:p>
      <w:pPr>
        <w:pStyle w:val="BodyText"/>
        <w:spacing w:before="3"/>
        <w:rPr>
          <w:rFonts w:ascii="Times New Roman"/>
          <w:i/>
          <w:sz w:val="23"/>
        </w:rPr>
      </w:pPr>
    </w:p>
    <w:p>
      <w:pPr>
        <w:pStyle w:val="Heading5"/>
        <w:ind w:left="3560" w:firstLine="2889"/>
        <w:jc w:val="left"/>
      </w:pPr>
      <w:bookmarkStart w:name="Agenda" w:id="1"/>
      <w:bookmarkEnd w:id="1"/>
      <w:r>
        <w:rPr>
          <w:b w:val="0"/>
        </w:rPr>
      </w:r>
      <w:r>
        <w:rPr/>
        <w:t>Capital</w:t>
      </w:r>
      <w:r>
        <w:rPr>
          <w:spacing w:val="-12"/>
        </w:rPr>
        <w:t> </w:t>
      </w:r>
      <w:r>
        <w:rPr/>
        <w:t>Region Community Development</w:t>
      </w:r>
      <w:r>
        <w:rPr>
          <w:spacing w:val="-28"/>
        </w:rPr>
        <w:t> </w:t>
      </w:r>
      <w:r>
        <w:rPr/>
        <w:t>District</w:t>
      </w:r>
    </w:p>
    <w:p>
      <w:pPr>
        <w:spacing w:line="264" w:lineRule="exact" w:before="4"/>
        <w:ind w:left="0" w:right="837" w:firstLine="0"/>
        <w:jc w:val="right"/>
        <w:rPr>
          <w:rFonts w:ascii="Times New Roman"/>
          <w:sz w:val="23"/>
        </w:rPr>
      </w:pPr>
      <w:r>
        <w:rPr>
          <w:rFonts w:ascii="Times New Roman"/>
          <w:sz w:val="23"/>
        </w:rPr>
        <w:t>475 West Town</w:t>
      </w:r>
      <w:r>
        <w:rPr>
          <w:rFonts w:ascii="Times New Roman"/>
          <w:spacing w:val="-13"/>
          <w:sz w:val="23"/>
        </w:rPr>
        <w:t> </w:t>
      </w:r>
      <w:r>
        <w:rPr>
          <w:rFonts w:ascii="Times New Roman"/>
          <w:sz w:val="23"/>
        </w:rPr>
        <w:t>Place</w:t>
      </w:r>
    </w:p>
    <w:p>
      <w:pPr>
        <w:spacing w:before="0"/>
        <w:ind w:left="6095" w:right="838" w:firstLine="1788"/>
        <w:jc w:val="right"/>
        <w:rPr>
          <w:rFonts w:ascii="Times New Roman"/>
          <w:sz w:val="23"/>
        </w:rPr>
      </w:pPr>
      <w:r>
        <w:rPr>
          <w:rFonts w:ascii="Times New Roman"/>
          <w:sz w:val="23"/>
        </w:rPr>
        <w:t>Suite</w:t>
      </w:r>
      <w:r>
        <w:rPr>
          <w:rFonts w:ascii="Times New Roman"/>
          <w:spacing w:val="-7"/>
          <w:sz w:val="23"/>
        </w:rPr>
        <w:t> </w:t>
      </w:r>
      <w:r>
        <w:rPr>
          <w:rFonts w:ascii="Times New Roman"/>
          <w:sz w:val="23"/>
        </w:rPr>
        <w:t>114</w:t>
      </w:r>
      <w:r>
        <w:rPr>
          <w:rFonts w:ascii="Times New Roman"/>
          <w:spacing w:val="-1"/>
          <w:w w:val="100"/>
          <w:sz w:val="23"/>
        </w:rPr>
        <w:t> </w:t>
      </w:r>
      <w:r>
        <w:rPr>
          <w:rFonts w:ascii="Times New Roman"/>
          <w:sz w:val="23"/>
        </w:rPr>
        <w:t>St. Augustine, Florida</w:t>
      </w:r>
      <w:r>
        <w:rPr>
          <w:rFonts w:ascii="Times New Roman"/>
          <w:spacing w:val="-21"/>
          <w:sz w:val="23"/>
        </w:rPr>
        <w:t> </w:t>
      </w:r>
      <w:r>
        <w:rPr>
          <w:rFonts w:ascii="Times New Roman"/>
          <w:sz w:val="23"/>
        </w:rPr>
        <w:t>32092</w:t>
      </w:r>
    </w:p>
    <w:p>
      <w:pPr>
        <w:tabs>
          <w:tab w:pos="3073" w:val="left" w:leader="none"/>
        </w:tabs>
        <w:spacing w:line="270" w:lineRule="exact" w:before="0"/>
        <w:ind w:left="0" w:right="839" w:firstLine="0"/>
        <w:jc w:val="right"/>
        <w:rPr>
          <w:rFonts w:ascii="Times New Roman"/>
          <w:b/>
          <w:i/>
          <w:sz w:val="24"/>
        </w:rPr>
      </w:pPr>
      <w:r>
        <w:rPr>
          <w:rFonts w:ascii="Times New Roman"/>
          <w:sz w:val="24"/>
          <w:u w:val="thick"/>
        </w:rPr>
        <w:t> </w:t>
        <w:tab/>
      </w:r>
      <w:r>
        <w:rPr>
          <w:rFonts w:ascii="Times New Roman"/>
          <w:b/>
          <w:i/>
          <w:sz w:val="24"/>
          <w:u w:val="thick"/>
        </w:rPr>
        <w:t>District Website:</w:t>
      </w:r>
      <w:r>
        <w:rPr>
          <w:rFonts w:ascii="Times New Roman"/>
          <w:b/>
          <w:i/>
          <w:spacing w:val="44"/>
          <w:sz w:val="24"/>
          <w:u w:val="thick"/>
        </w:rPr>
        <w:t> </w:t>
      </w:r>
      <w:hyperlink r:id="rId5">
        <w:r>
          <w:rPr>
            <w:rFonts w:ascii="Times New Roman"/>
            <w:b/>
            <w:i/>
            <w:sz w:val="24"/>
            <w:u w:val="thick"/>
          </w:rPr>
          <w:t>www.mysouthwoodcdd.com</w:t>
        </w:r>
      </w:hyperlink>
    </w:p>
    <w:p>
      <w:pPr>
        <w:pStyle w:val="BodyText"/>
        <w:spacing w:before="2"/>
        <w:rPr>
          <w:rFonts w:ascii="Times New Roman"/>
          <w:b/>
          <w:i/>
          <w:sz w:val="16"/>
        </w:rPr>
      </w:pPr>
    </w:p>
    <w:p>
      <w:pPr>
        <w:spacing w:before="90"/>
        <w:ind w:left="480" w:right="0" w:firstLine="0"/>
        <w:jc w:val="both"/>
        <w:rPr>
          <w:rFonts w:ascii="Times New Roman"/>
          <w:sz w:val="24"/>
        </w:rPr>
      </w:pPr>
      <w:r>
        <w:rPr>
          <w:rFonts w:ascii="Times New Roman"/>
          <w:sz w:val="24"/>
        </w:rPr>
        <w:t>February 4, 2021</w:t>
      </w:r>
    </w:p>
    <w:p>
      <w:pPr>
        <w:pStyle w:val="BodyText"/>
        <w:spacing w:before="11"/>
        <w:rPr>
          <w:rFonts w:ascii="Times New Roman"/>
          <w:sz w:val="23"/>
        </w:rPr>
      </w:pPr>
    </w:p>
    <w:p>
      <w:pPr>
        <w:spacing w:before="0"/>
        <w:ind w:left="480" w:right="0" w:firstLine="0"/>
        <w:jc w:val="both"/>
        <w:rPr>
          <w:rFonts w:ascii="Times New Roman"/>
          <w:sz w:val="24"/>
        </w:rPr>
      </w:pPr>
      <w:r>
        <w:rPr>
          <w:rFonts w:ascii="Times New Roman"/>
          <w:sz w:val="24"/>
        </w:rPr>
        <w:t>Board of Supervisors</w:t>
      </w:r>
    </w:p>
    <w:p>
      <w:pPr>
        <w:spacing w:line="475" w:lineRule="auto" w:before="3"/>
        <w:ind w:left="480" w:right="4333" w:firstLine="0"/>
        <w:jc w:val="both"/>
        <w:rPr>
          <w:rFonts w:ascii="Times New Roman"/>
          <w:sz w:val="24"/>
        </w:rPr>
      </w:pPr>
      <w:r>
        <w:rPr>
          <w:rFonts w:ascii="Times New Roman"/>
          <w:sz w:val="24"/>
        </w:rPr>
        <w:t>Capital Region Community Development District Dear Board Members:</w:t>
      </w:r>
    </w:p>
    <w:p>
      <w:pPr>
        <w:spacing w:line="240" w:lineRule="auto" w:before="6"/>
        <w:ind w:left="480" w:right="478" w:firstLine="0"/>
        <w:jc w:val="both"/>
        <w:rPr>
          <w:rFonts w:ascii="Times New Roman"/>
          <w:sz w:val="24"/>
        </w:rPr>
      </w:pPr>
      <w:r>
        <w:rPr>
          <w:rFonts w:ascii="Times New Roman"/>
          <w:sz w:val="24"/>
        </w:rPr>
        <w:t>The Capital Region Community Development District Meeting is scheduled for </w:t>
      </w:r>
      <w:r>
        <w:rPr>
          <w:rFonts w:ascii="Times New Roman"/>
          <w:b/>
          <w:sz w:val="24"/>
        </w:rPr>
        <w:t>Thursday, February 11, 2021 at 6:30 p.m. </w:t>
      </w:r>
      <w:r>
        <w:rPr>
          <w:rFonts w:ascii="Times New Roman"/>
          <w:sz w:val="24"/>
        </w:rPr>
        <w:t>at the SouthWood Information &amp; Sales Center/The Naumann Group, 3196 Merchants Row Boulevard, Suite 120, Tallahassee, Florida, 32311.</w:t>
      </w:r>
    </w:p>
    <w:p>
      <w:pPr>
        <w:spacing w:before="0"/>
        <w:ind w:left="480" w:right="0" w:firstLine="0"/>
        <w:jc w:val="both"/>
        <w:rPr>
          <w:rFonts w:ascii="Times New Roman"/>
          <w:sz w:val="24"/>
        </w:rPr>
      </w:pPr>
      <w:r>
        <w:rPr>
          <w:rFonts w:ascii="Times New Roman"/>
          <w:sz w:val="24"/>
        </w:rPr>
        <w:t>Following is the advance agenda for the meeting:</w:t>
      </w:r>
    </w:p>
    <w:p>
      <w:pPr>
        <w:pStyle w:val="BodyText"/>
        <w:rPr>
          <w:rFonts w:ascii="Times New Roman"/>
          <w:sz w:val="26"/>
        </w:rPr>
      </w:pPr>
    </w:p>
    <w:p>
      <w:pPr>
        <w:pStyle w:val="BodyText"/>
        <w:spacing w:before="2"/>
        <w:rPr>
          <w:rFonts w:ascii="Times New Roman"/>
        </w:rPr>
      </w:pPr>
    </w:p>
    <w:p>
      <w:pPr>
        <w:pStyle w:val="ListParagraph"/>
        <w:numPr>
          <w:ilvl w:val="0"/>
          <w:numId w:val="1"/>
        </w:numPr>
        <w:tabs>
          <w:tab w:pos="1739" w:val="left" w:leader="none"/>
          <w:tab w:pos="1740" w:val="left" w:leader="none"/>
        </w:tabs>
        <w:spacing w:line="240" w:lineRule="auto" w:before="0" w:after="0"/>
        <w:ind w:left="1740" w:right="0" w:hanging="680"/>
        <w:jc w:val="left"/>
        <w:rPr>
          <w:rFonts w:ascii="Times New Roman"/>
          <w:sz w:val="24"/>
        </w:rPr>
      </w:pPr>
      <w:r>
        <w:rPr>
          <w:rFonts w:ascii="Times New Roman"/>
          <w:sz w:val="24"/>
        </w:rPr>
        <w:t>Roll Call</w:t>
      </w:r>
    </w:p>
    <w:p>
      <w:pPr>
        <w:pStyle w:val="BodyText"/>
        <w:rPr>
          <w:rFonts w:ascii="Times New Roman"/>
          <w:sz w:val="24"/>
        </w:rPr>
      </w:pPr>
    </w:p>
    <w:p>
      <w:pPr>
        <w:pStyle w:val="ListParagraph"/>
        <w:numPr>
          <w:ilvl w:val="0"/>
          <w:numId w:val="1"/>
        </w:numPr>
        <w:tabs>
          <w:tab w:pos="1739" w:val="left" w:leader="none"/>
          <w:tab w:pos="1740" w:val="left" w:leader="none"/>
        </w:tabs>
        <w:spacing w:line="240" w:lineRule="auto" w:before="0" w:after="0"/>
        <w:ind w:left="1740" w:right="0" w:hanging="760"/>
        <w:jc w:val="left"/>
        <w:rPr>
          <w:rFonts w:ascii="Times New Roman"/>
          <w:i/>
          <w:sz w:val="24"/>
        </w:rPr>
      </w:pPr>
      <w:r>
        <w:rPr>
          <w:rFonts w:ascii="Times New Roman"/>
          <w:sz w:val="24"/>
        </w:rPr>
        <w:t>Audience Comments </w:t>
      </w:r>
      <w:r>
        <w:rPr>
          <w:rFonts w:ascii="Times New Roman"/>
          <w:i/>
          <w:sz w:val="24"/>
        </w:rPr>
        <w:t>(regarding agenda items listed</w:t>
      </w:r>
      <w:r>
        <w:rPr>
          <w:rFonts w:ascii="Times New Roman"/>
          <w:i/>
          <w:spacing w:val="-3"/>
          <w:sz w:val="24"/>
        </w:rPr>
        <w:t> </w:t>
      </w:r>
      <w:r>
        <w:rPr>
          <w:rFonts w:ascii="Times New Roman"/>
          <w:i/>
          <w:sz w:val="24"/>
        </w:rPr>
        <w:t>below)</w:t>
      </w:r>
    </w:p>
    <w:p>
      <w:pPr>
        <w:pStyle w:val="BodyText"/>
        <w:rPr>
          <w:rFonts w:ascii="Times New Roman"/>
          <w:i/>
          <w:sz w:val="24"/>
        </w:rPr>
      </w:pPr>
    </w:p>
    <w:p>
      <w:pPr>
        <w:pStyle w:val="ListParagraph"/>
        <w:numPr>
          <w:ilvl w:val="0"/>
          <w:numId w:val="1"/>
        </w:numPr>
        <w:tabs>
          <w:tab w:pos="1739" w:val="left" w:leader="none"/>
          <w:tab w:pos="1740" w:val="left" w:leader="none"/>
        </w:tabs>
        <w:spacing w:line="275" w:lineRule="exact" w:before="1" w:after="0"/>
        <w:ind w:left="1740" w:right="0" w:hanging="840"/>
        <w:jc w:val="left"/>
        <w:rPr>
          <w:rFonts w:ascii="Times New Roman"/>
          <w:sz w:val="24"/>
        </w:rPr>
      </w:pPr>
      <w:r>
        <w:rPr>
          <w:rFonts w:ascii="Times New Roman"/>
          <w:sz w:val="24"/>
        </w:rPr>
        <w:t>Approval of Consent</w:t>
      </w:r>
      <w:r>
        <w:rPr>
          <w:rFonts w:ascii="Times New Roman"/>
          <w:spacing w:val="-2"/>
          <w:sz w:val="24"/>
        </w:rPr>
        <w:t> </w:t>
      </w:r>
      <w:r>
        <w:rPr>
          <w:rFonts w:ascii="Times New Roman"/>
          <w:sz w:val="24"/>
        </w:rPr>
        <w:t>Agenda</w:t>
      </w:r>
    </w:p>
    <w:p>
      <w:pPr>
        <w:pStyle w:val="ListParagraph"/>
        <w:numPr>
          <w:ilvl w:val="1"/>
          <w:numId w:val="1"/>
        </w:numPr>
        <w:tabs>
          <w:tab w:pos="2100" w:val="left" w:leader="none"/>
        </w:tabs>
        <w:spacing w:line="275" w:lineRule="exact" w:before="0" w:after="0"/>
        <w:ind w:left="2099" w:right="0" w:hanging="360"/>
        <w:jc w:val="left"/>
        <w:rPr>
          <w:rFonts w:ascii="Times New Roman"/>
          <w:sz w:val="24"/>
        </w:rPr>
      </w:pPr>
      <w:r>
        <w:rPr>
          <w:rFonts w:ascii="Times New Roman"/>
          <w:sz w:val="24"/>
        </w:rPr>
        <w:t>Approval of the Minutes of the December 10, 2020</w:t>
      </w:r>
      <w:r>
        <w:rPr>
          <w:rFonts w:ascii="Times New Roman"/>
          <w:spacing w:val="-10"/>
          <w:sz w:val="24"/>
        </w:rPr>
        <w:t> </w:t>
      </w:r>
      <w:r>
        <w:rPr>
          <w:rFonts w:ascii="Times New Roman"/>
          <w:sz w:val="24"/>
        </w:rPr>
        <w:t>Meeting</w:t>
      </w:r>
    </w:p>
    <w:p>
      <w:pPr>
        <w:pStyle w:val="BodyText"/>
        <w:spacing w:before="11"/>
        <w:rPr>
          <w:rFonts w:ascii="Times New Roman"/>
          <w:sz w:val="23"/>
        </w:rPr>
      </w:pPr>
    </w:p>
    <w:p>
      <w:pPr>
        <w:pStyle w:val="ListParagraph"/>
        <w:numPr>
          <w:ilvl w:val="1"/>
          <w:numId w:val="1"/>
        </w:numPr>
        <w:tabs>
          <w:tab w:pos="2100" w:val="left" w:leader="none"/>
        </w:tabs>
        <w:spacing w:line="242" w:lineRule="auto" w:before="0" w:after="0"/>
        <w:ind w:left="2100" w:right="479" w:hanging="361"/>
        <w:jc w:val="left"/>
        <w:rPr>
          <w:rFonts w:ascii="Times New Roman"/>
          <w:sz w:val="24"/>
        </w:rPr>
      </w:pPr>
      <w:r>
        <w:rPr>
          <w:rFonts w:ascii="Times New Roman"/>
          <w:sz w:val="24"/>
        </w:rPr>
        <w:t>Balance Sheet as of December 31, 2020 and Statement of Revenues &amp; Expenditures for the Period Ending December 31,</w:t>
      </w:r>
      <w:r>
        <w:rPr>
          <w:rFonts w:ascii="Times New Roman"/>
          <w:spacing w:val="-5"/>
          <w:sz w:val="24"/>
        </w:rPr>
        <w:t> </w:t>
      </w:r>
      <w:r>
        <w:rPr>
          <w:rFonts w:ascii="Times New Roman"/>
          <w:sz w:val="24"/>
        </w:rPr>
        <w:t>2020</w:t>
      </w:r>
    </w:p>
    <w:p>
      <w:pPr>
        <w:pStyle w:val="BodyText"/>
        <w:spacing w:before="8"/>
        <w:rPr>
          <w:rFonts w:ascii="Times New Roman"/>
          <w:sz w:val="23"/>
        </w:rPr>
      </w:pPr>
    </w:p>
    <w:p>
      <w:pPr>
        <w:pStyle w:val="ListParagraph"/>
        <w:numPr>
          <w:ilvl w:val="1"/>
          <w:numId w:val="1"/>
        </w:numPr>
        <w:tabs>
          <w:tab w:pos="2101" w:val="left" w:leader="none"/>
        </w:tabs>
        <w:spacing w:line="240" w:lineRule="auto" w:before="1" w:after="0"/>
        <w:ind w:left="2100" w:right="0" w:hanging="361"/>
        <w:jc w:val="left"/>
        <w:rPr>
          <w:rFonts w:ascii="Times New Roman"/>
          <w:sz w:val="24"/>
        </w:rPr>
      </w:pPr>
      <w:r>
        <w:rPr>
          <w:rFonts w:ascii="Times New Roman"/>
          <w:sz w:val="24"/>
        </w:rPr>
        <w:t>Allocation of Assessment</w:t>
      </w:r>
      <w:r>
        <w:rPr>
          <w:rFonts w:ascii="Times New Roman"/>
          <w:spacing w:val="-3"/>
          <w:sz w:val="24"/>
        </w:rPr>
        <w:t> </w:t>
      </w:r>
      <w:r>
        <w:rPr>
          <w:rFonts w:ascii="Times New Roman"/>
          <w:sz w:val="24"/>
        </w:rPr>
        <w:t>Receipts</w:t>
      </w:r>
    </w:p>
    <w:p>
      <w:pPr>
        <w:pStyle w:val="BodyText"/>
        <w:spacing w:before="11"/>
        <w:rPr>
          <w:rFonts w:ascii="Times New Roman"/>
          <w:sz w:val="23"/>
        </w:rPr>
      </w:pPr>
    </w:p>
    <w:p>
      <w:pPr>
        <w:pStyle w:val="ListParagraph"/>
        <w:numPr>
          <w:ilvl w:val="1"/>
          <w:numId w:val="1"/>
        </w:numPr>
        <w:tabs>
          <w:tab w:pos="2101" w:val="left" w:leader="none"/>
        </w:tabs>
        <w:spacing w:line="240" w:lineRule="auto" w:before="0" w:after="0"/>
        <w:ind w:left="2100" w:right="0" w:hanging="361"/>
        <w:jc w:val="left"/>
        <w:rPr>
          <w:rFonts w:ascii="Times New Roman"/>
          <w:sz w:val="24"/>
        </w:rPr>
      </w:pPr>
      <w:r>
        <w:rPr>
          <w:rFonts w:ascii="Times New Roman"/>
          <w:sz w:val="24"/>
        </w:rPr>
        <w:t>Check Register</w:t>
      </w:r>
    </w:p>
    <w:p>
      <w:pPr>
        <w:pStyle w:val="BodyText"/>
        <w:rPr>
          <w:rFonts w:ascii="Times New Roman"/>
          <w:sz w:val="24"/>
        </w:rPr>
      </w:pPr>
    </w:p>
    <w:p>
      <w:pPr>
        <w:pStyle w:val="ListParagraph"/>
        <w:numPr>
          <w:ilvl w:val="0"/>
          <w:numId w:val="1"/>
        </w:numPr>
        <w:tabs>
          <w:tab w:pos="1740" w:val="left" w:leader="none"/>
          <w:tab w:pos="1741" w:val="left" w:leader="none"/>
        </w:tabs>
        <w:spacing w:line="275" w:lineRule="exact" w:before="0" w:after="0"/>
        <w:ind w:left="1740" w:right="0" w:hanging="854"/>
        <w:jc w:val="left"/>
        <w:rPr>
          <w:rFonts w:ascii="Times New Roman"/>
          <w:sz w:val="24"/>
        </w:rPr>
      </w:pPr>
      <w:r>
        <w:rPr>
          <w:rFonts w:ascii="Times New Roman"/>
          <w:sz w:val="24"/>
        </w:rPr>
        <w:t>Consideration of Matters Regarding Refunding of Series 2011A-1</w:t>
      </w:r>
      <w:r>
        <w:rPr>
          <w:rFonts w:ascii="Times New Roman"/>
          <w:spacing w:val="-6"/>
          <w:sz w:val="24"/>
        </w:rPr>
        <w:t> </w:t>
      </w:r>
      <w:r>
        <w:rPr>
          <w:rFonts w:ascii="Times New Roman"/>
          <w:sz w:val="24"/>
        </w:rPr>
        <w:t>Bonds</w:t>
      </w:r>
    </w:p>
    <w:p>
      <w:pPr>
        <w:pStyle w:val="ListParagraph"/>
        <w:numPr>
          <w:ilvl w:val="1"/>
          <w:numId w:val="1"/>
        </w:numPr>
        <w:tabs>
          <w:tab w:pos="2101" w:val="left" w:leader="none"/>
        </w:tabs>
        <w:spacing w:line="242" w:lineRule="auto" w:before="0" w:after="0"/>
        <w:ind w:left="2100" w:right="479" w:hanging="360"/>
        <w:jc w:val="left"/>
        <w:rPr>
          <w:rFonts w:ascii="Times New Roman"/>
          <w:sz w:val="24"/>
        </w:rPr>
      </w:pPr>
      <w:r>
        <w:rPr>
          <w:rFonts w:ascii="Times New Roman"/>
          <w:sz w:val="24"/>
        </w:rPr>
        <w:t>Presentation by MBS Capital Markets, LLC regarding Refunding Term Sheets</w:t>
      </w:r>
    </w:p>
    <w:p>
      <w:pPr>
        <w:pStyle w:val="BodyText"/>
        <w:spacing w:before="7"/>
        <w:rPr>
          <w:rFonts w:ascii="Times New Roman"/>
          <w:sz w:val="23"/>
        </w:rPr>
      </w:pPr>
    </w:p>
    <w:p>
      <w:pPr>
        <w:pStyle w:val="ListParagraph"/>
        <w:numPr>
          <w:ilvl w:val="1"/>
          <w:numId w:val="1"/>
        </w:numPr>
        <w:tabs>
          <w:tab w:pos="2101" w:val="left" w:leader="none"/>
        </w:tabs>
        <w:spacing w:line="275" w:lineRule="exact" w:before="0" w:after="0"/>
        <w:ind w:left="2100" w:right="0" w:hanging="361"/>
        <w:jc w:val="left"/>
        <w:rPr>
          <w:rFonts w:ascii="Times New Roman"/>
          <w:sz w:val="24"/>
        </w:rPr>
      </w:pPr>
      <w:r>
        <w:rPr>
          <w:rFonts w:ascii="Times New Roman"/>
          <w:sz w:val="24"/>
        </w:rPr>
        <w:t>Consideration of Refunding Term Sheet (Private</w:t>
      </w:r>
      <w:r>
        <w:rPr>
          <w:rFonts w:ascii="Times New Roman"/>
          <w:spacing w:val="-4"/>
          <w:sz w:val="24"/>
        </w:rPr>
        <w:t> </w:t>
      </w:r>
      <w:r>
        <w:rPr>
          <w:rFonts w:ascii="Times New Roman"/>
          <w:sz w:val="24"/>
        </w:rPr>
        <w:t>Placement)</w:t>
      </w:r>
    </w:p>
    <w:p>
      <w:pPr>
        <w:pStyle w:val="ListParagraph"/>
        <w:numPr>
          <w:ilvl w:val="2"/>
          <w:numId w:val="1"/>
        </w:numPr>
        <w:tabs>
          <w:tab w:pos="2341" w:val="left" w:leader="none"/>
        </w:tabs>
        <w:spacing w:line="275" w:lineRule="exact" w:before="0" w:after="0"/>
        <w:ind w:left="2340" w:right="0" w:hanging="241"/>
        <w:jc w:val="left"/>
        <w:rPr>
          <w:rFonts w:ascii="Times New Roman"/>
          <w:sz w:val="24"/>
        </w:rPr>
      </w:pPr>
      <w:r>
        <w:rPr>
          <w:rFonts w:ascii="Times New Roman"/>
          <w:sz w:val="24"/>
        </w:rPr>
        <w:t>Bank</w:t>
      </w:r>
      <w:r>
        <w:rPr>
          <w:rFonts w:ascii="Times New Roman"/>
          <w:spacing w:val="-1"/>
          <w:sz w:val="24"/>
        </w:rPr>
        <w:t> </w:t>
      </w:r>
      <w:r>
        <w:rPr>
          <w:rFonts w:ascii="Times New Roman"/>
          <w:sz w:val="24"/>
        </w:rPr>
        <w:t>United</w:t>
      </w:r>
    </w:p>
    <w:p>
      <w:pPr>
        <w:pStyle w:val="BodyText"/>
        <w:rPr>
          <w:rFonts w:ascii="Times New Roman"/>
          <w:sz w:val="24"/>
        </w:rPr>
      </w:pPr>
    </w:p>
    <w:p>
      <w:pPr>
        <w:pStyle w:val="ListParagraph"/>
        <w:numPr>
          <w:ilvl w:val="2"/>
          <w:numId w:val="1"/>
        </w:numPr>
        <w:tabs>
          <w:tab w:pos="2341" w:val="left" w:leader="none"/>
        </w:tabs>
        <w:spacing w:line="240" w:lineRule="auto" w:before="0" w:after="0"/>
        <w:ind w:left="2340" w:right="0" w:hanging="241"/>
        <w:jc w:val="left"/>
        <w:rPr>
          <w:rFonts w:ascii="Times New Roman"/>
          <w:sz w:val="24"/>
        </w:rPr>
      </w:pPr>
      <w:r>
        <w:rPr>
          <w:rFonts w:ascii="Times New Roman"/>
          <w:sz w:val="24"/>
        </w:rPr>
        <w:t>Hancock/Whitney</w:t>
      </w:r>
    </w:p>
    <w:p>
      <w:pPr>
        <w:spacing w:after="0" w:line="240" w:lineRule="auto"/>
        <w:jc w:val="left"/>
        <w:rPr>
          <w:rFonts w:ascii="Times New Roman"/>
          <w:sz w:val="24"/>
        </w:rPr>
        <w:sectPr>
          <w:pgSz w:w="12240" w:h="15840"/>
          <w:pgMar w:top="1500" w:bottom="280" w:left="1320" w:right="1320"/>
        </w:sectPr>
      </w:pPr>
    </w:p>
    <w:p>
      <w:pPr>
        <w:pStyle w:val="ListParagraph"/>
        <w:numPr>
          <w:ilvl w:val="1"/>
          <w:numId w:val="1"/>
        </w:numPr>
        <w:tabs>
          <w:tab w:pos="2100" w:val="left" w:leader="none"/>
        </w:tabs>
        <w:spacing w:line="240" w:lineRule="auto" w:before="76" w:after="0"/>
        <w:ind w:left="2100" w:right="0" w:hanging="360"/>
        <w:jc w:val="left"/>
        <w:rPr>
          <w:rFonts w:ascii="Times New Roman"/>
          <w:sz w:val="24"/>
        </w:rPr>
      </w:pPr>
      <w:r>
        <w:rPr>
          <w:rFonts w:ascii="Times New Roman"/>
          <w:sz w:val="24"/>
        </w:rPr>
        <w:t>Authorization to Proceed with Closing</w:t>
      </w:r>
      <w:r>
        <w:rPr>
          <w:rFonts w:ascii="Times New Roman"/>
          <w:spacing w:val="-6"/>
          <w:sz w:val="24"/>
        </w:rPr>
        <w:t> </w:t>
      </w:r>
      <w:r>
        <w:rPr>
          <w:rFonts w:ascii="Times New Roman"/>
          <w:sz w:val="24"/>
        </w:rPr>
        <w:t>Documents</w:t>
      </w:r>
    </w:p>
    <w:p>
      <w:pPr>
        <w:pStyle w:val="BodyText"/>
        <w:spacing w:before="3"/>
        <w:rPr>
          <w:rFonts w:ascii="Times New Roman"/>
          <w:sz w:val="24"/>
        </w:rPr>
      </w:pPr>
    </w:p>
    <w:p>
      <w:pPr>
        <w:pStyle w:val="ListParagraph"/>
        <w:numPr>
          <w:ilvl w:val="0"/>
          <w:numId w:val="1"/>
        </w:numPr>
        <w:tabs>
          <w:tab w:pos="1739" w:val="left" w:leader="none"/>
          <w:tab w:pos="1740" w:val="left" w:leader="none"/>
        </w:tabs>
        <w:spacing w:line="237" w:lineRule="auto" w:before="0" w:after="0"/>
        <w:ind w:left="1740" w:right="479" w:hanging="774"/>
        <w:jc w:val="left"/>
        <w:rPr>
          <w:rFonts w:ascii="Times New Roman"/>
          <w:sz w:val="24"/>
        </w:rPr>
      </w:pPr>
      <w:r>
        <w:rPr>
          <w:rFonts w:ascii="Times New Roman"/>
          <w:sz w:val="24"/>
        </w:rPr>
        <w:t>Presentation from City of Tallahassee regarding Micromobility / Use of Electric Scooters in</w:t>
      </w:r>
      <w:r>
        <w:rPr>
          <w:rFonts w:ascii="Times New Roman"/>
          <w:spacing w:val="-2"/>
          <w:sz w:val="24"/>
        </w:rPr>
        <w:t> </w:t>
      </w:r>
      <w:r>
        <w:rPr>
          <w:rFonts w:ascii="Times New Roman"/>
          <w:sz w:val="24"/>
        </w:rPr>
        <w:t>Southwood</w:t>
      </w:r>
    </w:p>
    <w:p>
      <w:pPr>
        <w:pStyle w:val="BodyText"/>
        <w:rPr>
          <w:rFonts w:ascii="Times New Roman"/>
          <w:sz w:val="24"/>
        </w:rPr>
      </w:pPr>
    </w:p>
    <w:p>
      <w:pPr>
        <w:pStyle w:val="ListParagraph"/>
        <w:numPr>
          <w:ilvl w:val="0"/>
          <w:numId w:val="1"/>
        </w:numPr>
        <w:tabs>
          <w:tab w:pos="1739" w:val="left" w:leader="none"/>
          <w:tab w:pos="1741" w:val="left" w:leader="none"/>
        </w:tabs>
        <w:spacing w:line="240" w:lineRule="auto" w:before="1" w:after="0"/>
        <w:ind w:left="1740" w:right="0" w:hanging="854"/>
        <w:jc w:val="left"/>
        <w:rPr>
          <w:rFonts w:ascii="Times New Roman"/>
          <w:sz w:val="24"/>
        </w:rPr>
      </w:pPr>
      <w:r>
        <w:rPr>
          <w:rFonts w:ascii="Times New Roman"/>
          <w:sz w:val="24"/>
        </w:rPr>
        <w:t>Updates Regarding Recreational</w:t>
      </w:r>
      <w:r>
        <w:rPr>
          <w:rFonts w:ascii="Times New Roman"/>
          <w:spacing w:val="-2"/>
          <w:sz w:val="24"/>
        </w:rPr>
        <w:t> </w:t>
      </w:r>
      <w:r>
        <w:rPr>
          <w:rFonts w:ascii="Times New Roman"/>
          <w:sz w:val="24"/>
        </w:rPr>
        <w:t>Improvements:</w:t>
      </w:r>
    </w:p>
    <w:p>
      <w:pPr>
        <w:pStyle w:val="ListParagraph"/>
        <w:numPr>
          <w:ilvl w:val="1"/>
          <w:numId w:val="1"/>
        </w:numPr>
        <w:tabs>
          <w:tab w:pos="2101" w:val="left" w:leader="none"/>
        </w:tabs>
        <w:spacing w:line="240" w:lineRule="auto" w:before="2" w:after="0"/>
        <w:ind w:left="2100" w:right="0" w:hanging="361"/>
        <w:jc w:val="left"/>
        <w:rPr>
          <w:rFonts w:ascii="Times New Roman"/>
          <w:sz w:val="24"/>
        </w:rPr>
      </w:pPr>
      <w:r>
        <w:rPr>
          <w:rFonts w:ascii="Times New Roman"/>
          <w:sz w:val="24"/>
        </w:rPr>
        <w:t>Swings (Eagle Scout</w:t>
      </w:r>
      <w:r>
        <w:rPr>
          <w:rFonts w:ascii="Times New Roman"/>
          <w:spacing w:val="-3"/>
          <w:sz w:val="24"/>
        </w:rPr>
        <w:t> </w:t>
      </w:r>
      <w:r>
        <w:rPr>
          <w:rFonts w:ascii="Times New Roman"/>
          <w:sz w:val="24"/>
        </w:rPr>
        <w:t>Project)</w:t>
      </w:r>
    </w:p>
    <w:p>
      <w:pPr>
        <w:pStyle w:val="BodyText"/>
        <w:rPr>
          <w:rFonts w:ascii="Times New Roman"/>
          <w:sz w:val="24"/>
        </w:rPr>
      </w:pPr>
    </w:p>
    <w:p>
      <w:pPr>
        <w:pStyle w:val="ListParagraph"/>
        <w:numPr>
          <w:ilvl w:val="1"/>
          <w:numId w:val="1"/>
        </w:numPr>
        <w:tabs>
          <w:tab w:pos="2101" w:val="left" w:leader="none"/>
        </w:tabs>
        <w:spacing w:line="240" w:lineRule="auto" w:before="0" w:after="0"/>
        <w:ind w:left="2100" w:right="0" w:hanging="361"/>
        <w:jc w:val="left"/>
        <w:rPr>
          <w:rFonts w:ascii="Times New Roman"/>
          <w:sz w:val="24"/>
        </w:rPr>
      </w:pPr>
      <w:r>
        <w:rPr>
          <w:rFonts w:ascii="Times New Roman"/>
          <w:sz w:val="24"/>
        </w:rPr>
        <w:t>Volleyball</w:t>
      </w:r>
      <w:r>
        <w:rPr>
          <w:rFonts w:ascii="Times New Roman"/>
          <w:spacing w:val="-2"/>
          <w:sz w:val="24"/>
        </w:rPr>
        <w:t> </w:t>
      </w:r>
      <w:r>
        <w:rPr>
          <w:rFonts w:ascii="Times New Roman"/>
          <w:sz w:val="24"/>
        </w:rPr>
        <w:t>Courts</w:t>
      </w:r>
    </w:p>
    <w:p>
      <w:pPr>
        <w:pStyle w:val="BodyText"/>
        <w:rPr>
          <w:rFonts w:ascii="Times New Roman"/>
          <w:sz w:val="24"/>
        </w:rPr>
      </w:pPr>
    </w:p>
    <w:p>
      <w:pPr>
        <w:pStyle w:val="ListParagraph"/>
        <w:numPr>
          <w:ilvl w:val="1"/>
          <w:numId w:val="1"/>
        </w:numPr>
        <w:tabs>
          <w:tab w:pos="2101" w:val="left" w:leader="none"/>
        </w:tabs>
        <w:spacing w:line="240" w:lineRule="auto" w:before="0" w:after="0"/>
        <w:ind w:left="2100" w:right="0" w:hanging="361"/>
        <w:jc w:val="left"/>
        <w:rPr>
          <w:rFonts w:ascii="Times New Roman"/>
          <w:sz w:val="24"/>
        </w:rPr>
      </w:pPr>
      <w:r>
        <w:rPr>
          <w:rFonts w:ascii="Times New Roman"/>
          <w:sz w:val="24"/>
        </w:rPr>
        <w:t>Dog</w:t>
      </w:r>
      <w:r>
        <w:rPr>
          <w:rFonts w:ascii="Times New Roman"/>
          <w:spacing w:val="-2"/>
          <w:sz w:val="24"/>
        </w:rPr>
        <w:t> </w:t>
      </w:r>
      <w:r>
        <w:rPr>
          <w:rFonts w:ascii="Times New Roman"/>
          <w:sz w:val="24"/>
        </w:rPr>
        <w:t>Park</w:t>
      </w:r>
    </w:p>
    <w:p>
      <w:pPr>
        <w:pStyle w:val="BodyText"/>
        <w:spacing w:before="2"/>
        <w:rPr>
          <w:rFonts w:ascii="Times New Roman"/>
          <w:sz w:val="24"/>
        </w:rPr>
      </w:pPr>
    </w:p>
    <w:p>
      <w:pPr>
        <w:pStyle w:val="ListParagraph"/>
        <w:numPr>
          <w:ilvl w:val="0"/>
          <w:numId w:val="1"/>
        </w:numPr>
        <w:tabs>
          <w:tab w:pos="1739" w:val="left" w:leader="none"/>
          <w:tab w:pos="1740" w:val="left" w:leader="none"/>
        </w:tabs>
        <w:spacing w:line="237" w:lineRule="auto" w:before="0" w:after="0"/>
        <w:ind w:left="1740" w:right="479" w:hanging="934"/>
        <w:jc w:val="left"/>
        <w:rPr>
          <w:rFonts w:ascii="Times New Roman"/>
          <w:sz w:val="24"/>
        </w:rPr>
      </w:pPr>
      <w:r>
        <w:rPr>
          <w:rFonts w:ascii="Times New Roman"/>
          <w:sz w:val="24"/>
        </w:rPr>
        <w:t>Update regarding Golf Course PUD Amendment (Notice for Request for Relief)</w:t>
      </w:r>
    </w:p>
    <w:p>
      <w:pPr>
        <w:pStyle w:val="BodyText"/>
        <w:spacing w:before="1"/>
        <w:rPr>
          <w:rFonts w:ascii="Times New Roman"/>
          <w:sz w:val="24"/>
        </w:rPr>
      </w:pPr>
    </w:p>
    <w:p>
      <w:pPr>
        <w:pStyle w:val="ListParagraph"/>
        <w:numPr>
          <w:ilvl w:val="0"/>
          <w:numId w:val="1"/>
        </w:numPr>
        <w:tabs>
          <w:tab w:pos="1739" w:val="left" w:leader="none"/>
          <w:tab w:pos="1740" w:val="left" w:leader="none"/>
          <w:tab w:pos="7612" w:val="left" w:leader="none"/>
        </w:tabs>
        <w:spacing w:line="242" w:lineRule="auto" w:before="0" w:after="0"/>
        <w:ind w:left="1740" w:right="479" w:hanging="1014"/>
        <w:jc w:val="left"/>
        <w:rPr>
          <w:rFonts w:ascii="Times New Roman"/>
          <w:sz w:val="24"/>
        </w:rPr>
      </w:pPr>
      <w:r>
        <w:rPr>
          <w:rFonts w:ascii="Times New Roman"/>
          <w:sz w:val="24"/>
        </w:rPr>
        <w:t>Ratification </w:t>
      </w:r>
      <w:r>
        <w:rPr>
          <w:rFonts w:ascii="Times New Roman"/>
          <w:spacing w:val="30"/>
          <w:sz w:val="24"/>
        </w:rPr>
        <w:t> </w:t>
      </w:r>
      <w:r>
        <w:rPr>
          <w:rFonts w:ascii="Times New Roman"/>
          <w:sz w:val="24"/>
        </w:rPr>
        <w:t>of </w:t>
      </w:r>
      <w:r>
        <w:rPr>
          <w:rFonts w:ascii="Times New Roman"/>
          <w:spacing w:val="30"/>
          <w:sz w:val="24"/>
        </w:rPr>
        <w:t> </w:t>
      </w:r>
      <w:r>
        <w:rPr>
          <w:rFonts w:ascii="Times New Roman"/>
          <w:sz w:val="24"/>
        </w:rPr>
        <w:t>Conveyance </w:t>
      </w:r>
      <w:r>
        <w:rPr>
          <w:rFonts w:ascii="Times New Roman"/>
          <w:spacing w:val="30"/>
          <w:sz w:val="24"/>
        </w:rPr>
        <w:t> </w:t>
      </w:r>
      <w:r>
        <w:rPr>
          <w:rFonts w:ascii="Times New Roman"/>
          <w:sz w:val="24"/>
        </w:rPr>
        <w:t>of </w:t>
      </w:r>
      <w:r>
        <w:rPr>
          <w:rFonts w:ascii="Times New Roman"/>
          <w:spacing w:val="31"/>
          <w:sz w:val="24"/>
        </w:rPr>
        <w:t> </w:t>
      </w:r>
      <w:r>
        <w:rPr>
          <w:rFonts w:ascii="Times New Roman"/>
          <w:sz w:val="24"/>
        </w:rPr>
        <w:t>Faulkner </w:t>
      </w:r>
      <w:r>
        <w:rPr>
          <w:rFonts w:ascii="Times New Roman"/>
          <w:spacing w:val="30"/>
          <w:sz w:val="24"/>
        </w:rPr>
        <w:t> </w:t>
      </w:r>
      <w:r>
        <w:rPr>
          <w:rFonts w:ascii="Times New Roman"/>
          <w:sz w:val="24"/>
        </w:rPr>
        <w:t>Lane </w:t>
      </w:r>
      <w:r>
        <w:rPr>
          <w:rFonts w:ascii="Times New Roman"/>
          <w:spacing w:val="30"/>
          <w:sz w:val="24"/>
        </w:rPr>
        <w:t> </w:t>
      </w:r>
      <w:r>
        <w:rPr>
          <w:rFonts w:ascii="Times New Roman"/>
          <w:sz w:val="24"/>
        </w:rPr>
        <w:t>Parcel</w:t>
        <w:tab/>
        <w:t>to Ball House Properties</w:t>
      </w:r>
    </w:p>
    <w:p>
      <w:pPr>
        <w:pStyle w:val="ListParagraph"/>
        <w:numPr>
          <w:ilvl w:val="1"/>
          <w:numId w:val="1"/>
        </w:numPr>
        <w:tabs>
          <w:tab w:pos="2101" w:val="left" w:leader="none"/>
        </w:tabs>
        <w:spacing w:line="271" w:lineRule="exact" w:before="0" w:after="0"/>
        <w:ind w:left="2100" w:right="0" w:hanging="361"/>
        <w:jc w:val="left"/>
        <w:rPr>
          <w:rFonts w:ascii="Times New Roman"/>
          <w:sz w:val="24"/>
        </w:rPr>
      </w:pPr>
      <w:r>
        <w:rPr>
          <w:rFonts w:ascii="Times New Roman"/>
          <w:sz w:val="24"/>
        </w:rPr>
        <w:t>Quit Claim</w:t>
      </w:r>
      <w:r>
        <w:rPr>
          <w:rFonts w:ascii="Times New Roman"/>
          <w:spacing w:val="-2"/>
          <w:sz w:val="24"/>
        </w:rPr>
        <w:t> </w:t>
      </w:r>
      <w:r>
        <w:rPr>
          <w:rFonts w:ascii="Times New Roman"/>
          <w:sz w:val="24"/>
        </w:rPr>
        <w:t>Deed</w:t>
      </w:r>
    </w:p>
    <w:p>
      <w:pPr>
        <w:pStyle w:val="BodyText"/>
        <w:rPr>
          <w:rFonts w:ascii="Times New Roman"/>
          <w:sz w:val="24"/>
        </w:rPr>
      </w:pPr>
    </w:p>
    <w:p>
      <w:pPr>
        <w:pStyle w:val="ListParagraph"/>
        <w:numPr>
          <w:ilvl w:val="1"/>
          <w:numId w:val="1"/>
        </w:numPr>
        <w:tabs>
          <w:tab w:pos="2101" w:val="left" w:leader="none"/>
        </w:tabs>
        <w:spacing w:line="240" w:lineRule="auto" w:before="0" w:after="0"/>
        <w:ind w:left="2100" w:right="0" w:hanging="361"/>
        <w:jc w:val="left"/>
        <w:rPr>
          <w:rFonts w:ascii="Times New Roman"/>
          <w:sz w:val="24"/>
        </w:rPr>
      </w:pPr>
      <w:r>
        <w:rPr>
          <w:rFonts w:ascii="Times New Roman"/>
          <w:sz w:val="24"/>
        </w:rPr>
        <w:t>Closing</w:t>
      </w:r>
      <w:r>
        <w:rPr>
          <w:rFonts w:ascii="Times New Roman"/>
          <w:spacing w:val="-1"/>
          <w:sz w:val="24"/>
        </w:rPr>
        <w:t> </w:t>
      </w:r>
      <w:r>
        <w:rPr>
          <w:rFonts w:ascii="Times New Roman"/>
          <w:sz w:val="24"/>
        </w:rPr>
        <w:t>Statement</w:t>
      </w:r>
    </w:p>
    <w:p>
      <w:pPr>
        <w:pStyle w:val="BodyText"/>
        <w:rPr>
          <w:rFonts w:ascii="Times New Roman"/>
          <w:sz w:val="24"/>
        </w:rPr>
      </w:pPr>
    </w:p>
    <w:p>
      <w:pPr>
        <w:pStyle w:val="ListParagraph"/>
        <w:numPr>
          <w:ilvl w:val="0"/>
          <w:numId w:val="1"/>
        </w:numPr>
        <w:tabs>
          <w:tab w:pos="1740" w:val="left" w:leader="none"/>
          <w:tab w:pos="1741" w:val="left" w:leader="none"/>
        </w:tabs>
        <w:spacing w:line="240" w:lineRule="auto" w:before="1" w:after="0"/>
        <w:ind w:left="1740" w:right="0" w:hanging="854"/>
        <w:jc w:val="left"/>
        <w:rPr>
          <w:rFonts w:ascii="Times New Roman"/>
          <w:sz w:val="24"/>
        </w:rPr>
      </w:pPr>
      <w:r>
        <w:rPr>
          <w:rFonts w:ascii="Times New Roman"/>
          <w:sz w:val="24"/>
        </w:rPr>
        <w:t>Consideration of Partial Release of Temporary Construction</w:t>
      </w:r>
      <w:r>
        <w:rPr>
          <w:rFonts w:ascii="Times New Roman"/>
          <w:spacing w:val="-3"/>
          <w:sz w:val="24"/>
        </w:rPr>
        <w:t> </w:t>
      </w:r>
      <w:r>
        <w:rPr>
          <w:rFonts w:ascii="Times New Roman"/>
          <w:sz w:val="24"/>
        </w:rPr>
        <w:t>Easement</w:t>
      </w:r>
    </w:p>
    <w:p>
      <w:pPr>
        <w:pStyle w:val="BodyText"/>
        <w:spacing w:before="11"/>
        <w:rPr>
          <w:rFonts w:ascii="Times New Roman"/>
          <w:sz w:val="23"/>
        </w:rPr>
      </w:pPr>
    </w:p>
    <w:p>
      <w:pPr>
        <w:pStyle w:val="ListParagraph"/>
        <w:numPr>
          <w:ilvl w:val="0"/>
          <w:numId w:val="1"/>
        </w:numPr>
        <w:tabs>
          <w:tab w:pos="773" w:val="left" w:leader="none"/>
          <w:tab w:pos="774" w:val="left" w:leader="none"/>
        </w:tabs>
        <w:spacing w:line="240" w:lineRule="auto" w:before="0" w:after="0"/>
        <w:ind w:left="1740" w:right="6584" w:hanging="1741"/>
        <w:jc w:val="right"/>
        <w:rPr>
          <w:rFonts w:ascii="Times New Roman"/>
          <w:sz w:val="24"/>
        </w:rPr>
      </w:pPr>
      <w:r>
        <w:rPr>
          <w:rFonts w:ascii="Times New Roman"/>
          <w:sz w:val="24"/>
        </w:rPr>
        <w:t>Staff</w:t>
      </w:r>
      <w:r>
        <w:rPr>
          <w:rFonts w:ascii="Times New Roman"/>
          <w:spacing w:val="-2"/>
          <w:sz w:val="24"/>
        </w:rPr>
        <w:t> </w:t>
      </w:r>
      <w:r>
        <w:rPr>
          <w:rFonts w:ascii="Times New Roman"/>
          <w:sz w:val="24"/>
        </w:rPr>
        <w:t>Reports</w:t>
      </w:r>
    </w:p>
    <w:p>
      <w:pPr>
        <w:pStyle w:val="ListParagraph"/>
        <w:numPr>
          <w:ilvl w:val="1"/>
          <w:numId w:val="1"/>
        </w:numPr>
        <w:tabs>
          <w:tab w:pos="360" w:val="left" w:leader="none"/>
        </w:tabs>
        <w:spacing w:line="275" w:lineRule="exact" w:before="2" w:after="0"/>
        <w:ind w:left="2100" w:right="6644" w:hanging="2101"/>
        <w:jc w:val="right"/>
        <w:rPr>
          <w:rFonts w:ascii="Times New Roman"/>
          <w:sz w:val="24"/>
        </w:rPr>
      </w:pPr>
      <w:r>
        <w:rPr>
          <w:rFonts w:ascii="Times New Roman"/>
          <w:sz w:val="24"/>
        </w:rPr>
        <w:t>Attorney</w:t>
      </w:r>
    </w:p>
    <w:p>
      <w:pPr>
        <w:pStyle w:val="ListParagraph"/>
        <w:numPr>
          <w:ilvl w:val="2"/>
          <w:numId w:val="1"/>
        </w:numPr>
        <w:tabs>
          <w:tab w:pos="2341" w:val="left" w:leader="none"/>
        </w:tabs>
        <w:spacing w:line="275" w:lineRule="exact" w:before="0" w:after="0"/>
        <w:ind w:left="2340" w:right="0" w:hanging="241"/>
        <w:jc w:val="left"/>
        <w:rPr>
          <w:rFonts w:ascii="Times New Roman"/>
          <w:sz w:val="24"/>
        </w:rPr>
      </w:pPr>
      <w:r>
        <w:rPr>
          <w:rFonts w:ascii="Times New Roman"/>
          <w:sz w:val="24"/>
        </w:rPr>
        <w:t>E-Verify Memo and Memorandum of</w:t>
      </w:r>
      <w:r>
        <w:rPr>
          <w:rFonts w:ascii="Times New Roman"/>
          <w:spacing w:val="-5"/>
          <w:sz w:val="24"/>
        </w:rPr>
        <w:t> </w:t>
      </w:r>
      <w:r>
        <w:rPr>
          <w:rFonts w:ascii="Times New Roman"/>
          <w:sz w:val="24"/>
        </w:rPr>
        <w:t>Understanding</w:t>
      </w:r>
    </w:p>
    <w:p>
      <w:pPr>
        <w:pStyle w:val="BodyText"/>
        <w:rPr>
          <w:rFonts w:ascii="Times New Roman"/>
          <w:sz w:val="24"/>
        </w:rPr>
      </w:pPr>
    </w:p>
    <w:p>
      <w:pPr>
        <w:pStyle w:val="ListParagraph"/>
        <w:numPr>
          <w:ilvl w:val="1"/>
          <w:numId w:val="1"/>
        </w:numPr>
        <w:tabs>
          <w:tab w:pos="2101" w:val="left" w:leader="none"/>
        </w:tabs>
        <w:spacing w:line="240" w:lineRule="auto" w:before="1" w:after="0"/>
        <w:ind w:left="2100" w:right="0" w:hanging="361"/>
        <w:jc w:val="left"/>
        <w:rPr>
          <w:rFonts w:ascii="Times New Roman"/>
          <w:sz w:val="24"/>
        </w:rPr>
      </w:pPr>
      <w:r>
        <w:rPr>
          <w:rFonts w:ascii="Times New Roman"/>
          <w:sz w:val="24"/>
        </w:rPr>
        <w:t>Dantin Consulting</w:t>
      </w:r>
    </w:p>
    <w:p>
      <w:pPr>
        <w:pStyle w:val="BodyText"/>
        <w:spacing w:before="11"/>
        <w:rPr>
          <w:rFonts w:ascii="Times New Roman"/>
          <w:sz w:val="23"/>
        </w:rPr>
      </w:pPr>
    </w:p>
    <w:p>
      <w:pPr>
        <w:pStyle w:val="ListParagraph"/>
        <w:numPr>
          <w:ilvl w:val="1"/>
          <w:numId w:val="1"/>
        </w:numPr>
        <w:tabs>
          <w:tab w:pos="360" w:val="left" w:leader="none"/>
        </w:tabs>
        <w:spacing w:line="240" w:lineRule="auto" w:before="0" w:after="0"/>
        <w:ind w:left="2100" w:right="5357" w:hanging="2101"/>
        <w:jc w:val="right"/>
        <w:rPr>
          <w:rFonts w:ascii="Times New Roman"/>
          <w:sz w:val="24"/>
        </w:rPr>
      </w:pPr>
      <w:r>
        <w:rPr>
          <w:rFonts w:ascii="Times New Roman"/>
          <w:sz w:val="24"/>
        </w:rPr>
        <w:t>Property</w:t>
      </w:r>
      <w:r>
        <w:rPr>
          <w:rFonts w:ascii="Times New Roman"/>
          <w:spacing w:val="-8"/>
          <w:sz w:val="24"/>
        </w:rPr>
        <w:t> </w:t>
      </w:r>
      <w:r>
        <w:rPr>
          <w:rFonts w:ascii="Times New Roman"/>
          <w:sz w:val="24"/>
        </w:rPr>
        <w:t>Management</w:t>
      </w:r>
    </w:p>
    <w:p>
      <w:pPr>
        <w:pStyle w:val="ListParagraph"/>
        <w:numPr>
          <w:ilvl w:val="2"/>
          <w:numId w:val="1"/>
        </w:numPr>
        <w:tabs>
          <w:tab w:pos="539" w:val="left" w:leader="none"/>
          <w:tab w:pos="540" w:val="left" w:leader="none"/>
        </w:tabs>
        <w:spacing w:line="240" w:lineRule="auto" w:before="3" w:after="0"/>
        <w:ind w:left="2640" w:right="5451" w:hanging="2641"/>
        <w:jc w:val="right"/>
        <w:rPr>
          <w:rFonts w:ascii="Times New Roman"/>
          <w:sz w:val="24"/>
        </w:rPr>
      </w:pPr>
      <w:r>
        <w:rPr>
          <w:rFonts w:ascii="Times New Roman"/>
          <w:sz w:val="24"/>
        </w:rPr>
        <w:t>All Pro</w:t>
      </w:r>
      <w:r>
        <w:rPr>
          <w:rFonts w:ascii="Times New Roman"/>
          <w:spacing w:val="-6"/>
          <w:sz w:val="24"/>
        </w:rPr>
        <w:t> </w:t>
      </w:r>
      <w:r>
        <w:rPr>
          <w:rFonts w:ascii="Times New Roman"/>
          <w:sz w:val="24"/>
        </w:rPr>
        <w:t>Reports</w:t>
      </w:r>
    </w:p>
    <w:p>
      <w:pPr>
        <w:pStyle w:val="BodyText"/>
        <w:spacing w:before="11"/>
        <w:rPr>
          <w:rFonts w:ascii="Times New Roman"/>
          <w:sz w:val="23"/>
        </w:rPr>
      </w:pPr>
    </w:p>
    <w:p>
      <w:pPr>
        <w:pStyle w:val="ListParagraph"/>
        <w:numPr>
          <w:ilvl w:val="2"/>
          <w:numId w:val="1"/>
        </w:numPr>
        <w:tabs>
          <w:tab w:pos="2640" w:val="left" w:leader="none"/>
          <w:tab w:pos="2641" w:val="left" w:leader="none"/>
        </w:tabs>
        <w:spacing w:line="240" w:lineRule="auto" w:before="0" w:after="0"/>
        <w:ind w:left="2640" w:right="0" w:hanging="541"/>
        <w:jc w:val="left"/>
        <w:rPr>
          <w:rFonts w:ascii="Times New Roman"/>
          <w:sz w:val="24"/>
        </w:rPr>
      </w:pPr>
      <w:r>
        <w:rPr>
          <w:rFonts w:ascii="Times New Roman"/>
          <w:sz w:val="24"/>
        </w:rPr>
        <w:t>Operations</w:t>
      </w:r>
      <w:r>
        <w:rPr>
          <w:rFonts w:ascii="Times New Roman"/>
          <w:spacing w:val="-2"/>
          <w:sz w:val="24"/>
        </w:rPr>
        <w:t> </w:t>
      </w:r>
      <w:r>
        <w:rPr>
          <w:rFonts w:ascii="Times New Roman"/>
          <w:sz w:val="24"/>
        </w:rPr>
        <w:t>Memorandum</w:t>
      </w:r>
    </w:p>
    <w:p>
      <w:pPr>
        <w:pStyle w:val="BodyText"/>
        <w:rPr>
          <w:rFonts w:ascii="Times New Roman"/>
          <w:sz w:val="24"/>
        </w:rPr>
      </w:pPr>
    </w:p>
    <w:p>
      <w:pPr>
        <w:pStyle w:val="ListParagraph"/>
        <w:numPr>
          <w:ilvl w:val="2"/>
          <w:numId w:val="1"/>
        </w:numPr>
        <w:tabs>
          <w:tab w:pos="2640" w:val="left" w:leader="none"/>
          <w:tab w:pos="2641" w:val="left" w:leader="none"/>
        </w:tabs>
        <w:spacing w:line="240" w:lineRule="auto" w:before="0" w:after="0"/>
        <w:ind w:left="2640" w:right="0" w:hanging="541"/>
        <w:jc w:val="left"/>
        <w:rPr>
          <w:rFonts w:ascii="Times New Roman"/>
          <w:sz w:val="24"/>
        </w:rPr>
      </w:pPr>
      <w:r>
        <w:rPr>
          <w:rFonts w:ascii="Times New Roman"/>
          <w:sz w:val="24"/>
        </w:rPr>
        <w:t>Variance</w:t>
      </w:r>
      <w:r>
        <w:rPr>
          <w:rFonts w:ascii="Times New Roman"/>
          <w:spacing w:val="-2"/>
          <w:sz w:val="24"/>
        </w:rPr>
        <w:t> </w:t>
      </w:r>
      <w:r>
        <w:rPr>
          <w:rFonts w:ascii="Times New Roman"/>
          <w:sz w:val="24"/>
        </w:rPr>
        <w:t>Report</w:t>
      </w:r>
    </w:p>
    <w:p>
      <w:pPr>
        <w:pStyle w:val="BodyText"/>
        <w:rPr>
          <w:rFonts w:ascii="Times New Roman"/>
          <w:sz w:val="24"/>
        </w:rPr>
      </w:pPr>
    </w:p>
    <w:p>
      <w:pPr>
        <w:pStyle w:val="ListParagraph"/>
        <w:numPr>
          <w:ilvl w:val="1"/>
          <w:numId w:val="1"/>
        </w:numPr>
        <w:tabs>
          <w:tab w:pos="360" w:val="left" w:leader="none"/>
        </w:tabs>
        <w:spacing w:line="240" w:lineRule="auto" w:before="0" w:after="0"/>
        <w:ind w:left="2100" w:right="6645" w:hanging="2101"/>
        <w:jc w:val="right"/>
        <w:rPr>
          <w:rFonts w:ascii="Times New Roman"/>
          <w:sz w:val="24"/>
        </w:rPr>
      </w:pPr>
      <w:r>
        <w:rPr>
          <w:rFonts w:ascii="Times New Roman"/>
          <w:spacing w:val="-1"/>
          <w:sz w:val="24"/>
        </w:rPr>
        <w:t>Manager</w:t>
      </w:r>
    </w:p>
    <w:p>
      <w:pPr>
        <w:pStyle w:val="BodyText"/>
        <w:rPr>
          <w:rFonts w:ascii="Times New Roman"/>
          <w:sz w:val="24"/>
        </w:rPr>
      </w:pPr>
    </w:p>
    <w:p>
      <w:pPr>
        <w:pStyle w:val="ListParagraph"/>
        <w:numPr>
          <w:ilvl w:val="0"/>
          <w:numId w:val="1"/>
        </w:numPr>
        <w:tabs>
          <w:tab w:pos="1740" w:val="left" w:leader="none"/>
          <w:tab w:pos="1741" w:val="left" w:leader="none"/>
        </w:tabs>
        <w:spacing w:line="240" w:lineRule="auto" w:before="0" w:after="0"/>
        <w:ind w:left="1740" w:right="0" w:hanging="854"/>
        <w:jc w:val="left"/>
        <w:rPr>
          <w:rFonts w:ascii="Times New Roman"/>
          <w:sz w:val="24"/>
        </w:rPr>
      </w:pPr>
      <w:r>
        <w:rPr>
          <w:rFonts w:ascii="Times New Roman"/>
          <w:sz w:val="24"/>
        </w:rPr>
        <w:t>Supervisors</w:t>
      </w:r>
      <w:r>
        <w:rPr>
          <w:rFonts w:ascii="Times New Roman"/>
          <w:spacing w:val="-2"/>
          <w:sz w:val="24"/>
        </w:rPr>
        <w:t> </w:t>
      </w:r>
      <w:r>
        <w:rPr>
          <w:rFonts w:ascii="Times New Roman"/>
          <w:sz w:val="24"/>
        </w:rPr>
        <w:t>Requests</w:t>
      </w:r>
    </w:p>
    <w:p>
      <w:pPr>
        <w:pStyle w:val="BodyText"/>
        <w:rPr>
          <w:rFonts w:ascii="Times New Roman"/>
          <w:sz w:val="24"/>
        </w:rPr>
      </w:pPr>
    </w:p>
    <w:p>
      <w:pPr>
        <w:pStyle w:val="ListParagraph"/>
        <w:numPr>
          <w:ilvl w:val="0"/>
          <w:numId w:val="1"/>
        </w:numPr>
        <w:tabs>
          <w:tab w:pos="1740" w:val="left" w:leader="none"/>
          <w:tab w:pos="1741" w:val="left" w:leader="none"/>
        </w:tabs>
        <w:spacing w:line="240" w:lineRule="auto" w:before="0" w:after="0"/>
        <w:ind w:left="1740" w:right="0" w:hanging="934"/>
        <w:jc w:val="left"/>
        <w:rPr>
          <w:rFonts w:ascii="Times New Roman"/>
          <w:sz w:val="24"/>
        </w:rPr>
      </w:pPr>
      <w:r>
        <w:rPr>
          <w:rFonts w:ascii="Times New Roman"/>
          <w:sz w:val="24"/>
        </w:rPr>
        <w:t>Audience Comments</w:t>
      </w:r>
    </w:p>
    <w:p>
      <w:pPr>
        <w:pStyle w:val="BodyText"/>
        <w:spacing w:before="2"/>
        <w:rPr>
          <w:rFonts w:ascii="Times New Roman"/>
          <w:sz w:val="24"/>
        </w:rPr>
      </w:pPr>
    </w:p>
    <w:p>
      <w:pPr>
        <w:pStyle w:val="ListParagraph"/>
        <w:numPr>
          <w:ilvl w:val="0"/>
          <w:numId w:val="1"/>
        </w:numPr>
        <w:tabs>
          <w:tab w:pos="1739" w:val="left" w:leader="none"/>
          <w:tab w:pos="1740" w:val="left" w:leader="none"/>
        </w:tabs>
        <w:spacing w:line="237" w:lineRule="auto" w:before="1" w:after="0"/>
        <w:ind w:left="1740" w:right="478" w:hanging="1014"/>
        <w:jc w:val="left"/>
        <w:rPr>
          <w:rFonts w:ascii="Times New Roman" w:hAnsi="Times New Roman"/>
          <w:sz w:val="24"/>
        </w:rPr>
      </w:pPr>
      <w:r>
        <w:rPr>
          <w:rFonts w:ascii="Times New Roman" w:hAnsi="Times New Roman"/>
          <w:sz w:val="24"/>
        </w:rPr>
        <w:t>Next Scheduled Meeting – March 11, 2021 @ 6:30 p.m. at SouthWood Community Center</w:t>
      </w:r>
    </w:p>
    <w:p>
      <w:pPr>
        <w:pStyle w:val="BodyText"/>
        <w:rPr>
          <w:rFonts w:ascii="Times New Roman"/>
          <w:sz w:val="24"/>
        </w:rPr>
      </w:pPr>
    </w:p>
    <w:p>
      <w:pPr>
        <w:pStyle w:val="ListParagraph"/>
        <w:numPr>
          <w:ilvl w:val="0"/>
          <w:numId w:val="1"/>
        </w:numPr>
        <w:tabs>
          <w:tab w:pos="1026" w:val="left" w:leader="none"/>
          <w:tab w:pos="1027" w:val="left" w:leader="none"/>
        </w:tabs>
        <w:spacing w:line="240" w:lineRule="auto" w:before="0" w:after="0"/>
        <w:ind w:left="1740" w:right="6576" w:hanging="1741"/>
        <w:jc w:val="right"/>
        <w:rPr>
          <w:rFonts w:ascii="Times New Roman"/>
          <w:sz w:val="24"/>
        </w:rPr>
      </w:pPr>
      <w:r>
        <w:rPr>
          <w:rFonts w:ascii="Times New Roman"/>
          <w:sz w:val="24"/>
        </w:rPr>
        <w:t>Adjournment</w:t>
      </w:r>
    </w:p>
    <w:p>
      <w:pPr>
        <w:spacing w:after="0" w:line="240" w:lineRule="auto"/>
        <w:jc w:val="right"/>
        <w:rPr>
          <w:rFonts w:ascii="Times New Roman"/>
          <w:sz w:val="24"/>
        </w:rPr>
        <w:sectPr>
          <w:pgSz w:w="12240" w:h="15840"/>
          <w:pgMar w:top="1360" w:bottom="280" w:left="1320" w:right="1320"/>
        </w:sectPr>
      </w:pPr>
    </w:p>
    <w:p>
      <w:pPr>
        <w:pStyle w:val="BodyText"/>
        <w:rPr>
          <w:rFonts w:ascii="Times New Roman"/>
          <w:sz w:val="20"/>
        </w:rPr>
      </w:pPr>
    </w:p>
    <w:p>
      <w:pPr>
        <w:pStyle w:val="BodyText"/>
        <w:rPr>
          <w:rFonts w:ascii="Times New Roman"/>
          <w:sz w:val="20"/>
        </w:rPr>
      </w:pPr>
    </w:p>
    <w:p>
      <w:pPr>
        <w:pStyle w:val="BodyText"/>
        <w:spacing w:before="5"/>
        <w:rPr>
          <w:rFonts w:ascii="Times New Roman"/>
          <w:sz w:val="18"/>
        </w:rPr>
      </w:pPr>
    </w:p>
    <w:p>
      <w:pPr>
        <w:spacing w:line="242" w:lineRule="auto" w:before="90"/>
        <w:ind w:left="480" w:right="184" w:hanging="1"/>
        <w:jc w:val="left"/>
        <w:rPr>
          <w:rFonts w:ascii="Times New Roman"/>
          <w:sz w:val="24"/>
        </w:rPr>
      </w:pPr>
      <w:r>
        <w:rPr>
          <w:rFonts w:ascii="Times New Roman"/>
          <w:sz w:val="24"/>
        </w:rPr>
        <w:t>I look forward to seeing you at the meeting. If you have any questions, please feel free to call.</w:t>
      </w:r>
    </w:p>
    <w:p>
      <w:pPr>
        <w:pStyle w:val="BodyText"/>
        <w:spacing w:before="8"/>
        <w:rPr>
          <w:rFonts w:ascii="Times New Roman"/>
          <w:sz w:val="23"/>
        </w:rPr>
      </w:pPr>
    </w:p>
    <w:p>
      <w:pPr>
        <w:spacing w:before="1"/>
        <w:ind w:left="480" w:right="0" w:firstLine="0"/>
        <w:jc w:val="left"/>
        <w:rPr>
          <w:rFonts w:ascii="Times New Roman"/>
          <w:sz w:val="24"/>
        </w:rPr>
      </w:pPr>
      <w:r>
        <w:rPr>
          <w:rFonts w:ascii="Times New Roman"/>
          <w:sz w:val="24"/>
        </w:rPr>
        <w:t>Sincerely,</w:t>
      </w:r>
    </w:p>
    <w:p>
      <w:pPr>
        <w:pStyle w:val="BodyText"/>
        <w:spacing w:before="7"/>
        <w:rPr>
          <w:rFonts w:ascii="Times New Roman"/>
          <w:sz w:val="23"/>
        </w:rPr>
      </w:pPr>
    </w:p>
    <w:p>
      <w:pPr>
        <w:spacing w:line="242" w:lineRule="auto" w:before="0"/>
        <w:ind w:left="480" w:right="7385" w:firstLine="0"/>
        <w:jc w:val="left"/>
        <w:rPr>
          <w:rFonts w:ascii="Times New Roman"/>
          <w:sz w:val="24"/>
        </w:rPr>
      </w:pPr>
      <w:r>
        <w:rPr>
          <w:rFonts w:ascii="Palatino Linotype"/>
          <w:i/>
          <w:w w:val="130"/>
          <w:sz w:val="24"/>
        </w:rPr>
        <w:t>James Oliver </w:t>
      </w:r>
      <w:r>
        <w:rPr>
          <w:rFonts w:ascii="Times New Roman"/>
          <w:w w:val="110"/>
          <w:sz w:val="24"/>
        </w:rPr>
        <w:t>James Oliver </w:t>
      </w:r>
      <w:r>
        <w:rPr>
          <w:rFonts w:ascii="Times New Roman"/>
          <w:w w:val="105"/>
          <w:sz w:val="24"/>
        </w:rPr>
        <w:t>District Manager</w:t>
      </w:r>
    </w:p>
    <w:p>
      <w:pPr>
        <w:pStyle w:val="BodyText"/>
        <w:rPr>
          <w:rFonts w:ascii="Times New Roman"/>
          <w:sz w:val="26"/>
        </w:rPr>
      </w:pPr>
    </w:p>
    <w:p>
      <w:pPr>
        <w:pStyle w:val="BodyText"/>
        <w:rPr>
          <w:rFonts w:ascii="Times New Roman"/>
          <w:sz w:val="26"/>
        </w:rPr>
      </w:pPr>
    </w:p>
    <w:p>
      <w:pPr>
        <w:spacing w:before="230"/>
        <w:ind w:left="480" w:right="0" w:firstLine="0"/>
        <w:jc w:val="left"/>
        <w:rPr>
          <w:rFonts w:ascii="Times New Roman"/>
          <w:b/>
          <w:sz w:val="24"/>
        </w:rPr>
      </w:pPr>
      <w:r>
        <w:rPr>
          <w:rFonts w:ascii="Times New Roman"/>
          <w:b/>
          <w:sz w:val="24"/>
          <w:u w:val="thick"/>
        </w:rPr>
        <w:t>Community Interest:</w:t>
      </w:r>
    </w:p>
    <w:p>
      <w:pPr>
        <w:pStyle w:val="ListParagraph"/>
        <w:numPr>
          <w:ilvl w:val="1"/>
          <w:numId w:val="1"/>
        </w:numPr>
        <w:tabs>
          <w:tab w:pos="1200" w:val="left" w:leader="none"/>
        </w:tabs>
        <w:spacing w:line="275" w:lineRule="exact" w:before="3" w:after="0"/>
        <w:ind w:left="1199" w:right="0" w:hanging="360"/>
        <w:jc w:val="left"/>
        <w:rPr>
          <w:rFonts w:ascii="Times New Roman" w:hAnsi="Times New Roman"/>
          <w:i/>
          <w:sz w:val="24"/>
        </w:rPr>
      </w:pPr>
      <w:r>
        <w:rPr>
          <w:rFonts w:ascii="Times New Roman" w:hAnsi="Times New Roman"/>
          <w:sz w:val="24"/>
        </w:rPr>
        <w:t>Roadways – </w:t>
      </w:r>
      <w:r>
        <w:rPr>
          <w:rFonts w:ascii="Times New Roman" w:hAnsi="Times New Roman"/>
          <w:i/>
          <w:sz w:val="24"/>
        </w:rPr>
        <w:t>Chairman Rojas</w:t>
      </w:r>
    </w:p>
    <w:p>
      <w:pPr>
        <w:pStyle w:val="ListParagraph"/>
        <w:numPr>
          <w:ilvl w:val="1"/>
          <w:numId w:val="1"/>
        </w:numPr>
        <w:tabs>
          <w:tab w:pos="1200" w:val="left" w:leader="none"/>
        </w:tabs>
        <w:spacing w:line="275" w:lineRule="exact" w:before="0" w:after="0"/>
        <w:ind w:left="1200" w:right="0" w:hanging="360"/>
        <w:jc w:val="left"/>
        <w:rPr>
          <w:rFonts w:ascii="Times New Roman" w:hAnsi="Times New Roman"/>
          <w:i/>
          <w:sz w:val="24"/>
        </w:rPr>
      </w:pPr>
      <w:r>
        <w:rPr>
          <w:rFonts w:ascii="Times New Roman" w:hAnsi="Times New Roman"/>
          <w:sz w:val="24"/>
        </w:rPr>
        <w:t>Landscaping Conservation Areas –</w:t>
      </w:r>
      <w:r>
        <w:rPr>
          <w:rFonts w:ascii="Times New Roman" w:hAnsi="Times New Roman"/>
          <w:i/>
          <w:sz w:val="24"/>
        </w:rPr>
        <w:t>Chairman</w:t>
      </w:r>
      <w:r>
        <w:rPr>
          <w:rFonts w:ascii="Times New Roman" w:hAnsi="Times New Roman"/>
          <w:i/>
          <w:spacing w:val="-2"/>
          <w:sz w:val="24"/>
        </w:rPr>
        <w:t> </w:t>
      </w:r>
      <w:r>
        <w:rPr>
          <w:rFonts w:ascii="Times New Roman" w:hAnsi="Times New Roman"/>
          <w:i/>
          <w:sz w:val="24"/>
        </w:rPr>
        <w:t>Rojas</w:t>
      </w:r>
    </w:p>
    <w:p>
      <w:pPr>
        <w:pStyle w:val="ListParagraph"/>
        <w:numPr>
          <w:ilvl w:val="1"/>
          <w:numId w:val="1"/>
        </w:numPr>
        <w:tabs>
          <w:tab w:pos="1200" w:val="left" w:leader="none"/>
        </w:tabs>
        <w:spacing w:line="275" w:lineRule="exact" w:before="2" w:after="0"/>
        <w:ind w:left="1200" w:right="0" w:hanging="360"/>
        <w:jc w:val="left"/>
        <w:rPr>
          <w:rFonts w:ascii="Times New Roman" w:hAnsi="Times New Roman"/>
          <w:i/>
          <w:sz w:val="24"/>
        </w:rPr>
      </w:pPr>
      <w:r>
        <w:rPr>
          <w:rFonts w:ascii="Times New Roman" w:hAnsi="Times New Roman"/>
          <w:sz w:val="24"/>
        </w:rPr>
        <w:t>Parks and Recreation/Bike Paths/Trail System – </w:t>
      </w:r>
      <w:r>
        <w:rPr>
          <w:rFonts w:ascii="Times New Roman" w:hAnsi="Times New Roman"/>
          <w:i/>
          <w:sz w:val="24"/>
        </w:rPr>
        <w:t>Supervisor</w:t>
      </w:r>
      <w:r>
        <w:rPr>
          <w:rFonts w:ascii="Times New Roman" w:hAnsi="Times New Roman"/>
          <w:i/>
          <w:spacing w:val="-7"/>
          <w:sz w:val="24"/>
        </w:rPr>
        <w:t> </w:t>
      </w:r>
      <w:r>
        <w:rPr>
          <w:rFonts w:ascii="Times New Roman" w:hAnsi="Times New Roman"/>
          <w:i/>
          <w:sz w:val="24"/>
        </w:rPr>
        <w:t>Kelley</w:t>
      </w:r>
    </w:p>
    <w:p>
      <w:pPr>
        <w:pStyle w:val="ListParagraph"/>
        <w:numPr>
          <w:ilvl w:val="1"/>
          <w:numId w:val="1"/>
        </w:numPr>
        <w:tabs>
          <w:tab w:pos="1200" w:val="left" w:leader="none"/>
        </w:tabs>
        <w:spacing w:line="275" w:lineRule="exact" w:before="0" w:after="0"/>
        <w:ind w:left="1199" w:right="0" w:hanging="360"/>
        <w:jc w:val="left"/>
        <w:rPr>
          <w:rFonts w:ascii="Times New Roman" w:hAnsi="Times New Roman"/>
          <w:i/>
          <w:sz w:val="24"/>
        </w:rPr>
      </w:pPr>
      <w:r>
        <w:rPr>
          <w:rFonts w:ascii="Times New Roman" w:hAnsi="Times New Roman"/>
          <w:sz w:val="24"/>
        </w:rPr>
        <w:t>Budget / Bond Refinancing – </w:t>
      </w:r>
      <w:r>
        <w:rPr>
          <w:rFonts w:ascii="Times New Roman" w:hAnsi="Times New Roman"/>
          <w:i/>
          <w:sz w:val="24"/>
        </w:rPr>
        <w:t>Supervisor deNagy</w:t>
      </w:r>
    </w:p>
    <w:p>
      <w:pPr>
        <w:pStyle w:val="ListParagraph"/>
        <w:numPr>
          <w:ilvl w:val="1"/>
          <w:numId w:val="1"/>
        </w:numPr>
        <w:tabs>
          <w:tab w:pos="1201" w:val="left" w:leader="none"/>
        </w:tabs>
        <w:spacing w:line="275" w:lineRule="exact" w:before="3" w:after="0"/>
        <w:ind w:left="1200" w:right="0" w:hanging="361"/>
        <w:jc w:val="left"/>
        <w:rPr>
          <w:rFonts w:ascii="Times New Roman" w:hAnsi="Times New Roman"/>
          <w:i/>
          <w:sz w:val="24"/>
        </w:rPr>
      </w:pPr>
      <w:r>
        <w:rPr>
          <w:rFonts w:ascii="Times New Roman" w:hAnsi="Times New Roman"/>
          <w:sz w:val="24"/>
        </w:rPr>
        <w:t>HOA Coordination – </w:t>
      </w:r>
      <w:r>
        <w:rPr>
          <w:rFonts w:ascii="Times New Roman" w:hAnsi="Times New Roman"/>
          <w:i/>
          <w:sz w:val="24"/>
        </w:rPr>
        <w:t>Vice Chair</w:t>
      </w:r>
      <w:r>
        <w:rPr>
          <w:rFonts w:ascii="Times New Roman" w:hAnsi="Times New Roman"/>
          <w:i/>
          <w:spacing w:val="-2"/>
          <w:sz w:val="24"/>
        </w:rPr>
        <w:t> </w:t>
      </w:r>
      <w:r>
        <w:rPr>
          <w:rFonts w:ascii="Times New Roman" w:hAnsi="Times New Roman"/>
          <w:i/>
          <w:sz w:val="24"/>
        </w:rPr>
        <w:t>Johnston</w:t>
      </w:r>
    </w:p>
    <w:p>
      <w:pPr>
        <w:pStyle w:val="ListParagraph"/>
        <w:numPr>
          <w:ilvl w:val="1"/>
          <w:numId w:val="1"/>
        </w:numPr>
        <w:tabs>
          <w:tab w:pos="1200" w:val="left" w:leader="none"/>
        </w:tabs>
        <w:spacing w:line="275" w:lineRule="exact" w:before="0" w:after="0"/>
        <w:ind w:left="1199" w:right="0" w:hanging="360"/>
        <w:jc w:val="left"/>
        <w:rPr>
          <w:rFonts w:ascii="Times New Roman" w:hAnsi="Times New Roman"/>
          <w:i/>
          <w:sz w:val="24"/>
        </w:rPr>
      </w:pPr>
      <w:r>
        <w:rPr>
          <w:rFonts w:ascii="Times New Roman" w:hAnsi="Times New Roman"/>
          <w:sz w:val="24"/>
        </w:rPr>
        <w:t>City/County Coordination – </w:t>
      </w:r>
      <w:r>
        <w:rPr>
          <w:rFonts w:ascii="Times New Roman" w:hAnsi="Times New Roman"/>
          <w:i/>
          <w:sz w:val="24"/>
        </w:rPr>
        <w:t>Supervisor</w:t>
      </w:r>
      <w:r>
        <w:rPr>
          <w:rFonts w:ascii="Times New Roman" w:hAnsi="Times New Roman"/>
          <w:i/>
          <w:spacing w:val="-1"/>
          <w:sz w:val="24"/>
        </w:rPr>
        <w:t> </w:t>
      </w:r>
      <w:r>
        <w:rPr>
          <w:rFonts w:ascii="Times New Roman" w:hAnsi="Times New Roman"/>
          <w:i/>
          <w:sz w:val="24"/>
        </w:rPr>
        <w:t>Wiggins</w:t>
      </w:r>
    </w:p>
    <w:p>
      <w:pPr>
        <w:pStyle w:val="ListParagraph"/>
        <w:numPr>
          <w:ilvl w:val="1"/>
          <w:numId w:val="1"/>
        </w:numPr>
        <w:tabs>
          <w:tab w:pos="1200" w:val="left" w:leader="none"/>
        </w:tabs>
        <w:spacing w:line="240" w:lineRule="auto" w:before="2" w:after="0"/>
        <w:ind w:left="1199" w:right="0" w:hanging="360"/>
        <w:jc w:val="left"/>
        <w:rPr>
          <w:rFonts w:ascii="Times New Roman" w:hAnsi="Times New Roman"/>
          <w:i/>
          <w:sz w:val="24"/>
        </w:rPr>
      </w:pPr>
      <w:r>
        <w:rPr>
          <w:rFonts w:ascii="Times New Roman" w:hAnsi="Times New Roman"/>
          <w:sz w:val="24"/>
        </w:rPr>
        <w:t>Community Liaison – </w:t>
      </w:r>
      <w:r>
        <w:rPr>
          <w:rFonts w:ascii="Times New Roman" w:hAnsi="Times New Roman"/>
          <w:i/>
          <w:sz w:val="24"/>
        </w:rPr>
        <w:t>Supervisor Kelley</w:t>
      </w:r>
    </w:p>
    <w:p>
      <w:pPr>
        <w:spacing w:after="0" w:line="240" w:lineRule="auto"/>
        <w:jc w:val="left"/>
        <w:rPr>
          <w:rFonts w:ascii="Times New Roman" w:hAnsi="Times New Roman"/>
          <w:sz w:val="24"/>
        </w:rPr>
        <w:sectPr>
          <w:pgSz w:w="12240" w:h="15840"/>
          <w:pgMar w:top="1500" w:bottom="280" w:left="1320" w:right="1320"/>
        </w:sect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2"/>
        <w:rPr>
          <w:rFonts w:ascii="Times New Roman"/>
          <w:i/>
          <w:sz w:val="27"/>
        </w:rPr>
      </w:pPr>
    </w:p>
    <w:p>
      <w:pPr>
        <w:pStyle w:val="Heading4"/>
        <w:spacing w:before="81"/>
        <w:ind w:left="2229" w:right="2230"/>
        <w:rPr>
          <w:i/>
        </w:rPr>
      </w:pPr>
      <w:r>
        <w:rPr>
          <w:i/>
        </w:rPr>
        <w:t>THIRD ORDER OF BUSINESS</w:t>
      </w:r>
    </w:p>
    <w:p>
      <w:pPr>
        <w:spacing w:after="0"/>
        <w:sectPr>
          <w:pgSz w:w="12240" w:h="15840"/>
          <w:pgMar w:top="1500" w:bottom="280" w:left="1320" w:right="1320"/>
        </w:sect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2"/>
        <w:rPr>
          <w:rFonts w:ascii="Times New Roman"/>
          <w:i/>
          <w:sz w:val="19"/>
        </w:rPr>
      </w:pPr>
    </w:p>
    <w:p>
      <w:pPr>
        <w:spacing w:before="82"/>
        <w:ind w:left="2229" w:right="2229" w:firstLine="0"/>
        <w:jc w:val="center"/>
        <w:rPr>
          <w:rFonts w:ascii="Times New Roman"/>
          <w:i/>
          <w:sz w:val="40"/>
        </w:rPr>
      </w:pPr>
      <w:r>
        <w:rPr>
          <w:rFonts w:ascii="Times New Roman"/>
          <w:i/>
          <w:sz w:val="40"/>
        </w:rPr>
        <w:t>A.</w:t>
      </w:r>
    </w:p>
    <w:p>
      <w:pPr>
        <w:spacing w:after="0"/>
        <w:jc w:val="center"/>
        <w:rPr>
          <w:rFonts w:ascii="Times New Roman"/>
          <w:sz w:val="40"/>
        </w:rPr>
        <w:sectPr>
          <w:pgSz w:w="12240" w:h="15840"/>
          <w:pgMar w:top="1500" w:bottom="280" w:left="1320" w:right="1320"/>
        </w:sectPr>
      </w:pPr>
    </w:p>
    <w:p>
      <w:pPr>
        <w:spacing w:line="275" w:lineRule="exact" w:before="76"/>
        <w:ind w:left="2229" w:right="2230" w:firstLine="0"/>
        <w:jc w:val="center"/>
        <w:rPr>
          <w:rFonts w:ascii="Times New Roman"/>
          <w:sz w:val="24"/>
        </w:rPr>
      </w:pPr>
      <w:bookmarkStart w:name="III. A. Approval of the Minutes of the D" w:id="2"/>
      <w:bookmarkEnd w:id="2"/>
      <w:r>
        <w:rPr/>
      </w:r>
      <w:r>
        <w:rPr>
          <w:rFonts w:ascii="Times New Roman"/>
          <w:sz w:val="24"/>
        </w:rPr>
        <w:t>MINUTES OF MEETING</w:t>
      </w:r>
    </w:p>
    <w:p>
      <w:pPr>
        <w:spacing w:line="275" w:lineRule="exact" w:before="0"/>
        <w:ind w:left="0" w:right="1" w:firstLine="0"/>
        <w:jc w:val="center"/>
        <w:rPr>
          <w:rFonts w:ascii="Times New Roman"/>
          <w:sz w:val="24"/>
        </w:rPr>
      </w:pPr>
      <w:r>
        <w:rPr>
          <w:rFonts w:ascii="Times New Roman"/>
          <w:sz w:val="24"/>
        </w:rPr>
        <w:t>CAPITAL REGION COMMUNITY DEVELOPMENT DISTRICT</w:t>
      </w:r>
    </w:p>
    <w:p>
      <w:pPr>
        <w:pStyle w:val="BodyText"/>
        <w:spacing w:before="6"/>
        <w:rPr>
          <w:rFonts w:ascii="Times New Roman"/>
          <w:sz w:val="36"/>
        </w:rPr>
      </w:pPr>
    </w:p>
    <w:p>
      <w:pPr>
        <w:spacing w:line="360" w:lineRule="auto" w:before="0"/>
        <w:ind w:left="120" w:right="117" w:firstLine="720"/>
        <w:jc w:val="both"/>
        <w:rPr>
          <w:rFonts w:ascii="Times New Roman"/>
          <w:sz w:val="24"/>
        </w:rPr>
      </w:pPr>
      <w:r>
        <w:rPr>
          <w:rFonts w:ascii="Times New Roman"/>
          <w:sz w:val="24"/>
        </w:rPr>
        <w:t>The regular meeting of the Board of Supervisors of the Capital Region Community Development District was held Thursday, December 10, 2020 at 6:30 p.m. at the Southwood Information &amp; Sales Center/The Naumann Group, 3196 Merchants Row Boulevard, Suite 120, Tallahassee, Florida.</w:t>
      </w:r>
    </w:p>
    <w:p>
      <w:pPr>
        <w:pStyle w:val="BodyText"/>
        <w:spacing w:before="6"/>
        <w:rPr>
          <w:rFonts w:ascii="Times New Roman"/>
          <w:sz w:val="35"/>
        </w:rPr>
      </w:pPr>
    </w:p>
    <w:p>
      <w:pPr>
        <w:spacing w:before="0"/>
        <w:ind w:left="840" w:right="0" w:firstLine="0"/>
        <w:jc w:val="left"/>
        <w:rPr>
          <w:rFonts w:ascii="Times New Roman"/>
          <w:sz w:val="24"/>
        </w:rPr>
      </w:pPr>
      <w:r>
        <w:rPr>
          <w:rFonts w:ascii="Times New Roman"/>
          <w:sz w:val="24"/>
        </w:rPr>
        <w:t>Present and constituting a quorum were:</w:t>
      </w:r>
    </w:p>
    <w:p>
      <w:pPr>
        <w:pStyle w:val="BodyText"/>
        <w:rPr>
          <w:rFonts w:ascii="Times New Roman"/>
          <w:sz w:val="24"/>
        </w:rPr>
      </w:pPr>
    </w:p>
    <w:p>
      <w:pPr>
        <w:tabs>
          <w:tab w:pos="4799" w:val="left" w:leader="none"/>
        </w:tabs>
        <w:spacing w:before="0"/>
        <w:ind w:left="840" w:right="0" w:firstLine="0"/>
        <w:jc w:val="left"/>
        <w:rPr>
          <w:rFonts w:ascii="Times New Roman"/>
          <w:sz w:val="24"/>
        </w:rPr>
      </w:pPr>
      <w:r>
        <w:rPr>
          <w:rFonts w:ascii="Times New Roman"/>
          <w:sz w:val="24"/>
        </w:rPr>
        <w:t>Kyle</w:t>
      </w:r>
      <w:r>
        <w:rPr>
          <w:rFonts w:ascii="Times New Roman"/>
          <w:spacing w:val="-2"/>
          <w:sz w:val="24"/>
        </w:rPr>
        <w:t> </w:t>
      </w:r>
      <w:r>
        <w:rPr>
          <w:rFonts w:ascii="Times New Roman"/>
          <w:sz w:val="24"/>
        </w:rPr>
        <w:t>Rojas</w:t>
        <w:tab/>
        <w:t>Chairman</w:t>
      </w:r>
    </w:p>
    <w:p>
      <w:pPr>
        <w:tabs>
          <w:tab w:pos="4799" w:val="left" w:leader="none"/>
        </w:tabs>
        <w:spacing w:line="275" w:lineRule="exact" w:before="3"/>
        <w:ind w:left="840" w:right="0" w:firstLine="0"/>
        <w:jc w:val="left"/>
        <w:rPr>
          <w:rFonts w:ascii="Times New Roman"/>
          <w:sz w:val="24"/>
        </w:rPr>
      </w:pPr>
      <w:r>
        <w:rPr>
          <w:rFonts w:ascii="Times New Roman"/>
          <w:sz w:val="24"/>
        </w:rPr>
        <w:t>April</w:t>
      </w:r>
      <w:r>
        <w:rPr>
          <w:rFonts w:ascii="Times New Roman"/>
          <w:spacing w:val="-5"/>
          <w:sz w:val="24"/>
        </w:rPr>
        <w:t> </w:t>
      </w:r>
      <w:r>
        <w:rPr>
          <w:rFonts w:ascii="Times New Roman"/>
          <w:sz w:val="24"/>
        </w:rPr>
        <w:t>Johnston</w:t>
        <w:tab/>
        <w:t>Vice Chairperson</w:t>
      </w:r>
    </w:p>
    <w:p>
      <w:pPr>
        <w:tabs>
          <w:tab w:pos="4799" w:val="left" w:leader="none"/>
        </w:tabs>
        <w:spacing w:line="275" w:lineRule="exact" w:before="0"/>
        <w:ind w:left="840" w:right="0" w:firstLine="0"/>
        <w:jc w:val="left"/>
        <w:rPr>
          <w:rFonts w:ascii="Times New Roman"/>
          <w:sz w:val="24"/>
        </w:rPr>
      </w:pPr>
      <w:r>
        <w:rPr>
          <w:rFonts w:ascii="Times New Roman"/>
          <w:sz w:val="24"/>
        </w:rPr>
        <w:t>Brian</w:t>
      </w:r>
      <w:r>
        <w:rPr>
          <w:rFonts w:ascii="Times New Roman"/>
          <w:spacing w:val="-2"/>
          <w:sz w:val="24"/>
        </w:rPr>
        <w:t> </w:t>
      </w:r>
      <w:r>
        <w:rPr>
          <w:rFonts w:ascii="Times New Roman"/>
          <w:sz w:val="24"/>
        </w:rPr>
        <w:t>Kelley</w:t>
        <w:tab/>
        <w:t>Supervisor</w:t>
      </w:r>
    </w:p>
    <w:p>
      <w:pPr>
        <w:tabs>
          <w:tab w:pos="4799" w:val="left" w:leader="none"/>
        </w:tabs>
        <w:spacing w:line="275" w:lineRule="exact" w:before="2"/>
        <w:ind w:left="840" w:right="0" w:firstLine="0"/>
        <w:jc w:val="left"/>
        <w:rPr>
          <w:rFonts w:ascii="Times New Roman"/>
          <w:sz w:val="24"/>
        </w:rPr>
      </w:pPr>
      <w:r>
        <w:rPr>
          <w:rFonts w:ascii="Times New Roman"/>
          <w:sz w:val="24"/>
        </w:rPr>
        <w:t>Corbin deNagy</w:t>
        <w:tab/>
        <w:t>Supervisor</w:t>
      </w:r>
    </w:p>
    <w:p>
      <w:pPr>
        <w:tabs>
          <w:tab w:pos="4799" w:val="left" w:leader="none"/>
        </w:tabs>
        <w:spacing w:line="480" w:lineRule="auto" w:before="0"/>
        <w:ind w:left="840" w:right="3758" w:firstLine="0"/>
        <w:jc w:val="left"/>
        <w:rPr>
          <w:rFonts w:ascii="Times New Roman"/>
          <w:sz w:val="24"/>
        </w:rPr>
      </w:pPr>
      <w:r>
        <w:rPr>
          <w:rFonts w:ascii="Times New Roman"/>
          <w:sz w:val="24"/>
        </w:rPr>
        <w:t>Andrew</w:t>
      </w:r>
      <w:r>
        <w:rPr>
          <w:rFonts w:ascii="Times New Roman"/>
          <w:spacing w:val="-3"/>
          <w:sz w:val="24"/>
        </w:rPr>
        <w:t> </w:t>
      </w:r>
      <w:r>
        <w:rPr>
          <w:rFonts w:ascii="Times New Roman"/>
          <w:sz w:val="24"/>
        </w:rPr>
        <w:t>Wiggins</w:t>
        <w:tab/>
      </w:r>
      <w:r>
        <w:rPr>
          <w:rFonts w:ascii="Times New Roman"/>
          <w:spacing w:val="-1"/>
          <w:sz w:val="24"/>
        </w:rPr>
        <w:t>Supervisor </w:t>
      </w:r>
      <w:r>
        <w:rPr>
          <w:rFonts w:ascii="Times New Roman"/>
          <w:sz w:val="24"/>
        </w:rPr>
        <w:t>Also present</w:t>
      </w:r>
      <w:r>
        <w:rPr>
          <w:rFonts w:ascii="Times New Roman"/>
          <w:spacing w:val="-2"/>
          <w:sz w:val="24"/>
        </w:rPr>
        <w:t> </w:t>
      </w:r>
      <w:r>
        <w:rPr>
          <w:rFonts w:ascii="Times New Roman"/>
          <w:sz w:val="24"/>
        </w:rPr>
        <w:t>were:</w:t>
      </w:r>
    </w:p>
    <w:p>
      <w:pPr>
        <w:tabs>
          <w:tab w:pos="4799" w:val="left" w:leader="none"/>
        </w:tabs>
        <w:spacing w:before="0"/>
        <w:ind w:left="840" w:right="0" w:firstLine="0"/>
        <w:jc w:val="left"/>
        <w:rPr>
          <w:rFonts w:ascii="Times New Roman"/>
          <w:sz w:val="24"/>
        </w:rPr>
      </w:pPr>
      <w:r>
        <w:rPr>
          <w:rFonts w:ascii="Times New Roman"/>
          <w:sz w:val="24"/>
        </w:rPr>
        <w:t>James</w:t>
      </w:r>
      <w:r>
        <w:rPr>
          <w:rFonts w:ascii="Times New Roman"/>
          <w:spacing w:val="-4"/>
          <w:sz w:val="24"/>
        </w:rPr>
        <w:t> </w:t>
      </w:r>
      <w:r>
        <w:rPr>
          <w:rFonts w:ascii="Times New Roman"/>
          <w:sz w:val="24"/>
        </w:rPr>
        <w:t>Oliver</w:t>
        <w:tab/>
        <w:t>District</w:t>
      </w:r>
      <w:r>
        <w:rPr>
          <w:rFonts w:ascii="Times New Roman"/>
          <w:spacing w:val="-1"/>
          <w:sz w:val="24"/>
        </w:rPr>
        <w:t> </w:t>
      </w:r>
      <w:r>
        <w:rPr>
          <w:rFonts w:ascii="Times New Roman"/>
          <w:sz w:val="24"/>
        </w:rPr>
        <w:t>Manager</w:t>
      </w:r>
    </w:p>
    <w:p>
      <w:pPr>
        <w:tabs>
          <w:tab w:pos="4799" w:val="left" w:leader="none"/>
        </w:tabs>
        <w:spacing w:line="275" w:lineRule="exact" w:before="1"/>
        <w:ind w:left="840" w:right="0" w:firstLine="0"/>
        <w:jc w:val="left"/>
        <w:rPr>
          <w:rFonts w:ascii="Times New Roman"/>
          <w:sz w:val="24"/>
        </w:rPr>
      </w:pPr>
      <w:r>
        <w:rPr>
          <w:rFonts w:ascii="Times New Roman"/>
          <w:sz w:val="24"/>
        </w:rPr>
        <w:t>Sarah</w:t>
      </w:r>
      <w:r>
        <w:rPr>
          <w:rFonts w:ascii="Times New Roman"/>
          <w:spacing w:val="-4"/>
          <w:sz w:val="24"/>
        </w:rPr>
        <w:t> </w:t>
      </w:r>
      <w:r>
        <w:rPr>
          <w:rFonts w:ascii="Times New Roman"/>
          <w:sz w:val="24"/>
        </w:rPr>
        <w:t>Sandy</w:t>
        <w:tab/>
        <w:t>District Counsel (by</w:t>
      </w:r>
      <w:r>
        <w:rPr>
          <w:rFonts w:ascii="Times New Roman"/>
          <w:spacing w:val="-2"/>
          <w:sz w:val="24"/>
        </w:rPr>
        <w:t> </w:t>
      </w:r>
      <w:r>
        <w:rPr>
          <w:rFonts w:ascii="Times New Roman"/>
          <w:sz w:val="24"/>
        </w:rPr>
        <w:t>telephone)</w:t>
      </w:r>
    </w:p>
    <w:p>
      <w:pPr>
        <w:tabs>
          <w:tab w:pos="4799" w:val="left" w:leader="none"/>
        </w:tabs>
        <w:spacing w:line="275" w:lineRule="exact" w:before="0"/>
        <w:ind w:left="840" w:right="0" w:firstLine="0"/>
        <w:jc w:val="left"/>
        <w:rPr>
          <w:rFonts w:ascii="Times New Roman"/>
          <w:sz w:val="24"/>
        </w:rPr>
      </w:pPr>
      <w:r>
        <w:rPr>
          <w:rFonts w:ascii="Times New Roman"/>
          <w:sz w:val="24"/>
        </w:rPr>
        <w:t>Robert Berlin</w:t>
        <w:tab/>
        <w:t>Operations Manager -</w:t>
      </w:r>
      <w:r>
        <w:rPr>
          <w:rFonts w:ascii="Times New Roman"/>
          <w:spacing w:val="-4"/>
          <w:sz w:val="24"/>
        </w:rPr>
        <w:t> </w:t>
      </w:r>
      <w:r>
        <w:rPr>
          <w:rFonts w:ascii="Times New Roman"/>
          <w:sz w:val="24"/>
        </w:rPr>
        <w:t>GMS</w:t>
      </w:r>
    </w:p>
    <w:p>
      <w:pPr>
        <w:tabs>
          <w:tab w:pos="4799" w:val="left" w:leader="none"/>
        </w:tabs>
        <w:spacing w:line="275" w:lineRule="exact" w:before="3"/>
        <w:ind w:left="840" w:right="0" w:firstLine="0"/>
        <w:jc w:val="left"/>
        <w:rPr>
          <w:rFonts w:ascii="Times New Roman"/>
          <w:sz w:val="24"/>
        </w:rPr>
      </w:pPr>
      <w:r>
        <w:rPr>
          <w:rFonts w:ascii="Times New Roman"/>
          <w:sz w:val="24"/>
        </w:rPr>
        <w:t>Rhonda</w:t>
      </w:r>
      <w:r>
        <w:rPr>
          <w:rFonts w:ascii="Times New Roman"/>
          <w:spacing w:val="-2"/>
          <w:sz w:val="24"/>
        </w:rPr>
        <w:t> </w:t>
      </w:r>
      <w:r>
        <w:rPr>
          <w:rFonts w:ascii="Times New Roman"/>
          <w:sz w:val="24"/>
        </w:rPr>
        <w:t>Mossing</w:t>
        <w:tab/>
        <w:t>MBS Capital Markets (by</w:t>
      </w:r>
      <w:r>
        <w:rPr>
          <w:rFonts w:ascii="Times New Roman"/>
          <w:spacing w:val="-4"/>
          <w:sz w:val="24"/>
        </w:rPr>
        <w:t> </w:t>
      </w:r>
      <w:r>
        <w:rPr>
          <w:rFonts w:ascii="Times New Roman"/>
          <w:sz w:val="24"/>
        </w:rPr>
        <w:t>telephone)</w:t>
      </w:r>
    </w:p>
    <w:p>
      <w:pPr>
        <w:tabs>
          <w:tab w:pos="4799" w:val="left" w:leader="none"/>
        </w:tabs>
        <w:spacing w:line="275" w:lineRule="exact" w:before="0"/>
        <w:ind w:left="840" w:right="0" w:firstLine="0"/>
        <w:jc w:val="left"/>
        <w:rPr>
          <w:rFonts w:ascii="Times New Roman"/>
          <w:sz w:val="24"/>
        </w:rPr>
      </w:pPr>
      <w:r>
        <w:rPr>
          <w:rFonts w:ascii="Times New Roman"/>
          <w:sz w:val="24"/>
        </w:rPr>
        <w:t>John</w:t>
      </w:r>
      <w:r>
        <w:rPr>
          <w:rFonts w:ascii="Times New Roman"/>
          <w:spacing w:val="-2"/>
          <w:sz w:val="24"/>
        </w:rPr>
        <w:t> </w:t>
      </w:r>
      <w:r>
        <w:rPr>
          <w:rFonts w:ascii="Times New Roman"/>
          <w:sz w:val="24"/>
        </w:rPr>
        <w:t>Ray</w:t>
        <w:tab/>
        <w:t>Resident (by telephone)</w:t>
      </w:r>
    </w:p>
    <w:p>
      <w:pPr>
        <w:pStyle w:val="BodyText"/>
        <w:rPr>
          <w:rFonts w:ascii="Times New Roman"/>
          <w:sz w:val="26"/>
        </w:rPr>
      </w:pPr>
    </w:p>
    <w:p>
      <w:pPr>
        <w:pStyle w:val="BodyText"/>
        <w:spacing w:before="7"/>
        <w:rPr>
          <w:rFonts w:ascii="Times New Roman"/>
        </w:rPr>
      </w:pPr>
    </w:p>
    <w:p>
      <w:pPr>
        <w:spacing w:line="360" w:lineRule="auto" w:before="0"/>
        <w:ind w:left="119" w:right="117" w:firstLine="720"/>
        <w:jc w:val="both"/>
        <w:rPr>
          <w:rFonts w:ascii="Times New Roman"/>
          <w:sz w:val="24"/>
        </w:rPr>
      </w:pPr>
      <w:r>
        <w:rPr>
          <w:rFonts w:ascii="Times New Roman"/>
          <w:sz w:val="24"/>
        </w:rPr>
        <w:t>The following is a summary of the actions taken at the December 10, 2020 meeting. A copy of the proceedings can be obtained by contacting the District Manager.</w:t>
      </w:r>
    </w:p>
    <w:p>
      <w:pPr>
        <w:pStyle w:val="BodyText"/>
        <w:rPr>
          <w:rFonts w:ascii="Times New Roman"/>
          <w:sz w:val="24"/>
        </w:rPr>
      </w:pPr>
    </w:p>
    <w:p>
      <w:pPr>
        <w:tabs>
          <w:tab w:pos="4799" w:val="left" w:leader="none"/>
        </w:tabs>
        <w:spacing w:before="0"/>
        <w:ind w:left="119" w:right="0" w:firstLine="0"/>
        <w:jc w:val="left"/>
        <w:rPr>
          <w:rFonts w:ascii="Times New Roman"/>
          <w:b/>
          <w:sz w:val="24"/>
        </w:rPr>
      </w:pPr>
      <w:r>
        <w:rPr>
          <w:rFonts w:ascii="Times New Roman"/>
          <w:b/>
          <w:sz w:val="24"/>
        </w:rPr>
        <w:t>FIRST ORDER OF BUSINESS</w:t>
        <w:tab/>
        <w:t>Roll</w:t>
      </w:r>
      <w:r>
        <w:rPr>
          <w:rFonts w:ascii="Times New Roman"/>
          <w:b/>
          <w:spacing w:val="-2"/>
          <w:sz w:val="24"/>
        </w:rPr>
        <w:t> </w:t>
      </w:r>
      <w:r>
        <w:rPr>
          <w:rFonts w:ascii="Times New Roman"/>
          <w:b/>
          <w:sz w:val="24"/>
        </w:rPr>
        <w:t>Call</w:t>
      </w:r>
    </w:p>
    <w:p>
      <w:pPr>
        <w:spacing w:before="137"/>
        <w:ind w:left="839" w:right="0" w:firstLine="0"/>
        <w:jc w:val="left"/>
        <w:rPr>
          <w:rFonts w:ascii="Times New Roman"/>
          <w:sz w:val="24"/>
        </w:rPr>
      </w:pPr>
      <w:r>
        <w:rPr>
          <w:rFonts w:ascii="Times New Roman"/>
          <w:sz w:val="24"/>
        </w:rPr>
        <w:t>Mr. Rojas called the meeting to order and called the roll.</w:t>
      </w:r>
    </w:p>
    <w:p>
      <w:pPr>
        <w:pStyle w:val="BodyText"/>
        <w:rPr>
          <w:rFonts w:ascii="Times New Roman"/>
          <w:sz w:val="26"/>
        </w:rPr>
      </w:pPr>
    </w:p>
    <w:p>
      <w:pPr>
        <w:pStyle w:val="BodyText"/>
        <w:spacing w:before="2"/>
        <w:rPr>
          <w:rFonts w:ascii="Times New Roman"/>
        </w:rPr>
      </w:pPr>
    </w:p>
    <w:p>
      <w:pPr>
        <w:tabs>
          <w:tab w:pos="4800" w:val="left" w:leader="none"/>
        </w:tabs>
        <w:spacing w:before="0"/>
        <w:ind w:left="119" w:right="0" w:firstLine="0"/>
        <w:jc w:val="left"/>
        <w:rPr>
          <w:rFonts w:ascii="Times New Roman"/>
          <w:b/>
          <w:sz w:val="24"/>
        </w:rPr>
      </w:pPr>
      <w:r>
        <w:rPr>
          <w:rFonts w:ascii="Times New Roman"/>
          <w:b/>
          <w:sz w:val="24"/>
        </w:rPr>
        <w:t>SECOND ORDER</w:t>
      </w:r>
      <w:r>
        <w:rPr>
          <w:rFonts w:ascii="Times New Roman"/>
          <w:b/>
          <w:spacing w:val="-3"/>
          <w:sz w:val="24"/>
        </w:rPr>
        <w:t> </w:t>
      </w:r>
      <w:r>
        <w:rPr>
          <w:rFonts w:ascii="Times New Roman"/>
          <w:b/>
          <w:sz w:val="24"/>
        </w:rPr>
        <w:t>OF</w:t>
      </w:r>
      <w:r>
        <w:rPr>
          <w:rFonts w:ascii="Times New Roman"/>
          <w:b/>
          <w:spacing w:val="-1"/>
          <w:sz w:val="24"/>
        </w:rPr>
        <w:t> </w:t>
      </w:r>
      <w:r>
        <w:rPr>
          <w:rFonts w:ascii="Times New Roman"/>
          <w:b/>
          <w:sz w:val="24"/>
        </w:rPr>
        <w:t>BUSINESS</w:t>
        <w:tab/>
        <w:t>Audience</w:t>
      </w:r>
      <w:r>
        <w:rPr>
          <w:rFonts w:ascii="Times New Roman"/>
          <w:b/>
          <w:spacing w:val="-2"/>
          <w:sz w:val="24"/>
        </w:rPr>
        <w:t> </w:t>
      </w:r>
      <w:r>
        <w:rPr>
          <w:rFonts w:ascii="Times New Roman"/>
          <w:b/>
          <w:sz w:val="24"/>
        </w:rPr>
        <w:t>Comments</w:t>
      </w:r>
    </w:p>
    <w:p>
      <w:pPr>
        <w:spacing w:line="360" w:lineRule="auto" w:before="137"/>
        <w:ind w:left="119" w:right="116" w:firstLine="720"/>
        <w:jc w:val="both"/>
        <w:rPr>
          <w:rFonts w:ascii="Times New Roman"/>
          <w:sz w:val="24"/>
        </w:rPr>
      </w:pPr>
      <w:r>
        <w:rPr>
          <w:rFonts w:ascii="Times New Roman"/>
          <w:sz w:val="24"/>
        </w:rPr>
        <w:t>Mr. Ray asked can I update you on the golf course rezoning at this time because I have to be somewhere in 15 minutes?</w:t>
      </w:r>
    </w:p>
    <w:p>
      <w:pPr>
        <w:spacing w:line="362" w:lineRule="auto" w:before="0"/>
        <w:ind w:left="119" w:right="118" w:firstLine="720"/>
        <w:jc w:val="both"/>
        <w:rPr>
          <w:rFonts w:ascii="Times New Roman"/>
          <w:sz w:val="24"/>
        </w:rPr>
      </w:pPr>
      <w:r>
        <w:rPr>
          <w:rFonts w:ascii="Times New Roman"/>
          <w:sz w:val="24"/>
        </w:rPr>
        <w:t>Mr. Rojas stated we are going to finish this quickly and then skip to item five and that is when you can give your report.</w:t>
      </w:r>
    </w:p>
    <w:p>
      <w:pPr>
        <w:pStyle w:val="BodyText"/>
        <w:spacing w:before="5"/>
        <w:rPr>
          <w:rFonts w:ascii="Times New Roman"/>
          <w:sz w:val="35"/>
        </w:rPr>
      </w:pPr>
    </w:p>
    <w:p>
      <w:pPr>
        <w:tabs>
          <w:tab w:pos="4799" w:val="left" w:leader="none"/>
        </w:tabs>
        <w:spacing w:before="0"/>
        <w:ind w:left="119" w:right="0" w:firstLine="0"/>
        <w:jc w:val="left"/>
        <w:rPr>
          <w:rFonts w:ascii="Times New Roman"/>
          <w:b/>
          <w:sz w:val="24"/>
        </w:rPr>
      </w:pPr>
      <w:r>
        <w:rPr>
          <w:rFonts w:ascii="Times New Roman"/>
          <w:b/>
          <w:sz w:val="24"/>
        </w:rPr>
        <w:t>THIRD ORDER OF BUSINESS</w:t>
        <w:tab/>
        <w:t>Organizational Matters</w:t>
      </w:r>
    </w:p>
    <w:p>
      <w:pPr>
        <w:spacing w:after="0"/>
        <w:jc w:val="left"/>
        <w:rPr>
          <w:rFonts w:ascii="Times New Roman"/>
          <w:sz w:val="24"/>
        </w:rPr>
        <w:sectPr>
          <w:pgSz w:w="12240" w:h="15840"/>
          <w:pgMar w:top="1360" w:bottom="280" w:left="1320" w:right="1320"/>
        </w:sectPr>
      </w:pPr>
    </w:p>
    <w:p>
      <w:pPr>
        <w:tabs>
          <w:tab w:pos="7712" w:val="left" w:leader="none"/>
        </w:tabs>
        <w:spacing w:before="80"/>
        <w:ind w:left="120" w:right="0" w:firstLine="0"/>
        <w:jc w:val="left"/>
        <w:rPr>
          <w:rFonts w:ascii="Times New Roman"/>
          <w:sz w:val="20"/>
        </w:rPr>
      </w:pPr>
      <w:r>
        <w:rPr>
          <w:rFonts w:ascii="Times New Roman"/>
          <w:sz w:val="20"/>
        </w:rPr>
        <w:t>December</w:t>
      </w:r>
      <w:r>
        <w:rPr>
          <w:rFonts w:ascii="Times New Roman"/>
          <w:spacing w:val="-2"/>
          <w:sz w:val="20"/>
        </w:rPr>
        <w:t> </w:t>
      </w:r>
      <w:r>
        <w:rPr>
          <w:rFonts w:ascii="Times New Roman"/>
          <w:sz w:val="20"/>
        </w:rPr>
        <w:t>10,</w:t>
      </w:r>
      <w:r>
        <w:rPr>
          <w:rFonts w:ascii="Times New Roman"/>
          <w:spacing w:val="-2"/>
          <w:sz w:val="20"/>
        </w:rPr>
        <w:t> </w:t>
      </w:r>
      <w:r>
        <w:rPr>
          <w:rFonts w:ascii="Times New Roman"/>
          <w:sz w:val="20"/>
        </w:rPr>
        <w:t>2020</w:t>
        <w:tab/>
        <w:t>Capital Region</w:t>
      </w:r>
      <w:r>
        <w:rPr>
          <w:rFonts w:ascii="Times New Roman"/>
          <w:spacing w:val="-3"/>
          <w:sz w:val="20"/>
        </w:rPr>
        <w:t> </w:t>
      </w:r>
      <w:r>
        <w:rPr>
          <w:rFonts w:ascii="Times New Roman"/>
          <w:sz w:val="20"/>
        </w:rPr>
        <w:t>CDD</w:t>
      </w:r>
    </w:p>
    <w:p>
      <w:pPr>
        <w:pStyle w:val="BodyText"/>
        <w:rPr>
          <w:rFonts w:ascii="Times New Roman"/>
        </w:rPr>
      </w:pPr>
    </w:p>
    <w:p>
      <w:pPr>
        <w:pStyle w:val="BodyText"/>
        <w:spacing w:before="8"/>
        <w:rPr>
          <w:rFonts w:ascii="Times New Roman"/>
          <w:sz w:val="20"/>
        </w:rPr>
      </w:pPr>
    </w:p>
    <w:p>
      <w:pPr>
        <w:numPr>
          <w:ilvl w:val="0"/>
          <w:numId w:val="2"/>
        </w:numPr>
        <w:tabs>
          <w:tab w:pos="1380" w:val="left" w:leader="none"/>
        </w:tabs>
        <w:spacing w:before="0"/>
        <w:ind w:left="1380" w:right="0" w:hanging="540"/>
        <w:jc w:val="both"/>
        <w:rPr>
          <w:rFonts w:ascii="Times New Roman"/>
          <w:b/>
          <w:sz w:val="24"/>
        </w:rPr>
      </w:pPr>
      <w:r>
        <w:rPr>
          <w:rFonts w:ascii="Times New Roman"/>
          <w:b/>
          <w:sz w:val="24"/>
        </w:rPr>
        <w:t>Oath of Office for Newly Elected</w:t>
      </w:r>
      <w:r>
        <w:rPr>
          <w:rFonts w:ascii="Times New Roman"/>
          <w:b/>
          <w:spacing w:val="-3"/>
          <w:sz w:val="24"/>
        </w:rPr>
        <w:t> </w:t>
      </w:r>
      <w:r>
        <w:rPr>
          <w:rFonts w:ascii="Times New Roman"/>
          <w:b/>
          <w:sz w:val="24"/>
        </w:rPr>
        <w:t>Supervisor</w:t>
      </w:r>
    </w:p>
    <w:p>
      <w:pPr>
        <w:spacing w:line="360" w:lineRule="auto" w:before="137"/>
        <w:ind w:left="120" w:right="119" w:firstLine="720"/>
        <w:jc w:val="both"/>
        <w:rPr>
          <w:rFonts w:ascii="Times New Roman"/>
          <w:sz w:val="24"/>
        </w:rPr>
      </w:pPr>
      <w:r>
        <w:rPr>
          <w:rFonts w:ascii="Times New Roman"/>
          <w:sz w:val="24"/>
        </w:rPr>
        <w:t>Mr. Oliver being a notary public of the State of Florida administered the oath of office to Mr. Wiggins.</w:t>
      </w:r>
    </w:p>
    <w:p>
      <w:pPr>
        <w:pStyle w:val="BodyText"/>
        <w:spacing w:before="1"/>
        <w:rPr>
          <w:rFonts w:ascii="Times New Roman"/>
          <w:sz w:val="36"/>
        </w:rPr>
      </w:pPr>
    </w:p>
    <w:p>
      <w:pPr>
        <w:numPr>
          <w:ilvl w:val="0"/>
          <w:numId w:val="2"/>
        </w:numPr>
        <w:tabs>
          <w:tab w:pos="1380" w:val="left" w:leader="none"/>
        </w:tabs>
        <w:spacing w:before="0"/>
        <w:ind w:left="1380" w:right="0" w:hanging="540"/>
        <w:jc w:val="both"/>
        <w:rPr>
          <w:rFonts w:ascii="Times New Roman"/>
          <w:b/>
          <w:sz w:val="24"/>
        </w:rPr>
      </w:pPr>
      <w:r>
        <w:rPr>
          <w:rFonts w:ascii="Times New Roman"/>
          <w:b/>
          <w:sz w:val="24"/>
        </w:rPr>
        <w:t>General Information for Newly Elected</w:t>
      </w:r>
      <w:r>
        <w:rPr>
          <w:rFonts w:ascii="Times New Roman"/>
          <w:b/>
          <w:spacing w:val="-5"/>
          <w:sz w:val="24"/>
        </w:rPr>
        <w:t> </w:t>
      </w:r>
      <w:r>
        <w:rPr>
          <w:rFonts w:ascii="Times New Roman"/>
          <w:b/>
          <w:sz w:val="24"/>
        </w:rPr>
        <w:t>Supervisor</w:t>
      </w:r>
    </w:p>
    <w:p>
      <w:pPr>
        <w:spacing w:line="360" w:lineRule="auto" w:before="137"/>
        <w:ind w:left="119" w:right="117" w:firstLine="720"/>
        <w:jc w:val="both"/>
        <w:rPr>
          <w:rFonts w:ascii="Times New Roman" w:hAnsi="Times New Roman"/>
          <w:sz w:val="24"/>
        </w:rPr>
      </w:pPr>
      <w:r>
        <w:rPr>
          <w:rFonts w:ascii="Times New Roman" w:hAnsi="Times New Roman"/>
          <w:sz w:val="24"/>
        </w:rPr>
        <w:t>Mr. Oliver stated I had phone call with Andrew and we went over supervisor responsibilities. We discussed Florida’s Sunshine Law and tjaht board members may only have communicate with other supervisors regarding district matters at a noticed meeting. Florida has  a very broad public records law and district documents are considered public records except for some noted exemptions. To that extent, it would be good to keep district records segregated  from personal and business records so they can be easily accessed if needed for a records  request. If there is a records request is made directly to a supervisor, please contact the attorney or me for assistance. Likely we would have the records in my office, the attorney’s office or the engineer’s office. Your CDD emails are public records also and you may want to establish a separate email account for district</w:t>
      </w:r>
      <w:r>
        <w:rPr>
          <w:rFonts w:ascii="Times New Roman" w:hAnsi="Times New Roman"/>
          <w:spacing w:val="-2"/>
          <w:sz w:val="24"/>
        </w:rPr>
        <w:t> </w:t>
      </w:r>
      <w:r>
        <w:rPr>
          <w:rFonts w:ascii="Times New Roman" w:hAnsi="Times New Roman"/>
          <w:sz w:val="24"/>
        </w:rPr>
        <w:t>business.</w:t>
      </w:r>
    </w:p>
    <w:p>
      <w:pPr>
        <w:pStyle w:val="BodyText"/>
        <w:spacing w:before="2"/>
        <w:rPr>
          <w:rFonts w:ascii="Times New Roman"/>
          <w:sz w:val="36"/>
        </w:rPr>
      </w:pPr>
    </w:p>
    <w:p>
      <w:pPr>
        <w:numPr>
          <w:ilvl w:val="0"/>
          <w:numId w:val="2"/>
        </w:numPr>
        <w:tabs>
          <w:tab w:pos="1380" w:val="left" w:leader="none"/>
        </w:tabs>
        <w:spacing w:before="0"/>
        <w:ind w:left="1380" w:right="0" w:hanging="540"/>
        <w:jc w:val="both"/>
        <w:rPr>
          <w:rFonts w:ascii="Times New Roman"/>
          <w:b/>
          <w:sz w:val="24"/>
        </w:rPr>
      </w:pPr>
      <w:r>
        <w:rPr>
          <w:rFonts w:ascii="Times New Roman"/>
          <w:b/>
          <w:sz w:val="24"/>
        </w:rPr>
        <w:t>Recognition of Outgoing Supervisor John</w:t>
      </w:r>
      <w:r>
        <w:rPr>
          <w:rFonts w:ascii="Times New Roman"/>
          <w:b/>
          <w:spacing w:val="-4"/>
          <w:sz w:val="24"/>
        </w:rPr>
        <w:t> </w:t>
      </w:r>
      <w:r>
        <w:rPr>
          <w:rFonts w:ascii="Times New Roman"/>
          <w:b/>
          <w:sz w:val="24"/>
        </w:rPr>
        <w:t>Ray</w:t>
      </w:r>
    </w:p>
    <w:p>
      <w:pPr>
        <w:spacing w:line="360" w:lineRule="auto" w:before="137"/>
        <w:ind w:left="120" w:right="120" w:firstLine="720"/>
        <w:jc w:val="both"/>
        <w:rPr>
          <w:rFonts w:ascii="Times New Roman" w:hAnsi="Times New Roman"/>
          <w:sz w:val="24"/>
        </w:rPr>
      </w:pPr>
      <w:r>
        <w:rPr>
          <w:rFonts w:ascii="Times New Roman" w:hAnsi="Times New Roman"/>
          <w:sz w:val="24"/>
        </w:rPr>
        <w:t>Mr. Oliver stated we do have a plaque for outgoing Supervisor Ray who couldn’t be here tonight. It can be presented that at the next meeting.</w:t>
      </w:r>
    </w:p>
    <w:p>
      <w:pPr>
        <w:pStyle w:val="BodyText"/>
        <w:spacing w:before="1"/>
        <w:rPr>
          <w:rFonts w:ascii="Times New Roman"/>
          <w:sz w:val="36"/>
        </w:rPr>
      </w:pPr>
    </w:p>
    <w:p>
      <w:pPr>
        <w:numPr>
          <w:ilvl w:val="0"/>
          <w:numId w:val="2"/>
        </w:numPr>
        <w:tabs>
          <w:tab w:pos="1380" w:val="left" w:leader="none"/>
        </w:tabs>
        <w:spacing w:before="0"/>
        <w:ind w:left="1380" w:right="0" w:hanging="540"/>
        <w:jc w:val="both"/>
        <w:rPr>
          <w:rFonts w:ascii="Times New Roman"/>
          <w:b/>
          <w:sz w:val="24"/>
        </w:rPr>
      </w:pPr>
      <w:r>
        <w:rPr>
          <w:rFonts w:ascii="Times New Roman"/>
          <w:b/>
          <w:sz w:val="24"/>
        </w:rPr>
        <w:t>Election of Officers, Resolution</w:t>
      </w:r>
      <w:r>
        <w:rPr>
          <w:rFonts w:ascii="Times New Roman"/>
          <w:b/>
          <w:spacing w:val="-2"/>
          <w:sz w:val="24"/>
        </w:rPr>
        <w:t> </w:t>
      </w:r>
      <w:r>
        <w:rPr>
          <w:rFonts w:ascii="Times New Roman"/>
          <w:b/>
          <w:sz w:val="24"/>
        </w:rPr>
        <w:t>2021-01</w:t>
      </w:r>
    </w:p>
    <w:p>
      <w:pPr>
        <w:pStyle w:val="BodyText"/>
        <w:rPr>
          <w:rFonts w:ascii="Times New Roman"/>
          <w:b/>
          <w:sz w:val="20"/>
        </w:rPr>
      </w:pPr>
    </w:p>
    <w:p>
      <w:pPr>
        <w:pStyle w:val="BodyText"/>
        <w:spacing w:before="1"/>
        <w:rPr>
          <w:rFonts w:ascii="Times New Roman"/>
          <w:b/>
          <w:sz w:val="25"/>
        </w:rPr>
      </w:pPr>
      <w:r>
        <w:rPr/>
        <w:pict>
          <v:shape style="position:absolute;margin-left:133.440002pt;margin-top:16.638575pt;width:340.6pt;height:86.4pt;mso-position-horizontal-relative:page;mso-position-vertical-relative:paragraph;z-index:-15728640;mso-wrap-distance-left:0;mso-wrap-distance-right:0" type="#_x0000_t202" filled="false" stroked="true" strokeweight=".48pt" strokecolor="#000000">
            <v:textbox inset="0,0,0,0">
              <w:txbxContent>
                <w:p>
                  <w:pPr>
                    <w:spacing w:line="240" w:lineRule="auto" w:before="30"/>
                    <w:ind w:left="116" w:right="112" w:firstLine="0"/>
                    <w:jc w:val="both"/>
                    <w:rPr>
                      <w:rFonts w:ascii="Times New Roman"/>
                      <w:sz w:val="24"/>
                    </w:rPr>
                  </w:pPr>
                  <w:r>
                    <w:rPr>
                      <w:rFonts w:ascii="Times New Roman"/>
                      <w:sz w:val="24"/>
                    </w:rPr>
                    <w:t>On MOTION by Mr. Kelley seconded by Mr. deNagy with all in favor Resolution 2021-01 was approved reflecting the following officers: Mr. Rojas chairman, Ms. Johnston vice chairperson, the remainder of the supervisors will serve as assistant secretaries and members of GMS staff will serve as secretary, treasurer and assistant secretaries and assistant</w:t>
                  </w:r>
                  <w:r>
                    <w:rPr>
                      <w:rFonts w:ascii="Times New Roman"/>
                      <w:spacing w:val="-2"/>
                      <w:sz w:val="24"/>
                    </w:rPr>
                    <w:t> </w:t>
                  </w:r>
                  <w:r>
                    <w:rPr>
                      <w:rFonts w:ascii="Times New Roman"/>
                      <w:sz w:val="24"/>
                    </w:rPr>
                    <w:t>treasurers.</w:t>
                  </w:r>
                </w:p>
              </w:txbxContent>
            </v:textbox>
            <v:stroke linestyle="thinThin" dashstyle="solid"/>
            <w10:wrap type="topAndBottom"/>
          </v:shape>
        </w:pict>
      </w:r>
    </w:p>
    <w:p>
      <w:pPr>
        <w:pStyle w:val="BodyText"/>
        <w:spacing w:before="1"/>
        <w:rPr>
          <w:rFonts w:ascii="Times New Roman"/>
          <w:b/>
          <w:sz w:val="26"/>
        </w:rPr>
      </w:pPr>
    </w:p>
    <w:p>
      <w:pPr>
        <w:tabs>
          <w:tab w:pos="4800" w:val="left" w:leader="none"/>
        </w:tabs>
        <w:spacing w:before="90"/>
        <w:ind w:left="120" w:right="0" w:firstLine="0"/>
        <w:jc w:val="left"/>
        <w:rPr>
          <w:rFonts w:ascii="Times New Roman"/>
          <w:b/>
          <w:sz w:val="24"/>
        </w:rPr>
      </w:pPr>
      <w:r>
        <w:rPr>
          <w:rFonts w:ascii="Times New Roman"/>
          <w:b/>
          <w:sz w:val="24"/>
        </w:rPr>
        <w:t>FOURTH ORDER</w:t>
      </w:r>
      <w:r>
        <w:rPr>
          <w:rFonts w:ascii="Times New Roman"/>
          <w:b/>
          <w:spacing w:val="-1"/>
          <w:sz w:val="24"/>
        </w:rPr>
        <w:t> </w:t>
      </w:r>
      <w:r>
        <w:rPr>
          <w:rFonts w:ascii="Times New Roman"/>
          <w:b/>
          <w:sz w:val="24"/>
        </w:rPr>
        <w:t>OF BUSINESS</w:t>
        <w:tab/>
        <w:t>Approval of Consent</w:t>
      </w:r>
      <w:r>
        <w:rPr>
          <w:rFonts w:ascii="Times New Roman"/>
          <w:b/>
          <w:spacing w:val="-4"/>
          <w:sz w:val="24"/>
        </w:rPr>
        <w:t> </w:t>
      </w:r>
      <w:r>
        <w:rPr>
          <w:rFonts w:ascii="Times New Roman"/>
          <w:b/>
          <w:sz w:val="24"/>
        </w:rPr>
        <w:t>Agenda</w:t>
      </w:r>
    </w:p>
    <w:p>
      <w:pPr>
        <w:numPr>
          <w:ilvl w:val="0"/>
          <w:numId w:val="3"/>
        </w:numPr>
        <w:tabs>
          <w:tab w:pos="1379" w:val="left" w:leader="none"/>
          <w:tab w:pos="1380" w:val="left" w:leader="none"/>
        </w:tabs>
        <w:spacing w:line="275" w:lineRule="exact" w:before="2"/>
        <w:ind w:left="1379" w:right="0" w:hanging="540"/>
        <w:jc w:val="left"/>
        <w:rPr>
          <w:rFonts w:ascii="Times New Roman"/>
          <w:b/>
          <w:sz w:val="24"/>
        </w:rPr>
      </w:pPr>
      <w:r>
        <w:rPr>
          <w:rFonts w:ascii="Times New Roman"/>
          <w:b/>
          <w:sz w:val="24"/>
        </w:rPr>
        <w:t>Approval of the Minutes of the October 8, 2020</w:t>
      </w:r>
      <w:r>
        <w:rPr>
          <w:rFonts w:ascii="Times New Roman"/>
          <w:b/>
          <w:spacing w:val="-3"/>
          <w:sz w:val="24"/>
        </w:rPr>
        <w:t> </w:t>
      </w:r>
      <w:r>
        <w:rPr>
          <w:rFonts w:ascii="Times New Roman"/>
          <w:b/>
          <w:sz w:val="24"/>
        </w:rPr>
        <w:t>Meeting</w:t>
      </w:r>
    </w:p>
    <w:p>
      <w:pPr>
        <w:pStyle w:val="ListParagraph"/>
        <w:numPr>
          <w:ilvl w:val="0"/>
          <w:numId w:val="3"/>
        </w:numPr>
        <w:tabs>
          <w:tab w:pos="1379" w:val="left" w:leader="none"/>
          <w:tab w:pos="1380" w:val="left" w:leader="none"/>
        </w:tabs>
        <w:spacing w:line="242" w:lineRule="auto" w:before="0" w:after="0"/>
        <w:ind w:left="1379" w:right="120" w:hanging="540"/>
        <w:jc w:val="left"/>
        <w:rPr>
          <w:rFonts w:ascii="Times New Roman"/>
          <w:b/>
          <w:sz w:val="24"/>
        </w:rPr>
      </w:pPr>
      <w:r>
        <w:rPr>
          <w:rFonts w:ascii="Times New Roman"/>
          <w:b/>
          <w:sz w:val="24"/>
        </w:rPr>
        <w:t>Balance Sheet as of October 31, 2020 and Statement of Revenues &amp; Expenditures for the Period Ending October 31,</w:t>
      </w:r>
      <w:r>
        <w:rPr>
          <w:rFonts w:ascii="Times New Roman"/>
          <w:b/>
          <w:spacing w:val="-2"/>
          <w:sz w:val="24"/>
        </w:rPr>
        <w:t> </w:t>
      </w:r>
      <w:r>
        <w:rPr>
          <w:rFonts w:ascii="Times New Roman"/>
          <w:b/>
          <w:sz w:val="24"/>
        </w:rPr>
        <w:t>2020</w:t>
      </w:r>
    </w:p>
    <w:p>
      <w:pPr>
        <w:numPr>
          <w:ilvl w:val="0"/>
          <w:numId w:val="3"/>
        </w:numPr>
        <w:tabs>
          <w:tab w:pos="1379" w:val="left" w:leader="none"/>
          <w:tab w:pos="1380" w:val="left" w:leader="none"/>
        </w:tabs>
        <w:spacing w:line="275" w:lineRule="exact" w:before="0"/>
        <w:ind w:left="1379" w:right="0" w:hanging="541"/>
        <w:jc w:val="left"/>
        <w:rPr>
          <w:rFonts w:ascii="Times New Roman"/>
          <w:b/>
          <w:sz w:val="24"/>
        </w:rPr>
      </w:pPr>
      <w:r>
        <w:rPr>
          <w:rFonts w:ascii="Times New Roman"/>
          <w:b/>
          <w:sz w:val="24"/>
        </w:rPr>
        <w:t>Allocation of</w:t>
      </w:r>
      <w:r>
        <w:rPr>
          <w:rFonts w:ascii="Times New Roman"/>
          <w:b/>
          <w:spacing w:val="-2"/>
          <w:sz w:val="24"/>
        </w:rPr>
        <w:t> </w:t>
      </w:r>
      <w:r>
        <w:rPr>
          <w:rFonts w:ascii="Times New Roman"/>
          <w:b/>
          <w:sz w:val="24"/>
        </w:rPr>
        <w:t>Assessments</w:t>
      </w:r>
    </w:p>
    <w:p>
      <w:pPr>
        <w:spacing w:after="0" w:line="275" w:lineRule="exact"/>
        <w:jc w:val="left"/>
        <w:rPr>
          <w:rFonts w:ascii="Times New Roman"/>
          <w:sz w:val="24"/>
        </w:rPr>
        <w:sectPr>
          <w:footerReference w:type="default" r:id="rId6"/>
          <w:pgSz w:w="12240" w:h="15840"/>
          <w:pgMar w:footer="743" w:header="0" w:top="640" w:bottom="940" w:left="1320" w:right="1320"/>
          <w:pgNumType w:start="2"/>
        </w:sectPr>
      </w:pPr>
    </w:p>
    <w:p>
      <w:pPr>
        <w:tabs>
          <w:tab w:pos="7712" w:val="left" w:leader="none"/>
        </w:tabs>
        <w:spacing w:before="80"/>
        <w:ind w:left="120" w:right="0" w:firstLine="0"/>
        <w:jc w:val="left"/>
        <w:rPr>
          <w:rFonts w:ascii="Times New Roman"/>
          <w:sz w:val="20"/>
        </w:rPr>
      </w:pPr>
      <w:r>
        <w:rPr>
          <w:rFonts w:ascii="Times New Roman"/>
          <w:sz w:val="20"/>
        </w:rPr>
        <w:t>December</w:t>
      </w:r>
      <w:r>
        <w:rPr>
          <w:rFonts w:ascii="Times New Roman"/>
          <w:spacing w:val="-2"/>
          <w:sz w:val="20"/>
        </w:rPr>
        <w:t> </w:t>
      </w:r>
      <w:r>
        <w:rPr>
          <w:rFonts w:ascii="Times New Roman"/>
          <w:sz w:val="20"/>
        </w:rPr>
        <w:t>10,</w:t>
      </w:r>
      <w:r>
        <w:rPr>
          <w:rFonts w:ascii="Times New Roman"/>
          <w:spacing w:val="-2"/>
          <w:sz w:val="20"/>
        </w:rPr>
        <w:t> </w:t>
      </w:r>
      <w:r>
        <w:rPr>
          <w:rFonts w:ascii="Times New Roman"/>
          <w:sz w:val="20"/>
        </w:rPr>
        <w:t>2020</w:t>
        <w:tab/>
        <w:t>Capital Region</w:t>
      </w:r>
      <w:r>
        <w:rPr>
          <w:rFonts w:ascii="Times New Roman"/>
          <w:spacing w:val="-3"/>
          <w:sz w:val="20"/>
        </w:rPr>
        <w:t> </w:t>
      </w:r>
      <w:r>
        <w:rPr>
          <w:rFonts w:ascii="Times New Roman"/>
          <w:sz w:val="20"/>
        </w:rPr>
        <w:t>CDD</w:t>
      </w:r>
    </w:p>
    <w:p>
      <w:pPr>
        <w:pStyle w:val="BodyText"/>
        <w:rPr>
          <w:rFonts w:ascii="Times New Roman"/>
        </w:rPr>
      </w:pPr>
    </w:p>
    <w:p>
      <w:pPr>
        <w:pStyle w:val="BodyText"/>
        <w:spacing w:before="8"/>
        <w:rPr>
          <w:rFonts w:ascii="Times New Roman"/>
          <w:sz w:val="20"/>
        </w:rPr>
      </w:pPr>
    </w:p>
    <w:p>
      <w:pPr>
        <w:numPr>
          <w:ilvl w:val="0"/>
          <w:numId w:val="3"/>
        </w:numPr>
        <w:tabs>
          <w:tab w:pos="1379" w:val="left" w:leader="none"/>
          <w:tab w:pos="1380" w:val="left" w:leader="none"/>
        </w:tabs>
        <w:spacing w:before="0"/>
        <w:ind w:left="1379" w:right="0" w:hanging="540"/>
        <w:jc w:val="left"/>
        <w:rPr>
          <w:rFonts w:ascii="Times New Roman"/>
          <w:b/>
          <w:sz w:val="24"/>
        </w:rPr>
      </w:pPr>
      <w:r>
        <w:rPr>
          <w:rFonts w:ascii="Times New Roman"/>
          <w:b/>
          <w:sz w:val="24"/>
        </w:rPr>
        <w:t>Check</w:t>
      </w:r>
      <w:r>
        <w:rPr>
          <w:rFonts w:ascii="Times New Roman"/>
          <w:b/>
          <w:spacing w:val="-2"/>
          <w:sz w:val="24"/>
        </w:rPr>
        <w:t> </w:t>
      </w:r>
      <w:r>
        <w:rPr>
          <w:rFonts w:ascii="Times New Roman"/>
          <w:b/>
          <w:sz w:val="24"/>
        </w:rPr>
        <w:t>Register</w:t>
      </w:r>
    </w:p>
    <w:p>
      <w:pPr>
        <w:pStyle w:val="BodyText"/>
        <w:rPr>
          <w:rFonts w:ascii="Times New Roman"/>
          <w:b/>
          <w:sz w:val="20"/>
        </w:rPr>
      </w:pPr>
    </w:p>
    <w:p>
      <w:pPr>
        <w:pStyle w:val="BodyText"/>
        <w:spacing w:before="1"/>
        <w:rPr>
          <w:rFonts w:ascii="Times New Roman"/>
          <w:b/>
          <w:sz w:val="25"/>
        </w:rPr>
      </w:pPr>
      <w:r>
        <w:rPr/>
        <w:pict>
          <v:shape style="position:absolute;margin-left:133.440002pt;margin-top:16.655176pt;width:340.6pt;height:31.2pt;mso-position-horizontal-relative:page;mso-position-vertical-relative:paragraph;z-index:-15728128;mso-wrap-distance-left:0;mso-wrap-distance-right:0" type="#_x0000_t202" filled="false" stroked="true" strokeweight=".48pt" strokecolor="#000000">
            <v:textbox inset="0,0,0,0">
              <w:txbxContent>
                <w:p>
                  <w:pPr>
                    <w:spacing w:line="242" w:lineRule="auto" w:before="30"/>
                    <w:ind w:left="116" w:right="0" w:firstLine="0"/>
                    <w:jc w:val="left"/>
                    <w:rPr>
                      <w:rFonts w:ascii="Times New Roman"/>
                      <w:sz w:val="24"/>
                    </w:rPr>
                  </w:pPr>
                  <w:r>
                    <w:rPr>
                      <w:rFonts w:ascii="Times New Roman"/>
                      <w:sz w:val="24"/>
                    </w:rPr>
                    <w:t>On MOTION by Mr. Kelley seconded by Ms. Johnston with all in favor the consent agenda items were approved.</w:t>
                  </w:r>
                </w:p>
              </w:txbxContent>
            </v:textbox>
            <v:stroke linestyle="thinThin" dashstyle="solid"/>
            <w10:wrap type="topAndBottom"/>
          </v:shape>
        </w:pict>
      </w:r>
    </w:p>
    <w:p>
      <w:pPr>
        <w:pStyle w:val="BodyText"/>
        <w:spacing w:before="5"/>
        <w:rPr>
          <w:rFonts w:ascii="Times New Roman"/>
          <w:b/>
          <w:sz w:val="26"/>
        </w:rPr>
      </w:pPr>
    </w:p>
    <w:p>
      <w:pPr>
        <w:tabs>
          <w:tab w:pos="4799" w:val="left" w:leader="none"/>
        </w:tabs>
        <w:spacing w:line="275" w:lineRule="exact" w:before="90"/>
        <w:ind w:left="120" w:right="0" w:firstLine="0"/>
        <w:jc w:val="left"/>
        <w:rPr>
          <w:rFonts w:ascii="Times New Roman"/>
          <w:b/>
          <w:sz w:val="24"/>
        </w:rPr>
      </w:pPr>
      <w:r>
        <w:rPr>
          <w:rFonts w:ascii="Times New Roman"/>
          <w:b/>
          <w:sz w:val="24"/>
        </w:rPr>
        <w:t>FIFTH ORDER</w:t>
      </w:r>
      <w:r>
        <w:rPr>
          <w:rFonts w:ascii="Times New Roman"/>
          <w:b/>
          <w:spacing w:val="-1"/>
          <w:sz w:val="24"/>
        </w:rPr>
        <w:t> </w:t>
      </w:r>
      <w:r>
        <w:rPr>
          <w:rFonts w:ascii="Times New Roman"/>
          <w:b/>
          <w:sz w:val="24"/>
        </w:rPr>
        <w:t>OF BUSINESS</w:t>
        <w:tab/>
        <w:t>Update Regarding Southwood Golf</w:t>
      </w:r>
      <w:r>
        <w:rPr>
          <w:rFonts w:ascii="Times New Roman"/>
          <w:b/>
          <w:spacing w:val="18"/>
          <w:sz w:val="24"/>
        </w:rPr>
        <w:t> </w:t>
      </w:r>
      <w:r>
        <w:rPr>
          <w:rFonts w:ascii="Times New Roman"/>
          <w:b/>
          <w:sz w:val="24"/>
        </w:rPr>
        <w:t>Course</w:t>
      </w:r>
    </w:p>
    <w:p>
      <w:pPr>
        <w:spacing w:line="275" w:lineRule="exact" w:before="0"/>
        <w:ind w:left="4800" w:right="0" w:firstLine="0"/>
        <w:jc w:val="left"/>
        <w:rPr>
          <w:rFonts w:ascii="Times New Roman"/>
          <w:b/>
          <w:sz w:val="24"/>
        </w:rPr>
      </w:pPr>
      <w:r>
        <w:rPr>
          <w:rFonts w:ascii="Times New Roman"/>
          <w:b/>
          <w:sz w:val="24"/>
        </w:rPr>
        <w:t>DRI/PUD Amendment LDR 17 Matter</w:t>
      </w:r>
    </w:p>
    <w:p>
      <w:pPr>
        <w:spacing w:line="360" w:lineRule="auto" w:before="8"/>
        <w:ind w:left="119" w:right="114" w:firstLine="720"/>
        <w:jc w:val="both"/>
        <w:rPr>
          <w:rFonts w:ascii="Times New Roman" w:hAnsi="Times New Roman"/>
          <w:sz w:val="24"/>
        </w:rPr>
      </w:pPr>
      <w:r>
        <w:rPr>
          <w:rFonts w:ascii="Times New Roman" w:hAnsi="Times New Roman"/>
          <w:sz w:val="24"/>
        </w:rPr>
        <w:t>Mr. Ray stated at the last meeting we provided an update on the status of the rezoning application to convert about ½ acres of land within the golf course property to low density residential and the board authorized up to $12,000 to commission some research and legal analysis document from Hopping Green &amp; Sams. We proceeded with that direction; however,  the city decided not to waive conflict of interest for Hopping Green &amp; Sams. We ultimately  hired David Weiss of the Ausley McMullen firm who developed a legal argument that the interconnectivity of our PUD and development order, which required 45 acres and the out of bounds area of the golf course to be preserved for habitat and open space. This document went  to the planning commission, county commission and city commission and was used by the county commission, particularly Commissioner Kristin Dozier to basically create a very compelling justification to deny this rezoning application and altering the development order.  We won that vote last month 7 – 0, but without that document, the legal stuff they needed to deny it, they couldn’t have done it.</w:t>
      </w:r>
    </w:p>
    <w:p>
      <w:pPr>
        <w:spacing w:line="360" w:lineRule="auto" w:before="0"/>
        <w:ind w:left="120" w:right="113" w:firstLine="720"/>
        <w:jc w:val="both"/>
        <w:rPr>
          <w:rFonts w:ascii="Times New Roman" w:hAnsi="Times New Roman"/>
          <w:sz w:val="24"/>
        </w:rPr>
      </w:pPr>
      <w:r>
        <w:rPr>
          <w:rFonts w:ascii="Times New Roman" w:hAnsi="Times New Roman"/>
          <w:sz w:val="24"/>
        </w:rPr>
        <w:t>We went over budget $5,130; we felt it was worth the risk absent the vote of this board and the lawyer knew he was taking some risk. He was present at not only the planning commission meeting in person, county commission meeting via zoom, and the city commission meeting last night to present this. I’m asking the board to make this attorney whole. It is a small price to pay for the long-term benefit and longevity of the ruling we achieved last night.</w:t>
      </w:r>
    </w:p>
    <w:p>
      <w:pPr>
        <w:spacing w:line="360" w:lineRule="auto" w:before="0"/>
        <w:ind w:left="120" w:right="116" w:firstLine="720"/>
        <w:jc w:val="both"/>
        <w:rPr>
          <w:rFonts w:ascii="Times New Roman" w:hAnsi="Times New Roman"/>
          <w:sz w:val="24"/>
        </w:rPr>
      </w:pPr>
      <w:r>
        <w:rPr>
          <w:rFonts w:ascii="Times New Roman" w:hAnsi="Times New Roman"/>
          <w:sz w:val="24"/>
        </w:rPr>
        <w:t>Mr. Rojas stated I did vote for it at the October meeting, although I was actively against it during discussion at that meeting. I saw the votes on the board, the board seemed to want it, and I voted for it. I didn’t think it was a CDD issue that we needed to go into. I called Mr. Oliver the next day and said I know I voted yes, but I would like to change my vote if I’m allowed to. He said I cannot change a vote except at a publicly noticed meeting. He phoned me in November saying we hit the $12,000 limit and we discussed the funding request for additional legal work</w:t>
      </w:r>
    </w:p>
    <w:p>
      <w:pPr>
        <w:spacing w:after="0" w:line="360" w:lineRule="auto"/>
        <w:jc w:val="both"/>
        <w:rPr>
          <w:rFonts w:ascii="Times New Roman" w:hAnsi="Times New Roman"/>
          <w:sz w:val="24"/>
        </w:rPr>
        <w:sectPr>
          <w:pgSz w:w="12240" w:h="15840"/>
          <w:pgMar w:header="0" w:footer="743" w:top="640" w:bottom="940" w:left="1320" w:right="1320"/>
        </w:sectPr>
      </w:pPr>
    </w:p>
    <w:p>
      <w:pPr>
        <w:tabs>
          <w:tab w:pos="7712" w:val="left" w:leader="none"/>
        </w:tabs>
        <w:spacing w:before="80"/>
        <w:ind w:left="120" w:right="0" w:firstLine="0"/>
        <w:jc w:val="left"/>
        <w:rPr>
          <w:rFonts w:ascii="Times New Roman"/>
          <w:sz w:val="20"/>
        </w:rPr>
      </w:pPr>
      <w:r>
        <w:rPr>
          <w:rFonts w:ascii="Times New Roman"/>
          <w:sz w:val="20"/>
        </w:rPr>
        <w:t>December</w:t>
      </w:r>
      <w:r>
        <w:rPr>
          <w:rFonts w:ascii="Times New Roman"/>
          <w:spacing w:val="-2"/>
          <w:sz w:val="20"/>
        </w:rPr>
        <w:t> </w:t>
      </w:r>
      <w:r>
        <w:rPr>
          <w:rFonts w:ascii="Times New Roman"/>
          <w:sz w:val="20"/>
        </w:rPr>
        <w:t>10,</w:t>
      </w:r>
      <w:r>
        <w:rPr>
          <w:rFonts w:ascii="Times New Roman"/>
          <w:spacing w:val="-2"/>
          <w:sz w:val="20"/>
        </w:rPr>
        <w:t> </w:t>
      </w:r>
      <w:r>
        <w:rPr>
          <w:rFonts w:ascii="Times New Roman"/>
          <w:sz w:val="20"/>
        </w:rPr>
        <w:t>2020</w:t>
        <w:tab/>
        <w:t>Capital Region</w:t>
      </w:r>
      <w:r>
        <w:rPr>
          <w:rFonts w:ascii="Times New Roman"/>
          <w:spacing w:val="-3"/>
          <w:sz w:val="20"/>
        </w:rPr>
        <w:t> </w:t>
      </w:r>
      <w:r>
        <w:rPr>
          <w:rFonts w:ascii="Times New Roman"/>
          <w:sz w:val="20"/>
        </w:rPr>
        <w:t>CDD</w:t>
      </w:r>
    </w:p>
    <w:p>
      <w:pPr>
        <w:pStyle w:val="BodyText"/>
        <w:rPr>
          <w:rFonts w:ascii="Times New Roman"/>
        </w:rPr>
      </w:pPr>
    </w:p>
    <w:p>
      <w:pPr>
        <w:pStyle w:val="BodyText"/>
        <w:spacing w:before="8"/>
        <w:rPr>
          <w:rFonts w:ascii="Times New Roman"/>
          <w:sz w:val="20"/>
        </w:rPr>
      </w:pPr>
    </w:p>
    <w:p>
      <w:pPr>
        <w:spacing w:line="360" w:lineRule="auto" w:before="0"/>
        <w:ind w:left="120" w:right="184" w:firstLine="0"/>
        <w:jc w:val="left"/>
        <w:rPr>
          <w:rFonts w:ascii="Times New Roman" w:hAnsi="Times New Roman"/>
          <w:sz w:val="24"/>
        </w:rPr>
      </w:pPr>
      <w:r>
        <w:rPr>
          <w:rFonts w:ascii="Times New Roman" w:hAnsi="Times New Roman"/>
          <w:sz w:val="24"/>
        </w:rPr>
        <w:t>on the matter. I pointed out we wouldn’t have another Board meeting until December, and since the board approved a $12,000 limit, and I would not authorize exceeding the approved amount.</w:t>
      </w:r>
    </w:p>
    <w:p>
      <w:pPr>
        <w:pStyle w:val="BodyText"/>
        <w:spacing w:before="1"/>
        <w:rPr>
          <w:rFonts w:ascii="Times New Roman"/>
          <w:sz w:val="36"/>
        </w:rPr>
      </w:pPr>
    </w:p>
    <w:p>
      <w:pPr>
        <w:spacing w:before="1"/>
        <w:ind w:left="840" w:right="0" w:firstLine="0"/>
        <w:jc w:val="left"/>
        <w:rPr>
          <w:rFonts w:ascii="Times New Roman"/>
          <w:sz w:val="24"/>
        </w:rPr>
      </w:pPr>
      <w:r>
        <w:rPr>
          <w:rFonts w:ascii="Times New Roman"/>
          <w:sz w:val="24"/>
        </w:rPr>
        <w:t>After board discussion and resident input the board took the following action.</w:t>
      </w:r>
    </w:p>
    <w:p>
      <w:pPr>
        <w:pStyle w:val="BodyText"/>
        <w:rPr>
          <w:rFonts w:ascii="Times New Roman"/>
          <w:sz w:val="20"/>
        </w:rPr>
      </w:pPr>
    </w:p>
    <w:p>
      <w:pPr>
        <w:pStyle w:val="BodyText"/>
        <w:rPr>
          <w:rFonts w:ascii="Times New Roman"/>
          <w:sz w:val="25"/>
        </w:rPr>
      </w:pPr>
      <w:r>
        <w:rPr/>
        <w:pict>
          <v:shape style="position:absolute;margin-left:133.440002pt;margin-top:16.620449pt;width:340.6pt;height:45.15pt;mso-position-horizontal-relative:page;mso-position-vertical-relative:paragraph;z-index:-15727616;mso-wrap-distance-left:0;mso-wrap-distance-right:0" type="#_x0000_t202" filled="false" stroked="true" strokeweight=".48pt" strokecolor="#000000">
            <v:textbox inset="0,0,0,0">
              <w:txbxContent>
                <w:p>
                  <w:pPr>
                    <w:spacing w:line="242" w:lineRule="auto" w:before="30"/>
                    <w:ind w:left="116" w:right="112" w:firstLine="0"/>
                    <w:jc w:val="both"/>
                    <w:rPr>
                      <w:rFonts w:ascii="Times New Roman"/>
                      <w:sz w:val="24"/>
                    </w:rPr>
                  </w:pPr>
                  <w:r>
                    <w:rPr>
                      <w:rFonts w:ascii="Times New Roman"/>
                      <w:sz w:val="24"/>
                    </w:rPr>
                    <w:t>On MOTION by Mr. Kelley seconded by Ms. Johnston with three in favor and Mr. Rojas and Mr. deNagy opposed the additional amount of $5,130 requested by Ausley McMullen was</w:t>
                  </w:r>
                  <w:r>
                    <w:rPr>
                      <w:rFonts w:ascii="Times New Roman"/>
                      <w:spacing w:val="-12"/>
                      <w:sz w:val="24"/>
                    </w:rPr>
                    <w:t> </w:t>
                  </w:r>
                  <w:r>
                    <w:rPr>
                      <w:rFonts w:ascii="Times New Roman"/>
                      <w:sz w:val="24"/>
                    </w:rPr>
                    <w:t>approved.</w:t>
                  </w:r>
                </w:p>
              </w:txbxContent>
            </v:textbox>
            <v:stroke linestyle="thinThin" dashstyle="solid"/>
            <w10:wrap type="topAndBottom"/>
          </v:shape>
        </w:pict>
      </w:r>
    </w:p>
    <w:p>
      <w:pPr>
        <w:pStyle w:val="BodyText"/>
        <w:spacing w:before="1"/>
        <w:rPr>
          <w:rFonts w:ascii="Times New Roman"/>
          <w:sz w:val="26"/>
        </w:rPr>
      </w:pPr>
    </w:p>
    <w:p>
      <w:pPr>
        <w:tabs>
          <w:tab w:pos="4799" w:val="left" w:leader="none"/>
        </w:tabs>
        <w:spacing w:line="275" w:lineRule="exact" w:before="90"/>
        <w:ind w:left="120" w:right="0" w:firstLine="0"/>
        <w:jc w:val="left"/>
        <w:rPr>
          <w:rFonts w:ascii="Times New Roman"/>
          <w:b/>
          <w:sz w:val="24"/>
        </w:rPr>
      </w:pPr>
      <w:r>
        <w:rPr>
          <w:rFonts w:ascii="Times New Roman"/>
          <w:b/>
          <w:sz w:val="24"/>
        </w:rPr>
        <w:t>SIXTH ORDER</w:t>
      </w:r>
      <w:r>
        <w:rPr>
          <w:rFonts w:ascii="Times New Roman"/>
          <w:b/>
          <w:spacing w:val="-3"/>
          <w:sz w:val="24"/>
        </w:rPr>
        <w:t> </w:t>
      </w:r>
      <w:r>
        <w:rPr>
          <w:rFonts w:ascii="Times New Roman"/>
          <w:b/>
          <w:sz w:val="24"/>
        </w:rPr>
        <w:t>OF</w:t>
      </w:r>
      <w:r>
        <w:rPr>
          <w:rFonts w:ascii="Times New Roman"/>
          <w:b/>
          <w:spacing w:val="-2"/>
          <w:sz w:val="24"/>
        </w:rPr>
        <w:t> </w:t>
      </w:r>
      <w:r>
        <w:rPr>
          <w:rFonts w:ascii="Times New Roman"/>
          <w:b/>
          <w:sz w:val="24"/>
        </w:rPr>
        <w:t>BUSINESS</w:t>
        <w:tab/>
        <w:t>Discussion of Refunding of Series</w:t>
      </w:r>
      <w:r>
        <w:rPr>
          <w:rFonts w:ascii="Times New Roman"/>
          <w:b/>
          <w:spacing w:val="32"/>
          <w:sz w:val="24"/>
        </w:rPr>
        <w:t> </w:t>
      </w:r>
      <w:r>
        <w:rPr>
          <w:rFonts w:ascii="Times New Roman"/>
          <w:b/>
          <w:sz w:val="24"/>
        </w:rPr>
        <w:t>2011A-1</w:t>
      </w:r>
    </w:p>
    <w:p>
      <w:pPr>
        <w:spacing w:line="240" w:lineRule="auto" w:before="0"/>
        <w:ind w:left="4800" w:right="118" w:firstLine="0"/>
        <w:jc w:val="both"/>
        <w:rPr>
          <w:rFonts w:ascii="Times New Roman"/>
          <w:b/>
          <w:sz w:val="24"/>
        </w:rPr>
      </w:pPr>
      <w:r>
        <w:rPr>
          <w:rFonts w:ascii="Times New Roman"/>
          <w:b/>
          <w:sz w:val="24"/>
        </w:rPr>
        <w:t>Bonds and Consideration of Supplemental to Investment Banking Agreement with MBS Capital Markets, LLC</w:t>
      </w:r>
    </w:p>
    <w:p>
      <w:pPr>
        <w:spacing w:line="360" w:lineRule="auto" w:before="6"/>
        <w:ind w:left="119" w:right="116" w:firstLine="720"/>
        <w:jc w:val="both"/>
        <w:rPr>
          <w:rFonts w:ascii="Times New Roman"/>
          <w:sz w:val="24"/>
        </w:rPr>
      </w:pPr>
      <w:r>
        <w:rPr>
          <w:rFonts w:ascii="Times New Roman"/>
          <w:sz w:val="24"/>
        </w:rPr>
        <w:t>Ms. Mossing stated we constantly monitor your financing situation and the bonds outstanding and these bonds are call protected until May 1, 2021, which means under tax law they can be refunded as early as February 1. If the board approves our agreement that is in front of you today, we can begin work on that and try to bring something back to you at your next meeting to lower that interest rate.</w:t>
      </w:r>
    </w:p>
    <w:p>
      <w:pPr>
        <w:spacing w:line="275" w:lineRule="exact" w:before="0"/>
        <w:ind w:left="839" w:right="0" w:firstLine="0"/>
        <w:jc w:val="both"/>
        <w:rPr>
          <w:rFonts w:ascii="Times New Roman"/>
          <w:sz w:val="24"/>
        </w:rPr>
      </w:pPr>
      <w:r>
        <w:rPr>
          <w:rFonts w:ascii="Times New Roman"/>
          <w:sz w:val="24"/>
        </w:rPr>
        <w:t>Mr. Kelley asked can you state the amount the bond is currently at?</w:t>
      </w:r>
    </w:p>
    <w:p>
      <w:pPr>
        <w:spacing w:line="360" w:lineRule="auto" w:before="137"/>
        <w:ind w:left="119" w:right="116" w:firstLine="720"/>
        <w:jc w:val="both"/>
        <w:rPr>
          <w:rFonts w:ascii="Times New Roman" w:hAnsi="Times New Roman"/>
          <w:sz w:val="24"/>
        </w:rPr>
      </w:pPr>
      <w:r>
        <w:rPr>
          <w:rFonts w:ascii="Times New Roman" w:hAnsi="Times New Roman"/>
          <w:sz w:val="24"/>
        </w:rPr>
        <w:t>Ms. Mossing stated it is currently outstanding at $3,040,000 with an average coupon rate of about 5 ½% and we think we can get that refinanced and lower that rate to the neighborhood of 2 ½%, which is what we are seeing in the market</w:t>
      </w:r>
      <w:r>
        <w:rPr>
          <w:rFonts w:ascii="Times New Roman" w:hAnsi="Times New Roman"/>
          <w:spacing w:val="-7"/>
          <w:sz w:val="24"/>
        </w:rPr>
        <w:t> </w:t>
      </w:r>
      <w:r>
        <w:rPr>
          <w:rFonts w:ascii="Times New Roman" w:hAnsi="Times New Roman"/>
          <w:sz w:val="24"/>
        </w:rPr>
        <w:t>today.</w:t>
      </w:r>
    </w:p>
    <w:p>
      <w:pPr>
        <w:pStyle w:val="BodyText"/>
        <w:rPr>
          <w:rFonts w:ascii="Times New Roman"/>
          <w:sz w:val="20"/>
        </w:rPr>
      </w:pPr>
    </w:p>
    <w:p>
      <w:pPr>
        <w:pStyle w:val="BodyText"/>
        <w:spacing w:before="3"/>
        <w:rPr>
          <w:rFonts w:ascii="Times New Roman"/>
          <w:sz w:val="13"/>
        </w:rPr>
      </w:pPr>
      <w:r>
        <w:rPr/>
        <w:pict>
          <v:shape style="position:absolute;margin-left:133.440002pt;margin-top:9.842794pt;width:340.6pt;height:45.15pt;mso-position-horizontal-relative:page;mso-position-vertical-relative:paragraph;z-index:-15727104;mso-wrap-distance-left:0;mso-wrap-distance-right:0" type="#_x0000_t202" filled="false" stroked="true" strokeweight=".48pt" strokecolor="#000000">
            <v:textbox inset="0,0,0,0">
              <w:txbxContent>
                <w:p>
                  <w:pPr>
                    <w:spacing w:line="242" w:lineRule="auto" w:before="30"/>
                    <w:ind w:left="116" w:right="113" w:hanging="1"/>
                    <w:jc w:val="both"/>
                    <w:rPr>
                      <w:rFonts w:ascii="Times New Roman"/>
                      <w:sz w:val="24"/>
                    </w:rPr>
                  </w:pPr>
                  <w:r>
                    <w:rPr>
                      <w:rFonts w:ascii="Times New Roman"/>
                      <w:sz w:val="24"/>
                    </w:rPr>
                    <w:t>On MOTION by Mr. Wiggins seconded by Mr. Kelley with all in favor the engagement letter with MBS Capital Markets, LLC was approved.</w:t>
                  </w:r>
                </w:p>
              </w:txbxContent>
            </v:textbox>
            <v:stroke linestyle="thinThin" dashstyle="solid"/>
            <w10:wrap type="topAndBottom"/>
          </v:shape>
        </w:pict>
      </w:r>
    </w:p>
    <w:p>
      <w:pPr>
        <w:pStyle w:val="BodyText"/>
        <w:spacing w:before="5"/>
        <w:rPr>
          <w:rFonts w:ascii="Times New Roman"/>
          <w:sz w:val="26"/>
        </w:rPr>
      </w:pPr>
    </w:p>
    <w:p>
      <w:pPr>
        <w:spacing w:line="360" w:lineRule="auto" w:before="90"/>
        <w:ind w:left="120" w:right="118" w:firstLine="720"/>
        <w:jc w:val="both"/>
        <w:rPr>
          <w:rFonts w:ascii="Times New Roman" w:hAnsi="Times New Roman"/>
          <w:sz w:val="24"/>
        </w:rPr>
      </w:pPr>
      <w:r>
        <w:rPr>
          <w:rFonts w:ascii="Times New Roman" w:hAnsi="Times New Roman"/>
          <w:sz w:val="24"/>
        </w:rPr>
        <w:t>Ms. Sandy stated our next meeting isn’t until February. Is that an issue in terms of bringing things back to the board?</w:t>
      </w:r>
    </w:p>
    <w:p>
      <w:pPr>
        <w:spacing w:line="360" w:lineRule="auto" w:before="0"/>
        <w:ind w:left="120" w:right="116" w:firstLine="720"/>
        <w:jc w:val="both"/>
        <w:rPr>
          <w:rFonts w:ascii="Times New Roman"/>
          <w:sz w:val="24"/>
        </w:rPr>
      </w:pPr>
      <w:r>
        <w:rPr>
          <w:rFonts w:ascii="Times New Roman"/>
          <w:sz w:val="24"/>
        </w:rPr>
        <w:t>Ms. Mossing responded no, the earliest you can refund the bonds would be February 1</w:t>
      </w:r>
      <w:r>
        <w:rPr>
          <w:rFonts w:ascii="Times New Roman"/>
          <w:sz w:val="24"/>
          <w:vertAlign w:val="superscript"/>
        </w:rPr>
        <w:t>st</w:t>
      </w:r>
      <w:r>
        <w:rPr>
          <w:rFonts w:ascii="Times New Roman"/>
          <w:sz w:val="24"/>
          <w:vertAlign w:val="baseline"/>
        </w:rPr>
        <w:t> and that is 90 days before the call date so between now and then I will be working to get a credit package out to banks and possibly a rating agency to get the bonds rated and bring that back to you. If I get it back sooner than later, I will contact Jim to see if we could have a special meeting and if not then we will take it up at your February meeting.</w:t>
      </w:r>
    </w:p>
    <w:p>
      <w:pPr>
        <w:spacing w:after="0" w:line="360" w:lineRule="auto"/>
        <w:jc w:val="both"/>
        <w:rPr>
          <w:rFonts w:ascii="Times New Roman"/>
          <w:sz w:val="24"/>
        </w:rPr>
        <w:sectPr>
          <w:pgSz w:w="12240" w:h="15840"/>
          <w:pgMar w:header="0" w:footer="743" w:top="640" w:bottom="940" w:left="1320" w:right="1320"/>
        </w:sectPr>
      </w:pPr>
    </w:p>
    <w:p>
      <w:pPr>
        <w:tabs>
          <w:tab w:pos="7712" w:val="left" w:leader="none"/>
        </w:tabs>
        <w:spacing w:before="80"/>
        <w:ind w:left="120" w:right="0" w:firstLine="0"/>
        <w:jc w:val="left"/>
        <w:rPr>
          <w:rFonts w:ascii="Times New Roman"/>
          <w:sz w:val="20"/>
        </w:rPr>
      </w:pPr>
      <w:r>
        <w:rPr>
          <w:rFonts w:ascii="Times New Roman"/>
          <w:sz w:val="20"/>
        </w:rPr>
        <w:t>December</w:t>
      </w:r>
      <w:r>
        <w:rPr>
          <w:rFonts w:ascii="Times New Roman"/>
          <w:spacing w:val="-2"/>
          <w:sz w:val="20"/>
        </w:rPr>
        <w:t> </w:t>
      </w:r>
      <w:r>
        <w:rPr>
          <w:rFonts w:ascii="Times New Roman"/>
          <w:sz w:val="20"/>
        </w:rPr>
        <w:t>10,</w:t>
      </w:r>
      <w:r>
        <w:rPr>
          <w:rFonts w:ascii="Times New Roman"/>
          <w:spacing w:val="-2"/>
          <w:sz w:val="20"/>
        </w:rPr>
        <w:t> </w:t>
      </w:r>
      <w:r>
        <w:rPr>
          <w:rFonts w:ascii="Times New Roman"/>
          <w:sz w:val="20"/>
        </w:rPr>
        <w:t>2020</w:t>
        <w:tab/>
        <w:t>Capital Region</w:t>
      </w:r>
      <w:r>
        <w:rPr>
          <w:rFonts w:ascii="Times New Roman"/>
          <w:spacing w:val="-3"/>
          <w:sz w:val="20"/>
        </w:rPr>
        <w:t> </w:t>
      </w:r>
      <w:r>
        <w:rPr>
          <w:rFonts w:ascii="Times New Roman"/>
          <w:sz w:val="20"/>
        </w:rPr>
        <w:t>CDD</w:t>
      </w:r>
    </w:p>
    <w:p>
      <w:pPr>
        <w:pStyle w:val="BodyText"/>
        <w:rPr>
          <w:rFonts w:ascii="Times New Roman"/>
        </w:rPr>
      </w:pPr>
    </w:p>
    <w:p>
      <w:pPr>
        <w:pStyle w:val="BodyText"/>
        <w:rPr>
          <w:rFonts w:ascii="Times New Roman"/>
        </w:rPr>
      </w:pPr>
    </w:p>
    <w:p>
      <w:pPr>
        <w:pStyle w:val="BodyText"/>
        <w:rPr>
          <w:rFonts w:ascii="Times New Roman"/>
        </w:rPr>
      </w:pPr>
    </w:p>
    <w:p>
      <w:pPr>
        <w:spacing w:before="145"/>
        <w:ind w:left="840" w:right="0" w:firstLine="0"/>
        <w:jc w:val="both"/>
        <w:rPr>
          <w:rFonts w:ascii="Times New Roman"/>
          <w:b/>
          <w:sz w:val="24"/>
        </w:rPr>
      </w:pPr>
      <w:r>
        <w:rPr>
          <w:rFonts w:ascii="Times New Roman"/>
          <w:b/>
          <w:sz w:val="24"/>
        </w:rPr>
        <w:t>Continuation of public comments</w:t>
      </w:r>
    </w:p>
    <w:p>
      <w:pPr>
        <w:spacing w:line="360" w:lineRule="auto" w:before="137"/>
        <w:ind w:left="120" w:right="117" w:firstLine="720"/>
        <w:jc w:val="both"/>
        <w:rPr>
          <w:rFonts w:ascii="Times New Roman"/>
          <w:sz w:val="24"/>
        </w:rPr>
      </w:pPr>
      <w:r>
        <w:rPr>
          <w:rFonts w:ascii="Times New Roman"/>
          <w:sz w:val="24"/>
        </w:rPr>
        <w:t>Mr. Homedani stated I would like to thank the efforts for the outgoing board members and we appreciate all that time and effort. I would like to welcome the new supervisors to the board and I look forward to working with all of you in the coming years. I have been working with the board on Unit 17 parking and would like to continue with</w:t>
      </w:r>
      <w:r>
        <w:rPr>
          <w:rFonts w:ascii="Times New Roman"/>
          <w:spacing w:val="-8"/>
          <w:sz w:val="24"/>
        </w:rPr>
        <w:t> </w:t>
      </w:r>
      <w:r>
        <w:rPr>
          <w:rFonts w:ascii="Times New Roman"/>
          <w:sz w:val="24"/>
        </w:rPr>
        <w:t>that.</w:t>
      </w:r>
    </w:p>
    <w:p>
      <w:pPr>
        <w:spacing w:line="360" w:lineRule="auto" w:before="0"/>
        <w:ind w:left="119" w:right="118" w:firstLine="720"/>
        <w:jc w:val="both"/>
        <w:rPr>
          <w:rFonts w:ascii="Times New Roman"/>
          <w:sz w:val="24"/>
        </w:rPr>
      </w:pPr>
      <w:r>
        <w:rPr>
          <w:rFonts w:ascii="Times New Roman"/>
          <w:sz w:val="24"/>
        </w:rPr>
        <w:t>Mr. Kelley stated what Dan is referring to that he has brought up a couple different times is the roundabout there is no parking on the side where the homes are at, they all front the sidewalk there. It was not designed to have parking there.</w:t>
      </w:r>
    </w:p>
    <w:p>
      <w:pPr>
        <w:spacing w:line="360" w:lineRule="auto" w:before="1"/>
        <w:ind w:left="119" w:right="118" w:firstLine="720"/>
        <w:jc w:val="both"/>
        <w:rPr>
          <w:rFonts w:ascii="Times New Roman"/>
          <w:sz w:val="24"/>
        </w:rPr>
      </w:pPr>
      <w:r>
        <w:rPr>
          <w:rFonts w:ascii="Times New Roman"/>
          <w:sz w:val="24"/>
        </w:rPr>
        <w:t>Mr. Berlin stated the bottom line is the city will not let you put parking in the roundabout section of the road.</w:t>
      </w:r>
    </w:p>
    <w:p>
      <w:pPr>
        <w:pStyle w:val="BodyText"/>
        <w:spacing w:before="8"/>
        <w:rPr>
          <w:rFonts w:ascii="Times New Roman"/>
          <w:sz w:val="35"/>
        </w:rPr>
      </w:pPr>
    </w:p>
    <w:p>
      <w:pPr>
        <w:tabs>
          <w:tab w:pos="4800" w:val="left" w:leader="none"/>
          <w:tab w:pos="6545" w:val="left" w:leader="none"/>
          <w:tab w:pos="7039" w:val="left" w:leader="none"/>
          <w:tab w:pos="8131" w:val="left" w:leader="none"/>
          <w:tab w:pos="8825" w:val="left" w:leader="none"/>
        </w:tabs>
        <w:spacing w:line="275" w:lineRule="exact" w:before="0"/>
        <w:ind w:left="119" w:right="0" w:firstLine="0"/>
        <w:jc w:val="left"/>
        <w:rPr>
          <w:rFonts w:ascii="Times New Roman"/>
          <w:b/>
          <w:sz w:val="24"/>
        </w:rPr>
      </w:pPr>
      <w:r>
        <w:rPr>
          <w:rFonts w:ascii="Times New Roman"/>
          <w:b/>
          <w:sz w:val="24"/>
        </w:rPr>
        <w:t>SEVENTH ORDER</w:t>
      </w:r>
      <w:r>
        <w:rPr>
          <w:rFonts w:ascii="Times New Roman"/>
          <w:b/>
          <w:spacing w:val="-4"/>
          <w:sz w:val="24"/>
        </w:rPr>
        <w:t> </w:t>
      </w:r>
      <w:r>
        <w:rPr>
          <w:rFonts w:ascii="Times New Roman"/>
          <w:b/>
          <w:sz w:val="24"/>
        </w:rPr>
        <w:t>OF</w:t>
      </w:r>
      <w:r>
        <w:rPr>
          <w:rFonts w:ascii="Times New Roman"/>
          <w:b/>
          <w:spacing w:val="-1"/>
          <w:sz w:val="24"/>
        </w:rPr>
        <w:t> </w:t>
      </w:r>
      <w:r>
        <w:rPr>
          <w:rFonts w:ascii="Times New Roman"/>
          <w:b/>
          <w:sz w:val="24"/>
        </w:rPr>
        <w:t>BUSINESS</w:t>
        <w:tab/>
        <w:t>Consideration</w:t>
        <w:tab/>
        <w:t>of</w:t>
        <w:tab/>
        <w:t>Natural</w:t>
        <w:tab/>
        <w:t>Gas</w:t>
        <w:tab/>
        <w:t>Utility</w:t>
      </w:r>
    </w:p>
    <w:p>
      <w:pPr>
        <w:spacing w:line="275" w:lineRule="exact" w:before="0"/>
        <w:ind w:left="4799" w:right="0" w:firstLine="0"/>
        <w:jc w:val="both"/>
        <w:rPr>
          <w:rFonts w:ascii="Times New Roman"/>
          <w:b/>
          <w:sz w:val="24"/>
        </w:rPr>
      </w:pPr>
      <w:r>
        <w:rPr>
          <w:rFonts w:ascii="Times New Roman"/>
          <w:b/>
          <w:sz w:val="24"/>
        </w:rPr>
        <w:t>Easement with The City of Tallahassee</w:t>
      </w:r>
    </w:p>
    <w:p>
      <w:pPr>
        <w:spacing w:line="360" w:lineRule="auto" w:before="8"/>
        <w:ind w:left="119" w:right="118" w:firstLine="720"/>
        <w:jc w:val="both"/>
        <w:rPr>
          <w:rFonts w:ascii="Times New Roman"/>
          <w:sz w:val="24"/>
        </w:rPr>
      </w:pPr>
      <w:r>
        <w:rPr>
          <w:rFonts w:ascii="Times New Roman"/>
          <w:sz w:val="24"/>
        </w:rPr>
        <w:t>Ms. Sandy stated at the last meeting I reported that the city would be requesting from the district a utility easement that would go over a common area parcel in LSF-7 in order to provide some utilities to a residential house. The city did grant and approve all the changes  we requested.</w:t>
      </w:r>
    </w:p>
    <w:p>
      <w:pPr>
        <w:pStyle w:val="BodyText"/>
        <w:rPr>
          <w:rFonts w:ascii="Times New Roman"/>
          <w:sz w:val="20"/>
        </w:rPr>
      </w:pPr>
    </w:p>
    <w:p>
      <w:pPr>
        <w:pStyle w:val="BodyText"/>
        <w:spacing w:before="2"/>
        <w:rPr>
          <w:rFonts w:ascii="Times New Roman"/>
          <w:sz w:val="13"/>
        </w:rPr>
      </w:pPr>
      <w:r>
        <w:rPr/>
        <w:pict>
          <v:shape style="position:absolute;margin-left:133.440002pt;margin-top:9.787087pt;width:340.6pt;height:44.9pt;mso-position-horizontal-relative:page;mso-position-vertical-relative:paragraph;z-index:-15726592;mso-wrap-distance-left:0;mso-wrap-distance-right:0" type="#_x0000_t202" filled="false" stroked="true" strokeweight=".48pt" strokecolor="#000000">
            <v:textbox inset="0,0,0,0">
              <w:txbxContent>
                <w:p>
                  <w:pPr>
                    <w:spacing w:line="242" w:lineRule="auto" w:before="30"/>
                    <w:ind w:left="116" w:right="113" w:hanging="1"/>
                    <w:jc w:val="both"/>
                    <w:rPr>
                      <w:rFonts w:ascii="Times New Roman"/>
                      <w:sz w:val="24"/>
                    </w:rPr>
                  </w:pPr>
                  <w:r>
                    <w:rPr>
                      <w:rFonts w:ascii="Times New Roman"/>
                      <w:sz w:val="24"/>
                    </w:rPr>
                    <w:t>On MOTION by Mr. Kelley seconded by Ms. Johnston with all in favor the grant of the utility easement in LSF-7 to the City of Tallahassee was approved as amended.</w:t>
                  </w:r>
                </w:p>
              </w:txbxContent>
            </v:textbox>
            <v:stroke linestyle="thinThin" dashstyle="solid"/>
            <w10:wrap type="topAndBottom"/>
          </v:shape>
        </w:pict>
      </w:r>
    </w:p>
    <w:p>
      <w:pPr>
        <w:pStyle w:val="BodyText"/>
        <w:spacing w:before="5"/>
        <w:rPr>
          <w:rFonts w:ascii="Times New Roman"/>
          <w:sz w:val="26"/>
        </w:rPr>
      </w:pPr>
    </w:p>
    <w:p>
      <w:pPr>
        <w:tabs>
          <w:tab w:pos="4680" w:val="left" w:leader="none"/>
        </w:tabs>
        <w:spacing w:line="275" w:lineRule="exact" w:before="90"/>
        <w:ind w:left="0" w:right="0" w:firstLine="0"/>
        <w:jc w:val="center"/>
        <w:rPr>
          <w:rFonts w:ascii="Times New Roman"/>
          <w:b/>
          <w:sz w:val="24"/>
        </w:rPr>
      </w:pPr>
      <w:r>
        <w:rPr>
          <w:rFonts w:ascii="Times New Roman"/>
          <w:b/>
          <w:sz w:val="24"/>
        </w:rPr>
        <w:t>EIGHTH ORDER OF BUSINESS</w:t>
        <w:tab/>
        <w:t>Consideration of Master Easement</w:t>
      </w:r>
      <w:r>
        <w:rPr>
          <w:rFonts w:ascii="Times New Roman"/>
          <w:b/>
          <w:spacing w:val="24"/>
          <w:sz w:val="24"/>
        </w:rPr>
        <w:t> </w:t>
      </w:r>
      <w:r>
        <w:rPr>
          <w:rFonts w:ascii="Times New Roman"/>
          <w:b/>
          <w:sz w:val="24"/>
        </w:rPr>
        <w:t>Release</w:t>
      </w:r>
    </w:p>
    <w:p>
      <w:pPr>
        <w:spacing w:line="275" w:lineRule="exact" w:before="0"/>
        <w:ind w:left="2229" w:right="990" w:firstLine="0"/>
        <w:jc w:val="center"/>
        <w:rPr>
          <w:rFonts w:ascii="Times New Roman"/>
          <w:b/>
          <w:sz w:val="24"/>
        </w:rPr>
      </w:pPr>
      <w:r>
        <w:rPr>
          <w:rFonts w:ascii="Times New Roman"/>
          <w:b/>
          <w:sz w:val="24"/>
        </w:rPr>
        <w:t>for MDR 11</w:t>
      </w:r>
    </w:p>
    <w:p>
      <w:pPr>
        <w:spacing w:line="360" w:lineRule="auto" w:before="8"/>
        <w:ind w:left="119" w:right="113" w:firstLine="720"/>
        <w:jc w:val="both"/>
        <w:rPr>
          <w:rFonts w:ascii="Times New Roman"/>
          <w:sz w:val="24"/>
        </w:rPr>
      </w:pPr>
      <w:r>
        <w:rPr>
          <w:rFonts w:ascii="Times New Roman"/>
          <w:sz w:val="24"/>
        </w:rPr>
        <w:t>Ms. Sandy stated St. Joe has sold an undeveloped piece of property in MDR-11, the buyer is Lakeside Grand, LLC. Currently the district has a temporary construction and maintenance easement over much of the undeveloped property that allows the district to do construction that is needed but also to allow access to items that we might need. When certain areas are being sold off or developed we release those areas from the easement. In this particular area there are stormwater improvements that the district needs access to in order to maintain those and while we are okay with releasing it from the overall master easement we do need to get a</w:t>
      </w:r>
      <w:r>
        <w:rPr>
          <w:rFonts w:ascii="Times New Roman"/>
          <w:spacing w:val="10"/>
          <w:sz w:val="24"/>
        </w:rPr>
        <w:t> </w:t>
      </w:r>
      <w:r>
        <w:rPr>
          <w:rFonts w:ascii="Times New Roman"/>
          <w:sz w:val="24"/>
        </w:rPr>
        <w:t>specific</w:t>
      </w:r>
      <w:r>
        <w:rPr>
          <w:rFonts w:ascii="Times New Roman"/>
          <w:spacing w:val="10"/>
          <w:sz w:val="24"/>
        </w:rPr>
        <w:t> </w:t>
      </w:r>
      <w:r>
        <w:rPr>
          <w:rFonts w:ascii="Times New Roman"/>
          <w:sz w:val="24"/>
        </w:rPr>
        <w:t>easement</w:t>
      </w:r>
      <w:r>
        <w:rPr>
          <w:rFonts w:ascii="Times New Roman"/>
          <w:spacing w:val="10"/>
          <w:sz w:val="24"/>
        </w:rPr>
        <w:t> </w:t>
      </w:r>
      <w:r>
        <w:rPr>
          <w:rFonts w:ascii="Times New Roman"/>
          <w:sz w:val="24"/>
        </w:rPr>
        <w:t>that</w:t>
      </w:r>
      <w:r>
        <w:rPr>
          <w:rFonts w:ascii="Times New Roman"/>
          <w:spacing w:val="11"/>
          <w:sz w:val="24"/>
        </w:rPr>
        <w:t> </w:t>
      </w:r>
      <w:r>
        <w:rPr>
          <w:rFonts w:ascii="Times New Roman"/>
          <w:sz w:val="24"/>
        </w:rPr>
        <w:t>will</w:t>
      </w:r>
      <w:r>
        <w:rPr>
          <w:rFonts w:ascii="Times New Roman"/>
          <w:spacing w:val="10"/>
          <w:sz w:val="24"/>
        </w:rPr>
        <w:t> </w:t>
      </w:r>
      <w:r>
        <w:rPr>
          <w:rFonts w:ascii="Times New Roman"/>
          <w:sz w:val="24"/>
        </w:rPr>
        <w:t>allow</w:t>
      </w:r>
      <w:r>
        <w:rPr>
          <w:rFonts w:ascii="Times New Roman"/>
          <w:spacing w:val="10"/>
          <w:sz w:val="24"/>
        </w:rPr>
        <w:t> </w:t>
      </w:r>
      <w:r>
        <w:rPr>
          <w:rFonts w:ascii="Times New Roman"/>
          <w:sz w:val="24"/>
        </w:rPr>
        <w:t>access</w:t>
      </w:r>
      <w:r>
        <w:rPr>
          <w:rFonts w:ascii="Times New Roman"/>
          <w:spacing w:val="11"/>
          <w:sz w:val="24"/>
        </w:rPr>
        <w:t> </w:t>
      </w:r>
      <w:r>
        <w:rPr>
          <w:rFonts w:ascii="Times New Roman"/>
          <w:sz w:val="24"/>
        </w:rPr>
        <w:t>to</w:t>
      </w:r>
      <w:r>
        <w:rPr>
          <w:rFonts w:ascii="Times New Roman"/>
          <w:spacing w:val="10"/>
          <w:sz w:val="24"/>
        </w:rPr>
        <w:t> </w:t>
      </w:r>
      <w:r>
        <w:rPr>
          <w:rFonts w:ascii="Times New Roman"/>
          <w:sz w:val="24"/>
        </w:rPr>
        <w:t>maintain</w:t>
      </w:r>
      <w:r>
        <w:rPr>
          <w:rFonts w:ascii="Times New Roman"/>
          <w:spacing w:val="10"/>
          <w:sz w:val="24"/>
        </w:rPr>
        <w:t> </w:t>
      </w:r>
      <w:r>
        <w:rPr>
          <w:rFonts w:ascii="Times New Roman"/>
          <w:sz w:val="24"/>
        </w:rPr>
        <w:t>those</w:t>
      </w:r>
      <w:r>
        <w:rPr>
          <w:rFonts w:ascii="Times New Roman"/>
          <w:spacing w:val="11"/>
          <w:sz w:val="24"/>
        </w:rPr>
        <w:t> </w:t>
      </w:r>
      <w:r>
        <w:rPr>
          <w:rFonts w:ascii="Times New Roman"/>
          <w:sz w:val="24"/>
        </w:rPr>
        <w:t>stormwater</w:t>
      </w:r>
      <w:r>
        <w:rPr>
          <w:rFonts w:ascii="Times New Roman"/>
          <w:spacing w:val="10"/>
          <w:sz w:val="24"/>
        </w:rPr>
        <w:t> </w:t>
      </w:r>
      <w:r>
        <w:rPr>
          <w:rFonts w:ascii="Times New Roman"/>
          <w:sz w:val="24"/>
        </w:rPr>
        <w:t>improvements,</w:t>
      </w:r>
      <w:r>
        <w:rPr>
          <w:rFonts w:ascii="Times New Roman"/>
          <w:spacing w:val="9"/>
          <w:sz w:val="24"/>
        </w:rPr>
        <w:t> </w:t>
      </w:r>
      <w:r>
        <w:rPr>
          <w:rFonts w:ascii="Times New Roman"/>
          <w:sz w:val="24"/>
        </w:rPr>
        <w:t>which</w:t>
      </w:r>
      <w:r>
        <w:rPr>
          <w:rFonts w:ascii="Times New Roman"/>
          <w:spacing w:val="10"/>
          <w:sz w:val="24"/>
        </w:rPr>
        <w:t> </w:t>
      </w:r>
      <w:r>
        <w:rPr>
          <w:rFonts w:ascii="Times New Roman"/>
          <w:sz w:val="24"/>
        </w:rPr>
        <w:t>is</w:t>
      </w:r>
    </w:p>
    <w:p>
      <w:pPr>
        <w:spacing w:after="0" w:line="360" w:lineRule="auto"/>
        <w:jc w:val="both"/>
        <w:rPr>
          <w:rFonts w:ascii="Times New Roman"/>
          <w:sz w:val="24"/>
        </w:rPr>
        <w:sectPr>
          <w:pgSz w:w="12240" w:h="15840"/>
          <w:pgMar w:header="0" w:footer="743" w:top="640" w:bottom="940" w:left="1320" w:right="1320"/>
        </w:sectPr>
      </w:pPr>
    </w:p>
    <w:p>
      <w:pPr>
        <w:tabs>
          <w:tab w:pos="7712" w:val="left" w:leader="none"/>
        </w:tabs>
        <w:spacing w:before="80"/>
        <w:ind w:left="120" w:right="0" w:firstLine="0"/>
        <w:jc w:val="both"/>
        <w:rPr>
          <w:rFonts w:ascii="Times New Roman"/>
          <w:sz w:val="20"/>
        </w:rPr>
      </w:pPr>
      <w:r>
        <w:rPr>
          <w:rFonts w:ascii="Times New Roman"/>
          <w:sz w:val="20"/>
        </w:rPr>
        <w:t>December</w:t>
      </w:r>
      <w:r>
        <w:rPr>
          <w:rFonts w:ascii="Times New Roman"/>
          <w:spacing w:val="-2"/>
          <w:sz w:val="20"/>
        </w:rPr>
        <w:t> </w:t>
      </w:r>
      <w:r>
        <w:rPr>
          <w:rFonts w:ascii="Times New Roman"/>
          <w:sz w:val="20"/>
        </w:rPr>
        <w:t>10,</w:t>
      </w:r>
      <w:r>
        <w:rPr>
          <w:rFonts w:ascii="Times New Roman"/>
          <w:spacing w:val="-2"/>
          <w:sz w:val="20"/>
        </w:rPr>
        <w:t> </w:t>
      </w:r>
      <w:r>
        <w:rPr>
          <w:rFonts w:ascii="Times New Roman"/>
          <w:sz w:val="20"/>
        </w:rPr>
        <w:t>2020</w:t>
        <w:tab/>
        <w:t>Capital Region</w:t>
      </w:r>
      <w:r>
        <w:rPr>
          <w:rFonts w:ascii="Times New Roman"/>
          <w:spacing w:val="-3"/>
          <w:sz w:val="20"/>
        </w:rPr>
        <w:t> </w:t>
      </w:r>
      <w:r>
        <w:rPr>
          <w:rFonts w:ascii="Times New Roman"/>
          <w:sz w:val="20"/>
        </w:rPr>
        <w:t>CDD</w:t>
      </w:r>
    </w:p>
    <w:p>
      <w:pPr>
        <w:pStyle w:val="BodyText"/>
        <w:rPr>
          <w:rFonts w:ascii="Times New Roman"/>
        </w:rPr>
      </w:pPr>
    </w:p>
    <w:p>
      <w:pPr>
        <w:pStyle w:val="BodyText"/>
        <w:spacing w:before="8"/>
        <w:rPr>
          <w:rFonts w:ascii="Times New Roman"/>
          <w:sz w:val="20"/>
        </w:rPr>
      </w:pPr>
    </w:p>
    <w:p>
      <w:pPr>
        <w:spacing w:line="360" w:lineRule="auto" w:before="0"/>
        <w:ind w:left="120" w:right="115" w:firstLine="0"/>
        <w:jc w:val="both"/>
        <w:rPr>
          <w:rFonts w:ascii="Times New Roman"/>
          <w:sz w:val="24"/>
        </w:rPr>
      </w:pPr>
      <w:r>
        <w:rPr>
          <w:rFonts w:ascii="Times New Roman"/>
          <w:sz w:val="24"/>
        </w:rPr>
        <w:t>the access and maintenance easement you see before you. There is a pipe that will eventually have to be relocated once the buyer develops and they have agreed that at that time the buyer will relocate it at their own expense and then give us an easement over that new area where the pipe is located.</w:t>
      </w:r>
    </w:p>
    <w:p>
      <w:pPr>
        <w:pStyle w:val="BodyText"/>
        <w:rPr>
          <w:rFonts w:ascii="Times New Roman"/>
          <w:sz w:val="20"/>
        </w:rPr>
      </w:pPr>
    </w:p>
    <w:p>
      <w:pPr>
        <w:pStyle w:val="BodyText"/>
        <w:spacing w:before="2"/>
        <w:rPr>
          <w:rFonts w:ascii="Times New Roman"/>
          <w:sz w:val="13"/>
        </w:rPr>
      </w:pPr>
      <w:r>
        <w:rPr/>
        <w:pict>
          <v:shape style="position:absolute;margin-left:133.440002pt;margin-top:9.821035pt;width:340.6pt;height:45.15pt;mso-position-horizontal-relative:page;mso-position-vertical-relative:paragraph;z-index:-15726080;mso-wrap-distance-left:0;mso-wrap-distance-right:0" type="#_x0000_t202" filled="false" stroked="true" strokeweight=".48pt" strokecolor="#000000">
            <v:textbox inset="0,0,0,0">
              <w:txbxContent>
                <w:p>
                  <w:pPr>
                    <w:spacing w:line="242" w:lineRule="auto" w:before="30"/>
                    <w:ind w:left="116" w:right="111" w:firstLine="0"/>
                    <w:jc w:val="both"/>
                    <w:rPr>
                      <w:rFonts w:ascii="Times New Roman"/>
                      <w:sz w:val="24"/>
                    </w:rPr>
                  </w:pPr>
                  <w:r>
                    <w:rPr>
                      <w:rFonts w:ascii="Times New Roman"/>
                      <w:sz w:val="24"/>
                    </w:rPr>
                    <w:t>On MOTION by Mr. Kelley seconded by Mr. Wiggins with all in favor the access and maintenance easement in MDR 11 was approved.</w:t>
                  </w:r>
                </w:p>
              </w:txbxContent>
            </v:textbox>
            <v:stroke linestyle="thinThin" dashstyle="solid"/>
            <w10:wrap type="topAndBottom"/>
          </v:shape>
        </w:pict>
      </w:r>
    </w:p>
    <w:p>
      <w:pPr>
        <w:pStyle w:val="BodyText"/>
        <w:spacing w:before="5"/>
        <w:rPr>
          <w:rFonts w:ascii="Times New Roman"/>
          <w:sz w:val="26"/>
        </w:rPr>
      </w:pPr>
    </w:p>
    <w:p>
      <w:pPr>
        <w:tabs>
          <w:tab w:pos="4799" w:val="left" w:leader="none"/>
        </w:tabs>
        <w:spacing w:before="90"/>
        <w:ind w:left="120" w:right="0" w:firstLine="0"/>
        <w:jc w:val="left"/>
        <w:rPr>
          <w:rFonts w:ascii="Times New Roman"/>
          <w:b/>
          <w:sz w:val="24"/>
        </w:rPr>
      </w:pPr>
      <w:r>
        <w:rPr>
          <w:rFonts w:ascii="Times New Roman"/>
          <w:b/>
          <w:sz w:val="24"/>
        </w:rPr>
        <w:t>NINTH ORDER</w:t>
      </w:r>
      <w:r>
        <w:rPr>
          <w:rFonts w:ascii="Times New Roman"/>
          <w:b/>
          <w:spacing w:val="-2"/>
          <w:sz w:val="24"/>
        </w:rPr>
        <w:t> </w:t>
      </w:r>
      <w:r>
        <w:rPr>
          <w:rFonts w:ascii="Times New Roman"/>
          <w:b/>
          <w:sz w:val="24"/>
        </w:rPr>
        <w:t>OF</w:t>
      </w:r>
      <w:r>
        <w:rPr>
          <w:rFonts w:ascii="Times New Roman"/>
          <w:b/>
          <w:spacing w:val="-1"/>
          <w:sz w:val="24"/>
        </w:rPr>
        <w:t> </w:t>
      </w:r>
      <w:r>
        <w:rPr>
          <w:rFonts w:ascii="Times New Roman"/>
          <w:b/>
          <w:sz w:val="24"/>
        </w:rPr>
        <w:t>BUSINESS</w:t>
        <w:tab/>
        <w:t>Update Regarding DRI</w:t>
      </w:r>
      <w:r>
        <w:rPr>
          <w:rFonts w:ascii="Times New Roman"/>
          <w:b/>
          <w:spacing w:val="-4"/>
          <w:sz w:val="24"/>
        </w:rPr>
        <w:t> </w:t>
      </w:r>
      <w:r>
        <w:rPr>
          <w:rFonts w:ascii="Times New Roman"/>
          <w:b/>
          <w:sz w:val="24"/>
        </w:rPr>
        <w:t>Matters</w:t>
      </w:r>
    </w:p>
    <w:p>
      <w:pPr>
        <w:spacing w:before="137"/>
        <w:ind w:left="840" w:right="0" w:firstLine="0"/>
        <w:jc w:val="left"/>
        <w:rPr>
          <w:rFonts w:ascii="Times New Roman"/>
          <w:sz w:val="24"/>
        </w:rPr>
      </w:pPr>
      <w:r>
        <w:rPr>
          <w:rFonts w:ascii="Times New Roman"/>
          <w:sz w:val="24"/>
        </w:rPr>
        <w:t>There being none, the next item followed.</w:t>
      </w:r>
    </w:p>
    <w:p>
      <w:pPr>
        <w:pStyle w:val="BodyText"/>
        <w:rPr>
          <w:rFonts w:ascii="Times New Roman"/>
          <w:sz w:val="26"/>
        </w:rPr>
      </w:pPr>
    </w:p>
    <w:p>
      <w:pPr>
        <w:pStyle w:val="BodyText"/>
        <w:spacing w:before="9"/>
        <w:rPr>
          <w:rFonts w:ascii="Times New Roman"/>
          <w:sz w:val="21"/>
        </w:rPr>
      </w:pPr>
    </w:p>
    <w:p>
      <w:pPr>
        <w:tabs>
          <w:tab w:pos="4799" w:val="left" w:leader="none"/>
          <w:tab w:pos="6319" w:val="left" w:leader="none"/>
          <w:tab w:pos="8172" w:val="left" w:leader="none"/>
        </w:tabs>
        <w:spacing w:line="275" w:lineRule="exact" w:before="0"/>
        <w:ind w:left="120" w:right="0" w:firstLine="0"/>
        <w:jc w:val="left"/>
        <w:rPr>
          <w:rFonts w:ascii="Times New Roman"/>
          <w:b/>
          <w:sz w:val="24"/>
        </w:rPr>
      </w:pPr>
      <w:r>
        <w:rPr>
          <w:rFonts w:ascii="Times New Roman"/>
          <w:b/>
          <w:sz w:val="24"/>
        </w:rPr>
        <w:t>TENTH ORDER OF BUSINESS</w:t>
        <w:tab/>
        <w:t>Update</w:t>
        <w:tab/>
        <w:t>Regarding</w:t>
        <w:tab/>
        <w:t>Recreational</w:t>
      </w:r>
    </w:p>
    <w:p>
      <w:pPr>
        <w:spacing w:line="275" w:lineRule="exact" w:before="0"/>
        <w:ind w:left="2229" w:right="737" w:firstLine="0"/>
        <w:jc w:val="center"/>
        <w:rPr>
          <w:rFonts w:ascii="Times New Roman"/>
          <w:b/>
          <w:sz w:val="24"/>
        </w:rPr>
      </w:pPr>
      <w:r>
        <w:rPr>
          <w:rFonts w:ascii="Times New Roman"/>
          <w:b/>
          <w:sz w:val="24"/>
        </w:rPr>
        <w:t>Improvements</w:t>
      </w:r>
    </w:p>
    <w:p>
      <w:pPr>
        <w:numPr>
          <w:ilvl w:val="0"/>
          <w:numId w:val="4"/>
        </w:numPr>
        <w:tabs>
          <w:tab w:pos="1380" w:val="left" w:leader="none"/>
        </w:tabs>
        <w:spacing w:before="3"/>
        <w:ind w:left="1380" w:right="0" w:hanging="540"/>
        <w:jc w:val="both"/>
        <w:rPr>
          <w:rFonts w:ascii="Times New Roman"/>
          <w:b/>
          <w:sz w:val="24"/>
        </w:rPr>
      </w:pPr>
      <w:r>
        <w:rPr>
          <w:rFonts w:ascii="Times New Roman"/>
          <w:b/>
          <w:sz w:val="24"/>
        </w:rPr>
        <w:t>Dog</w:t>
      </w:r>
      <w:r>
        <w:rPr>
          <w:rFonts w:ascii="Times New Roman"/>
          <w:b/>
          <w:spacing w:val="-2"/>
          <w:sz w:val="24"/>
        </w:rPr>
        <w:t> </w:t>
      </w:r>
      <w:r>
        <w:rPr>
          <w:rFonts w:ascii="Times New Roman"/>
          <w:b/>
          <w:sz w:val="24"/>
        </w:rPr>
        <w:t>Park</w:t>
      </w:r>
    </w:p>
    <w:p>
      <w:pPr>
        <w:spacing w:line="360" w:lineRule="auto" w:before="142"/>
        <w:ind w:left="120" w:right="120" w:firstLine="720"/>
        <w:jc w:val="both"/>
        <w:rPr>
          <w:rFonts w:ascii="Times New Roman" w:hAnsi="Times New Roman"/>
          <w:sz w:val="24"/>
        </w:rPr>
      </w:pPr>
      <w:r>
        <w:rPr>
          <w:rFonts w:ascii="Times New Roman" w:hAnsi="Times New Roman"/>
          <w:sz w:val="24"/>
        </w:rPr>
        <w:t>Ms. Sandy stated I provided the board with a short memo summarizing what we found in terms of the district’s potential liability if it were to construct and own a dog park.</w:t>
      </w:r>
    </w:p>
    <w:p>
      <w:pPr>
        <w:spacing w:line="360" w:lineRule="auto" w:before="0"/>
        <w:ind w:left="120" w:right="117" w:firstLine="720"/>
        <w:jc w:val="both"/>
        <w:rPr>
          <w:rFonts w:ascii="Times New Roman"/>
          <w:sz w:val="24"/>
        </w:rPr>
      </w:pPr>
      <w:r>
        <w:rPr>
          <w:rFonts w:ascii="Times New Roman"/>
          <w:sz w:val="24"/>
        </w:rPr>
        <w:t>After discussion Mr. Rojas was authorized to work with Mr. Berlin to find an acceptable area to locate a dog park and Ms. Sandy regarding any potential arrangement with residents who may want to participate and report back to the next meeting.</w:t>
      </w:r>
    </w:p>
    <w:p>
      <w:pPr>
        <w:pStyle w:val="BodyText"/>
        <w:spacing w:before="9"/>
        <w:rPr>
          <w:rFonts w:ascii="Times New Roman"/>
          <w:sz w:val="35"/>
        </w:rPr>
      </w:pPr>
    </w:p>
    <w:p>
      <w:pPr>
        <w:numPr>
          <w:ilvl w:val="0"/>
          <w:numId w:val="4"/>
        </w:numPr>
        <w:tabs>
          <w:tab w:pos="1380" w:val="left" w:leader="none"/>
        </w:tabs>
        <w:spacing w:before="0"/>
        <w:ind w:left="1380" w:right="0" w:hanging="540"/>
        <w:jc w:val="both"/>
        <w:rPr>
          <w:rFonts w:ascii="Times New Roman"/>
          <w:b/>
          <w:sz w:val="24"/>
        </w:rPr>
      </w:pPr>
      <w:r>
        <w:rPr>
          <w:rFonts w:ascii="Times New Roman"/>
          <w:b/>
          <w:sz w:val="24"/>
        </w:rPr>
        <w:t>Volleyball</w:t>
      </w:r>
      <w:r>
        <w:rPr>
          <w:rFonts w:ascii="Times New Roman"/>
          <w:b/>
          <w:spacing w:val="-2"/>
          <w:sz w:val="24"/>
        </w:rPr>
        <w:t> </w:t>
      </w:r>
      <w:r>
        <w:rPr>
          <w:rFonts w:ascii="Times New Roman"/>
          <w:b/>
          <w:sz w:val="24"/>
        </w:rPr>
        <w:t>Courts</w:t>
      </w:r>
    </w:p>
    <w:p>
      <w:pPr>
        <w:pStyle w:val="ListParagraph"/>
        <w:numPr>
          <w:ilvl w:val="0"/>
          <w:numId w:val="4"/>
        </w:numPr>
        <w:tabs>
          <w:tab w:pos="1380" w:val="left" w:leader="none"/>
        </w:tabs>
        <w:spacing w:line="240" w:lineRule="auto" w:before="137" w:after="0"/>
        <w:ind w:left="1380" w:right="0" w:hanging="540"/>
        <w:jc w:val="both"/>
        <w:rPr>
          <w:rFonts w:ascii="Times New Roman"/>
          <w:b/>
          <w:sz w:val="24"/>
        </w:rPr>
      </w:pPr>
      <w:r>
        <w:rPr>
          <w:rFonts w:ascii="Times New Roman"/>
          <w:b/>
          <w:sz w:val="24"/>
        </w:rPr>
        <w:t>Swings (Eagle Scout</w:t>
      </w:r>
      <w:r>
        <w:rPr>
          <w:rFonts w:ascii="Times New Roman"/>
          <w:b/>
          <w:spacing w:val="-11"/>
          <w:sz w:val="24"/>
        </w:rPr>
        <w:t> </w:t>
      </w:r>
      <w:r>
        <w:rPr>
          <w:rFonts w:ascii="Times New Roman"/>
          <w:b/>
          <w:sz w:val="24"/>
        </w:rPr>
        <w:t>Project)</w:t>
      </w:r>
    </w:p>
    <w:p>
      <w:pPr>
        <w:spacing w:line="360" w:lineRule="auto" w:before="141"/>
        <w:ind w:left="120" w:right="116" w:firstLine="719"/>
        <w:jc w:val="both"/>
        <w:rPr>
          <w:rFonts w:ascii="Times New Roman" w:hAnsi="Times New Roman"/>
          <w:sz w:val="24"/>
        </w:rPr>
      </w:pPr>
      <w:r>
        <w:rPr>
          <w:rFonts w:ascii="Times New Roman" w:hAnsi="Times New Roman"/>
          <w:sz w:val="24"/>
        </w:rPr>
        <w:t>Mr. Berlin stated the swing came in two days ago for the Eagle Scout project and I contacted the scout. He is in the process of having another fundraising sale and I told him with the holidays so close it might be better to complete his funding and do whatever he has to do and delay this project to the first of the year. All Pro is getting ready to shut down for two weeks and we don’t want to get started then let it hang out there. Once that starts, I will do the layout and start prepping the ground for that and the volleyball</w:t>
      </w:r>
      <w:r>
        <w:rPr>
          <w:rFonts w:ascii="Times New Roman" w:hAnsi="Times New Roman"/>
          <w:spacing w:val="-2"/>
          <w:sz w:val="24"/>
        </w:rPr>
        <w:t> </w:t>
      </w:r>
      <w:r>
        <w:rPr>
          <w:rFonts w:ascii="Times New Roman" w:hAnsi="Times New Roman"/>
          <w:sz w:val="24"/>
        </w:rPr>
        <w:t>court.</w:t>
      </w:r>
    </w:p>
    <w:p>
      <w:pPr>
        <w:pStyle w:val="BodyText"/>
        <w:spacing w:before="8"/>
        <w:rPr>
          <w:rFonts w:ascii="Times New Roman"/>
          <w:sz w:val="35"/>
        </w:rPr>
      </w:pPr>
    </w:p>
    <w:p>
      <w:pPr>
        <w:tabs>
          <w:tab w:pos="4800" w:val="left" w:leader="none"/>
        </w:tabs>
        <w:spacing w:before="0"/>
        <w:ind w:left="120" w:right="0" w:firstLine="0"/>
        <w:jc w:val="left"/>
        <w:rPr>
          <w:rFonts w:ascii="Times New Roman"/>
          <w:b/>
          <w:sz w:val="24"/>
        </w:rPr>
      </w:pPr>
      <w:r>
        <w:rPr>
          <w:rFonts w:ascii="Times New Roman"/>
          <w:b/>
          <w:sz w:val="24"/>
        </w:rPr>
        <w:t>ELEVENTH ORDER</w:t>
      </w:r>
      <w:r>
        <w:rPr>
          <w:rFonts w:ascii="Times New Roman"/>
          <w:b/>
          <w:spacing w:val="-1"/>
          <w:sz w:val="24"/>
        </w:rPr>
        <w:t> </w:t>
      </w:r>
      <w:r>
        <w:rPr>
          <w:rFonts w:ascii="Times New Roman"/>
          <w:b/>
          <w:sz w:val="24"/>
        </w:rPr>
        <w:t>OF BUSINESS</w:t>
        <w:tab/>
        <w:t>Staff</w:t>
      </w:r>
      <w:r>
        <w:rPr>
          <w:rFonts w:ascii="Times New Roman"/>
          <w:b/>
          <w:spacing w:val="-1"/>
          <w:sz w:val="24"/>
        </w:rPr>
        <w:t> </w:t>
      </w:r>
      <w:r>
        <w:rPr>
          <w:rFonts w:ascii="Times New Roman"/>
          <w:b/>
          <w:sz w:val="24"/>
        </w:rPr>
        <w:t>Reports</w:t>
      </w:r>
    </w:p>
    <w:p>
      <w:pPr>
        <w:pStyle w:val="ListParagraph"/>
        <w:numPr>
          <w:ilvl w:val="0"/>
          <w:numId w:val="5"/>
        </w:numPr>
        <w:tabs>
          <w:tab w:pos="1381" w:val="left" w:leader="none"/>
        </w:tabs>
        <w:spacing w:line="240" w:lineRule="auto" w:before="142" w:after="0"/>
        <w:ind w:left="1380" w:right="0" w:hanging="541"/>
        <w:jc w:val="both"/>
        <w:rPr>
          <w:rFonts w:ascii="Times New Roman"/>
          <w:b/>
          <w:sz w:val="24"/>
        </w:rPr>
      </w:pPr>
      <w:r>
        <w:rPr>
          <w:rFonts w:ascii="Times New Roman"/>
          <w:b/>
          <w:sz w:val="24"/>
        </w:rPr>
        <w:t>Attorney</w:t>
      </w:r>
    </w:p>
    <w:p>
      <w:pPr>
        <w:spacing w:before="137"/>
        <w:ind w:left="840" w:right="0" w:firstLine="0"/>
        <w:jc w:val="left"/>
        <w:rPr>
          <w:rFonts w:ascii="Times New Roman"/>
          <w:sz w:val="24"/>
        </w:rPr>
      </w:pPr>
      <w:r>
        <w:rPr>
          <w:rFonts w:ascii="Times New Roman"/>
          <w:sz w:val="24"/>
        </w:rPr>
        <w:t>There being none, the next item followed.</w:t>
      </w:r>
    </w:p>
    <w:p>
      <w:pPr>
        <w:spacing w:after="0"/>
        <w:jc w:val="left"/>
        <w:rPr>
          <w:rFonts w:ascii="Times New Roman"/>
          <w:sz w:val="24"/>
        </w:rPr>
        <w:sectPr>
          <w:pgSz w:w="12240" w:h="15840"/>
          <w:pgMar w:header="0" w:footer="743" w:top="640" w:bottom="940" w:left="1320" w:right="1320"/>
        </w:sectPr>
      </w:pPr>
    </w:p>
    <w:p>
      <w:pPr>
        <w:tabs>
          <w:tab w:pos="7712" w:val="left" w:leader="none"/>
        </w:tabs>
        <w:spacing w:before="80"/>
        <w:ind w:left="120" w:right="0" w:firstLine="0"/>
        <w:jc w:val="left"/>
        <w:rPr>
          <w:rFonts w:ascii="Times New Roman"/>
          <w:sz w:val="20"/>
        </w:rPr>
      </w:pPr>
      <w:r>
        <w:rPr>
          <w:rFonts w:ascii="Times New Roman"/>
          <w:sz w:val="20"/>
        </w:rPr>
        <w:t>December</w:t>
      </w:r>
      <w:r>
        <w:rPr>
          <w:rFonts w:ascii="Times New Roman"/>
          <w:spacing w:val="-2"/>
          <w:sz w:val="20"/>
        </w:rPr>
        <w:t> </w:t>
      </w:r>
      <w:r>
        <w:rPr>
          <w:rFonts w:ascii="Times New Roman"/>
          <w:sz w:val="20"/>
        </w:rPr>
        <w:t>10,</w:t>
      </w:r>
      <w:r>
        <w:rPr>
          <w:rFonts w:ascii="Times New Roman"/>
          <w:spacing w:val="-2"/>
          <w:sz w:val="20"/>
        </w:rPr>
        <w:t> </w:t>
      </w:r>
      <w:r>
        <w:rPr>
          <w:rFonts w:ascii="Times New Roman"/>
          <w:sz w:val="20"/>
        </w:rPr>
        <w:t>2020</w:t>
        <w:tab/>
        <w:t>Capital Region</w:t>
      </w:r>
      <w:r>
        <w:rPr>
          <w:rFonts w:ascii="Times New Roman"/>
          <w:spacing w:val="-3"/>
          <w:sz w:val="20"/>
        </w:rPr>
        <w:t> </w:t>
      </w:r>
      <w:r>
        <w:rPr>
          <w:rFonts w:ascii="Times New Roman"/>
          <w:sz w:val="20"/>
        </w:rPr>
        <w:t>CDD</w:t>
      </w:r>
    </w:p>
    <w:p>
      <w:pPr>
        <w:pStyle w:val="BodyText"/>
        <w:rPr>
          <w:rFonts w:ascii="Times New Roman"/>
        </w:rPr>
      </w:pPr>
    </w:p>
    <w:p>
      <w:pPr>
        <w:pStyle w:val="BodyText"/>
        <w:rPr>
          <w:rFonts w:ascii="Times New Roman"/>
        </w:rPr>
      </w:pPr>
    </w:p>
    <w:p>
      <w:pPr>
        <w:pStyle w:val="BodyText"/>
        <w:rPr>
          <w:rFonts w:ascii="Times New Roman"/>
        </w:rPr>
      </w:pPr>
    </w:p>
    <w:p>
      <w:pPr>
        <w:numPr>
          <w:ilvl w:val="0"/>
          <w:numId w:val="5"/>
        </w:numPr>
        <w:tabs>
          <w:tab w:pos="1379" w:val="left" w:leader="none"/>
          <w:tab w:pos="1380" w:val="left" w:leader="none"/>
        </w:tabs>
        <w:spacing w:before="145"/>
        <w:ind w:left="1380" w:right="0" w:hanging="540"/>
        <w:jc w:val="left"/>
        <w:rPr>
          <w:rFonts w:ascii="Times New Roman"/>
          <w:b/>
          <w:sz w:val="24"/>
        </w:rPr>
      </w:pPr>
      <w:r>
        <w:rPr>
          <w:rFonts w:ascii="Times New Roman"/>
          <w:b/>
          <w:sz w:val="24"/>
        </w:rPr>
        <w:t>Dantin</w:t>
      </w:r>
      <w:r>
        <w:rPr>
          <w:rFonts w:ascii="Times New Roman"/>
          <w:b/>
          <w:spacing w:val="-2"/>
          <w:sz w:val="24"/>
        </w:rPr>
        <w:t> </w:t>
      </w:r>
      <w:r>
        <w:rPr>
          <w:rFonts w:ascii="Times New Roman"/>
          <w:b/>
          <w:sz w:val="24"/>
        </w:rPr>
        <w:t>Consulting</w:t>
      </w:r>
    </w:p>
    <w:p>
      <w:pPr>
        <w:spacing w:before="137"/>
        <w:ind w:left="840" w:right="0" w:firstLine="0"/>
        <w:jc w:val="left"/>
        <w:rPr>
          <w:rFonts w:ascii="Times New Roman"/>
          <w:sz w:val="24"/>
        </w:rPr>
      </w:pPr>
      <w:r>
        <w:rPr>
          <w:rFonts w:ascii="Times New Roman"/>
          <w:sz w:val="24"/>
        </w:rPr>
        <w:t>There being none, the next item followed.</w:t>
      </w:r>
    </w:p>
    <w:p>
      <w:pPr>
        <w:pStyle w:val="BodyText"/>
        <w:rPr>
          <w:rFonts w:ascii="Times New Roman"/>
          <w:sz w:val="26"/>
        </w:rPr>
      </w:pPr>
    </w:p>
    <w:p>
      <w:pPr>
        <w:pStyle w:val="BodyText"/>
        <w:spacing w:before="2"/>
        <w:rPr>
          <w:rFonts w:ascii="Times New Roman"/>
        </w:rPr>
      </w:pPr>
    </w:p>
    <w:p>
      <w:pPr>
        <w:numPr>
          <w:ilvl w:val="0"/>
          <w:numId w:val="5"/>
        </w:numPr>
        <w:tabs>
          <w:tab w:pos="1379" w:val="left" w:leader="none"/>
          <w:tab w:pos="1380" w:val="left" w:leader="none"/>
        </w:tabs>
        <w:spacing w:before="0"/>
        <w:ind w:left="1379" w:right="0" w:hanging="540"/>
        <w:jc w:val="left"/>
        <w:rPr>
          <w:rFonts w:ascii="Times New Roman"/>
          <w:b/>
          <w:sz w:val="24"/>
        </w:rPr>
      </w:pPr>
      <w:r>
        <w:rPr>
          <w:rFonts w:ascii="Times New Roman"/>
          <w:b/>
          <w:sz w:val="24"/>
        </w:rPr>
        <w:t>Property Management</w:t>
      </w:r>
      <w:r>
        <w:rPr>
          <w:rFonts w:ascii="Times New Roman"/>
          <w:b/>
          <w:spacing w:val="-1"/>
          <w:sz w:val="24"/>
        </w:rPr>
        <w:t> </w:t>
      </w:r>
      <w:r>
        <w:rPr>
          <w:rFonts w:ascii="Times New Roman"/>
          <w:b/>
          <w:sz w:val="24"/>
        </w:rPr>
        <w:t>Report</w:t>
      </w:r>
    </w:p>
    <w:p>
      <w:pPr>
        <w:pStyle w:val="ListParagraph"/>
        <w:numPr>
          <w:ilvl w:val="1"/>
          <w:numId w:val="5"/>
        </w:numPr>
        <w:tabs>
          <w:tab w:pos="1919" w:val="left" w:leader="none"/>
          <w:tab w:pos="1920" w:val="left" w:leader="none"/>
        </w:tabs>
        <w:spacing w:line="240" w:lineRule="auto" w:before="137" w:after="0"/>
        <w:ind w:left="1920" w:right="0" w:hanging="540"/>
        <w:jc w:val="left"/>
        <w:rPr>
          <w:rFonts w:ascii="Times New Roman"/>
          <w:b/>
          <w:sz w:val="24"/>
        </w:rPr>
      </w:pPr>
      <w:r>
        <w:rPr>
          <w:rFonts w:ascii="Times New Roman"/>
          <w:b/>
          <w:sz w:val="24"/>
        </w:rPr>
        <w:t>All Pro</w:t>
      </w:r>
      <w:r>
        <w:rPr>
          <w:rFonts w:ascii="Times New Roman"/>
          <w:b/>
          <w:spacing w:val="-2"/>
          <w:sz w:val="24"/>
        </w:rPr>
        <w:t> </w:t>
      </w:r>
      <w:r>
        <w:rPr>
          <w:rFonts w:ascii="Times New Roman"/>
          <w:b/>
          <w:sz w:val="24"/>
        </w:rPr>
        <w:t>Reports</w:t>
      </w:r>
    </w:p>
    <w:p>
      <w:pPr>
        <w:spacing w:before="137"/>
        <w:ind w:left="840" w:right="0" w:firstLine="0"/>
        <w:jc w:val="left"/>
        <w:rPr>
          <w:rFonts w:ascii="Times New Roman"/>
          <w:sz w:val="24"/>
        </w:rPr>
      </w:pPr>
      <w:r>
        <w:rPr>
          <w:rFonts w:ascii="Times New Roman"/>
          <w:sz w:val="24"/>
        </w:rPr>
        <w:t>A copy of the All Pro reports was included in the agenda package.</w:t>
      </w:r>
    </w:p>
    <w:p>
      <w:pPr>
        <w:pStyle w:val="BodyText"/>
        <w:rPr>
          <w:rFonts w:ascii="Times New Roman"/>
          <w:sz w:val="26"/>
        </w:rPr>
      </w:pPr>
    </w:p>
    <w:p>
      <w:pPr>
        <w:pStyle w:val="BodyText"/>
        <w:spacing w:before="2"/>
        <w:rPr>
          <w:rFonts w:ascii="Times New Roman"/>
        </w:rPr>
      </w:pPr>
    </w:p>
    <w:p>
      <w:pPr>
        <w:numPr>
          <w:ilvl w:val="1"/>
          <w:numId w:val="5"/>
        </w:numPr>
        <w:tabs>
          <w:tab w:pos="1919" w:val="left" w:leader="none"/>
          <w:tab w:pos="1920" w:val="left" w:leader="none"/>
        </w:tabs>
        <w:spacing w:before="1"/>
        <w:ind w:left="1920" w:right="0" w:hanging="540"/>
        <w:jc w:val="left"/>
        <w:rPr>
          <w:rFonts w:ascii="Times New Roman"/>
          <w:b/>
          <w:sz w:val="24"/>
        </w:rPr>
      </w:pPr>
      <w:r>
        <w:rPr>
          <w:rFonts w:ascii="Times New Roman"/>
          <w:b/>
          <w:sz w:val="24"/>
        </w:rPr>
        <w:t>Operations</w:t>
      </w:r>
      <w:r>
        <w:rPr>
          <w:rFonts w:ascii="Times New Roman"/>
          <w:b/>
          <w:spacing w:val="-1"/>
          <w:sz w:val="24"/>
        </w:rPr>
        <w:t> </w:t>
      </w:r>
      <w:r>
        <w:rPr>
          <w:rFonts w:ascii="Times New Roman"/>
          <w:b/>
          <w:sz w:val="24"/>
        </w:rPr>
        <w:t>Memorandum</w:t>
      </w:r>
    </w:p>
    <w:p>
      <w:pPr>
        <w:spacing w:before="136"/>
        <w:ind w:left="840" w:right="0" w:firstLine="0"/>
        <w:jc w:val="left"/>
        <w:rPr>
          <w:rFonts w:ascii="Times New Roman"/>
          <w:sz w:val="24"/>
        </w:rPr>
      </w:pPr>
      <w:r>
        <w:rPr>
          <w:rFonts w:ascii="Times New Roman"/>
          <w:sz w:val="24"/>
        </w:rPr>
        <w:t>A copy of the operations memorandum was included in the agenda package.</w:t>
      </w:r>
    </w:p>
    <w:p>
      <w:pPr>
        <w:pStyle w:val="BodyText"/>
        <w:rPr>
          <w:rFonts w:ascii="Times New Roman"/>
          <w:sz w:val="26"/>
        </w:rPr>
      </w:pPr>
    </w:p>
    <w:p>
      <w:pPr>
        <w:pStyle w:val="BodyText"/>
        <w:spacing w:before="3"/>
        <w:rPr>
          <w:rFonts w:ascii="Times New Roman"/>
        </w:rPr>
      </w:pPr>
    </w:p>
    <w:p>
      <w:pPr>
        <w:numPr>
          <w:ilvl w:val="1"/>
          <w:numId w:val="5"/>
        </w:numPr>
        <w:tabs>
          <w:tab w:pos="1919" w:val="left" w:leader="none"/>
          <w:tab w:pos="1920" w:val="left" w:leader="none"/>
        </w:tabs>
        <w:spacing w:before="0"/>
        <w:ind w:left="1920" w:right="0" w:hanging="540"/>
        <w:jc w:val="left"/>
        <w:rPr>
          <w:rFonts w:ascii="Times New Roman"/>
          <w:b/>
          <w:sz w:val="24"/>
        </w:rPr>
      </w:pPr>
      <w:r>
        <w:rPr>
          <w:rFonts w:ascii="Times New Roman"/>
          <w:b/>
          <w:sz w:val="24"/>
        </w:rPr>
        <w:t>Variance</w:t>
      </w:r>
      <w:r>
        <w:rPr>
          <w:rFonts w:ascii="Times New Roman"/>
          <w:b/>
          <w:spacing w:val="-2"/>
          <w:sz w:val="24"/>
        </w:rPr>
        <w:t> </w:t>
      </w:r>
      <w:r>
        <w:rPr>
          <w:rFonts w:ascii="Times New Roman"/>
          <w:b/>
          <w:sz w:val="24"/>
        </w:rPr>
        <w:t>Report</w:t>
      </w:r>
    </w:p>
    <w:p>
      <w:pPr>
        <w:spacing w:before="137"/>
        <w:ind w:left="840" w:right="0" w:firstLine="0"/>
        <w:jc w:val="left"/>
        <w:rPr>
          <w:rFonts w:ascii="Times New Roman"/>
          <w:sz w:val="24"/>
        </w:rPr>
      </w:pPr>
      <w:r>
        <w:rPr>
          <w:rFonts w:ascii="Times New Roman"/>
          <w:sz w:val="24"/>
        </w:rPr>
        <w:t>A copy of the variance report was included in the agenda package.</w:t>
      </w:r>
    </w:p>
    <w:p>
      <w:pPr>
        <w:pStyle w:val="BodyText"/>
        <w:rPr>
          <w:rFonts w:ascii="Times New Roman"/>
          <w:sz w:val="26"/>
        </w:rPr>
      </w:pPr>
    </w:p>
    <w:p>
      <w:pPr>
        <w:pStyle w:val="BodyText"/>
        <w:spacing w:before="9"/>
        <w:rPr>
          <w:rFonts w:ascii="Times New Roman"/>
          <w:sz w:val="21"/>
        </w:rPr>
      </w:pPr>
    </w:p>
    <w:p>
      <w:pPr>
        <w:numPr>
          <w:ilvl w:val="0"/>
          <w:numId w:val="5"/>
        </w:numPr>
        <w:tabs>
          <w:tab w:pos="1379" w:val="left" w:leader="none"/>
          <w:tab w:pos="1380" w:val="left" w:leader="none"/>
        </w:tabs>
        <w:spacing w:before="0"/>
        <w:ind w:left="1379" w:right="0" w:hanging="540"/>
        <w:jc w:val="left"/>
        <w:rPr>
          <w:rFonts w:ascii="Times New Roman"/>
          <w:b/>
          <w:sz w:val="24"/>
        </w:rPr>
      </w:pPr>
      <w:r>
        <w:rPr>
          <w:rFonts w:ascii="Times New Roman"/>
          <w:b/>
          <w:sz w:val="24"/>
        </w:rPr>
        <w:t>Manager</w:t>
      </w:r>
    </w:p>
    <w:p>
      <w:pPr>
        <w:spacing w:before="141"/>
        <w:ind w:left="840" w:right="0" w:firstLine="0"/>
        <w:jc w:val="left"/>
        <w:rPr>
          <w:rFonts w:ascii="Times New Roman"/>
          <w:sz w:val="24"/>
        </w:rPr>
      </w:pPr>
      <w:r>
        <w:rPr>
          <w:rFonts w:ascii="Times New Roman"/>
          <w:sz w:val="24"/>
        </w:rPr>
        <w:t>There being none, the next item followed.</w:t>
      </w:r>
    </w:p>
    <w:p>
      <w:pPr>
        <w:pStyle w:val="BodyText"/>
        <w:rPr>
          <w:rFonts w:ascii="Times New Roman"/>
          <w:sz w:val="26"/>
        </w:rPr>
      </w:pPr>
    </w:p>
    <w:p>
      <w:pPr>
        <w:pStyle w:val="BodyText"/>
        <w:spacing w:before="9"/>
        <w:rPr>
          <w:rFonts w:ascii="Times New Roman"/>
          <w:sz w:val="21"/>
        </w:rPr>
      </w:pPr>
    </w:p>
    <w:p>
      <w:pPr>
        <w:tabs>
          <w:tab w:pos="4800" w:val="left" w:leader="none"/>
        </w:tabs>
        <w:spacing w:before="1"/>
        <w:ind w:left="120" w:right="0" w:firstLine="0"/>
        <w:jc w:val="left"/>
        <w:rPr>
          <w:rFonts w:ascii="Times New Roman" w:hAnsi="Times New Roman"/>
          <w:b/>
          <w:sz w:val="24"/>
        </w:rPr>
      </w:pPr>
      <w:r>
        <w:rPr>
          <w:rFonts w:ascii="Times New Roman" w:hAnsi="Times New Roman"/>
          <w:b/>
          <w:sz w:val="24"/>
        </w:rPr>
        <w:t>TWELFTH ORDER OF BUSINESS</w:t>
        <w:tab/>
        <w:t>Supervisor’s</w:t>
      </w:r>
      <w:r>
        <w:rPr>
          <w:rFonts w:ascii="Times New Roman" w:hAnsi="Times New Roman"/>
          <w:b/>
          <w:spacing w:val="-2"/>
          <w:sz w:val="24"/>
        </w:rPr>
        <w:t> </w:t>
      </w:r>
      <w:r>
        <w:rPr>
          <w:rFonts w:ascii="Times New Roman" w:hAnsi="Times New Roman"/>
          <w:b/>
          <w:sz w:val="24"/>
        </w:rPr>
        <w:t>Requests</w:t>
      </w:r>
    </w:p>
    <w:p>
      <w:pPr>
        <w:spacing w:line="360" w:lineRule="auto" w:before="136"/>
        <w:ind w:left="119" w:right="117" w:firstLine="720"/>
        <w:jc w:val="both"/>
        <w:rPr>
          <w:rFonts w:ascii="Times New Roman"/>
          <w:sz w:val="24"/>
        </w:rPr>
      </w:pPr>
      <w:r>
        <w:rPr>
          <w:rFonts w:ascii="Times New Roman"/>
          <w:sz w:val="24"/>
        </w:rPr>
        <w:t>Mr. Kelley stated they are moving on the park and I think they will be done in the summer. They may open some sections earlier than others, there is a drawing of the new layout that I will send to Mr. Oliver to distribute to the supervisors.</w:t>
      </w:r>
    </w:p>
    <w:p>
      <w:pPr>
        <w:pStyle w:val="BodyText"/>
        <w:rPr>
          <w:rFonts w:ascii="Times New Roman"/>
          <w:sz w:val="36"/>
        </w:rPr>
      </w:pPr>
    </w:p>
    <w:p>
      <w:pPr>
        <w:tabs>
          <w:tab w:pos="4800" w:val="left" w:leader="none"/>
        </w:tabs>
        <w:spacing w:before="1"/>
        <w:ind w:left="119" w:right="0" w:firstLine="0"/>
        <w:jc w:val="left"/>
        <w:rPr>
          <w:rFonts w:ascii="Times New Roman"/>
          <w:b/>
          <w:sz w:val="24"/>
        </w:rPr>
      </w:pPr>
      <w:r>
        <w:rPr>
          <w:rFonts w:ascii="Times New Roman"/>
          <w:b/>
          <w:sz w:val="24"/>
        </w:rPr>
        <w:t>THIRTEENTH ORDER OF BUSINESS</w:t>
        <w:tab/>
        <w:t>Audience</w:t>
      </w:r>
      <w:r>
        <w:rPr>
          <w:rFonts w:ascii="Times New Roman"/>
          <w:b/>
          <w:spacing w:val="-2"/>
          <w:sz w:val="24"/>
        </w:rPr>
        <w:t> </w:t>
      </w:r>
      <w:r>
        <w:rPr>
          <w:rFonts w:ascii="Times New Roman"/>
          <w:b/>
          <w:sz w:val="24"/>
        </w:rPr>
        <w:t>Comments</w:t>
      </w:r>
    </w:p>
    <w:p>
      <w:pPr>
        <w:spacing w:line="360" w:lineRule="auto" w:before="141"/>
        <w:ind w:left="119" w:right="118" w:firstLine="720"/>
        <w:jc w:val="both"/>
        <w:rPr>
          <w:rFonts w:ascii="Times New Roman"/>
          <w:sz w:val="24"/>
        </w:rPr>
      </w:pPr>
      <w:r>
        <w:rPr>
          <w:rFonts w:ascii="Times New Roman"/>
          <w:sz w:val="24"/>
        </w:rPr>
        <w:t>A resident asked whenever something is mentioned about location is it possible to show it on the map? The volleyball court you are talking about where is it located?</w:t>
      </w:r>
    </w:p>
    <w:p>
      <w:pPr>
        <w:spacing w:line="274" w:lineRule="exact" w:before="0"/>
        <w:ind w:left="839" w:right="0" w:firstLine="0"/>
        <w:jc w:val="left"/>
        <w:rPr>
          <w:rFonts w:ascii="Times New Roman"/>
          <w:sz w:val="24"/>
        </w:rPr>
      </w:pPr>
      <w:r>
        <w:rPr>
          <w:rFonts w:ascii="Times New Roman"/>
          <w:sz w:val="24"/>
        </w:rPr>
        <w:t>Mr. Berlin responded it is next to the tot lot.</w:t>
      </w:r>
    </w:p>
    <w:p>
      <w:pPr>
        <w:pStyle w:val="BodyText"/>
        <w:rPr>
          <w:rFonts w:ascii="Times New Roman"/>
          <w:sz w:val="26"/>
        </w:rPr>
      </w:pPr>
    </w:p>
    <w:p>
      <w:pPr>
        <w:pStyle w:val="BodyText"/>
        <w:spacing w:before="9"/>
        <w:rPr>
          <w:rFonts w:ascii="Times New Roman"/>
          <w:sz w:val="21"/>
        </w:rPr>
      </w:pPr>
    </w:p>
    <w:p>
      <w:pPr>
        <w:tabs>
          <w:tab w:pos="4801" w:val="left" w:leader="none"/>
        </w:tabs>
        <w:spacing w:line="275" w:lineRule="exact" w:before="0"/>
        <w:ind w:left="119" w:right="0" w:firstLine="0"/>
        <w:jc w:val="left"/>
        <w:rPr>
          <w:rFonts w:ascii="Times New Roman" w:hAnsi="Times New Roman"/>
          <w:b/>
          <w:sz w:val="24"/>
        </w:rPr>
      </w:pPr>
      <w:r>
        <w:rPr>
          <w:rFonts w:ascii="Times New Roman" w:hAnsi="Times New Roman"/>
          <w:b/>
          <w:sz w:val="24"/>
        </w:rPr>
        <w:t>FOURTEENTH ORDER OF BUSINESS</w:t>
        <w:tab/>
        <w:t>Next Scheduled Meeting – February 11,</w:t>
      </w:r>
      <w:r>
        <w:rPr>
          <w:rFonts w:ascii="Times New Roman" w:hAnsi="Times New Roman"/>
          <w:b/>
          <w:spacing w:val="3"/>
          <w:sz w:val="24"/>
        </w:rPr>
        <w:t> </w:t>
      </w:r>
      <w:r>
        <w:rPr>
          <w:rFonts w:ascii="Times New Roman" w:hAnsi="Times New Roman"/>
          <w:b/>
          <w:sz w:val="24"/>
        </w:rPr>
        <w:t>2021</w:t>
      </w:r>
    </w:p>
    <w:p>
      <w:pPr>
        <w:spacing w:line="242" w:lineRule="auto" w:before="0"/>
        <w:ind w:left="4799" w:right="184" w:firstLine="0"/>
        <w:jc w:val="left"/>
        <w:rPr>
          <w:rFonts w:ascii="Times New Roman"/>
          <w:b/>
          <w:sz w:val="24"/>
        </w:rPr>
      </w:pPr>
      <w:r>
        <w:rPr>
          <w:rFonts w:ascii="Times New Roman"/>
          <w:b/>
          <w:sz w:val="24"/>
        </w:rPr>
        <w:t>at 6:30 p.m. at the Southwood Community Center</w:t>
      </w:r>
    </w:p>
    <w:p>
      <w:pPr>
        <w:spacing w:line="360" w:lineRule="auto" w:before="0"/>
        <w:ind w:left="119" w:right="120" w:firstLine="720"/>
        <w:jc w:val="both"/>
        <w:rPr>
          <w:rFonts w:ascii="Times New Roman"/>
          <w:sz w:val="24"/>
        </w:rPr>
      </w:pPr>
      <w:r>
        <w:rPr>
          <w:rFonts w:ascii="Times New Roman"/>
          <w:sz w:val="24"/>
        </w:rPr>
        <w:t>Mr. Rojas stated the next meeting is scheduled for February 11, 2021 at 6:30 p.m. Does anyone want to sign up for any of the vacancies in community interests?</w:t>
      </w:r>
    </w:p>
    <w:p>
      <w:pPr>
        <w:spacing w:after="0" w:line="360" w:lineRule="auto"/>
        <w:jc w:val="both"/>
        <w:rPr>
          <w:rFonts w:ascii="Times New Roman"/>
          <w:sz w:val="24"/>
        </w:rPr>
        <w:sectPr>
          <w:pgSz w:w="12240" w:h="15840"/>
          <w:pgMar w:header="0" w:footer="743" w:top="640" w:bottom="940" w:left="1320" w:right="1320"/>
        </w:sectPr>
      </w:pPr>
    </w:p>
    <w:p>
      <w:pPr>
        <w:tabs>
          <w:tab w:pos="7712" w:val="left" w:leader="none"/>
        </w:tabs>
        <w:spacing w:before="80"/>
        <w:ind w:left="120" w:right="0" w:firstLine="0"/>
        <w:jc w:val="left"/>
        <w:rPr>
          <w:rFonts w:ascii="Times New Roman"/>
          <w:sz w:val="20"/>
        </w:rPr>
      </w:pPr>
      <w:r>
        <w:rPr>
          <w:rFonts w:ascii="Times New Roman"/>
          <w:sz w:val="20"/>
        </w:rPr>
        <w:t>December</w:t>
      </w:r>
      <w:r>
        <w:rPr>
          <w:rFonts w:ascii="Times New Roman"/>
          <w:spacing w:val="-2"/>
          <w:sz w:val="20"/>
        </w:rPr>
        <w:t> </w:t>
      </w:r>
      <w:r>
        <w:rPr>
          <w:rFonts w:ascii="Times New Roman"/>
          <w:sz w:val="20"/>
        </w:rPr>
        <w:t>10,</w:t>
      </w:r>
      <w:r>
        <w:rPr>
          <w:rFonts w:ascii="Times New Roman"/>
          <w:spacing w:val="-2"/>
          <w:sz w:val="20"/>
        </w:rPr>
        <w:t> </w:t>
      </w:r>
      <w:r>
        <w:rPr>
          <w:rFonts w:ascii="Times New Roman"/>
          <w:sz w:val="20"/>
        </w:rPr>
        <w:t>2020</w:t>
        <w:tab/>
        <w:t>Capital Region</w:t>
      </w:r>
      <w:r>
        <w:rPr>
          <w:rFonts w:ascii="Times New Roman"/>
          <w:spacing w:val="-3"/>
          <w:sz w:val="20"/>
        </w:rPr>
        <w:t> </w:t>
      </w:r>
      <w:r>
        <w:rPr>
          <w:rFonts w:ascii="Times New Roman"/>
          <w:sz w:val="20"/>
        </w:rPr>
        <w:t>CDD</w:t>
      </w:r>
    </w:p>
    <w:p>
      <w:pPr>
        <w:pStyle w:val="BodyText"/>
        <w:rPr>
          <w:rFonts w:ascii="Times New Roman"/>
        </w:rPr>
      </w:pPr>
    </w:p>
    <w:p>
      <w:pPr>
        <w:pStyle w:val="BodyText"/>
        <w:spacing w:before="8"/>
        <w:rPr>
          <w:rFonts w:ascii="Times New Roman"/>
          <w:sz w:val="20"/>
        </w:rPr>
      </w:pPr>
    </w:p>
    <w:p>
      <w:pPr>
        <w:spacing w:line="360" w:lineRule="auto" w:before="0"/>
        <w:ind w:left="840" w:right="3575" w:firstLine="0"/>
        <w:jc w:val="left"/>
        <w:rPr>
          <w:rFonts w:ascii="Times New Roman"/>
          <w:sz w:val="24"/>
        </w:rPr>
      </w:pPr>
      <w:r>
        <w:rPr>
          <w:rFonts w:ascii="Times New Roman"/>
          <w:sz w:val="24"/>
        </w:rPr>
        <w:t>Mr. Kelley stated I want the parks and rec, bike trails. Mr. deNagy stated I will take budget and bonds.</w:t>
      </w:r>
    </w:p>
    <w:p>
      <w:pPr>
        <w:spacing w:line="362" w:lineRule="auto" w:before="0"/>
        <w:ind w:left="840" w:right="3201" w:firstLine="0"/>
        <w:jc w:val="left"/>
        <w:rPr>
          <w:rFonts w:ascii="Times New Roman"/>
          <w:sz w:val="24"/>
        </w:rPr>
      </w:pPr>
      <w:r>
        <w:rPr>
          <w:rFonts w:ascii="Times New Roman"/>
          <w:sz w:val="24"/>
        </w:rPr>
        <w:t>Mr. Wiggins stated I would like city/county coordination. Mr. Rojas stated I will take roadways.</w:t>
      </w:r>
    </w:p>
    <w:p>
      <w:pPr>
        <w:spacing w:line="273" w:lineRule="exact" w:before="0"/>
        <w:ind w:left="840" w:right="0" w:firstLine="0"/>
        <w:jc w:val="left"/>
        <w:rPr>
          <w:rFonts w:ascii="Times New Roman"/>
          <w:sz w:val="24"/>
        </w:rPr>
      </w:pPr>
      <w:r>
        <w:rPr>
          <w:rFonts w:ascii="Times New Roman"/>
          <w:sz w:val="24"/>
        </w:rPr>
        <w:t>The meeting adjourned at 8:06 p.m.</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1"/>
        </w:rPr>
      </w:pPr>
      <w:r>
        <w:rPr/>
        <w:pict>
          <v:rect style="position:absolute;margin-left:72pt;margin-top:14.264531pt;width:234pt;height:.48pt;mso-position-horizontal-relative:page;mso-position-vertical-relative:paragraph;z-index:-15725568;mso-wrap-distance-left:0;mso-wrap-distance-right:0" filled="true" fillcolor="#000000" stroked="false">
            <v:fill type="solid"/>
            <w10:wrap type="topAndBottom"/>
          </v:rect>
        </w:pict>
      </w:r>
      <w:r>
        <w:rPr/>
        <w:pict>
          <v:rect style="position:absolute;margin-left:333.119995pt;margin-top:14.264531pt;width:198pt;height:.48pt;mso-position-horizontal-relative:page;mso-position-vertical-relative:paragraph;z-index:-15725056;mso-wrap-distance-left:0;mso-wrap-distance-right:0" filled="true" fillcolor="#000000" stroked="false">
            <v:fill type="solid"/>
            <w10:wrap type="topAndBottom"/>
          </v:rect>
        </w:pict>
      </w:r>
    </w:p>
    <w:p>
      <w:pPr>
        <w:tabs>
          <w:tab w:pos="5339" w:val="left" w:leader="none"/>
        </w:tabs>
        <w:spacing w:line="268" w:lineRule="exact" w:before="0"/>
        <w:ind w:left="120" w:right="0" w:firstLine="0"/>
        <w:jc w:val="left"/>
        <w:rPr>
          <w:rFonts w:ascii="Times New Roman"/>
          <w:sz w:val="24"/>
        </w:rPr>
      </w:pPr>
      <w:r>
        <w:rPr>
          <w:rFonts w:ascii="Times New Roman"/>
          <w:sz w:val="24"/>
        </w:rPr>
        <w:t>Secretary/Assistant</w:t>
      </w:r>
      <w:r>
        <w:rPr>
          <w:rFonts w:ascii="Times New Roman"/>
          <w:spacing w:val="-9"/>
          <w:sz w:val="24"/>
        </w:rPr>
        <w:t> </w:t>
      </w:r>
      <w:r>
        <w:rPr>
          <w:rFonts w:ascii="Times New Roman"/>
          <w:sz w:val="24"/>
        </w:rPr>
        <w:t>Secretary</w:t>
        <w:tab/>
        <w:t>Chairman/Vice Chairperson</w:t>
      </w:r>
    </w:p>
    <w:p>
      <w:pPr>
        <w:spacing w:after="0" w:line="268" w:lineRule="exact"/>
        <w:jc w:val="left"/>
        <w:rPr>
          <w:rFonts w:ascii="Times New Roman"/>
          <w:sz w:val="24"/>
        </w:rPr>
        <w:sectPr>
          <w:pgSz w:w="12240" w:h="15840"/>
          <w:pgMar w:header="0" w:footer="743" w:top="640" w:bottom="940" w:left="1320" w:right="13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9"/>
        </w:rPr>
      </w:pPr>
    </w:p>
    <w:p>
      <w:pPr>
        <w:pStyle w:val="Heading4"/>
        <w:ind w:left="2229" w:right="2229"/>
        <w:rPr>
          <w:i/>
        </w:rPr>
      </w:pPr>
      <w:r>
        <w:rPr>
          <w:i/>
        </w:rPr>
        <w:t>B.</w:t>
      </w:r>
    </w:p>
    <w:p>
      <w:pPr>
        <w:spacing w:after="0"/>
        <w:sectPr>
          <w:footerReference w:type="default" r:id="rId7"/>
          <w:pgSz w:w="12240" w:h="15840"/>
          <w:pgMar w:footer="0" w:header="0" w:top="1500" w:bottom="280" w:left="1320" w:right="1320"/>
        </w:sect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10"/>
        <w:rPr>
          <w:rFonts w:ascii="Times New Roman"/>
          <w:i/>
          <w:sz w:val="12"/>
        </w:rPr>
      </w:pPr>
    </w:p>
    <w:tbl>
      <w:tblPr>
        <w:tblW w:w="0" w:type="auto"/>
        <w:jc w:val="left"/>
        <w:tblInd w:w="3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38"/>
      </w:tblGrid>
      <w:tr>
        <w:trPr>
          <w:trHeight w:val="451" w:hRule="atLeast"/>
        </w:trPr>
        <w:tc>
          <w:tcPr>
            <w:tcW w:w="4838" w:type="dxa"/>
          </w:tcPr>
          <w:p>
            <w:pPr>
              <w:pStyle w:val="TableParagraph"/>
              <w:spacing w:line="408" w:lineRule="exact"/>
              <w:ind w:left="173" w:right="174"/>
              <w:jc w:val="center"/>
              <w:rPr>
                <w:b/>
                <w:sz w:val="40"/>
              </w:rPr>
            </w:pPr>
            <w:bookmarkStart w:name="B. Balance Sheet as of December 31, 2020" w:id="3"/>
            <w:bookmarkEnd w:id="3"/>
            <w:r>
              <w:rPr/>
            </w:r>
            <w:r>
              <w:rPr>
                <w:b/>
                <w:sz w:val="40"/>
              </w:rPr>
              <w:t>Capital Region</w:t>
            </w:r>
          </w:p>
        </w:tc>
      </w:tr>
      <w:tr>
        <w:trPr>
          <w:trHeight w:val="416" w:hRule="atLeast"/>
        </w:trPr>
        <w:tc>
          <w:tcPr>
            <w:tcW w:w="4838" w:type="dxa"/>
          </w:tcPr>
          <w:p>
            <w:pPr>
              <w:pStyle w:val="TableParagraph"/>
              <w:spacing w:line="376" w:lineRule="exact"/>
              <w:ind w:left="174" w:right="174"/>
              <w:jc w:val="center"/>
              <w:rPr>
                <w:b/>
                <w:sz w:val="32"/>
              </w:rPr>
            </w:pPr>
            <w:r>
              <w:rPr>
                <w:b/>
                <w:sz w:val="32"/>
              </w:rPr>
              <w:t>Community Development District</w:t>
            </w:r>
          </w:p>
        </w:tc>
      </w:tr>
      <w:tr>
        <w:trPr>
          <w:trHeight w:val="412" w:hRule="atLeast"/>
        </w:trPr>
        <w:tc>
          <w:tcPr>
            <w:tcW w:w="4838" w:type="dxa"/>
          </w:tcPr>
          <w:p>
            <w:pPr>
              <w:pStyle w:val="TableParagraph"/>
              <w:spacing w:line="372" w:lineRule="exact"/>
              <w:ind w:left="174" w:right="174"/>
              <w:jc w:val="center"/>
              <w:rPr>
                <w:b/>
                <w:sz w:val="32"/>
              </w:rPr>
            </w:pPr>
            <w:r>
              <w:rPr>
                <w:b/>
                <w:sz w:val="32"/>
              </w:rPr>
              <w:t>Unaudited Financial Statements</w:t>
            </w:r>
          </w:p>
        </w:tc>
      </w:tr>
      <w:tr>
        <w:trPr>
          <w:trHeight w:val="619" w:hRule="atLeast"/>
        </w:trPr>
        <w:tc>
          <w:tcPr>
            <w:tcW w:w="4838" w:type="dxa"/>
          </w:tcPr>
          <w:p>
            <w:pPr>
              <w:pStyle w:val="TableParagraph"/>
              <w:spacing w:line="372" w:lineRule="exact"/>
              <w:ind w:left="174" w:right="174"/>
              <w:jc w:val="center"/>
              <w:rPr>
                <w:b/>
                <w:sz w:val="32"/>
              </w:rPr>
            </w:pPr>
            <w:r>
              <w:rPr>
                <w:b/>
                <w:sz w:val="32"/>
              </w:rPr>
              <w:t>December 31, 2020</w:t>
            </w:r>
          </w:p>
        </w:tc>
      </w:tr>
      <w:tr>
        <w:trPr>
          <w:trHeight w:val="619" w:hRule="atLeast"/>
        </w:trPr>
        <w:tc>
          <w:tcPr>
            <w:tcW w:w="4838" w:type="dxa"/>
          </w:tcPr>
          <w:p>
            <w:pPr>
              <w:pStyle w:val="TableParagraph"/>
              <w:spacing w:before="188"/>
              <w:ind w:left="174" w:right="174"/>
              <w:jc w:val="center"/>
              <w:rPr>
                <w:b/>
                <w:sz w:val="32"/>
              </w:rPr>
            </w:pPr>
            <w:r>
              <w:rPr>
                <w:b/>
                <w:sz w:val="32"/>
              </w:rPr>
              <w:t>Meeting Date</w:t>
            </w:r>
          </w:p>
        </w:tc>
      </w:tr>
      <w:tr>
        <w:trPr>
          <w:trHeight w:val="366" w:hRule="atLeast"/>
        </w:trPr>
        <w:tc>
          <w:tcPr>
            <w:tcW w:w="4838" w:type="dxa"/>
          </w:tcPr>
          <w:p>
            <w:pPr>
              <w:pStyle w:val="TableParagraph"/>
              <w:spacing w:line="346" w:lineRule="exact"/>
              <w:ind w:left="174" w:right="174"/>
              <w:jc w:val="center"/>
              <w:rPr>
                <w:b/>
                <w:sz w:val="32"/>
              </w:rPr>
            </w:pPr>
            <w:r>
              <w:rPr>
                <w:b/>
                <w:sz w:val="32"/>
              </w:rPr>
              <w:t>February 11, 2021</w:t>
            </w:r>
          </w:p>
        </w:tc>
      </w:tr>
    </w:tbl>
    <w:p>
      <w:pPr>
        <w:spacing w:after="0" w:line="346" w:lineRule="exact"/>
        <w:jc w:val="center"/>
        <w:rPr>
          <w:sz w:val="32"/>
        </w:rPr>
        <w:sectPr>
          <w:footerReference w:type="default" r:id="rId8"/>
          <w:pgSz w:w="12240" w:h="15840"/>
          <w:pgMar w:footer="0" w:header="0" w:top="1500" w:bottom="280" w:left="360" w:right="360"/>
        </w:sectPr>
      </w:pPr>
    </w:p>
    <w:tbl>
      <w:tblPr>
        <w:tblW w:w="0" w:type="auto"/>
        <w:jc w:val="left"/>
        <w:tblInd w:w="9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00"/>
        <w:gridCol w:w="1222"/>
        <w:gridCol w:w="118"/>
        <w:gridCol w:w="1404"/>
        <w:gridCol w:w="118"/>
        <w:gridCol w:w="1222"/>
        <w:gridCol w:w="284"/>
        <w:gridCol w:w="1974"/>
      </w:tblGrid>
      <w:tr>
        <w:trPr>
          <w:trHeight w:val="308" w:hRule="atLeast"/>
        </w:trPr>
        <w:tc>
          <w:tcPr>
            <w:tcW w:w="9542" w:type="dxa"/>
            <w:gridSpan w:val="8"/>
          </w:tcPr>
          <w:p>
            <w:pPr>
              <w:pStyle w:val="TableParagraph"/>
              <w:spacing w:line="276" w:lineRule="exact"/>
              <w:ind w:left="2671" w:right="2493"/>
              <w:jc w:val="center"/>
              <w:rPr>
                <w:b/>
                <w:sz w:val="27"/>
              </w:rPr>
            </w:pPr>
            <w:r>
              <w:rPr>
                <w:b/>
                <w:sz w:val="27"/>
              </w:rPr>
              <w:t>CAPITAL REGION</w:t>
            </w:r>
          </w:p>
        </w:tc>
      </w:tr>
      <w:tr>
        <w:trPr>
          <w:trHeight w:val="338" w:hRule="atLeast"/>
        </w:trPr>
        <w:tc>
          <w:tcPr>
            <w:tcW w:w="9542" w:type="dxa"/>
            <w:gridSpan w:val="8"/>
          </w:tcPr>
          <w:p>
            <w:pPr>
              <w:pStyle w:val="TableParagraph"/>
              <w:spacing w:line="313" w:lineRule="exact"/>
              <w:ind w:left="2671" w:right="2494"/>
              <w:jc w:val="center"/>
              <w:rPr>
                <w:b/>
                <w:sz w:val="27"/>
              </w:rPr>
            </w:pPr>
            <w:r>
              <w:rPr>
                <w:b/>
                <w:sz w:val="27"/>
              </w:rPr>
              <w:t>COMMUNITY DEVELOPMENT DISTRICT</w:t>
            </w:r>
          </w:p>
        </w:tc>
      </w:tr>
      <w:tr>
        <w:trPr>
          <w:trHeight w:val="267" w:hRule="atLeast"/>
        </w:trPr>
        <w:tc>
          <w:tcPr>
            <w:tcW w:w="9542" w:type="dxa"/>
            <w:gridSpan w:val="8"/>
          </w:tcPr>
          <w:p>
            <w:pPr>
              <w:pStyle w:val="TableParagraph"/>
              <w:spacing w:line="244" w:lineRule="exact"/>
              <w:ind w:left="2671" w:right="2493"/>
              <w:jc w:val="center"/>
              <w:rPr>
                <w:b/>
                <w:sz w:val="21"/>
              </w:rPr>
            </w:pPr>
            <w:r>
              <w:rPr>
                <w:b/>
                <w:sz w:val="21"/>
              </w:rPr>
              <w:t>BALANCE SHEET</w:t>
            </w:r>
          </w:p>
        </w:tc>
      </w:tr>
      <w:tr>
        <w:trPr>
          <w:trHeight w:val="346" w:hRule="atLeast"/>
        </w:trPr>
        <w:tc>
          <w:tcPr>
            <w:tcW w:w="9542" w:type="dxa"/>
            <w:gridSpan w:val="8"/>
          </w:tcPr>
          <w:p>
            <w:pPr>
              <w:pStyle w:val="TableParagraph"/>
              <w:spacing w:line="209" w:lineRule="exact"/>
              <w:ind w:left="2671" w:right="2494"/>
              <w:jc w:val="center"/>
              <w:rPr>
                <w:b/>
                <w:sz w:val="18"/>
              </w:rPr>
            </w:pPr>
            <w:r>
              <w:rPr>
                <w:b/>
                <w:sz w:val="18"/>
              </w:rPr>
              <w:t>December 31, 2020</w:t>
            </w:r>
          </w:p>
        </w:tc>
      </w:tr>
      <w:tr>
        <w:trPr>
          <w:trHeight w:val="345" w:hRule="atLeast"/>
        </w:trPr>
        <w:tc>
          <w:tcPr>
            <w:tcW w:w="3200" w:type="dxa"/>
          </w:tcPr>
          <w:p>
            <w:pPr>
              <w:pStyle w:val="TableParagraph"/>
              <w:rPr>
                <w:rFonts w:ascii="Times New Roman"/>
                <w:sz w:val="18"/>
              </w:rPr>
            </w:pPr>
          </w:p>
        </w:tc>
        <w:tc>
          <w:tcPr>
            <w:tcW w:w="1222" w:type="dxa"/>
          </w:tcPr>
          <w:p>
            <w:pPr>
              <w:pStyle w:val="TableParagraph"/>
              <w:rPr>
                <w:rFonts w:ascii="Times New Roman"/>
                <w:sz w:val="18"/>
              </w:rPr>
            </w:pPr>
          </w:p>
        </w:tc>
        <w:tc>
          <w:tcPr>
            <w:tcW w:w="118" w:type="dxa"/>
          </w:tcPr>
          <w:p>
            <w:pPr>
              <w:pStyle w:val="TableParagraph"/>
              <w:rPr>
                <w:rFonts w:ascii="Times New Roman"/>
                <w:sz w:val="18"/>
              </w:rPr>
            </w:pPr>
          </w:p>
        </w:tc>
        <w:tc>
          <w:tcPr>
            <w:tcW w:w="1404" w:type="dxa"/>
          </w:tcPr>
          <w:p>
            <w:pPr>
              <w:pStyle w:val="TableParagraph"/>
              <w:rPr>
                <w:rFonts w:ascii="Times New Roman"/>
                <w:sz w:val="18"/>
              </w:rPr>
            </w:pPr>
          </w:p>
        </w:tc>
        <w:tc>
          <w:tcPr>
            <w:tcW w:w="118" w:type="dxa"/>
          </w:tcPr>
          <w:p>
            <w:pPr>
              <w:pStyle w:val="TableParagraph"/>
              <w:rPr>
                <w:rFonts w:ascii="Times New Roman"/>
                <w:sz w:val="18"/>
              </w:rPr>
            </w:pPr>
          </w:p>
        </w:tc>
        <w:tc>
          <w:tcPr>
            <w:tcW w:w="1222" w:type="dxa"/>
          </w:tcPr>
          <w:p>
            <w:pPr>
              <w:pStyle w:val="TableParagraph"/>
              <w:rPr>
                <w:rFonts w:ascii="Times New Roman"/>
                <w:sz w:val="18"/>
              </w:rPr>
            </w:pPr>
          </w:p>
        </w:tc>
        <w:tc>
          <w:tcPr>
            <w:tcW w:w="284" w:type="dxa"/>
          </w:tcPr>
          <w:p>
            <w:pPr>
              <w:pStyle w:val="TableParagraph"/>
              <w:rPr>
                <w:rFonts w:ascii="Times New Roman"/>
                <w:sz w:val="18"/>
              </w:rPr>
            </w:pPr>
          </w:p>
        </w:tc>
        <w:tc>
          <w:tcPr>
            <w:tcW w:w="1974" w:type="dxa"/>
          </w:tcPr>
          <w:p>
            <w:pPr>
              <w:pStyle w:val="TableParagraph"/>
              <w:spacing w:before="104"/>
              <w:ind w:left="748" w:right="739"/>
              <w:jc w:val="center"/>
              <w:rPr>
                <w:b/>
                <w:sz w:val="18"/>
              </w:rPr>
            </w:pPr>
            <w:r>
              <w:rPr>
                <w:b/>
                <w:sz w:val="18"/>
              </w:rPr>
              <w:t>Total</w:t>
            </w:r>
          </w:p>
        </w:tc>
      </w:tr>
      <w:tr>
        <w:trPr>
          <w:trHeight w:val="230" w:hRule="atLeast"/>
        </w:trPr>
        <w:tc>
          <w:tcPr>
            <w:tcW w:w="3200" w:type="dxa"/>
          </w:tcPr>
          <w:p>
            <w:pPr>
              <w:pStyle w:val="TableParagraph"/>
              <w:rPr>
                <w:rFonts w:ascii="Times New Roman"/>
                <w:sz w:val="16"/>
              </w:rPr>
            </w:pPr>
          </w:p>
        </w:tc>
        <w:tc>
          <w:tcPr>
            <w:tcW w:w="1222" w:type="dxa"/>
          </w:tcPr>
          <w:p>
            <w:pPr>
              <w:pStyle w:val="TableParagraph"/>
              <w:rPr>
                <w:rFonts w:ascii="Times New Roman"/>
                <w:sz w:val="16"/>
              </w:rPr>
            </w:pPr>
          </w:p>
        </w:tc>
        <w:tc>
          <w:tcPr>
            <w:tcW w:w="118" w:type="dxa"/>
          </w:tcPr>
          <w:p>
            <w:pPr>
              <w:pStyle w:val="TableParagraph"/>
              <w:rPr>
                <w:rFonts w:ascii="Times New Roman"/>
                <w:sz w:val="16"/>
              </w:rPr>
            </w:pPr>
          </w:p>
        </w:tc>
        <w:tc>
          <w:tcPr>
            <w:tcW w:w="1404" w:type="dxa"/>
          </w:tcPr>
          <w:p>
            <w:pPr>
              <w:pStyle w:val="TableParagraph"/>
              <w:spacing w:line="209" w:lineRule="exact"/>
              <w:ind w:left="506" w:right="494"/>
              <w:jc w:val="center"/>
              <w:rPr>
                <w:b/>
                <w:sz w:val="18"/>
              </w:rPr>
            </w:pPr>
            <w:r>
              <w:rPr>
                <w:b/>
                <w:sz w:val="18"/>
              </w:rPr>
              <w:t>Debt</w:t>
            </w:r>
          </w:p>
        </w:tc>
        <w:tc>
          <w:tcPr>
            <w:tcW w:w="118" w:type="dxa"/>
          </w:tcPr>
          <w:p>
            <w:pPr>
              <w:pStyle w:val="TableParagraph"/>
              <w:rPr>
                <w:rFonts w:ascii="Times New Roman"/>
                <w:sz w:val="16"/>
              </w:rPr>
            </w:pPr>
          </w:p>
        </w:tc>
        <w:tc>
          <w:tcPr>
            <w:tcW w:w="1222" w:type="dxa"/>
          </w:tcPr>
          <w:p>
            <w:pPr>
              <w:pStyle w:val="TableParagraph"/>
              <w:spacing w:line="209" w:lineRule="exact"/>
              <w:ind w:left="207"/>
              <w:rPr>
                <w:b/>
                <w:sz w:val="18"/>
              </w:rPr>
            </w:pPr>
            <w:r>
              <w:rPr>
                <w:b/>
                <w:sz w:val="18"/>
              </w:rPr>
              <w:t>Non-Major</w:t>
            </w:r>
          </w:p>
        </w:tc>
        <w:tc>
          <w:tcPr>
            <w:tcW w:w="284" w:type="dxa"/>
          </w:tcPr>
          <w:p>
            <w:pPr>
              <w:pStyle w:val="TableParagraph"/>
              <w:rPr>
                <w:rFonts w:ascii="Times New Roman"/>
                <w:sz w:val="16"/>
              </w:rPr>
            </w:pPr>
          </w:p>
        </w:tc>
        <w:tc>
          <w:tcPr>
            <w:tcW w:w="1974" w:type="dxa"/>
          </w:tcPr>
          <w:p>
            <w:pPr>
              <w:pStyle w:val="TableParagraph"/>
              <w:spacing w:line="209" w:lineRule="exact"/>
              <w:ind w:left="453"/>
              <w:rPr>
                <w:b/>
                <w:sz w:val="18"/>
              </w:rPr>
            </w:pPr>
            <w:r>
              <w:rPr>
                <w:b/>
                <w:sz w:val="18"/>
              </w:rPr>
              <w:t>Governmental</w:t>
            </w:r>
          </w:p>
        </w:tc>
      </w:tr>
      <w:tr>
        <w:trPr>
          <w:trHeight w:val="212" w:hRule="atLeast"/>
        </w:trPr>
        <w:tc>
          <w:tcPr>
            <w:tcW w:w="3200" w:type="dxa"/>
          </w:tcPr>
          <w:p>
            <w:pPr>
              <w:pStyle w:val="TableParagraph"/>
              <w:rPr>
                <w:rFonts w:ascii="Times New Roman"/>
                <w:sz w:val="14"/>
              </w:rPr>
            </w:pPr>
          </w:p>
        </w:tc>
        <w:tc>
          <w:tcPr>
            <w:tcW w:w="1222" w:type="dxa"/>
            <w:tcBorders>
              <w:bottom w:val="single" w:sz="6" w:space="0" w:color="000000"/>
            </w:tcBorders>
          </w:tcPr>
          <w:p>
            <w:pPr>
              <w:pStyle w:val="TableParagraph"/>
              <w:spacing w:line="193" w:lineRule="exact"/>
              <w:ind w:left="323"/>
              <w:rPr>
                <w:b/>
                <w:sz w:val="18"/>
              </w:rPr>
            </w:pPr>
            <w:r>
              <w:rPr>
                <w:b/>
                <w:sz w:val="18"/>
              </w:rPr>
              <w:t>General</w:t>
            </w:r>
          </w:p>
        </w:tc>
        <w:tc>
          <w:tcPr>
            <w:tcW w:w="118" w:type="dxa"/>
          </w:tcPr>
          <w:p>
            <w:pPr>
              <w:pStyle w:val="TableParagraph"/>
              <w:rPr>
                <w:rFonts w:ascii="Times New Roman"/>
                <w:sz w:val="14"/>
              </w:rPr>
            </w:pPr>
          </w:p>
        </w:tc>
        <w:tc>
          <w:tcPr>
            <w:tcW w:w="1404" w:type="dxa"/>
            <w:tcBorders>
              <w:bottom w:val="single" w:sz="6" w:space="0" w:color="000000"/>
            </w:tcBorders>
          </w:tcPr>
          <w:p>
            <w:pPr>
              <w:pStyle w:val="TableParagraph"/>
              <w:spacing w:line="193" w:lineRule="exact"/>
              <w:ind w:left="443"/>
              <w:rPr>
                <w:b/>
                <w:sz w:val="18"/>
              </w:rPr>
            </w:pPr>
            <w:r>
              <w:rPr>
                <w:b/>
                <w:sz w:val="18"/>
              </w:rPr>
              <w:t>Service</w:t>
            </w:r>
          </w:p>
        </w:tc>
        <w:tc>
          <w:tcPr>
            <w:tcW w:w="118" w:type="dxa"/>
          </w:tcPr>
          <w:p>
            <w:pPr>
              <w:pStyle w:val="TableParagraph"/>
              <w:rPr>
                <w:rFonts w:ascii="Times New Roman"/>
                <w:sz w:val="14"/>
              </w:rPr>
            </w:pPr>
          </w:p>
        </w:tc>
        <w:tc>
          <w:tcPr>
            <w:tcW w:w="1222" w:type="dxa"/>
            <w:tcBorders>
              <w:bottom w:val="single" w:sz="6" w:space="0" w:color="000000"/>
            </w:tcBorders>
          </w:tcPr>
          <w:p>
            <w:pPr>
              <w:pStyle w:val="TableParagraph"/>
              <w:spacing w:line="193" w:lineRule="exact"/>
              <w:ind w:left="411" w:right="397"/>
              <w:jc w:val="center"/>
              <w:rPr>
                <w:b/>
                <w:sz w:val="18"/>
              </w:rPr>
            </w:pPr>
            <w:r>
              <w:rPr>
                <w:b/>
                <w:sz w:val="18"/>
              </w:rPr>
              <w:t>Fund</w:t>
            </w:r>
          </w:p>
        </w:tc>
        <w:tc>
          <w:tcPr>
            <w:tcW w:w="284" w:type="dxa"/>
          </w:tcPr>
          <w:p>
            <w:pPr>
              <w:pStyle w:val="TableParagraph"/>
              <w:rPr>
                <w:rFonts w:ascii="Times New Roman"/>
                <w:sz w:val="14"/>
              </w:rPr>
            </w:pPr>
          </w:p>
        </w:tc>
        <w:tc>
          <w:tcPr>
            <w:tcW w:w="1974" w:type="dxa"/>
            <w:tcBorders>
              <w:bottom w:val="single" w:sz="6" w:space="0" w:color="000000"/>
            </w:tcBorders>
          </w:tcPr>
          <w:p>
            <w:pPr>
              <w:pStyle w:val="TableParagraph"/>
              <w:spacing w:line="193" w:lineRule="exact"/>
              <w:ind w:left="748" w:right="740"/>
              <w:jc w:val="center"/>
              <w:rPr>
                <w:b/>
                <w:sz w:val="18"/>
              </w:rPr>
            </w:pPr>
            <w:r>
              <w:rPr>
                <w:b/>
                <w:sz w:val="18"/>
              </w:rPr>
              <w:t>Funds</w:t>
            </w:r>
          </w:p>
        </w:tc>
      </w:tr>
      <w:tr>
        <w:trPr>
          <w:trHeight w:val="348" w:hRule="atLeast"/>
        </w:trPr>
        <w:tc>
          <w:tcPr>
            <w:tcW w:w="3200" w:type="dxa"/>
          </w:tcPr>
          <w:p>
            <w:pPr>
              <w:pStyle w:val="TableParagraph"/>
              <w:spacing w:line="211" w:lineRule="exact"/>
              <w:ind w:left="200"/>
              <w:rPr>
                <w:b/>
                <w:sz w:val="18"/>
              </w:rPr>
            </w:pPr>
            <w:r>
              <w:rPr>
                <w:b/>
                <w:sz w:val="18"/>
                <w:u w:val="single"/>
              </w:rPr>
              <w:t>ASSETS:</w:t>
            </w:r>
          </w:p>
        </w:tc>
        <w:tc>
          <w:tcPr>
            <w:tcW w:w="1222" w:type="dxa"/>
            <w:tcBorders>
              <w:top w:val="single" w:sz="6" w:space="0" w:color="000000"/>
            </w:tcBorders>
          </w:tcPr>
          <w:p>
            <w:pPr>
              <w:pStyle w:val="TableParagraph"/>
              <w:rPr>
                <w:rFonts w:ascii="Times New Roman"/>
                <w:sz w:val="18"/>
              </w:rPr>
            </w:pPr>
          </w:p>
        </w:tc>
        <w:tc>
          <w:tcPr>
            <w:tcW w:w="118" w:type="dxa"/>
          </w:tcPr>
          <w:p>
            <w:pPr>
              <w:pStyle w:val="TableParagraph"/>
              <w:rPr>
                <w:rFonts w:ascii="Times New Roman"/>
                <w:sz w:val="18"/>
              </w:rPr>
            </w:pPr>
          </w:p>
        </w:tc>
        <w:tc>
          <w:tcPr>
            <w:tcW w:w="1404" w:type="dxa"/>
            <w:tcBorders>
              <w:top w:val="single" w:sz="6" w:space="0" w:color="000000"/>
            </w:tcBorders>
          </w:tcPr>
          <w:p>
            <w:pPr>
              <w:pStyle w:val="TableParagraph"/>
              <w:rPr>
                <w:rFonts w:ascii="Times New Roman"/>
                <w:sz w:val="18"/>
              </w:rPr>
            </w:pPr>
          </w:p>
        </w:tc>
        <w:tc>
          <w:tcPr>
            <w:tcW w:w="118" w:type="dxa"/>
          </w:tcPr>
          <w:p>
            <w:pPr>
              <w:pStyle w:val="TableParagraph"/>
              <w:rPr>
                <w:rFonts w:ascii="Times New Roman"/>
                <w:sz w:val="18"/>
              </w:rPr>
            </w:pPr>
          </w:p>
        </w:tc>
        <w:tc>
          <w:tcPr>
            <w:tcW w:w="1222" w:type="dxa"/>
            <w:tcBorders>
              <w:top w:val="single" w:sz="6" w:space="0" w:color="000000"/>
            </w:tcBorders>
          </w:tcPr>
          <w:p>
            <w:pPr>
              <w:pStyle w:val="TableParagraph"/>
              <w:rPr>
                <w:rFonts w:ascii="Times New Roman"/>
                <w:sz w:val="18"/>
              </w:rPr>
            </w:pPr>
          </w:p>
        </w:tc>
        <w:tc>
          <w:tcPr>
            <w:tcW w:w="284" w:type="dxa"/>
          </w:tcPr>
          <w:p>
            <w:pPr>
              <w:pStyle w:val="TableParagraph"/>
              <w:rPr>
                <w:rFonts w:ascii="Times New Roman"/>
                <w:sz w:val="18"/>
              </w:rPr>
            </w:pPr>
          </w:p>
        </w:tc>
        <w:tc>
          <w:tcPr>
            <w:tcW w:w="1974" w:type="dxa"/>
            <w:tcBorders>
              <w:top w:val="single" w:sz="6" w:space="0" w:color="000000"/>
            </w:tcBorders>
          </w:tcPr>
          <w:p>
            <w:pPr>
              <w:pStyle w:val="TableParagraph"/>
              <w:rPr>
                <w:rFonts w:ascii="Times New Roman"/>
                <w:sz w:val="18"/>
              </w:rPr>
            </w:pPr>
          </w:p>
        </w:tc>
      </w:tr>
      <w:tr>
        <w:trPr>
          <w:trHeight w:val="345" w:hRule="atLeast"/>
        </w:trPr>
        <w:tc>
          <w:tcPr>
            <w:tcW w:w="3200" w:type="dxa"/>
          </w:tcPr>
          <w:p>
            <w:pPr>
              <w:pStyle w:val="TableParagraph"/>
              <w:spacing w:before="104"/>
              <w:ind w:left="200"/>
              <w:rPr>
                <w:sz w:val="18"/>
              </w:rPr>
            </w:pPr>
            <w:r>
              <w:rPr>
                <w:sz w:val="18"/>
              </w:rPr>
              <w:t>CASH</w:t>
            </w:r>
          </w:p>
        </w:tc>
        <w:tc>
          <w:tcPr>
            <w:tcW w:w="1222" w:type="dxa"/>
          </w:tcPr>
          <w:p>
            <w:pPr>
              <w:pStyle w:val="TableParagraph"/>
              <w:spacing w:before="104"/>
              <w:ind w:left="309"/>
              <w:rPr>
                <w:sz w:val="18"/>
              </w:rPr>
            </w:pPr>
            <w:r>
              <w:rPr>
                <w:sz w:val="18"/>
              </w:rPr>
              <w:t>$2,103,602</w:t>
            </w:r>
          </w:p>
        </w:tc>
        <w:tc>
          <w:tcPr>
            <w:tcW w:w="118" w:type="dxa"/>
          </w:tcPr>
          <w:p>
            <w:pPr>
              <w:pStyle w:val="TableParagraph"/>
              <w:rPr>
                <w:rFonts w:ascii="Times New Roman"/>
                <w:sz w:val="18"/>
              </w:rPr>
            </w:pPr>
          </w:p>
        </w:tc>
        <w:tc>
          <w:tcPr>
            <w:tcW w:w="1404" w:type="dxa"/>
          </w:tcPr>
          <w:p>
            <w:pPr>
              <w:pStyle w:val="TableParagraph"/>
              <w:spacing w:before="104"/>
              <w:ind w:right="34"/>
              <w:jc w:val="right"/>
              <w:rPr>
                <w:sz w:val="18"/>
              </w:rPr>
            </w:pPr>
            <w:r>
              <w:rPr>
                <w:sz w:val="18"/>
              </w:rPr>
              <w:t>---</w:t>
            </w:r>
          </w:p>
        </w:tc>
        <w:tc>
          <w:tcPr>
            <w:tcW w:w="118" w:type="dxa"/>
          </w:tcPr>
          <w:p>
            <w:pPr>
              <w:pStyle w:val="TableParagraph"/>
              <w:rPr>
                <w:rFonts w:ascii="Times New Roman"/>
                <w:sz w:val="18"/>
              </w:rPr>
            </w:pPr>
          </w:p>
        </w:tc>
        <w:tc>
          <w:tcPr>
            <w:tcW w:w="1222" w:type="dxa"/>
          </w:tcPr>
          <w:p>
            <w:pPr>
              <w:pStyle w:val="TableParagraph"/>
              <w:spacing w:before="104"/>
              <w:ind w:right="35"/>
              <w:jc w:val="right"/>
              <w:rPr>
                <w:sz w:val="18"/>
              </w:rPr>
            </w:pPr>
            <w:r>
              <w:rPr>
                <w:sz w:val="18"/>
              </w:rPr>
              <w:t>---</w:t>
            </w:r>
          </w:p>
        </w:tc>
        <w:tc>
          <w:tcPr>
            <w:tcW w:w="284" w:type="dxa"/>
          </w:tcPr>
          <w:p>
            <w:pPr>
              <w:pStyle w:val="TableParagraph"/>
              <w:rPr>
                <w:rFonts w:ascii="Times New Roman"/>
                <w:sz w:val="18"/>
              </w:rPr>
            </w:pPr>
          </w:p>
        </w:tc>
        <w:tc>
          <w:tcPr>
            <w:tcW w:w="1974" w:type="dxa"/>
          </w:tcPr>
          <w:p>
            <w:pPr>
              <w:pStyle w:val="TableParagraph"/>
              <w:spacing w:before="104"/>
              <w:ind w:right="92"/>
              <w:jc w:val="right"/>
              <w:rPr>
                <w:sz w:val="18"/>
              </w:rPr>
            </w:pPr>
            <w:r>
              <w:rPr>
                <w:sz w:val="18"/>
              </w:rPr>
              <w:t>$2,103,602</w:t>
            </w:r>
          </w:p>
        </w:tc>
      </w:tr>
      <w:tr>
        <w:trPr>
          <w:trHeight w:val="230" w:hRule="atLeast"/>
        </w:trPr>
        <w:tc>
          <w:tcPr>
            <w:tcW w:w="3200" w:type="dxa"/>
          </w:tcPr>
          <w:p>
            <w:pPr>
              <w:pStyle w:val="TableParagraph"/>
              <w:spacing w:line="209" w:lineRule="exact"/>
              <w:ind w:left="401"/>
              <w:rPr>
                <w:sz w:val="18"/>
              </w:rPr>
            </w:pPr>
            <w:r>
              <w:rPr>
                <w:sz w:val="18"/>
              </w:rPr>
              <w:t>Capital Reserve</w:t>
            </w:r>
          </w:p>
        </w:tc>
        <w:tc>
          <w:tcPr>
            <w:tcW w:w="1222" w:type="dxa"/>
          </w:tcPr>
          <w:p>
            <w:pPr>
              <w:pStyle w:val="TableParagraph"/>
              <w:spacing w:line="209" w:lineRule="exact"/>
              <w:ind w:right="34"/>
              <w:jc w:val="right"/>
              <w:rPr>
                <w:sz w:val="18"/>
              </w:rPr>
            </w:pPr>
            <w:r>
              <w:rPr>
                <w:sz w:val="18"/>
              </w:rPr>
              <w:t>---</w:t>
            </w:r>
          </w:p>
        </w:tc>
        <w:tc>
          <w:tcPr>
            <w:tcW w:w="118" w:type="dxa"/>
          </w:tcPr>
          <w:p>
            <w:pPr>
              <w:pStyle w:val="TableParagraph"/>
              <w:rPr>
                <w:rFonts w:ascii="Times New Roman"/>
                <w:sz w:val="16"/>
              </w:rPr>
            </w:pPr>
          </w:p>
        </w:tc>
        <w:tc>
          <w:tcPr>
            <w:tcW w:w="1404" w:type="dxa"/>
          </w:tcPr>
          <w:p>
            <w:pPr>
              <w:pStyle w:val="TableParagraph"/>
              <w:spacing w:line="209" w:lineRule="exact"/>
              <w:ind w:right="34"/>
              <w:jc w:val="right"/>
              <w:rPr>
                <w:sz w:val="18"/>
              </w:rPr>
            </w:pPr>
            <w:r>
              <w:rPr>
                <w:sz w:val="18"/>
              </w:rPr>
              <w:t>---</w:t>
            </w:r>
          </w:p>
        </w:tc>
        <w:tc>
          <w:tcPr>
            <w:tcW w:w="118" w:type="dxa"/>
          </w:tcPr>
          <w:p>
            <w:pPr>
              <w:pStyle w:val="TableParagraph"/>
              <w:rPr>
                <w:rFonts w:ascii="Times New Roman"/>
                <w:sz w:val="16"/>
              </w:rPr>
            </w:pPr>
          </w:p>
        </w:tc>
        <w:tc>
          <w:tcPr>
            <w:tcW w:w="1222" w:type="dxa"/>
          </w:tcPr>
          <w:p>
            <w:pPr>
              <w:pStyle w:val="TableParagraph"/>
              <w:spacing w:line="209" w:lineRule="exact"/>
              <w:ind w:right="90"/>
              <w:jc w:val="right"/>
              <w:rPr>
                <w:sz w:val="18"/>
              </w:rPr>
            </w:pPr>
            <w:r>
              <w:rPr>
                <w:sz w:val="18"/>
              </w:rPr>
              <w:t>$44,036</w:t>
            </w:r>
          </w:p>
        </w:tc>
        <w:tc>
          <w:tcPr>
            <w:tcW w:w="284" w:type="dxa"/>
          </w:tcPr>
          <w:p>
            <w:pPr>
              <w:pStyle w:val="TableParagraph"/>
              <w:rPr>
                <w:rFonts w:ascii="Times New Roman"/>
                <w:sz w:val="16"/>
              </w:rPr>
            </w:pPr>
          </w:p>
        </w:tc>
        <w:tc>
          <w:tcPr>
            <w:tcW w:w="1974" w:type="dxa"/>
          </w:tcPr>
          <w:p>
            <w:pPr>
              <w:pStyle w:val="TableParagraph"/>
              <w:spacing w:line="209" w:lineRule="exact"/>
              <w:ind w:right="92"/>
              <w:jc w:val="right"/>
              <w:rPr>
                <w:sz w:val="18"/>
              </w:rPr>
            </w:pPr>
            <w:r>
              <w:rPr>
                <w:sz w:val="18"/>
              </w:rPr>
              <w:t>$44,036</w:t>
            </w:r>
          </w:p>
        </w:tc>
      </w:tr>
      <w:tr>
        <w:trPr>
          <w:trHeight w:val="230" w:hRule="atLeast"/>
        </w:trPr>
        <w:tc>
          <w:tcPr>
            <w:tcW w:w="3200" w:type="dxa"/>
          </w:tcPr>
          <w:p>
            <w:pPr>
              <w:pStyle w:val="TableParagraph"/>
              <w:spacing w:line="209" w:lineRule="exact"/>
              <w:ind w:left="200"/>
              <w:rPr>
                <w:sz w:val="18"/>
              </w:rPr>
            </w:pPr>
            <w:r>
              <w:rPr>
                <w:sz w:val="18"/>
              </w:rPr>
              <w:t>INVESTMENT - STATE BOARD</w:t>
            </w:r>
          </w:p>
        </w:tc>
        <w:tc>
          <w:tcPr>
            <w:tcW w:w="1222" w:type="dxa"/>
          </w:tcPr>
          <w:p>
            <w:pPr>
              <w:pStyle w:val="TableParagraph"/>
              <w:spacing w:line="209" w:lineRule="exact"/>
              <w:ind w:right="89"/>
              <w:jc w:val="right"/>
              <w:rPr>
                <w:sz w:val="18"/>
              </w:rPr>
            </w:pPr>
            <w:r>
              <w:rPr>
                <w:sz w:val="18"/>
              </w:rPr>
              <w:t>$291,147</w:t>
            </w:r>
          </w:p>
        </w:tc>
        <w:tc>
          <w:tcPr>
            <w:tcW w:w="118" w:type="dxa"/>
          </w:tcPr>
          <w:p>
            <w:pPr>
              <w:pStyle w:val="TableParagraph"/>
              <w:rPr>
                <w:rFonts w:ascii="Times New Roman"/>
                <w:sz w:val="16"/>
              </w:rPr>
            </w:pPr>
          </w:p>
        </w:tc>
        <w:tc>
          <w:tcPr>
            <w:tcW w:w="1404" w:type="dxa"/>
          </w:tcPr>
          <w:p>
            <w:pPr>
              <w:pStyle w:val="TableParagraph"/>
              <w:spacing w:line="209" w:lineRule="exact"/>
              <w:ind w:right="34"/>
              <w:jc w:val="right"/>
              <w:rPr>
                <w:sz w:val="18"/>
              </w:rPr>
            </w:pPr>
            <w:r>
              <w:rPr>
                <w:sz w:val="18"/>
              </w:rPr>
              <w:t>---</w:t>
            </w:r>
          </w:p>
        </w:tc>
        <w:tc>
          <w:tcPr>
            <w:tcW w:w="118" w:type="dxa"/>
          </w:tcPr>
          <w:p>
            <w:pPr>
              <w:pStyle w:val="TableParagraph"/>
              <w:rPr>
                <w:rFonts w:ascii="Times New Roman"/>
                <w:sz w:val="16"/>
              </w:rPr>
            </w:pPr>
          </w:p>
        </w:tc>
        <w:tc>
          <w:tcPr>
            <w:tcW w:w="1222" w:type="dxa"/>
          </w:tcPr>
          <w:p>
            <w:pPr>
              <w:pStyle w:val="TableParagraph"/>
              <w:spacing w:line="209" w:lineRule="exact"/>
              <w:ind w:right="35"/>
              <w:jc w:val="right"/>
              <w:rPr>
                <w:sz w:val="18"/>
              </w:rPr>
            </w:pPr>
            <w:r>
              <w:rPr>
                <w:sz w:val="18"/>
              </w:rPr>
              <w:t>---</w:t>
            </w:r>
          </w:p>
        </w:tc>
        <w:tc>
          <w:tcPr>
            <w:tcW w:w="284" w:type="dxa"/>
          </w:tcPr>
          <w:p>
            <w:pPr>
              <w:pStyle w:val="TableParagraph"/>
              <w:rPr>
                <w:rFonts w:ascii="Times New Roman"/>
                <w:sz w:val="16"/>
              </w:rPr>
            </w:pPr>
          </w:p>
        </w:tc>
        <w:tc>
          <w:tcPr>
            <w:tcW w:w="1974" w:type="dxa"/>
          </w:tcPr>
          <w:p>
            <w:pPr>
              <w:pStyle w:val="TableParagraph"/>
              <w:spacing w:line="209" w:lineRule="exact"/>
              <w:ind w:right="92"/>
              <w:jc w:val="right"/>
              <w:rPr>
                <w:sz w:val="18"/>
              </w:rPr>
            </w:pPr>
            <w:r>
              <w:rPr>
                <w:sz w:val="18"/>
              </w:rPr>
              <w:t>$291,147</w:t>
            </w:r>
          </w:p>
        </w:tc>
      </w:tr>
      <w:tr>
        <w:trPr>
          <w:trHeight w:val="230" w:hRule="atLeast"/>
        </w:trPr>
        <w:tc>
          <w:tcPr>
            <w:tcW w:w="3200" w:type="dxa"/>
          </w:tcPr>
          <w:p>
            <w:pPr>
              <w:pStyle w:val="TableParagraph"/>
              <w:spacing w:line="209" w:lineRule="exact"/>
              <w:ind w:left="200"/>
              <w:rPr>
                <w:sz w:val="18"/>
              </w:rPr>
            </w:pPr>
            <w:r>
              <w:rPr>
                <w:sz w:val="18"/>
              </w:rPr>
              <w:t>INVESTMENTS:</w:t>
            </w:r>
          </w:p>
        </w:tc>
        <w:tc>
          <w:tcPr>
            <w:tcW w:w="1222" w:type="dxa"/>
          </w:tcPr>
          <w:p>
            <w:pPr>
              <w:pStyle w:val="TableParagraph"/>
              <w:rPr>
                <w:rFonts w:ascii="Times New Roman"/>
                <w:sz w:val="16"/>
              </w:rPr>
            </w:pPr>
          </w:p>
        </w:tc>
        <w:tc>
          <w:tcPr>
            <w:tcW w:w="118" w:type="dxa"/>
          </w:tcPr>
          <w:p>
            <w:pPr>
              <w:pStyle w:val="TableParagraph"/>
              <w:rPr>
                <w:rFonts w:ascii="Times New Roman"/>
                <w:sz w:val="16"/>
              </w:rPr>
            </w:pPr>
          </w:p>
        </w:tc>
        <w:tc>
          <w:tcPr>
            <w:tcW w:w="1404" w:type="dxa"/>
          </w:tcPr>
          <w:p>
            <w:pPr>
              <w:pStyle w:val="TableParagraph"/>
              <w:rPr>
                <w:rFonts w:ascii="Times New Roman"/>
                <w:sz w:val="16"/>
              </w:rPr>
            </w:pPr>
          </w:p>
        </w:tc>
        <w:tc>
          <w:tcPr>
            <w:tcW w:w="118" w:type="dxa"/>
          </w:tcPr>
          <w:p>
            <w:pPr>
              <w:pStyle w:val="TableParagraph"/>
              <w:rPr>
                <w:rFonts w:ascii="Times New Roman"/>
                <w:sz w:val="16"/>
              </w:rPr>
            </w:pPr>
          </w:p>
        </w:tc>
        <w:tc>
          <w:tcPr>
            <w:tcW w:w="1222" w:type="dxa"/>
          </w:tcPr>
          <w:p>
            <w:pPr>
              <w:pStyle w:val="TableParagraph"/>
              <w:rPr>
                <w:rFonts w:ascii="Times New Roman"/>
                <w:sz w:val="16"/>
              </w:rPr>
            </w:pPr>
          </w:p>
        </w:tc>
        <w:tc>
          <w:tcPr>
            <w:tcW w:w="284" w:type="dxa"/>
          </w:tcPr>
          <w:p>
            <w:pPr>
              <w:pStyle w:val="TableParagraph"/>
              <w:rPr>
                <w:rFonts w:ascii="Times New Roman"/>
                <w:sz w:val="16"/>
              </w:rPr>
            </w:pPr>
          </w:p>
        </w:tc>
        <w:tc>
          <w:tcPr>
            <w:tcW w:w="1974" w:type="dxa"/>
          </w:tcPr>
          <w:p>
            <w:pPr>
              <w:pStyle w:val="TableParagraph"/>
              <w:rPr>
                <w:rFonts w:ascii="Times New Roman"/>
                <w:sz w:val="16"/>
              </w:rPr>
            </w:pPr>
          </w:p>
        </w:tc>
      </w:tr>
      <w:tr>
        <w:trPr>
          <w:trHeight w:val="230" w:hRule="atLeast"/>
        </w:trPr>
        <w:tc>
          <w:tcPr>
            <w:tcW w:w="3200" w:type="dxa"/>
          </w:tcPr>
          <w:p>
            <w:pPr>
              <w:pStyle w:val="TableParagraph"/>
              <w:spacing w:line="209" w:lineRule="exact"/>
              <w:ind w:left="200"/>
              <w:rPr>
                <w:b/>
                <w:i/>
                <w:sz w:val="18"/>
              </w:rPr>
            </w:pPr>
            <w:r>
              <w:rPr>
                <w:b/>
                <w:i/>
                <w:sz w:val="18"/>
              </w:rPr>
              <w:t>Series 2011A1</w:t>
            </w:r>
          </w:p>
        </w:tc>
        <w:tc>
          <w:tcPr>
            <w:tcW w:w="1222" w:type="dxa"/>
          </w:tcPr>
          <w:p>
            <w:pPr>
              <w:pStyle w:val="TableParagraph"/>
              <w:rPr>
                <w:rFonts w:ascii="Times New Roman"/>
                <w:sz w:val="16"/>
              </w:rPr>
            </w:pPr>
          </w:p>
        </w:tc>
        <w:tc>
          <w:tcPr>
            <w:tcW w:w="118" w:type="dxa"/>
          </w:tcPr>
          <w:p>
            <w:pPr>
              <w:pStyle w:val="TableParagraph"/>
              <w:rPr>
                <w:rFonts w:ascii="Times New Roman"/>
                <w:sz w:val="16"/>
              </w:rPr>
            </w:pPr>
          </w:p>
        </w:tc>
        <w:tc>
          <w:tcPr>
            <w:tcW w:w="1404" w:type="dxa"/>
          </w:tcPr>
          <w:p>
            <w:pPr>
              <w:pStyle w:val="TableParagraph"/>
              <w:rPr>
                <w:rFonts w:ascii="Times New Roman"/>
                <w:sz w:val="16"/>
              </w:rPr>
            </w:pPr>
          </w:p>
        </w:tc>
        <w:tc>
          <w:tcPr>
            <w:tcW w:w="118" w:type="dxa"/>
          </w:tcPr>
          <w:p>
            <w:pPr>
              <w:pStyle w:val="TableParagraph"/>
              <w:rPr>
                <w:rFonts w:ascii="Times New Roman"/>
                <w:sz w:val="16"/>
              </w:rPr>
            </w:pPr>
          </w:p>
        </w:tc>
        <w:tc>
          <w:tcPr>
            <w:tcW w:w="1222" w:type="dxa"/>
          </w:tcPr>
          <w:p>
            <w:pPr>
              <w:pStyle w:val="TableParagraph"/>
              <w:rPr>
                <w:rFonts w:ascii="Times New Roman"/>
                <w:sz w:val="16"/>
              </w:rPr>
            </w:pPr>
          </w:p>
        </w:tc>
        <w:tc>
          <w:tcPr>
            <w:tcW w:w="284" w:type="dxa"/>
          </w:tcPr>
          <w:p>
            <w:pPr>
              <w:pStyle w:val="TableParagraph"/>
              <w:rPr>
                <w:rFonts w:ascii="Times New Roman"/>
                <w:sz w:val="16"/>
              </w:rPr>
            </w:pPr>
          </w:p>
        </w:tc>
        <w:tc>
          <w:tcPr>
            <w:tcW w:w="1974" w:type="dxa"/>
          </w:tcPr>
          <w:p>
            <w:pPr>
              <w:pStyle w:val="TableParagraph"/>
              <w:rPr>
                <w:rFonts w:ascii="Times New Roman"/>
                <w:sz w:val="16"/>
              </w:rPr>
            </w:pPr>
          </w:p>
        </w:tc>
      </w:tr>
      <w:tr>
        <w:trPr>
          <w:trHeight w:val="230" w:hRule="atLeast"/>
        </w:trPr>
        <w:tc>
          <w:tcPr>
            <w:tcW w:w="3200" w:type="dxa"/>
          </w:tcPr>
          <w:p>
            <w:pPr>
              <w:pStyle w:val="TableParagraph"/>
              <w:spacing w:line="209" w:lineRule="exact"/>
              <w:ind w:left="401"/>
              <w:rPr>
                <w:sz w:val="18"/>
              </w:rPr>
            </w:pPr>
            <w:r>
              <w:rPr>
                <w:sz w:val="18"/>
              </w:rPr>
              <w:t>Reserve A1</w:t>
            </w:r>
          </w:p>
        </w:tc>
        <w:tc>
          <w:tcPr>
            <w:tcW w:w="1222" w:type="dxa"/>
          </w:tcPr>
          <w:p>
            <w:pPr>
              <w:pStyle w:val="TableParagraph"/>
              <w:spacing w:line="209" w:lineRule="exact"/>
              <w:ind w:right="34"/>
              <w:jc w:val="right"/>
              <w:rPr>
                <w:sz w:val="18"/>
              </w:rPr>
            </w:pPr>
            <w:r>
              <w:rPr>
                <w:sz w:val="18"/>
              </w:rPr>
              <w:t>---</w:t>
            </w:r>
          </w:p>
        </w:tc>
        <w:tc>
          <w:tcPr>
            <w:tcW w:w="118" w:type="dxa"/>
          </w:tcPr>
          <w:p>
            <w:pPr>
              <w:pStyle w:val="TableParagraph"/>
              <w:rPr>
                <w:rFonts w:ascii="Times New Roman"/>
                <w:sz w:val="16"/>
              </w:rPr>
            </w:pPr>
          </w:p>
        </w:tc>
        <w:tc>
          <w:tcPr>
            <w:tcW w:w="1404" w:type="dxa"/>
          </w:tcPr>
          <w:p>
            <w:pPr>
              <w:pStyle w:val="TableParagraph"/>
              <w:spacing w:line="209" w:lineRule="exact"/>
              <w:ind w:right="89"/>
              <w:jc w:val="right"/>
              <w:rPr>
                <w:sz w:val="18"/>
              </w:rPr>
            </w:pPr>
            <w:r>
              <w:rPr>
                <w:sz w:val="18"/>
              </w:rPr>
              <w:t>$184,950</w:t>
            </w:r>
          </w:p>
        </w:tc>
        <w:tc>
          <w:tcPr>
            <w:tcW w:w="118" w:type="dxa"/>
          </w:tcPr>
          <w:p>
            <w:pPr>
              <w:pStyle w:val="TableParagraph"/>
              <w:rPr>
                <w:rFonts w:ascii="Times New Roman"/>
                <w:sz w:val="16"/>
              </w:rPr>
            </w:pPr>
          </w:p>
        </w:tc>
        <w:tc>
          <w:tcPr>
            <w:tcW w:w="1222" w:type="dxa"/>
          </w:tcPr>
          <w:p>
            <w:pPr>
              <w:pStyle w:val="TableParagraph"/>
              <w:spacing w:line="209" w:lineRule="exact"/>
              <w:ind w:right="35"/>
              <w:jc w:val="right"/>
              <w:rPr>
                <w:sz w:val="18"/>
              </w:rPr>
            </w:pPr>
            <w:r>
              <w:rPr>
                <w:sz w:val="18"/>
              </w:rPr>
              <w:t>---</w:t>
            </w:r>
          </w:p>
        </w:tc>
        <w:tc>
          <w:tcPr>
            <w:tcW w:w="284" w:type="dxa"/>
          </w:tcPr>
          <w:p>
            <w:pPr>
              <w:pStyle w:val="TableParagraph"/>
              <w:rPr>
                <w:rFonts w:ascii="Times New Roman"/>
                <w:sz w:val="16"/>
              </w:rPr>
            </w:pPr>
          </w:p>
        </w:tc>
        <w:tc>
          <w:tcPr>
            <w:tcW w:w="1974" w:type="dxa"/>
          </w:tcPr>
          <w:p>
            <w:pPr>
              <w:pStyle w:val="TableParagraph"/>
              <w:spacing w:line="209" w:lineRule="exact"/>
              <w:ind w:right="92"/>
              <w:jc w:val="right"/>
              <w:rPr>
                <w:sz w:val="18"/>
              </w:rPr>
            </w:pPr>
            <w:r>
              <w:rPr>
                <w:sz w:val="18"/>
              </w:rPr>
              <w:t>$184,950</w:t>
            </w:r>
          </w:p>
        </w:tc>
      </w:tr>
      <w:tr>
        <w:trPr>
          <w:trHeight w:val="230" w:hRule="atLeast"/>
        </w:trPr>
        <w:tc>
          <w:tcPr>
            <w:tcW w:w="3200" w:type="dxa"/>
          </w:tcPr>
          <w:p>
            <w:pPr>
              <w:pStyle w:val="TableParagraph"/>
              <w:spacing w:line="209" w:lineRule="exact"/>
              <w:ind w:left="401"/>
              <w:rPr>
                <w:sz w:val="18"/>
              </w:rPr>
            </w:pPr>
            <w:r>
              <w:rPr>
                <w:sz w:val="18"/>
              </w:rPr>
              <w:t>Revenue A1</w:t>
            </w:r>
          </w:p>
        </w:tc>
        <w:tc>
          <w:tcPr>
            <w:tcW w:w="1222" w:type="dxa"/>
          </w:tcPr>
          <w:p>
            <w:pPr>
              <w:pStyle w:val="TableParagraph"/>
              <w:spacing w:line="209" w:lineRule="exact"/>
              <w:ind w:right="34"/>
              <w:jc w:val="right"/>
              <w:rPr>
                <w:sz w:val="18"/>
              </w:rPr>
            </w:pPr>
            <w:r>
              <w:rPr>
                <w:sz w:val="18"/>
              </w:rPr>
              <w:t>---</w:t>
            </w:r>
          </w:p>
        </w:tc>
        <w:tc>
          <w:tcPr>
            <w:tcW w:w="118" w:type="dxa"/>
          </w:tcPr>
          <w:p>
            <w:pPr>
              <w:pStyle w:val="TableParagraph"/>
              <w:rPr>
                <w:rFonts w:ascii="Times New Roman"/>
                <w:sz w:val="16"/>
              </w:rPr>
            </w:pPr>
          </w:p>
        </w:tc>
        <w:tc>
          <w:tcPr>
            <w:tcW w:w="1404" w:type="dxa"/>
          </w:tcPr>
          <w:p>
            <w:pPr>
              <w:pStyle w:val="TableParagraph"/>
              <w:spacing w:line="209" w:lineRule="exact"/>
              <w:ind w:right="89"/>
              <w:jc w:val="right"/>
              <w:rPr>
                <w:sz w:val="18"/>
              </w:rPr>
            </w:pPr>
            <w:r>
              <w:rPr>
                <w:sz w:val="18"/>
              </w:rPr>
              <w:t>$33,473</w:t>
            </w:r>
          </w:p>
        </w:tc>
        <w:tc>
          <w:tcPr>
            <w:tcW w:w="118" w:type="dxa"/>
          </w:tcPr>
          <w:p>
            <w:pPr>
              <w:pStyle w:val="TableParagraph"/>
              <w:rPr>
                <w:rFonts w:ascii="Times New Roman"/>
                <w:sz w:val="16"/>
              </w:rPr>
            </w:pPr>
          </w:p>
        </w:tc>
        <w:tc>
          <w:tcPr>
            <w:tcW w:w="1222" w:type="dxa"/>
          </w:tcPr>
          <w:p>
            <w:pPr>
              <w:pStyle w:val="TableParagraph"/>
              <w:spacing w:line="209" w:lineRule="exact"/>
              <w:ind w:right="35"/>
              <w:jc w:val="right"/>
              <w:rPr>
                <w:sz w:val="18"/>
              </w:rPr>
            </w:pPr>
            <w:r>
              <w:rPr>
                <w:sz w:val="18"/>
              </w:rPr>
              <w:t>---</w:t>
            </w:r>
          </w:p>
        </w:tc>
        <w:tc>
          <w:tcPr>
            <w:tcW w:w="284" w:type="dxa"/>
          </w:tcPr>
          <w:p>
            <w:pPr>
              <w:pStyle w:val="TableParagraph"/>
              <w:rPr>
                <w:rFonts w:ascii="Times New Roman"/>
                <w:sz w:val="16"/>
              </w:rPr>
            </w:pPr>
          </w:p>
        </w:tc>
        <w:tc>
          <w:tcPr>
            <w:tcW w:w="1974" w:type="dxa"/>
          </w:tcPr>
          <w:p>
            <w:pPr>
              <w:pStyle w:val="TableParagraph"/>
              <w:spacing w:line="209" w:lineRule="exact"/>
              <w:ind w:right="92"/>
              <w:jc w:val="right"/>
              <w:rPr>
                <w:sz w:val="18"/>
              </w:rPr>
            </w:pPr>
            <w:r>
              <w:rPr>
                <w:sz w:val="18"/>
              </w:rPr>
              <w:t>$33,473</w:t>
            </w:r>
          </w:p>
        </w:tc>
      </w:tr>
      <w:tr>
        <w:trPr>
          <w:trHeight w:val="230" w:hRule="atLeast"/>
        </w:trPr>
        <w:tc>
          <w:tcPr>
            <w:tcW w:w="3200" w:type="dxa"/>
          </w:tcPr>
          <w:p>
            <w:pPr>
              <w:pStyle w:val="TableParagraph"/>
              <w:spacing w:line="209" w:lineRule="exact"/>
              <w:ind w:left="401"/>
              <w:rPr>
                <w:sz w:val="18"/>
              </w:rPr>
            </w:pPr>
            <w:r>
              <w:rPr>
                <w:sz w:val="18"/>
              </w:rPr>
              <w:t>Prepayment A1</w:t>
            </w:r>
          </w:p>
        </w:tc>
        <w:tc>
          <w:tcPr>
            <w:tcW w:w="1222" w:type="dxa"/>
          </w:tcPr>
          <w:p>
            <w:pPr>
              <w:pStyle w:val="TableParagraph"/>
              <w:spacing w:line="209" w:lineRule="exact"/>
              <w:ind w:right="34"/>
              <w:jc w:val="right"/>
              <w:rPr>
                <w:sz w:val="18"/>
              </w:rPr>
            </w:pPr>
            <w:r>
              <w:rPr>
                <w:sz w:val="18"/>
              </w:rPr>
              <w:t>---</w:t>
            </w:r>
          </w:p>
        </w:tc>
        <w:tc>
          <w:tcPr>
            <w:tcW w:w="118" w:type="dxa"/>
          </w:tcPr>
          <w:p>
            <w:pPr>
              <w:pStyle w:val="TableParagraph"/>
              <w:rPr>
                <w:rFonts w:ascii="Times New Roman"/>
                <w:sz w:val="16"/>
              </w:rPr>
            </w:pPr>
          </w:p>
        </w:tc>
        <w:tc>
          <w:tcPr>
            <w:tcW w:w="1404" w:type="dxa"/>
          </w:tcPr>
          <w:p>
            <w:pPr>
              <w:pStyle w:val="TableParagraph"/>
              <w:spacing w:line="209" w:lineRule="exact"/>
              <w:ind w:right="89"/>
              <w:jc w:val="right"/>
              <w:rPr>
                <w:sz w:val="18"/>
              </w:rPr>
            </w:pPr>
            <w:r>
              <w:rPr>
                <w:sz w:val="18"/>
              </w:rPr>
              <w:t>$9,492</w:t>
            </w:r>
          </w:p>
        </w:tc>
        <w:tc>
          <w:tcPr>
            <w:tcW w:w="118" w:type="dxa"/>
          </w:tcPr>
          <w:p>
            <w:pPr>
              <w:pStyle w:val="TableParagraph"/>
              <w:rPr>
                <w:rFonts w:ascii="Times New Roman"/>
                <w:sz w:val="16"/>
              </w:rPr>
            </w:pPr>
          </w:p>
        </w:tc>
        <w:tc>
          <w:tcPr>
            <w:tcW w:w="1222" w:type="dxa"/>
          </w:tcPr>
          <w:p>
            <w:pPr>
              <w:pStyle w:val="TableParagraph"/>
              <w:spacing w:line="209" w:lineRule="exact"/>
              <w:ind w:right="35"/>
              <w:jc w:val="right"/>
              <w:rPr>
                <w:sz w:val="18"/>
              </w:rPr>
            </w:pPr>
            <w:r>
              <w:rPr>
                <w:sz w:val="18"/>
              </w:rPr>
              <w:t>---</w:t>
            </w:r>
          </w:p>
        </w:tc>
        <w:tc>
          <w:tcPr>
            <w:tcW w:w="284" w:type="dxa"/>
          </w:tcPr>
          <w:p>
            <w:pPr>
              <w:pStyle w:val="TableParagraph"/>
              <w:rPr>
                <w:rFonts w:ascii="Times New Roman"/>
                <w:sz w:val="16"/>
              </w:rPr>
            </w:pPr>
          </w:p>
        </w:tc>
        <w:tc>
          <w:tcPr>
            <w:tcW w:w="1974" w:type="dxa"/>
          </w:tcPr>
          <w:p>
            <w:pPr>
              <w:pStyle w:val="TableParagraph"/>
              <w:spacing w:line="209" w:lineRule="exact"/>
              <w:ind w:right="92"/>
              <w:jc w:val="right"/>
              <w:rPr>
                <w:sz w:val="18"/>
              </w:rPr>
            </w:pPr>
            <w:r>
              <w:rPr>
                <w:sz w:val="18"/>
              </w:rPr>
              <w:t>$9,492</w:t>
            </w:r>
          </w:p>
        </w:tc>
      </w:tr>
      <w:tr>
        <w:trPr>
          <w:trHeight w:val="230" w:hRule="atLeast"/>
        </w:trPr>
        <w:tc>
          <w:tcPr>
            <w:tcW w:w="3200" w:type="dxa"/>
          </w:tcPr>
          <w:p>
            <w:pPr>
              <w:pStyle w:val="TableParagraph"/>
              <w:spacing w:line="209" w:lineRule="exact"/>
              <w:ind w:left="401"/>
              <w:rPr>
                <w:sz w:val="18"/>
              </w:rPr>
            </w:pPr>
            <w:r>
              <w:rPr>
                <w:sz w:val="18"/>
              </w:rPr>
              <w:t>Due From General</w:t>
            </w:r>
          </w:p>
        </w:tc>
        <w:tc>
          <w:tcPr>
            <w:tcW w:w="1222" w:type="dxa"/>
          </w:tcPr>
          <w:p>
            <w:pPr>
              <w:pStyle w:val="TableParagraph"/>
              <w:spacing w:line="209" w:lineRule="exact"/>
              <w:ind w:right="34"/>
              <w:jc w:val="right"/>
              <w:rPr>
                <w:sz w:val="18"/>
              </w:rPr>
            </w:pPr>
            <w:r>
              <w:rPr>
                <w:sz w:val="18"/>
              </w:rPr>
              <w:t>---</w:t>
            </w:r>
          </w:p>
        </w:tc>
        <w:tc>
          <w:tcPr>
            <w:tcW w:w="118" w:type="dxa"/>
          </w:tcPr>
          <w:p>
            <w:pPr>
              <w:pStyle w:val="TableParagraph"/>
              <w:rPr>
                <w:rFonts w:ascii="Times New Roman"/>
                <w:sz w:val="16"/>
              </w:rPr>
            </w:pPr>
          </w:p>
        </w:tc>
        <w:tc>
          <w:tcPr>
            <w:tcW w:w="1404" w:type="dxa"/>
          </w:tcPr>
          <w:p>
            <w:pPr>
              <w:pStyle w:val="TableParagraph"/>
              <w:spacing w:line="209" w:lineRule="exact"/>
              <w:ind w:right="89"/>
              <w:jc w:val="right"/>
              <w:rPr>
                <w:sz w:val="18"/>
              </w:rPr>
            </w:pPr>
            <w:r>
              <w:rPr>
                <w:sz w:val="18"/>
              </w:rPr>
              <w:t>$307,741</w:t>
            </w:r>
          </w:p>
        </w:tc>
        <w:tc>
          <w:tcPr>
            <w:tcW w:w="118" w:type="dxa"/>
          </w:tcPr>
          <w:p>
            <w:pPr>
              <w:pStyle w:val="TableParagraph"/>
              <w:rPr>
                <w:rFonts w:ascii="Times New Roman"/>
                <w:sz w:val="16"/>
              </w:rPr>
            </w:pPr>
          </w:p>
        </w:tc>
        <w:tc>
          <w:tcPr>
            <w:tcW w:w="1222" w:type="dxa"/>
          </w:tcPr>
          <w:p>
            <w:pPr>
              <w:pStyle w:val="TableParagraph"/>
              <w:spacing w:line="209" w:lineRule="exact"/>
              <w:ind w:right="35"/>
              <w:jc w:val="right"/>
              <w:rPr>
                <w:sz w:val="18"/>
              </w:rPr>
            </w:pPr>
            <w:r>
              <w:rPr>
                <w:sz w:val="18"/>
              </w:rPr>
              <w:t>---</w:t>
            </w:r>
          </w:p>
        </w:tc>
        <w:tc>
          <w:tcPr>
            <w:tcW w:w="284" w:type="dxa"/>
          </w:tcPr>
          <w:p>
            <w:pPr>
              <w:pStyle w:val="TableParagraph"/>
              <w:rPr>
                <w:rFonts w:ascii="Times New Roman"/>
                <w:sz w:val="16"/>
              </w:rPr>
            </w:pPr>
          </w:p>
        </w:tc>
        <w:tc>
          <w:tcPr>
            <w:tcW w:w="1974" w:type="dxa"/>
          </w:tcPr>
          <w:p>
            <w:pPr>
              <w:pStyle w:val="TableParagraph"/>
              <w:spacing w:line="209" w:lineRule="exact"/>
              <w:ind w:right="92"/>
              <w:jc w:val="right"/>
              <w:rPr>
                <w:sz w:val="18"/>
              </w:rPr>
            </w:pPr>
            <w:r>
              <w:rPr>
                <w:sz w:val="18"/>
              </w:rPr>
              <w:t>$307,741</w:t>
            </w:r>
          </w:p>
        </w:tc>
      </w:tr>
      <w:tr>
        <w:trPr>
          <w:trHeight w:val="230" w:hRule="atLeast"/>
        </w:trPr>
        <w:tc>
          <w:tcPr>
            <w:tcW w:w="3200" w:type="dxa"/>
          </w:tcPr>
          <w:p>
            <w:pPr>
              <w:pStyle w:val="TableParagraph"/>
              <w:spacing w:line="209" w:lineRule="exact"/>
              <w:ind w:left="200"/>
              <w:rPr>
                <w:b/>
                <w:i/>
                <w:sz w:val="18"/>
              </w:rPr>
            </w:pPr>
            <w:r>
              <w:rPr>
                <w:b/>
                <w:i/>
                <w:sz w:val="18"/>
              </w:rPr>
              <w:t>Series 2013</w:t>
            </w:r>
          </w:p>
        </w:tc>
        <w:tc>
          <w:tcPr>
            <w:tcW w:w="1222" w:type="dxa"/>
          </w:tcPr>
          <w:p>
            <w:pPr>
              <w:pStyle w:val="TableParagraph"/>
              <w:rPr>
                <w:rFonts w:ascii="Times New Roman"/>
                <w:sz w:val="16"/>
              </w:rPr>
            </w:pPr>
          </w:p>
        </w:tc>
        <w:tc>
          <w:tcPr>
            <w:tcW w:w="118" w:type="dxa"/>
          </w:tcPr>
          <w:p>
            <w:pPr>
              <w:pStyle w:val="TableParagraph"/>
              <w:rPr>
                <w:rFonts w:ascii="Times New Roman"/>
                <w:sz w:val="16"/>
              </w:rPr>
            </w:pPr>
          </w:p>
        </w:tc>
        <w:tc>
          <w:tcPr>
            <w:tcW w:w="1404" w:type="dxa"/>
          </w:tcPr>
          <w:p>
            <w:pPr>
              <w:pStyle w:val="TableParagraph"/>
              <w:rPr>
                <w:rFonts w:ascii="Times New Roman"/>
                <w:sz w:val="16"/>
              </w:rPr>
            </w:pPr>
          </w:p>
        </w:tc>
        <w:tc>
          <w:tcPr>
            <w:tcW w:w="118" w:type="dxa"/>
          </w:tcPr>
          <w:p>
            <w:pPr>
              <w:pStyle w:val="TableParagraph"/>
              <w:rPr>
                <w:rFonts w:ascii="Times New Roman"/>
                <w:sz w:val="16"/>
              </w:rPr>
            </w:pPr>
          </w:p>
        </w:tc>
        <w:tc>
          <w:tcPr>
            <w:tcW w:w="1222" w:type="dxa"/>
          </w:tcPr>
          <w:p>
            <w:pPr>
              <w:pStyle w:val="TableParagraph"/>
              <w:rPr>
                <w:rFonts w:ascii="Times New Roman"/>
                <w:sz w:val="16"/>
              </w:rPr>
            </w:pPr>
          </w:p>
        </w:tc>
        <w:tc>
          <w:tcPr>
            <w:tcW w:w="284" w:type="dxa"/>
          </w:tcPr>
          <w:p>
            <w:pPr>
              <w:pStyle w:val="TableParagraph"/>
              <w:rPr>
                <w:rFonts w:ascii="Times New Roman"/>
                <w:sz w:val="16"/>
              </w:rPr>
            </w:pPr>
          </w:p>
        </w:tc>
        <w:tc>
          <w:tcPr>
            <w:tcW w:w="1974" w:type="dxa"/>
          </w:tcPr>
          <w:p>
            <w:pPr>
              <w:pStyle w:val="TableParagraph"/>
              <w:rPr>
                <w:rFonts w:ascii="Times New Roman"/>
                <w:sz w:val="16"/>
              </w:rPr>
            </w:pPr>
          </w:p>
        </w:tc>
      </w:tr>
      <w:tr>
        <w:trPr>
          <w:trHeight w:val="230" w:hRule="atLeast"/>
        </w:trPr>
        <w:tc>
          <w:tcPr>
            <w:tcW w:w="3200" w:type="dxa"/>
          </w:tcPr>
          <w:p>
            <w:pPr>
              <w:pStyle w:val="TableParagraph"/>
              <w:spacing w:line="209" w:lineRule="exact"/>
              <w:ind w:left="401"/>
              <w:rPr>
                <w:sz w:val="18"/>
              </w:rPr>
            </w:pPr>
            <w:r>
              <w:rPr>
                <w:sz w:val="18"/>
              </w:rPr>
              <w:t>Reserve</w:t>
            </w:r>
          </w:p>
        </w:tc>
        <w:tc>
          <w:tcPr>
            <w:tcW w:w="1222" w:type="dxa"/>
          </w:tcPr>
          <w:p>
            <w:pPr>
              <w:pStyle w:val="TableParagraph"/>
              <w:spacing w:line="209" w:lineRule="exact"/>
              <w:ind w:right="34"/>
              <w:jc w:val="right"/>
              <w:rPr>
                <w:sz w:val="18"/>
              </w:rPr>
            </w:pPr>
            <w:r>
              <w:rPr>
                <w:sz w:val="18"/>
              </w:rPr>
              <w:t>---</w:t>
            </w:r>
          </w:p>
        </w:tc>
        <w:tc>
          <w:tcPr>
            <w:tcW w:w="118" w:type="dxa"/>
          </w:tcPr>
          <w:p>
            <w:pPr>
              <w:pStyle w:val="TableParagraph"/>
              <w:rPr>
                <w:rFonts w:ascii="Times New Roman"/>
                <w:sz w:val="16"/>
              </w:rPr>
            </w:pPr>
          </w:p>
        </w:tc>
        <w:tc>
          <w:tcPr>
            <w:tcW w:w="1404" w:type="dxa"/>
          </w:tcPr>
          <w:p>
            <w:pPr>
              <w:pStyle w:val="TableParagraph"/>
              <w:spacing w:line="209" w:lineRule="exact"/>
              <w:ind w:right="89"/>
              <w:jc w:val="right"/>
              <w:rPr>
                <w:sz w:val="18"/>
              </w:rPr>
            </w:pPr>
            <w:r>
              <w:rPr>
                <w:sz w:val="18"/>
              </w:rPr>
              <w:t>$430,713</w:t>
            </w:r>
          </w:p>
        </w:tc>
        <w:tc>
          <w:tcPr>
            <w:tcW w:w="118" w:type="dxa"/>
          </w:tcPr>
          <w:p>
            <w:pPr>
              <w:pStyle w:val="TableParagraph"/>
              <w:rPr>
                <w:rFonts w:ascii="Times New Roman"/>
                <w:sz w:val="16"/>
              </w:rPr>
            </w:pPr>
          </w:p>
        </w:tc>
        <w:tc>
          <w:tcPr>
            <w:tcW w:w="1222" w:type="dxa"/>
          </w:tcPr>
          <w:p>
            <w:pPr>
              <w:pStyle w:val="TableParagraph"/>
              <w:spacing w:line="209" w:lineRule="exact"/>
              <w:ind w:right="35"/>
              <w:jc w:val="right"/>
              <w:rPr>
                <w:sz w:val="18"/>
              </w:rPr>
            </w:pPr>
            <w:r>
              <w:rPr>
                <w:sz w:val="18"/>
              </w:rPr>
              <w:t>---</w:t>
            </w:r>
          </w:p>
        </w:tc>
        <w:tc>
          <w:tcPr>
            <w:tcW w:w="284" w:type="dxa"/>
          </w:tcPr>
          <w:p>
            <w:pPr>
              <w:pStyle w:val="TableParagraph"/>
              <w:rPr>
                <w:rFonts w:ascii="Times New Roman"/>
                <w:sz w:val="16"/>
              </w:rPr>
            </w:pPr>
          </w:p>
        </w:tc>
        <w:tc>
          <w:tcPr>
            <w:tcW w:w="1974" w:type="dxa"/>
          </w:tcPr>
          <w:p>
            <w:pPr>
              <w:pStyle w:val="TableParagraph"/>
              <w:spacing w:line="209" w:lineRule="exact"/>
              <w:ind w:right="92"/>
              <w:jc w:val="right"/>
              <w:rPr>
                <w:sz w:val="18"/>
              </w:rPr>
            </w:pPr>
            <w:r>
              <w:rPr>
                <w:sz w:val="18"/>
              </w:rPr>
              <w:t>$430,713</w:t>
            </w:r>
          </w:p>
        </w:tc>
      </w:tr>
      <w:tr>
        <w:trPr>
          <w:trHeight w:val="230" w:hRule="atLeast"/>
        </w:trPr>
        <w:tc>
          <w:tcPr>
            <w:tcW w:w="3200" w:type="dxa"/>
          </w:tcPr>
          <w:p>
            <w:pPr>
              <w:pStyle w:val="TableParagraph"/>
              <w:spacing w:line="209" w:lineRule="exact"/>
              <w:ind w:left="401"/>
              <w:rPr>
                <w:sz w:val="18"/>
              </w:rPr>
            </w:pPr>
            <w:r>
              <w:rPr>
                <w:sz w:val="18"/>
              </w:rPr>
              <w:t>Revenue</w:t>
            </w:r>
          </w:p>
        </w:tc>
        <w:tc>
          <w:tcPr>
            <w:tcW w:w="1222" w:type="dxa"/>
          </w:tcPr>
          <w:p>
            <w:pPr>
              <w:pStyle w:val="TableParagraph"/>
              <w:spacing w:line="209" w:lineRule="exact"/>
              <w:ind w:right="34"/>
              <w:jc w:val="right"/>
              <w:rPr>
                <w:sz w:val="18"/>
              </w:rPr>
            </w:pPr>
            <w:r>
              <w:rPr>
                <w:sz w:val="18"/>
              </w:rPr>
              <w:t>---</w:t>
            </w:r>
          </w:p>
        </w:tc>
        <w:tc>
          <w:tcPr>
            <w:tcW w:w="118" w:type="dxa"/>
          </w:tcPr>
          <w:p>
            <w:pPr>
              <w:pStyle w:val="TableParagraph"/>
              <w:rPr>
                <w:rFonts w:ascii="Times New Roman"/>
                <w:sz w:val="16"/>
              </w:rPr>
            </w:pPr>
          </w:p>
        </w:tc>
        <w:tc>
          <w:tcPr>
            <w:tcW w:w="1404" w:type="dxa"/>
          </w:tcPr>
          <w:p>
            <w:pPr>
              <w:pStyle w:val="TableParagraph"/>
              <w:spacing w:line="209" w:lineRule="exact"/>
              <w:ind w:right="89"/>
              <w:jc w:val="right"/>
              <w:rPr>
                <w:sz w:val="18"/>
              </w:rPr>
            </w:pPr>
            <w:r>
              <w:rPr>
                <w:sz w:val="18"/>
              </w:rPr>
              <w:t>$250,956</w:t>
            </w:r>
          </w:p>
        </w:tc>
        <w:tc>
          <w:tcPr>
            <w:tcW w:w="118" w:type="dxa"/>
          </w:tcPr>
          <w:p>
            <w:pPr>
              <w:pStyle w:val="TableParagraph"/>
              <w:rPr>
                <w:rFonts w:ascii="Times New Roman"/>
                <w:sz w:val="16"/>
              </w:rPr>
            </w:pPr>
          </w:p>
        </w:tc>
        <w:tc>
          <w:tcPr>
            <w:tcW w:w="1222" w:type="dxa"/>
          </w:tcPr>
          <w:p>
            <w:pPr>
              <w:pStyle w:val="TableParagraph"/>
              <w:spacing w:line="209" w:lineRule="exact"/>
              <w:ind w:right="35"/>
              <w:jc w:val="right"/>
              <w:rPr>
                <w:sz w:val="18"/>
              </w:rPr>
            </w:pPr>
            <w:r>
              <w:rPr>
                <w:sz w:val="18"/>
              </w:rPr>
              <w:t>---</w:t>
            </w:r>
          </w:p>
        </w:tc>
        <w:tc>
          <w:tcPr>
            <w:tcW w:w="284" w:type="dxa"/>
          </w:tcPr>
          <w:p>
            <w:pPr>
              <w:pStyle w:val="TableParagraph"/>
              <w:rPr>
                <w:rFonts w:ascii="Times New Roman"/>
                <w:sz w:val="16"/>
              </w:rPr>
            </w:pPr>
          </w:p>
        </w:tc>
        <w:tc>
          <w:tcPr>
            <w:tcW w:w="1974" w:type="dxa"/>
          </w:tcPr>
          <w:p>
            <w:pPr>
              <w:pStyle w:val="TableParagraph"/>
              <w:spacing w:line="209" w:lineRule="exact"/>
              <w:ind w:right="92"/>
              <w:jc w:val="right"/>
              <w:rPr>
                <w:sz w:val="18"/>
              </w:rPr>
            </w:pPr>
            <w:r>
              <w:rPr>
                <w:sz w:val="18"/>
              </w:rPr>
              <w:t>$250,956</w:t>
            </w:r>
          </w:p>
        </w:tc>
      </w:tr>
      <w:tr>
        <w:trPr>
          <w:trHeight w:val="230" w:hRule="atLeast"/>
        </w:trPr>
        <w:tc>
          <w:tcPr>
            <w:tcW w:w="3200" w:type="dxa"/>
          </w:tcPr>
          <w:p>
            <w:pPr>
              <w:pStyle w:val="TableParagraph"/>
              <w:spacing w:line="209" w:lineRule="exact"/>
              <w:ind w:left="401"/>
              <w:rPr>
                <w:sz w:val="18"/>
              </w:rPr>
            </w:pPr>
            <w:r>
              <w:rPr>
                <w:sz w:val="18"/>
              </w:rPr>
              <w:t>Due From General</w:t>
            </w:r>
          </w:p>
        </w:tc>
        <w:tc>
          <w:tcPr>
            <w:tcW w:w="1222" w:type="dxa"/>
          </w:tcPr>
          <w:p>
            <w:pPr>
              <w:pStyle w:val="TableParagraph"/>
              <w:spacing w:line="209" w:lineRule="exact"/>
              <w:ind w:right="34"/>
              <w:jc w:val="right"/>
              <w:rPr>
                <w:sz w:val="18"/>
              </w:rPr>
            </w:pPr>
            <w:r>
              <w:rPr>
                <w:sz w:val="18"/>
              </w:rPr>
              <w:t>---</w:t>
            </w:r>
          </w:p>
        </w:tc>
        <w:tc>
          <w:tcPr>
            <w:tcW w:w="118" w:type="dxa"/>
          </w:tcPr>
          <w:p>
            <w:pPr>
              <w:pStyle w:val="TableParagraph"/>
              <w:rPr>
                <w:rFonts w:ascii="Times New Roman"/>
                <w:sz w:val="16"/>
              </w:rPr>
            </w:pPr>
          </w:p>
        </w:tc>
        <w:tc>
          <w:tcPr>
            <w:tcW w:w="1404" w:type="dxa"/>
          </w:tcPr>
          <w:p>
            <w:pPr>
              <w:pStyle w:val="TableParagraph"/>
              <w:spacing w:line="209" w:lineRule="exact"/>
              <w:ind w:right="89"/>
              <w:jc w:val="right"/>
              <w:rPr>
                <w:sz w:val="18"/>
              </w:rPr>
            </w:pPr>
            <w:r>
              <w:rPr>
                <w:sz w:val="18"/>
              </w:rPr>
              <w:t>$474,244</w:t>
            </w:r>
          </w:p>
        </w:tc>
        <w:tc>
          <w:tcPr>
            <w:tcW w:w="118" w:type="dxa"/>
          </w:tcPr>
          <w:p>
            <w:pPr>
              <w:pStyle w:val="TableParagraph"/>
              <w:rPr>
                <w:rFonts w:ascii="Times New Roman"/>
                <w:sz w:val="16"/>
              </w:rPr>
            </w:pPr>
          </w:p>
        </w:tc>
        <w:tc>
          <w:tcPr>
            <w:tcW w:w="1222" w:type="dxa"/>
          </w:tcPr>
          <w:p>
            <w:pPr>
              <w:pStyle w:val="TableParagraph"/>
              <w:spacing w:line="209" w:lineRule="exact"/>
              <w:ind w:right="35"/>
              <w:jc w:val="right"/>
              <w:rPr>
                <w:sz w:val="18"/>
              </w:rPr>
            </w:pPr>
            <w:r>
              <w:rPr>
                <w:sz w:val="18"/>
              </w:rPr>
              <w:t>---</w:t>
            </w:r>
          </w:p>
        </w:tc>
        <w:tc>
          <w:tcPr>
            <w:tcW w:w="284" w:type="dxa"/>
          </w:tcPr>
          <w:p>
            <w:pPr>
              <w:pStyle w:val="TableParagraph"/>
              <w:rPr>
                <w:rFonts w:ascii="Times New Roman"/>
                <w:sz w:val="16"/>
              </w:rPr>
            </w:pPr>
          </w:p>
        </w:tc>
        <w:tc>
          <w:tcPr>
            <w:tcW w:w="1974" w:type="dxa"/>
          </w:tcPr>
          <w:p>
            <w:pPr>
              <w:pStyle w:val="TableParagraph"/>
              <w:spacing w:line="209" w:lineRule="exact"/>
              <w:ind w:right="92"/>
              <w:jc w:val="right"/>
              <w:rPr>
                <w:sz w:val="18"/>
              </w:rPr>
            </w:pPr>
            <w:r>
              <w:rPr>
                <w:sz w:val="18"/>
              </w:rPr>
              <w:t>$474,244</w:t>
            </w:r>
          </w:p>
        </w:tc>
      </w:tr>
      <w:tr>
        <w:trPr>
          <w:trHeight w:val="230" w:hRule="atLeast"/>
        </w:trPr>
        <w:tc>
          <w:tcPr>
            <w:tcW w:w="3200" w:type="dxa"/>
          </w:tcPr>
          <w:p>
            <w:pPr>
              <w:pStyle w:val="TableParagraph"/>
              <w:spacing w:line="209" w:lineRule="exact"/>
              <w:ind w:left="200"/>
              <w:rPr>
                <w:b/>
                <w:i/>
                <w:sz w:val="18"/>
              </w:rPr>
            </w:pPr>
            <w:r>
              <w:rPr>
                <w:b/>
                <w:i/>
                <w:sz w:val="18"/>
              </w:rPr>
              <w:t>Series 2018A1</w:t>
            </w:r>
          </w:p>
        </w:tc>
        <w:tc>
          <w:tcPr>
            <w:tcW w:w="1222" w:type="dxa"/>
          </w:tcPr>
          <w:p>
            <w:pPr>
              <w:pStyle w:val="TableParagraph"/>
              <w:rPr>
                <w:rFonts w:ascii="Times New Roman"/>
                <w:sz w:val="16"/>
              </w:rPr>
            </w:pPr>
          </w:p>
        </w:tc>
        <w:tc>
          <w:tcPr>
            <w:tcW w:w="118" w:type="dxa"/>
          </w:tcPr>
          <w:p>
            <w:pPr>
              <w:pStyle w:val="TableParagraph"/>
              <w:rPr>
                <w:rFonts w:ascii="Times New Roman"/>
                <w:sz w:val="16"/>
              </w:rPr>
            </w:pPr>
          </w:p>
        </w:tc>
        <w:tc>
          <w:tcPr>
            <w:tcW w:w="1404" w:type="dxa"/>
          </w:tcPr>
          <w:p>
            <w:pPr>
              <w:pStyle w:val="TableParagraph"/>
              <w:rPr>
                <w:rFonts w:ascii="Times New Roman"/>
                <w:sz w:val="16"/>
              </w:rPr>
            </w:pPr>
          </w:p>
        </w:tc>
        <w:tc>
          <w:tcPr>
            <w:tcW w:w="118" w:type="dxa"/>
          </w:tcPr>
          <w:p>
            <w:pPr>
              <w:pStyle w:val="TableParagraph"/>
              <w:rPr>
                <w:rFonts w:ascii="Times New Roman"/>
                <w:sz w:val="16"/>
              </w:rPr>
            </w:pPr>
          </w:p>
        </w:tc>
        <w:tc>
          <w:tcPr>
            <w:tcW w:w="1222" w:type="dxa"/>
          </w:tcPr>
          <w:p>
            <w:pPr>
              <w:pStyle w:val="TableParagraph"/>
              <w:rPr>
                <w:rFonts w:ascii="Times New Roman"/>
                <w:sz w:val="16"/>
              </w:rPr>
            </w:pPr>
          </w:p>
        </w:tc>
        <w:tc>
          <w:tcPr>
            <w:tcW w:w="284" w:type="dxa"/>
          </w:tcPr>
          <w:p>
            <w:pPr>
              <w:pStyle w:val="TableParagraph"/>
              <w:rPr>
                <w:rFonts w:ascii="Times New Roman"/>
                <w:sz w:val="16"/>
              </w:rPr>
            </w:pPr>
          </w:p>
        </w:tc>
        <w:tc>
          <w:tcPr>
            <w:tcW w:w="1974" w:type="dxa"/>
          </w:tcPr>
          <w:p>
            <w:pPr>
              <w:pStyle w:val="TableParagraph"/>
              <w:rPr>
                <w:rFonts w:ascii="Times New Roman"/>
                <w:sz w:val="16"/>
              </w:rPr>
            </w:pPr>
          </w:p>
        </w:tc>
      </w:tr>
      <w:tr>
        <w:trPr>
          <w:trHeight w:val="230" w:hRule="atLeast"/>
        </w:trPr>
        <w:tc>
          <w:tcPr>
            <w:tcW w:w="3200" w:type="dxa"/>
          </w:tcPr>
          <w:p>
            <w:pPr>
              <w:pStyle w:val="TableParagraph"/>
              <w:spacing w:line="209" w:lineRule="exact"/>
              <w:ind w:left="401"/>
              <w:rPr>
                <w:sz w:val="18"/>
              </w:rPr>
            </w:pPr>
            <w:r>
              <w:rPr>
                <w:sz w:val="18"/>
              </w:rPr>
              <w:t>Reserve</w:t>
            </w:r>
          </w:p>
        </w:tc>
        <w:tc>
          <w:tcPr>
            <w:tcW w:w="1222" w:type="dxa"/>
          </w:tcPr>
          <w:p>
            <w:pPr>
              <w:pStyle w:val="TableParagraph"/>
              <w:spacing w:line="209" w:lineRule="exact"/>
              <w:ind w:right="34"/>
              <w:jc w:val="right"/>
              <w:rPr>
                <w:sz w:val="18"/>
              </w:rPr>
            </w:pPr>
            <w:r>
              <w:rPr>
                <w:sz w:val="18"/>
              </w:rPr>
              <w:t>---</w:t>
            </w:r>
          </w:p>
        </w:tc>
        <w:tc>
          <w:tcPr>
            <w:tcW w:w="118" w:type="dxa"/>
          </w:tcPr>
          <w:p>
            <w:pPr>
              <w:pStyle w:val="TableParagraph"/>
              <w:rPr>
                <w:rFonts w:ascii="Times New Roman"/>
                <w:sz w:val="16"/>
              </w:rPr>
            </w:pPr>
          </w:p>
        </w:tc>
        <w:tc>
          <w:tcPr>
            <w:tcW w:w="1404" w:type="dxa"/>
          </w:tcPr>
          <w:p>
            <w:pPr>
              <w:pStyle w:val="TableParagraph"/>
              <w:spacing w:line="209" w:lineRule="exact"/>
              <w:ind w:right="89"/>
              <w:jc w:val="right"/>
              <w:rPr>
                <w:sz w:val="18"/>
              </w:rPr>
            </w:pPr>
            <w:r>
              <w:rPr>
                <w:sz w:val="18"/>
              </w:rPr>
              <w:t>$651,199</w:t>
            </w:r>
          </w:p>
        </w:tc>
        <w:tc>
          <w:tcPr>
            <w:tcW w:w="118" w:type="dxa"/>
          </w:tcPr>
          <w:p>
            <w:pPr>
              <w:pStyle w:val="TableParagraph"/>
              <w:rPr>
                <w:rFonts w:ascii="Times New Roman"/>
                <w:sz w:val="16"/>
              </w:rPr>
            </w:pPr>
          </w:p>
        </w:tc>
        <w:tc>
          <w:tcPr>
            <w:tcW w:w="1222" w:type="dxa"/>
          </w:tcPr>
          <w:p>
            <w:pPr>
              <w:pStyle w:val="TableParagraph"/>
              <w:spacing w:line="209" w:lineRule="exact"/>
              <w:ind w:right="35"/>
              <w:jc w:val="right"/>
              <w:rPr>
                <w:sz w:val="18"/>
              </w:rPr>
            </w:pPr>
            <w:r>
              <w:rPr>
                <w:sz w:val="18"/>
              </w:rPr>
              <w:t>---</w:t>
            </w:r>
          </w:p>
        </w:tc>
        <w:tc>
          <w:tcPr>
            <w:tcW w:w="284" w:type="dxa"/>
          </w:tcPr>
          <w:p>
            <w:pPr>
              <w:pStyle w:val="TableParagraph"/>
              <w:rPr>
                <w:rFonts w:ascii="Times New Roman"/>
                <w:sz w:val="16"/>
              </w:rPr>
            </w:pPr>
          </w:p>
        </w:tc>
        <w:tc>
          <w:tcPr>
            <w:tcW w:w="1974" w:type="dxa"/>
          </w:tcPr>
          <w:p>
            <w:pPr>
              <w:pStyle w:val="TableParagraph"/>
              <w:spacing w:line="209" w:lineRule="exact"/>
              <w:ind w:right="92"/>
              <w:jc w:val="right"/>
              <w:rPr>
                <w:sz w:val="18"/>
              </w:rPr>
            </w:pPr>
            <w:r>
              <w:rPr>
                <w:sz w:val="18"/>
              </w:rPr>
              <w:t>$651,199</w:t>
            </w:r>
          </w:p>
        </w:tc>
      </w:tr>
      <w:tr>
        <w:trPr>
          <w:trHeight w:val="230" w:hRule="atLeast"/>
        </w:trPr>
        <w:tc>
          <w:tcPr>
            <w:tcW w:w="3200" w:type="dxa"/>
          </w:tcPr>
          <w:p>
            <w:pPr>
              <w:pStyle w:val="TableParagraph"/>
              <w:spacing w:line="209" w:lineRule="exact"/>
              <w:ind w:left="401"/>
              <w:rPr>
                <w:sz w:val="18"/>
              </w:rPr>
            </w:pPr>
            <w:r>
              <w:rPr>
                <w:sz w:val="18"/>
              </w:rPr>
              <w:t>Revenue</w:t>
            </w:r>
          </w:p>
        </w:tc>
        <w:tc>
          <w:tcPr>
            <w:tcW w:w="1222" w:type="dxa"/>
          </w:tcPr>
          <w:p>
            <w:pPr>
              <w:pStyle w:val="TableParagraph"/>
              <w:spacing w:line="209" w:lineRule="exact"/>
              <w:ind w:right="34"/>
              <w:jc w:val="right"/>
              <w:rPr>
                <w:sz w:val="18"/>
              </w:rPr>
            </w:pPr>
            <w:r>
              <w:rPr>
                <w:sz w:val="18"/>
              </w:rPr>
              <w:t>---</w:t>
            </w:r>
          </w:p>
        </w:tc>
        <w:tc>
          <w:tcPr>
            <w:tcW w:w="118" w:type="dxa"/>
          </w:tcPr>
          <w:p>
            <w:pPr>
              <w:pStyle w:val="TableParagraph"/>
              <w:rPr>
                <w:rFonts w:ascii="Times New Roman"/>
                <w:sz w:val="16"/>
              </w:rPr>
            </w:pPr>
          </w:p>
        </w:tc>
        <w:tc>
          <w:tcPr>
            <w:tcW w:w="1404" w:type="dxa"/>
          </w:tcPr>
          <w:p>
            <w:pPr>
              <w:pStyle w:val="TableParagraph"/>
              <w:spacing w:line="209" w:lineRule="exact"/>
              <w:ind w:right="89"/>
              <w:jc w:val="right"/>
              <w:rPr>
                <w:sz w:val="18"/>
              </w:rPr>
            </w:pPr>
            <w:r>
              <w:rPr>
                <w:sz w:val="18"/>
              </w:rPr>
              <w:t>$124,474</w:t>
            </w:r>
          </w:p>
        </w:tc>
        <w:tc>
          <w:tcPr>
            <w:tcW w:w="118" w:type="dxa"/>
          </w:tcPr>
          <w:p>
            <w:pPr>
              <w:pStyle w:val="TableParagraph"/>
              <w:rPr>
                <w:rFonts w:ascii="Times New Roman"/>
                <w:sz w:val="16"/>
              </w:rPr>
            </w:pPr>
          </w:p>
        </w:tc>
        <w:tc>
          <w:tcPr>
            <w:tcW w:w="1222" w:type="dxa"/>
          </w:tcPr>
          <w:p>
            <w:pPr>
              <w:pStyle w:val="TableParagraph"/>
              <w:spacing w:line="209" w:lineRule="exact"/>
              <w:ind w:right="35"/>
              <w:jc w:val="right"/>
              <w:rPr>
                <w:sz w:val="18"/>
              </w:rPr>
            </w:pPr>
            <w:r>
              <w:rPr>
                <w:sz w:val="18"/>
              </w:rPr>
              <w:t>---</w:t>
            </w:r>
          </w:p>
        </w:tc>
        <w:tc>
          <w:tcPr>
            <w:tcW w:w="284" w:type="dxa"/>
          </w:tcPr>
          <w:p>
            <w:pPr>
              <w:pStyle w:val="TableParagraph"/>
              <w:rPr>
                <w:rFonts w:ascii="Times New Roman"/>
                <w:sz w:val="16"/>
              </w:rPr>
            </w:pPr>
          </w:p>
        </w:tc>
        <w:tc>
          <w:tcPr>
            <w:tcW w:w="1974" w:type="dxa"/>
          </w:tcPr>
          <w:p>
            <w:pPr>
              <w:pStyle w:val="TableParagraph"/>
              <w:spacing w:line="209" w:lineRule="exact"/>
              <w:ind w:right="92"/>
              <w:jc w:val="right"/>
              <w:rPr>
                <w:sz w:val="18"/>
              </w:rPr>
            </w:pPr>
            <w:r>
              <w:rPr>
                <w:sz w:val="18"/>
              </w:rPr>
              <w:t>$124,474</w:t>
            </w:r>
          </w:p>
        </w:tc>
      </w:tr>
      <w:tr>
        <w:trPr>
          <w:trHeight w:val="230" w:hRule="atLeast"/>
        </w:trPr>
        <w:tc>
          <w:tcPr>
            <w:tcW w:w="3200" w:type="dxa"/>
          </w:tcPr>
          <w:p>
            <w:pPr>
              <w:pStyle w:val="TableParagraph"/>
              <w:spacing w:line="209" w:lineRule="exact"/>
              <w:ind w:left="401"/>
              <w:rPr>
                <w:sz w:val="18"/>
              </w:rPr>
            </w:pPr>
            <w:r>
              <w:rPr>
                <w:sz w:val="18"/>
              </w:rPr>
              <w:t>Prepayment</w:t>
            </w:r>
          </w:p>
        </w:tc>
        <w:tc>
          <w:tcPr>
            <w:tcW w:w="1222" w:type="dxa"/>
          </w:tcPr>
          <w:p>
            <w:pPr>
              <w:pStyle w:val="TableParagraph"/>
              <w:spacing w:line="209" w:lineRule="exact"/>
              <w:ind w:right="34"/>
              <w:jc w:val="right"/>
              <w:rPr>
                <w:sz w:val="18"/>
              </w:rPr>
            </w:pPr>
            <w:r>
              <w:rPr>
                <w:sz w:val="18"/>
              </w:rPr>
              <w:t>---</w:t>
            </w:r>
          </w:p>
        </w:tc>
        <w:tc>
          <w:tcPr>
            <w:tcW w:w="118" w:type="dxa"/>
          </w:tcPr>
          <w:p>
            <w:pPr>
              <w:pStyle w:val="TableParagraph"/>
              <w:rPr>
                <w:rFonts w:ascii="Times New Roman"/>
                <w:sz w:val="16"/>
              </w:rPr>
            </w:pPr>
          </w:p>
        </w:tc>
        <w:tc>
          <w:tcPr>
            <w:tcW w:w="1404" w:type="dxa"/>
          </w:tcPr>
          <w:p>
            <w:pPr>
              <w:pStyle w:val="TableParagraph"/>
              <w:spacing w:line="209" w:lineRule="exact"/>
              <w:ind w:right="89"/>
              <w:jc w:val="right"/>
              <w:rPr>
                <w:sz w:val="18"/>
              </w:rPr>
            </w:pPr>
            <w:r>
              <w:rPr>
                <w:sz w:val="18"/>
              </w:rPr>
              <w:t>$7,453</w:t>
            </w:r>
          </w:p>
        </w:tc>
        <w:tc>
          <w:tcPr>
            <w:tcW w:w="118" w:type="dxa"/>
          </w:tcPr>
          <w:p>
            <w:pPr>
              <w:pStyle w:val="TableParagraph"/>
              <w:rPr>
                <w:rFonts w:ascii="Times New Roman"/>
                <w:sz w:val="16"/>
              </w:rPr>
            </w:pPr>
          </w:p>
        </w:tc>
        <w:tc>
          <w:tcPr>
            <w:tcW w:w="1222" w:type="dxa"/>
          </w:tcPr>
          <w:p>
            <w:pPr>
              <w:pStyle w:val="TableParagraph"/>
              <w:spacing w:line="209" w:lineRule="exact"/>
              <w:ind w:right="35"/>
              <w:jc w:val="right"/>
              <w:rPr>
                <w:sz w:val="18"/>
              </w:rPr>
            </w:pPr>
            <w:r>
              <w:rPr>
                <w:sz w:val="18"/>
              </w:rPr>
              <w:t>---</w:t>
            </w:r>
          </w:p>
        </w:tc>
        <w:tc>
          <w:tcPr>
            <w:tcW w:w="284" w:type="dxa"/>
          </w:tcPr>
          <w:p>
            <w:pPr>
              <w:pStyle w:val="TableParagraph"/>
              <w:rPr>
                <w:rFonts w:ascii="Times New Roman"/>
                <w:sz w:val="16"/>
              </w:rPr>
            </w:pPr>
          </w:p>
        </w:tc>
        <w:tc>
          <w:tcPr>
            <w:tcW w:w="1974" w:type="dxa"/>
          </w:tcPr>
          <w:p>
            <w:pPr>
              <w:pStyle w:val="TableParagraph"/>
              <w:spacing w:line="209" w:lineRule="exact"/>
              <w:ind w:right="92"/>
              <w:jc w:val="right"/>
              <w:rPr>
                <w:sz w:val="18"/>
              </w:rPr>
            </w:pPr>
            <w:r>
              <w:rPr>
                <w:sz w:val="18"/>
              </w:rPr>
              <w:t>$7,453</w:t>
            </w:r>
          </w:p>
        </w:tc>
      </w:tr>
      <w:tr>
        <w:trPr>
          <w:trHeight w:val="230" w:hRule="atLeast"/>
        </w:trPr>
        <w:tc>
          <w:tcPr>
            <w:tcW w:w="3200" w:type="dxa"/>
          </w:tcPr>
          <w:p>
            <w:pPr>
              <w:pStyle w:val="TableParagraph"/>
              <w:spacing w:line="209" w:lineRule="exact"/>
              <w:ind w:left="401"/>
              <w:rPr>
                <w:sz w:val="18"/>
              </w:rPr>
            </w:pPr>
            <w:r>
              <w:rPr>
                <w:sz w:val="18"/>
              </w:rPr>
              <w:t>Due From General</w:t>
            </w:r>
          </w:p>
        </w:tc>
        <w:tc>
          <w:tcPr>
            <w:tcW w:w="1222" w:type="dxa"/>
          </w:tcPr>
          <w:p>
            <w:pPr>
              <w:pStyle w:val="TableParagraph"/>
              <w:spacing w:line="209" w:lineRule="exact"/>
              <w:ind w:right="34"/>
              <w:jc w:val="right"/>
              <w:rPr>
                <w:sz w:val="18"/>
              </w:rPr>
            </w:pPr>
            <w:r>
              <w:rPr>
                <w:sz w:val="18"/>
              </w:rPr>
              <w:t>---</w:t>
            </w:r>
          </w:p>
        </w:tc>
        <w:tc>
          <w:tcPr>
            <w:tcW w:w="118" w:type="dxa"/>
          </w:tcPr>
          <w:p>
            <w:pPr>
              <w:pStyle w:val="TableParagraph"/>
              <w:rPr>
                <w:rFonts w:ascii="Times New Roman"/>
                <w:sz w:val="16"/>
              </w:rPr>
            </w:pPr>
          </w:p>
        </w:tc>
        <w:tc>
          <w:tcPr>
            <w:tcW w:w="1404" w:type="dxa"/>
          </w:tcPr>
          <w:p>
            <w:pPr>
              <w:pStyle w:val="TableParagraph"/>
              <w:spacing w:line="209" w:lineRule="exact"/>
              <w:ind w:right="89"/>
              <w:jc w:val="right"/>
              <w:rPr>
                <w:sz w:val="18"/>
              </w:rPr>
            </w:pPr>
            <w:r>
              <w:rPr>
                <w:sz w:val="18"/>
              </w:rPr>
              <w:t>$173,273</w:t>
            </w:r>
          </w:p>
        </w:tc>
        <w:tc>
          <w:tcPr>
            <w:tcW w:w="118" w:type="dxa"/>
          </w:tcPr>
          <w:p>
            <w:pPr>
              <w:pStyle w:val="TableParagraph"/>
              <w:rPr>
                <w:rFonts w:ascii="Times New Roman"/>
                <w:sz w:val="16"/>
              </w:rPr>
            </w:pPr>
          </w:p>
        </w:tc>
        <w:tc>
          <w:tcPr>
            <w:tcW w:w="1222" w:type="dxa"/>
          </w:tcPr>
          <w:p>
            <w:pPr>
              <w:pStyle w:val="TableParagraph"/>
              <w:spacing w:line="209" w:lineRule="exact"/>
              <w:ind w:right="35"/>
              <w:jc w:val="right"/>
              <w:rPr>
                <w:sz w:val="18"/>
              </w:rPr>
            </w:pPr>
            <w:r>
              <w:rPr>
                <w:sz w:val="18"/>
              </w:rPr>
              <w:t>---</w:t>
            </w:r>
          </w:p>
        </w:tc>
        <w:tc>
          <w:tcPr>
            <w:tcW w:w="284" w:type="dxa"/>
          </w:tcPr>
          <w:p>
            <w:pPr>
              <w:pStyle w:val="TableParagraph"/>
              <w:rPr>
                <w:rFonts w:ascii="Times New Roman"/>
                <w:sz w:val="16"/>
              </w:rPr>
            </w:pPr>
          </w:p>
        </w:tc>
        <w:tc>
          <w:tcPr>
            <w:tcW w:w="1974" w:type="dxa"/>
          </w:tcPr>
          <w:p>
            <w:pPr>
              <w:pStyle w:val="TableParagraph"/>
              <w:spacing w:line="209" w:lineRule="exact"/>
              <w:ind w:right="92"/>
              <w:jc w:val="right"/>
              <w:rPr>
                <w:sz w:val="18"/>
              </w:rPr>
            </w:pPr>
            <w:r>
              <w:rPr>
                <w:sz w:val="18"/>
              </w:rPr>
              <w:t>$173,273</w:t>
            </w:r>
          </w:p>
        </w:tc>
      </w:tr>
      <w:tr>
        <w:trPr>
          <w:trHeight w:val="230" w:hRule="atLeast"/>
        </w:trPr>
        <w:tc>
          <w:tcPr>
            <w:tcW w:w="3200" w:type="dxa"/>
          </w:tcPr>
          <w:p>
            <w:pPr>
              <w:pStyle w:val="TableParagraph"/>
              <w:spacing w:line="209" w:lineRule="exact"/>
              <w:ind w:left="200"/>
              <w:rPr>
                <w:b/>
                <w:i/>
                <w:sz w:val="18"/>
              </w:rPr>
            </w:pPr>
            <w:r>
              <w:rPr>
                <w:b/>
                <w:i/>
                <w:sz w:val="18"/>
              </w:rPr>
              <w:t>Series 2018A2</w:t>
            </w:r>
          </w:p>
        </w:tc>
        <w:tc>
          <w:tcPr>
            <w:tcW w:w="1222" w:type="dxa"/>
          </w:tcPr>
          <w:p>
            <w:pPr>
              <w:pStyle w:val="TableParagraph"/>
              <w:rPr>
                <w:rFonts w:ascii="Times New Roman"/>
                <w:sz w:val="16"/>
              </w:rPr>
            </w:pPr>
          </w:p>
        </w:tc>
        <w:tc>
          <w:tcPr>
            <w:tcW w:w="118" w:type="dxa"/>
          </w:tcPr>
          <w:p>
            <w:pPr>
              <w:pStyle w:val="TableParagraph"/>
              <w:rPr>
                <w:rFonts w:ascii="Times New Roman"/>
                <w:sz w:val="16"/>
              </w:rPr>
            </w:pPr>
          </w:p>
        </w:tc>
        <w:tc>
          <w:tcPr>
            <w:tcW w:w="1404" w:type="dxa"/>
          </w:tcPr>
          <w:p>
            <w:pPr>
              <w:pStyle w:val="TableParagraph"/>
              <w:rPr>
                <w:rFonts w:ascii="Times New Roman"/>
                <w:sz w:val="16"/>
              </w:rPr>
            </w:pPr>
          </w:p>
        </w:tc>
        <w:tc>
          <w:tcPr>
            <w:tcW w:w="118" w:type="dxa"/>
          </w:tcPr>
          <w:p>
            <w:pPr>
              <w:pStyle w:val="TableParagraph"/>
              <w:rPr>
                <w:rFonts w:ascii="Times New Roman"/>
                <w:sz w:val="16"/>
              </w:rPr>
            </w:pPr>
          </w:p>
        </w:tc>
        <w:tc>
          <w:tcPr>
            <w:tcW w:w="1222" w:type="dxa"/>
          </w:tcPr>
          <w:p>
            <w:pPr>
              <w:pStyle w:val="TableParagraph"/>
              <w:rPr>
                <w:rFonts w:ascii="Times New Roman"/>
                <w:sz w:val="16"/>
              </w:rPr>
            </w:pPr>
          </w:p>
        </w:tc>
        <w:tc>
          <w:tcPr>
            <w:tcW w:w="284" w:type="dxa"/>
          </w:tcPr>
          <w:p>
            <w:pPr>
              <w:pStyle w:val="TableParagraph"/>
              <w:rPr>
                <w:rFonts w:ascii="Times New Roman"/>
                <w:sz w:val="16"/>
              </w:rPr>
            </w:pPr>
          </w:p>
        </w:tc>
        <w:tc>
          <w:tcPr>
            <w:tcW w:w="1974" w:type="dxa"/>
          </w:tcPr>
          <w:p>
            <w:pPr>
              <w:pStyle w:val="TableParagraph"/>
              <w:rPr>
                <w:rFonts w:ascii="Times New Roman"/>
                <w:sz w:val="16"/>
              </w:rPr>
            </w:pPr>
          </w:p>
        </w:tc>
      </w:tr>
      <w:tr>
        <w:trPr>
          <w:trHeight w:val="230" w:hRule="atLeast"/>
        </w:trPr>
        <w:tc>
          <w:tcPr>
            <w:tcW w:w="3200" w:type="dxa"/>
          </w:tcPr>
          <w:p>
            <w:pPr>
              <w:pStyle w:val="TableParagraph"/>
              <w:spacing w:line="209" w:lineRule="exact"/>
              <w:ind w:left="401"/>
              <w:rPr>
                <w:sz w:val="18"/>
              </w:rPr>
            </w:pPr>
            <w:r>
              <w:rPr>
                <w:sz w:val="18"/>
              </w:rPr>
              <w:t>Reserve</w:t>
            </w:r>
          </w:p>
        </w:tc>
        <w:tc>
          <w:tcPr>
            <w:tcW w:w="1222" w:type="dxa"/>
          </w:tcPr>
          <w:p>
            <w:pPr>
              <w:pStyle w:val="TableParagraph"/>
              <w:spacing w:line="209" w:lineRule="exact"/>
              <w:ind w:right="34"/>
              <w:jc w:val="right"/>
              <w:rPr>
                <w:sz w:val="18"/>
              </w:rPr>
            </w:pPr>
            <w:r>
              <w:rPr>
                <w:sz w:val="18"/>
              </w:rPr>
              <w:t>---</w:t>
            </w:r>
          </w:p>
        </w:tc>
        <w:tc>
          <w:tcPr>
            <w:tcW w:w="118" w:type="dxa"/>
          </w:tcPr>
          <w:p>
            <w:pPr>
              <w:pStyle w:val="TableParagraph"/>
              <w:rPr>
                <w:rFonts w:ascii="Times New Roman"/>
                <w:sz w:val="16"/>
              </w:rPr>
            </w:pPr>
          </w:p>
        </w:tc>
        <w:tc>
          <w:tcPr>
            <w:tcW w:w="1404" w:type="dxa"/>
          </w:tcPr>
          <w:p>
            <w:pPr>
              <w:pStyle w:val="TableParagraph"/>
              <w:spacing w:line="209" w:lineRule="exact"/>
              <w:ind w:right="89"/>
              <w:jc w:val="right"/>
              <w:rPr>
                <w:sz w:val="18"/>
              </w:rPr>
            </w:pPr>
            <w:r>
              <w:rPr>
                <w:sz w:val="18"/>
              </w:rPr>
              <w:t>$135,807</w:t>
            </w:r>
          </w:p>
        </w:tc>
        <w:tc>
          <w:tcPr>
            <w:tcW w:w="118" w:type="dxa"/>
          </w:tcPr>
          <w:p>
            <w:pPr>
              <w:pStyle w:val="TableParagraph"/>
              <w:rPr>
                <w:rFonts w:ascii="Times New Roman"/>
                <w:sz w:val="16"/>
              </w:rPr>
            </w:pPr>
          </w:p>
        </w:tc>
        <w:tc>
          <w:tcPr>
            <w:tcW w:w="1222" w:type="dxa"/>
          </w:tcPr>
          <w:p>
            <w:pPr>
              <w:pStyle w:val="TableParagraph"/>
              <w:spacing w:line="209" w:lineRule="exact"/>
              <w:ind w:right="35"/>
              <w:jc w:val="right"/>
              <w:rPr>
                <w:sz w:val="18"/>
              </w:rPr>
            </w:pPr>
            <w:r>
              <w:rPr>
                <w:sz w:val="18"/>
              </w:rPr>
              <w:t>---</w:t>
            </w:r>
          </w:p>
        </w:tc>
        <w:tc>
          <w:tcPr>
            <w:tcW w:w="284" w:type="dxa"/>
          </w:tcPr>
          <w:p>
            <w:pPr>
              <w:pStyle w:val="TableParagraph"/>
              <w:rPr>
                <w:rFonts w:ascii="Times New Roman"/>
                <w:sz w:val="16"/>
              </w:rPr>
            </w:pPr>
          </w:p>
        </w:tc>
        <w:tc>
          <w:tcPr>
            <w:tcW w:w="1974" w:type="dxa"/>
          </w:tcPr>
          <w:p>
            <w:pPr>
              <w:pStyle w:val="TableParagraph"/>
              <w:spacing w:line="209" w:lineRule="exact"/>
              <w:ind w:right="92"/>
              <w:jc w:val="right"/>
              <w:rPr>
                <w:sz w:val="18"/>
              </w:rPr>
            </w:pPr>
            <w:r>
              <w:rPr>
                <w:sz w:val="18"/>
              </w:rPr>
              <w:t>$135,807</w:t>
            </w:r>
          </w:p>
        </w:tc>
      </w:tr>
      <w:tr>
        <w:trPr>
          <w:trHeight w:val="230" w:hRule="atLeast"/>
        </w:trPr>
        <w:tc>
          <w:tcPr>
            <w:tcW w:w="3200" w:type="dxa"/>
          </w:tcPr>
          <w:p>
            <w:pPr>
              <w:pStyle w:val="TableParagraph"/>
              <w:spacing w:line="209" w:lineRule="exact"/>
              <w:ind w:left="401"/>
              <w:rPr>
                <w:sz w:val="18"/>
              </w:rPr>
            </w:pPr>
            <w:r>
              <w:rPr>
                <w:sz w:val="18"/>
              </w:rPr>
              <w:t>Interest</w:t>
            </w:r>
          </w:p>
        </w:tc>
        <w:tc>
          <w:tcPr>
            <w:tcW w:w="1222" w:type="dxa"/>
          </w:tcPr>
          <w:p>
            <w:pPr>
              <w:pStyle w:val="TableParagraph"/>
              <w:spacing w:line="209" w:lineRule="exact"/>
              <w:ind w:right="34"/>
              <w:jc w:val="right"/>
              <w:rPr>
                <w:sz w:val="18"/>
              </w:rPr>
            </w:pPr>
            <w:r>
              <w:rPr>
                <w:sz w:val="18"/>
              </w:rPr>
              <w:t>---</w:t>
            </w:r>
          </w:p>
        </w:tc>
        <w:tc>
          <w:tcPr>
            <w:tcW w:w="118" w:type="dxa"/>
          </w:tcPr>
          <w:p>
            <w:pPr>
              <w:pStyle w:val="TableParagraph"/>
              <w:rPr>
                <w:rFonts w:ascii="Times New Roman"/>
                <w:sz w:val="16"/>
              </w:rPr>
            </w:pPr>
          </w:p>
        </w:tc>
        <w:tc>
          <w:tcPr>
            <w:tcW w:w="1404" w:type="dxa"/>
          </w:tcPr>
          <w:p>
            <w:pPr>
              <w:pStyle w:val="TableParagraph"/>
              <w:spacing w:line="209" w:lineRule="exact"/>
              <w:ind w:right="89"/>
              <w:jc w:val="right"/>
              <w:rPr>
                <w:sz w:val="18"/>
              </w:rPr>
            </w:pPr>
            <w:r>
              <w:rPr>
                <w:sz w:val="18"/>
              </w:rPr>
              <w:t>$0</w:t>
            </w:r>
          </w:p>
        </w:tc>
        <w:tc>
          <w:tcPr>
            <w:tcW w:w="118" w:type="dxa"/>
          </w:tcPr>
          <w:p>
            <w:pPr>
              <w:pStyle w:val="TableParagraph"/>
              <w:rPr>
                <w:rFonts w:ascii="Times New Roman"/>
                <w:sz w:val="16"/>
              </w:rPr>
            </w:pPr>
          </w:p>
        </w:tc>
        <w:tc>
          <w:tcPr>
            <w:tcW w:w="1222" w:type="dxa"/>
          </w:tcPr>
          <w:p>
            <w:pPr>
              <w:pStyle w:val="TableParagraph"/>
              <w:spacing w:line="209" w:lineRule="exact"/>
              <w:ind w:right="35"/>
              <w:jc w:val="right"/>
              <w:rPr>
                <w:sz w:val="18"/>
              </w:rPr>
            </w:pPr>
            <w:r>
              <w:rPr>
                <w:sz w:val="18"/>
              </w:rPr>
              <w:t>---</w:t>
            </w:r>
          </w:p>
        </w:tc>
        <w:tc>
          <w:tcPr>
            <w:tcW w:w="284" w:type="dxa"/>
          </w:tcPr>
          <w:p>
            <w:pPr>
              <w:pStyle w:val="TableParagraph"/>
              <w:rPr>
                <w:rFonts w:ascii="Times New Roman"/>
                <w:sz w:val="16"/>
              </w:rPr>
            </w:pPr>
          </w:p>
        </w:tc>
        <w:tc>
          <w:tcPr>
            <w:tcW w:w="1974" w:type="dxa"/>
          </w:tcPr>
          <w:p>
            <w:pPr>
              <w:pStyle w:val="TableParagraph"/>
              <w:spacing w:line="209" w:lineRule="exact"/>
              <w:ind w:right="92"/>
              <w:jc w:val="right"/>
              <w:rPr>
                <w:sz w:val="18"/>
              </w:rPr>
            </w:pPr>
            <w:r>
              <w:rPr>
                <w:sz w:val="18"/>
              </w:rPr>
              <w:t>$0</w:t>
            </w:r>
          </w:p>
        </w:tc>
      </w:tr>
      <w:tr>
        <w:trPr>
          <w:trHeight w:val="230" w:hRule="atLeast"/>
        </w:trPr>
        <w:tc>
          <w:tcPr>
            <w:tcW w:w="3200" w:type="dxa"/>
          </w:tcPr>
          <w:p>
            <w:pPr>
              <w:pStyle w:val="TableParagraph"/>
              <w:spacing w:line="209" w:lineRule="exact"/>
              <w:ind w:left="401"/>
              <w:rPr>
                <w:sz w:val="18"/>
              </w:rPr>
            </w:pPr>
            <w:r>
              <w:rPr>
                <w:sz w:val="18"/>
              </w:rPr>
              <w:t>Revenue</w:t>
            </w:r>
          </w:p>
        </w:tc>
        <w:tc>
          <w:tcPr>
            <w:tcW w:w="1222" w:type="dxa"/>
          </w:tcPr>
          <w:p>
            <w:pPr>
              <w:pStyle w:val="TableParagraph"/>
              <w:spacing w:line="209" w:lineRule="exact"/>
              <w:ind w:right="34"/>
              <w:jc w:val="right"/>
              <w:rPr>
                <w:sz w:val="18"/>
              </w:rPr>
            </w:pPr>
            <w:r>
              <w:rPr>
                <w:sz w:val="18"/>
              </w:rPr>
              <w:t>---</w:t>
            </w:r>
          </w:p>
        </w:tc>
        <w:tc>
          <w:tcPr>
            <w:tcW w:w="118" w:type="dxa"/>
          </w:tcPr>
          <w:p>
            <w:pPr>
              <w:pStyle w:val="TableParagraph"/>
              <w:rPr>
                <w:rFonts w:ascii="Times New Roman"/>
                <w:sz w:val="16"/>
              </w:rPr>
            </w:pPr>
          </w:p>
        </w:tc>
        <w:tc>
          <w:tcPr>
            <w:tcW w:w="1404" w:type="dxa"/>
          </w:tcPr>
          <w:p>
            <w:pPr>
              <w:pStyle w:val="TableParagraph"/>
              <w:spacing w:line="209" w:lineRule="exact"/>
              <w:ind w:right="89"/>
              <w:jc w:val="right"/>
              <w:rPr>
                <w:sz w:val="18"/>
              </w:rPr>
            </w:pPr>
            <w:r>
              <w:rPr>
                <w:sz w:val="18"/>
              </w:rPr>
              <w:t>$13,911</w:t>
            </w:r>
          </w:p>
        </w:tc>
        <w:tc>
          <w:tcPr>
            <w:tcW w:w="118" w:type="dxa"/>
          </w:tcPr>
          <w:p>
            <w:pPr>
              <w:pStyle w:val="TableParagraph"/>
              <w:rPr>
                <w:rFonts w:ascii="Times New Roman"/>
                <w:sz w:val="16"/>
              </w:rPr>
            </w:pPr>
          </w:p>
        </w:tc>
        <w:tc>
          <w:tcPr>
            <w:tcW w:w="1222" w:type="dxa"/>
          </w:tcPr>
          <w:p>
            <w:pPr>
              <w:pStyle w:val="TableParagraph"/>
              <w:spacing w:line="209" w:lineRule="exact"/>
              <w:ind w:right="35"/>
              <w:jc w:val="right"/>
              <w:rPr>
                <w:sz w:val="18"/>
              </w:rPr>
            </w:pPr>
            <w:r>
              <w:rPr>
                <w:sz w:val="18"/>
              </w:rPr>
              <w:t>---</w:t>
            </w:r>
          </w:p>
        </w:tc>
        <w:tc>
          <w:tcPr>
            <w:tcW w:w="284" w:type="dxa"/>
          </w:tcPr>
          <w:p>
            <w:pPr>
              <w:pStyle w:val="TableParagraph"/>
              <w:rPr>
                <w:rFonts w:ascii="Times New Roman"/>
                <w:sz w:val="16"/>
              </w:rPr>
            </w:pPr>
          </w:p>
        </w:tc>
        <w:tc>
          <w:tcPr>
            <w:tcW w:w="1974" w:type="dxa"/>
          </w:tcPr>
          <w:p>
            <w:pPr>
              <w:pStyle w:val="TableParagraph"/>
              <w:spacing w:line="209" w:lineRule="exact"/>
              <w:ind w:right="92"/>
              <w:jc w:val="right"/>
              <w:rPr>
                <w:sz w:val="18"/>
              </w:rPr>
            </w:pPr>
            <w:r>
              <w:rPr>
                <w:sz w:val="18"/>
              </w:rPr>
              <w:t>$13,911</w:t>
            </w:r>
          </w:p>
        </w:tc>
      </w:tr>
      <w:tr>
        <w:trPr>
          <w:trHeight w:val="230" w:hRule="atLeast"/>
        </w:trPr>
        <w:tc>
          <w:tcPr>
            <w:tcW w:w="3200" w:type="dxa"/>
          </w:tcPr>
          <w:p>
            <w:pPr>
              <w:pStyle w:val="TableParagraph"/>
              <w:spacing w:line="209" w:lineRule="exact"/>
              <w:ind w:left="401"/>
              <w:rPr>
                <w:sz w:val="18"/>
              </w:rPr>
            </w:pPr>
            <w:r>
              <w:rPr>
                <w:sz w:val="18"/>
              </w:rPr>
              <w:t>Prepayment</w:t>
            </w:r>
          </w:p>
        </w:tc>
        <w:tc>
          <w:tcPr>
            <w:tcW w:w="1222" w:type="dxa"/>
          </w:tcPr>
          <w:p>
            <w:pPr>
              <w:pStyle w:val="TableParagraph"/>
              <w:spacing w:line="209" w:lineRule="exact"/>
              <w:ind w:right="34"/>
              <w:jc w:val="right"/>
              <w:rPr>
                <w:sz w:val="18"/>
              </w:rPr>
            </w:pPr>
            <w:r>
              <w:rPr>
                <w:sz w:val="18"/>
              </w:rPr>
              <w:t>---</w:t>
            </w:r>
          </w:p>
        </w:tc>
        <w:tc>
          <w:tcPr>
            <w:tcW w:w="118" w:type="dxa"/>
          </w:tcPr>
          <w:p>
            <w:pPr>
              <w:pStyle w:val="TableParagraph"/>
              <w:rPr>
                <w:rFonts w:ascii="Times New Roman"/>
                <w:sz w:val="16"/>
              </w:rPr>
            </w:pPr>
          </w:p>
        </w:tc>
        <w:tc>
          <w:tcPr>
            <w:tcW w:w="1404" w:type="dxa"/>
          </w:tcPr>
          <w:p>
            <w:pPr>
              <w:pStyle w:val="TableParagraph"/>
              <w:spacing w:line="209" w:lineRule="exact"/>
              <w:ind w:right="89"/>
              <w:jc w:val="right"/>
              <w:rPr>
                <w:sz w:val="18"/>
              </w:rPr>
            </w:pPr>
            <w:r>
              <w:rPr>
                <w:sz w:val="18"/>
              </w:rPr>
              <w:t>$5,918</w:t>
            </w:r>
          </w:p>
        </w:tc>
        <w:tc>
          <w:tcPr>
            <w:tcW w:w="118" w:type="dxa"/>
          </w:tcPr>
          <w:p>
            <w:pPr>
              <w:pStyle w:val="TableParagraph"/>
              <w:rPr>
                <w:rFonts w:ascii="Times New Roman"/>
                <w:sz w:val="16"/>
              </w:rPr>
            </w:pPr>
          </w:p>
        </w:tc>
        <w:tc>
          <w:tcPr>
            <w:tcW w:w="1222" w:type="dxa"/>
          </w:tcPr>
          <w:p>
            <w:pPr>
              <w:pStyle w:val="TableParagraph"/>
              <w:spacing w:line="209" w:lineRule="exact"/>
              <w:ind w:right="35"/>
              <w:jc w:val="right"/>
              <w:rPr>
                <w:sz w:val="18"/>
              </w:rPr>
            </w:pPr>
            <w:r>
              <w:rPr>
                <w:sz w:val="18"/>
              </w:rPr>
              <w:t>---</w:t>
            </w:r>
          </w:p>
        </w:tc>
        <w:tc>
          <w:tcPr>
            <w:tcW w:w="284" w:type="dxa"/>
          </w:tcPr>
          <w:p>
            <w:pPr>
              <w:pStyle w:val="TableParagraph"/>
              <w:rPr>
                <w:rFonts w:ascii="Times New Roman"/>
                <w:sz w:val="16"/>
              </w:rPr>
            </w:pPr>
          </w:p>
        </w:tc>
        <w:tc>
          <w:tcPr>
            <w:tcW w:w="1974" w:type="dxa"/>
          </w:tcPr>
          <w:p>
            <w:pPr>
              <w:pStyle w:val="TableParagraph"/>
              <w:spacing w:line="209" w:lineRule="exact"/>
              <w:ind w:right="92"/>
              <w:jc w:val="right"/>
              <w:rPr>
                <w:sz w:val="18"/>
              </w:rPr>
            </w:pPr>
            <w:r>
              <w:rPr>
                <w:sz w:val="18"/>
              </w:rPr>
              <w:t>$5,918</w:t>
            </w:r>
          </w:p>
        </w:tc>
      </w:tr>
      <w:tr>
        <w:trPr>
          <w:trHeight w:val="443" w:hRule="atLeast"/>
        </w:trPr>
        <w:tc>
          <w:tcPr>
            <w:tcW w:w="3200" w:type="dxa"/>
          </w:tcPr>
          <w:p>
            <w:pPr>
              <w:pStyle w:val="TableParagraph"/>
              <w:spacing w:line="209" w:lineRule="exact"/>
              <w:ind w:left="401"/>
              <w:rPr>
                <w:sz w:val="18"/>
              </w:rPr>
            </w:pPr>
            <w:r>
              <w:rPr>
                <w:sz w:val="18"/>
              </w:rPr>
              <w:t>Due From General</w:t>
            </w:r>
          </w:p>
        </w:tc>
        <w:tc>
          <w:tcPr>
            <w:tcW w:w="1222" w:type="dxa"/>
            <w:tcBorders>
              <w:bottom w:val="single" w:sz="6" w:space="0" w:color="000000"/>
            </w:tcBorders>
          </w:tcPr>
          <w:p>
            <w:pPr>
              <w:pStyle w:val="TableParagraph"/>
              <w:spacing w:line="209" w:lineRule="exact"/>
              <w:ind w:right="34"/>
              <w:jc w:val="right"/>
              <w:rPr>
                <w:sz w:val="18"/>
              </w:rPr>
            </w:pPr>
            <w:r>
              <w:rPr>
                <w:sz w:val="18"/>
              </w:rPr>
              <w:t>---</w:t>
            </w:r>
          </w:p>
        </w:tc>
        <w:tc>
          <w:tcPr>
            <w:tcW w:w="118" w:type="dxa"/>
          </w:tcPr>
          <w:p>
            <w:pPr>
              <w:pStyle w:val="TableParagraph"/>
              <w:rPr>
                <w:rFonts w:ascii="Times New Roman"/>
                <w:sz w:val="18"/>
              </w:rPr>
            </w:pPr>
          </w:p>
        </w:tc>
        <w:tc>
          <w:tcPr>
            <w:tcW w:w="1404" w:type="dxa"/>
            <w:tcBorders>
              <w:bottom w:val="single" w:sz="6" w:space="0" w:color="000000"/>
            </w:tcBorders>
          </w:tcPr>
          <w:p>
            <w:pPr>
              <w:pStyle w:val="TableParagraph"/>
              <w:spacing w:line="209" w:lineRule="exact"/>
              <w:ind w:right="89"/>
              <w:jc w:val="right"/>
              <w:rPr>
                <w:sz w:val="18"/>
              </w:rPr>
            </w:pPr>
            <w:r>
              <w:rPr>
                <w:sz w:val="18"/>
              </w:rPr>
              <w:t>$171,066</w:t>
            </w:r>
          </w:p>
        </w:tc>
        <w:tc>
          <w:tcPr>
            <w:tcW w:w="118" w:type="dxa"/>
          </w:tcPr>
          <w:p>
            <w:pPr>
              <w:pStyle w:val="TableParagraph"/>
              <w:rPr>
                <w:rFonts w:ascii="Times New Roman"/>
                <w:sz w:val="18"/>
              </w:rPr>
            </w:pPr>
          </w:p>
        </w:tc>
        <w:tc>
          <w:tcPr>
            <w:tcW w:w="1222" w:type="dxa"/>
            <w:tcBorders>
              <w:bottom w:val="single" w:sz="6" w:space="0" w:color="000000"/>
            </w:tcBorders>
          </w:tcPr>
          <w:p>
            <w:pPr>
              <w:pStyle w:val="TableParagraph"/>
              <w:spacing w:line="209" w:lineRule="exact"/>
              <w:ind w:right="35"/>
              <w:jc w:val="right"/>
              <w:rPr>
                <w:sz w:val="18"/>
              </w:rPr>
            </w:pPr>
            <w:r>
              <w:rPr>
                <w:sz w:val="18"/>
              </w:rPr>
              <w:t>---</w:t>
            </w:r>
          </w:p>
        </w:tc>
        <w:tc>
          <w:tcPr>
            <w:tcW w:w="284" w:type="dxa"/>
          </w:tcPr>
          <w:p>
            <w:pPr>
              <w:pStyle w:val="TableParagraph"/>
              <w:rPr>
                <w:rFonts w:ascii="Times New Roman"/>
                <w:sz w:val="18"/>
              </w:rPr>
            </w:pPr>
          </w:p>
        </w:tc>
        <w:tc>
          <w:tcPr>
            <w:tcW w:w="1974" w:type="dxa"/>
            <w:tcBorders>
              <w:bottom w:val="single" w:sz="6" w:space="0" w:color="000000"/>
            </w:tcBorders>
          </w:tcPr>
          <w:p>
            <w:pPr>
              <w:pStyle w:val="TableParagraph"/>
              <w:spacing w:line="209" w:lineRule="exact"/>
              <w:ind w:right="92"/>
              <w:jc w:val="right"/>
              <w:rPr>
                <w:sz w:val="18"/>
              </w:rPr>
            </w:pPr>
            <w:r>
              <w:rPr>
                <w:sz w:val="18"/>
              </w:rPr>
              <w:t>$171,066</w:t>
            </w:r>
          </w:p>
        </w:tc>
      </w:tr>
      <w:tr>
        <w:trPr>
          <w:trHeight w:val="207" w:hRule="atLeast"/>
        </w:trPr>
        <w:tc>
          <w:tcPr>
            <w:tcW w:w="3200" w:type="dxa"/>
          </w:tcPr>
          <w:p>
            <w:pPr>
              <w:pStyle w:val="TableParagraph"/>
              <w:spacing w:line="188" w:lineRule="exact"/>
              <w:ind w:left="1160"/>
              <w:rPr>
                <w:b/>
                <w:sz w:val="18"/>
              </w:rPr>
            </w:pPr>
            <w:r>
              <w:rPr>
                <w:b/>
                <w:sz w:val="18"/>
              </w:rPr>
              <w:t>TOTAL ASSETS</w:t>
            </w:r>
          </w:p>
        </w:tc>
        <w:tc>
          <w:tcPr>
            <w:tcW w:w="1222" w:type="dxa"/>
            <w:tcBorders>
              <w:top w:val="single" w:sz="6" w:space="0" w:color="000000"/>
              <w:bottom w:val="double" w:sz="2" w:space="0" w:color="000000"/>
            </w:tcBorders>
          </w:tcPr>
          <w:p>
            <w:pPr>
              <w:pStyle w:val="TableParagraph"/>
              <w:spacing w:line="188" w:lineRule="exact"/>
              <w:ind w:left="309"/>
              <w:rPr>
                <w:sz w:val="18"/>
              </w:rPr>
            </w:pPr>
            <w:r>
              <w:rPr>
                <w:sz w:val="18"/>
              </w:rPr>
              <w:t>$2,394,749</w:t>
            </w:r>
          </w:p>
        </w:tc>
        <w:tc>
          <w:tcPr>
            <w:tcW w:w="118" w:type="dxa"/>
          </w:tcPr>
          <w:p>
            <w:pPr>
              <w:pStyle w:val="TableParagraph"/>
              <w:rPr>
                <w:rFonts w:ascii="Times New Roman"/>
                <w:sz w:val="14"/>
              </w:rPr>
            </w:pPr>
          </w:p>
        </w:tc>
        <w:tc>
          <w:tcPr>
            <w:tcW w:w="1404" w:type="dxa"/>
            <w:tcBorders>
              <w:top w:val="single" w:sz="6" w:space="0" w:color="000000"/>
              <w:bottom w:val="double" w:sz="2" w:space="0" w:color="000000"/>
            </w:tcBorders>
          </w:tcPr>
          <w:p>
            <w:pPr>
              <w:pStyle w:val="TableParagraph"/>
              <w:spacing w:line="188" w:lineRule="exact"/>
              <w:ind w:right="89"/>
              <w:jc w:val="right"/>
              <w:rPr>
                <w:sz w:val="18"/>
              </w:rPr>
            </w:pPr>
            <w:r>
              <w:rPr>
                <w:sz w:val="18"/>
              </w:rPr>
              <w:t>$2,974,673</w:t>
            </w:r>
          </w:p>
        </w:tc>
        <w:tc>
          <w:tcPr>
            <w:tcW w:w="118" w:type="dxa"/>
          </w:tcPr>
          <w:p>
            <w:pPr>
              <w:pStyle w:val="TableParagraph"/>
              <w:rPr>
                <w:rFonts w:ascii="Times New Roman"/>
                <w:sz w:val="14"/>
              </w:rPr>
            </w:pPr>
          </w:p>
        </w:tc>
        <w:tc>
          <w:tcPr>
            <w:tcW w:w="1222" w:type="dxa"/>
            <w:tcBorders>
              <w:top w:val="single" w:sz="6" w:space="0" w:color="000000"/>
              <w:bottom w:val="double" w:sz="2" w:space="0" w:color="000000"/>
            </w:tcBorders>
          </w:tcPr>
          <w:p>
            <w:pPr>
              <w:pStyle w:val="TableParagraph"/>
              <w:spacing w:line="188" w:lineRule="exact"/>
              <w:ind w:right="90"/>
              <w:jc w:val="right"/>
              <w:rPr>
                <w:sz w:val="18"/>
              </w:rPr>
            </w:pPr>
            <w:r>
              <w:rPr>
                <w:sz w:val="18"/>
              </w:rPr>
              <w:t>$44,036</w:t>
            </w:r>
          </w:p>
        </w:tc>
        <w:tc>
          <w:tcPr>
            <w:tcW w:w="284" w:type="dxa"/>
          </w:tcPr>
          <w:p>
            <w:pPr>
              <w:pStyle w:val="TableParagraph"/>
              <w:rPr>
                <w:rFonts w:ascii="Times New Roman"/>
                <w:sz w:val="14"/>
              </w:rPr>
            </w:pPr>
          </w:p>
        </w:tc>
        <w:tc>
          <w:tcPr>
            <w:tcW w:w="1974" w:type="dxa"/>
            <w:tcBorders>
              <w:top w:val="single" w:sz="6" w:space="0" w:color="000000"/>
              <w:bottom w:val="double" w:sz="2" w:space="0" w:color="000000"/>
            </w:tcBorders>
          </w:tcPr>
          <w:p>
            <w:pPr>
              <w:pStyle w:val="TableParagraph"/>
              <w:spacing w:line="188" w:lineRule="exact"/>
              <w:ind w:right="92"/>
              <w:jc w:val="right"/>
              <w:rPr>
                <w:sz w:val="18"/>
              </w:rPr>
            </w:pPr>
            <w:r>
              <w:rPr>
                <w:sz w:val="18"/>
              </w:rPr>
              <w:t>$5,413,458</w:t>
            </w:r>
          </w:p>
        </w:tc>
      </w:tr>
      <w:tr>
        <w:trPr>
          <w:trHeight w:val="570" w:hRule="atLeast"/>
        </w:trPr>
        <w:tc>
          <w:tcPr>
            <w:tcW w:w="3200" w:type="dxa"/>
          </w:tcPr>
          <w:p>
            <w:pPr>
              <w:pStyle w:val="TableParagraph"/>
              <w:spacing w:before="7"/>
              <w:rPr>
                <w:rFonts w:ascii="Times New Roman"/>
                <w:i/>
                <w:sz w:val="18"/>
              </w:rPr>
            </w:pPr>
          </w:p>
          <w:p>
            <w:pPr>
              <w:pStyle w:val="TableParagraph"/>
              <w:ind w:left="200"/>
              <w:rPr>
                <w:b/>
                <w:sz w:val="18"/>
              </w:rPr>
            </w:pPr>
            <w:r>
              <w:rPr>
                <w:b/>
                <w:sz w:val="18"/>
                <w:u w:val="single"/>
              </w:rPr>
              <w:t>LIABILITIES:</w:t>
            </w:r>
          </w:p>
        </w:tc>
        <w:tc>
          <w:tcPr>
            <w:tcW w:w="1222" w:type="dxa"/>
            <w:tcBorders>
              <w:top w:val="double" w:sz="2" w:space="0" w:color="000000"/>
            </w:tcBorders>
          </w:tcPr>
          <w:p>
            <w:pPr>
              <w:pStyle w:val="TableParagraph"/>
              <w:rPr>
                <w:rFonts w:ascii="Times New Roman"/>
                <w:sz w:val="18"/>
              </w:rPr>
            </w:pPr>
          </w:p>
        </w:tc>
        <w:tc>
          <w:tcPr>
            <w:tcW w:w="118" w:type="dxa"/>
          </w:tcPr>
          <w:p>
            <w:pPr>
              <w:pStyle w:val="TableParagraph"/>
              <w:rPr>
                <w:rFonts w:ascii="Times New Roman"/>
                <w:sz w:val="18"/>
              </w:rPr>
            </w:pPr>
          </w:p>
        </w:tc>
        <w:tc>
          <w:tcPr>
            <w:tcW w:w="1404" w:type="dxa"/>
            <w:tcBorders>
              <w:top w:val="double" w:sz="2" w:space="0" w:color="000000"/>
            </w:tcBorders>
          </w:tcPr>
          <w:p>
            <w:pPr>
              <w:pStyle w:val="TableParagraph"/>
              <w:rPr>
                <w:rFonts w:ascii="Times New Roman"/>
                <w:sz w:val="18"/>
              </w:rPr>
            </w:pPr>
          </w:p>
        </w:tc>
        <w:tc>
          <w:tcPr>
            <w:tcW w:w="118" w:type="dxa"/>
          </w:tcPr>
          <w:p>
            <w:pPr>
              <w:pStyle w:val="TableParagraph"/>
              <w:rPr>
                <w:rFonts w:ascii="Times New Roman"/>
                <w:sz w:val="18"/>
              </w:rPr>
            </w:pPr>
          </w:p>
        </w:tc>
        <w:tc>
          <w:tcPr>
            <w:tcW w:w="1222" w:type="dxa"/>
            <w:tcBorders>
              <w:top w:val="double" w:sz="2" w:space="0" w:color="000000"/>
            </w:tcBorders>
          </w:tcPr>
          <w:p>
            <w:pPr>
              <w:pStyle w:val="TableParagraph"/>
              <w:rPr>
                <w:rFonts w:ascii="Times New Roman"/>
                <w:sz w:val="18"/>
              </w:rPr>
            </w:pPr>
          </w:p>
        </w:tc>
        <w:tc>
          <w:tcPr>
            <w:tcW w:w="284" w:type="dxa"/>
          </w:tcPr>
          <w:p>
            <w:pPr>
              <w:pStyle w:val="TableParagraph"/>
              <w:rPr>
                <w:rFonts w:ascii="Times New Roman"/>
                <w:sz w:val="18"/>
              </w:rPr>
            </w:pPr>
          </w:p>
        </w:tc>
        <w:tc>
          <w:tcPr>
            <w:tcW w:w="1974" w:type="dxa"/>
            <w:tcBorders>
              <w:top w:val="double" w:sz="2" w:space="0" w:color="000000"/>
            </w:tcBorders>
          </w:tcPr>
          <w:p>
            <w:pPr>
              <w:pStyle w:val="TableParagraph"/>
              <w:rPr>
                <w:rFonts w:ascii="Times New Roman"/>
                <w:sz w:val="18"/>
              </w:rPr>
            </w:pPr>
          </w:p>
        </w:tc>
      </w:tr>
      <w:tr>
        <w:trPr>
          <w:trHeight w:val="345" w:hRule="atLeast"/>
        </w:trPr>
        <w:tc>
          <w:tcPr>
            <w:tcW w:w="3200" w:type="dxa"/>
          </w:tcPr>
          <w:p>
            <w:pPr>
              <w:pStyle w:val="TableParagraph"/>
              <w:spacing w:before="104"/>
              <w:ind w:left="200"/>
              <w:rPr>
                <w:sz w:val="18"/>
              </w:rPr>
            </w:pPr>
            <w:r>
              <w:rPr>
                <w:sz w:val="18"/>
              </w:rPr>
              <w:t>ACCOUNTS PAYABLE</w:t>
            </w:r>
          </w:p>
        </w:tc>
        <w:tc>
          <w:tcPr>
            <w:tcW w:w="1222" w:type="dxa"/>
          </w:tcPr>
          <w:p>
            <w:pPr>
              <w:pStyle w:val="TableParagraph"/>
              <w:spacing w:before="104"/>
              <w:ind w:right="89"/>
              <w:jc w:val="right"/>
              <w:rPr>
                <w:sz w:val="18"/>
              </w:rPr>
            </w:pPr>
            <w:r>
              <w:rPr>
                <w:sz w:val="18"/>
              </w:rPr>
              <w:t>$0</w:t>
            </w:r>
          </w:p>
        </w:tc>
        <w:tc>
          <w:tcPr>
            <w:tcW w:w="118" w:type="dxa"/>
          </w:tcPr>
          <w:p>
            <w:pPr>
              <w:pStyle w:val="TableParagraph"/>
              <w:rPr>
                <w:rFonts w:ascii="Times New Roman"/>
                <w:sz w:val="18"/>
              </w:rPr>
            </w:pPr>
          </w:p>
        </w:tc>
        <w:tc>
          <w:tcPr>
            <w:tcW w:w="1404" w:type="dxa"/>
          </w:tcPr>
          <w:p>
            <w:pPr>
              <w:pStyle w:val="TableParagraph"/>
              <w:spacing w:before="104"/>
              <w:ind w:right="34"/>
              <w:jc w:val="right"/>
              <w:rPr>
                <w:sz w:val="18"/>
              </w:rPr>
            </w:pPr>
            <w:r>
              <w:rPr>
                <w:sz w:val="18"/>
              </w:rPr>
              <w:t>---</w:t>
            </w:r>
          </w:p>
        </w:tc>
        <w:tc>
          <w:tcPr>
            <w:tcW w:w="118" w:type="dxa"/>
          </w:tcPr>
          <w:p>
            <w:pPr>
              <w:pStyle w:val="TableParagraph"/>
              <w:rPr>
                <w:rFonts w:ascii="Times New Roman"/>
                <w:sz w:val="18"/>
              </w:rPr>
            </w:pPr>
          </w:p>
        </w:tc>
        <w:tc>
          <w:tcPr>
            <w:tcW w:w="1222" w:type="dxa"/>
          </w:tcPr>
          <w:p>
            <w:pPr>
              <w:pStyle w:val="TableParagraph"/>
              <w:spacing w:before="104"/>
              <w:ind w:right="90"/>
              <w:jc w:val="right"/>
              <w:rPr>
                <w:sz w:val="18"/>
              </w:rPr>
            </w:pPr>
            <w:r>
              <w:rPr>
                <w:sz w:val="18"/>
              </w:rPr>
              <w:t>$2,100</w:t>
            </w:r>
          </w:p>
        </w:tc>
        <w:tc>
          <w:tcPr>
            <w:tcW w:w="284" w:type="dxa"/>
          </w:tcPr>
          <w:p>
            <w:pPr>
              <w:pStyle w:val="TableParagraph"/>
              <w:rPr>
                <w:rFonts w:ascii="Times New Roman"/>
                <w:sz w:val="18"/>
              </w:rPr>
            </w:pPr>
          </w:p>
        </w:tc>
        <w:tc>
          <w:tcPr>
            <w:tcW w:w="1974" w:type="dxa"/>
          </w:tcPr>
          <w:p>
            <w:pPr>
              <w:pStyle w:val="TableParagraph"/>
              <w:spacing w:before="104"/>
              <w:ind w:right="92"/>
              <w:jc w:val="right"/>
              <w:rPr>
                <w:sz w:val="18"/>
              </w:rPr>
            </w:pPr>
            <w:r>
              <w:rPr>
                <w:sz w:val="18"/>
              </w:rPr>
              <w:t>$2,100</w:t>
            </w:r>
          </w:p>
        </w:tc>
      </w:tr>
      <w:tr>
        <w:trPr>
          <w:trHeight w:val="230" w:hRule="atLeast"/>
        </w:trPr>
        <w:tc>
          <w:tcPr>
            <w:tcW w:w="3200" w:type="dxa"/>
          </w:tcPr>
          <w:p>
            <w:pPr>
              <w:pStyle w:val="TableParagraph"/>
              <w:spacing w:line="209" w:lineRule="exact"/>
              <w:ind w:left="200"/>
              <w:rPr>
                <w:sz w:val="18"/>
              </w:rPr>
            </w:pPr>
            <w:r>
              <w:rPr>
                <w:sz w:val="18"/>
              </w:rPr>
              <w:t>DUE TO DS - SRS 20011A1-A2</w:t>
            </w:r>
          </w:p>
        </w:tc>
        <w:tc>
          <w:tcPr>
            <w:tcW w:w="1222" w:type="dxa"/>
          </w:tcPr>
          <w:p>
            <w:pPr>
              <w:pStyle w:val="TableParagraph"/>
              <w:spacing w:line="209" w:lineRule="exact"/>
              <w:ind w:right="89"/>
              <w:jc w:val="right"/>
              <w:rPr>
                <w:sz w:val="18"/>
              </w:rPr>
            </w:pPr>
            <w:r>
              <w:rPr>
                <w:sz w:val="18"/>
              </w:rPr>
              <w:t>$307,741</w:t>
            </w:r>
          </w:p>
        </w:tc>
        <w:tc>
          <w:tcPr>
            <w:tcW w:w="118" w:type="dxa"/>
          </w:tcPr>
          <w:p>
            <w:pPr>
              <w:pStyle w:val="TableParagraph"/>
              <w:rPr>
                <w:rFonts w:ascii="Times New Roman"/>
                <w:sz w:val="16"/>
              </w:rPr>
            </w:pPr>
          </w:p>
        </w:tc>
        <w:tc>
          <w:tcPr>
            <w:tcW w:w="1404" w:type="dxa"/>
          </w:tcPr>
          <w:p>
            <w:pPr>
              <w:pStyle w:val="TableParagraph"/>
              <w:spacing w:line="209" w:lineRule="exact"/>
              <w:ind w:right="34"/>
              <w:jc w:val="right"/>
              <w:rPr>
                <w:sz w:val="18"/>
              </w:rPr>
            </w:pPr>
            <w:r>
              <w:rPr>
                <w:sz w:val="18"/>
              </w:rPr>
              <w:t>---</w:t>
            </w:r>
          </w:p>
        </w:tc>
        <w:tc>
          <w:tcPr>
            <w:tcW w:w="118" w:type="dxa"/>
          </w:tcPr>
          <w:p>
            <w:pPr>
              <w:pStyle w:val="TableParagraph"/>
              <w:rPr>
                <w:rFonts w:ascii="Times New Roman"/>
                <w:sz w:val="16"/>
              </w:rPr>
            </w:pPr>
          </w:p>
        </w:tc>
        <w:tc>
          <w:tcPr>
            <w:tcW w:w="1222" w:type="dxa"/>
          </w:tcPr>
          <w:p>
            <w:pPr>
              <w:pStyle w:val="TableParagraph"/>
              <w:spacing w:line="209" w:lineRule="exact"/>
              <w:ind w:right="35"/>
              <w:jc w:val="right"/>
              <w:rPr>
                <w:sz w:val="18"/>
              </w:rPr>
            </w:pPr>
            <w:r>
              <w:rPr>
                <w:sz w:val="18"/>
              </w:rPr>
              <w:t>---</w:t>
            </w:r>
          </w:p>
        </w:tc>
        <w:tc>
          <w:tcPr>
            <w:tcW w:w="284" w:type="dxa"/>
          </w:tcPr>
          <w:p>
            <w:pPr>
              <w:pStyle w:val="TableParagraph"/>
              <w:rPr>
                <w:rFonts w:ascii="Times New Roman"/>
                <w:sz w:val="16"/>
              </w:rPr>
            </w:pPr>
          </w:p>
        </w:tc>
        <w:tc>
          <w:tcPr>
            <w:tcW w:w="1974" w:type="dxa"/>
          </w:tcPr>
          <w:p>
            <w:pPr>
              <w:pStyle w:val="TableParagraph"/>
              <w:spacing w:line="209" w:lineRule="exact"/>
              <w:ind w:right="92"/>
              <w:jc w:val="right"/>
              <w:rPr>
                <w:sz w:val="18"/>
              </w:rPr>
            </w:pPr>
            <w:r>
              <w:rPr>
                <w:sz w:val="18"/>
              </w:rPr>
              <w:t>$307,741</w:t>
            </w:r>
          </w:p>
        </w:tc>
      </w:tr>
      <w:tr>
        <w:trPr>
          <w:trHeight w:val="230" w:hRule="atLeast"/>
        </w:trPr>
        <w:tc>
          <w:tcPr>
            <w:tcW w:w="3200" w:type="dxa"/>
          </w:tcPr>
          <w:p>
            <w:pPr>
              <w:pStyle w:val="TableParagraph"/>
              <w:spacing w:line="209" w:lineRule="exact"/>
              <w:ind w:left="200"/>
              <w:rPr>
                <w:sz w:val="18"/>
              </w:rPr>
            </w:pPr>
            <w:r>
              <w:rPr>
                <w:sz w:val="18"/>
              </w:rPr>
              <w:t>DUE TO DS - SRS 2013</w:t>
            </w:r>
          </w:p>
        </w:tc>
        <w:tc>
          <w:tcPr>
            <w:tcW w:w="1222" w:type="dxa"/>
          </w:tcPr>
          <w:p>
            <w:pPr>
              <w:pStyle w:val="TableParagraph"/>
              <w:spacing w:line="209" w:lineRule="exact"/>
              <w:ind w:right="89"/>
              <w:jc w:val="right"/>
              <w:rPr>
                <w:sz w:val="18"/>
              </w:rPr>
            </w:pPr>
            <w:r>
              <w:rPr>
                <w:sz w:val="18"/>
              </w:rPr>
              <w:t>$474,244</w:t>
            </w:r>
          </w:p>
        </w:tc>
        <w:tc>
          <w:tcPr>
            <w:tcW w:w="118" w:type="dxa"/>
          </w:tcPr>
          <w:p>
            <w:pPr>
              <w:pStyle w:val="TableParagraph"/>
              <w:rPr>
                <w:rFonts w:ascii="Times New Roman"/>
                <w:sz w:val="16"/>
              </w:rPr>
            </w:pPr>
          </w:p>
        </w:tc>
        <w:tc>
          <w:tcPr>
            <w:tcW w:w="1404" w:type="dxa"/>
          </w:tcPr>
          <w:p>
            <w:pPr>
              <w:pStyle w:val="TableParagraph"/>
              <w:spacing w:line="209" w:lineRule="exact"/>
              <w:ind w:right="34"/>
              <w:jc w:val="right"/>
              <w:rPr>
                <w:sz w:val="18"/>
              </w:rPr>
            </w:pPr>
            <w:r>
              <w:rPr>
                <w:sz w:val="18"/>
              </w:rPr>
              <w:t>---</w:t>
            </w:r>
          </w:p>
        </w:tc>
        <w:tc>
          <w:tcPr>
            <w:tcW w:w="118" w:type="dxa"/>
          </w:tcPr>
          <w:p>
            <w:pPr>
              <w:pStyle w:val="TableParagraph"/>
              <w:rPr>
                <w:rFonts w:ascii="Times New Roman"/>
                <w:sz w:val="16"/>
              </w:rPr>
            </w:pPr>
          </w:p>
        </w:tc>
        <w:tc>
          <w:tcPr>
            <w:tcW w:w="1222" w:type="dxa"/>
          </w:tcPr>
          <w:p>
            <w:pPr>
              <w:pStyle w:val="TableParagraph"/>
              <w:spacing w:line="209" w:lineRule="exact"/>
              <w:ind w:right="35"/>
              <w:jc w:val="right"/>
              <w:rPr>
                <w:sz w:val="18"/>
              </w:rPr>
            </w:pPr>
            <w:r>
              <w:rPr>
                <w:sz w:val="18"/>
              </w:rPr>
              <w:t>---</w:t>
            </w:r>
          </w:p>
        </w:tc>
        <w:tc>
          <w:tcPr>
            <w:tcW w:w="284" w:type="dxa"/>
          </w:tcPr>
          <w:p>
            <w:pPr>
              <w:pStyle w:val="TableParagraph"/>
              <w:rPr>
                <w:rFonts w:ascii="Times New Roman"/>
                <w:sz w:val="16"/>
              </w:rPr>
            </w:pPr>
          </w:p>
        </w:tc>
        <w:tc>
          <w:tcPr>
            <w:tcW w:w="1974" w:type="dxa"/>
          </w:tcPr>
          <w:p>
            <w:pPr>
              <w:pStyle w:val="TableParagraph"/>
              <w:spacing w:line="209" w:lineRule="exact"/>
              <w:ind w:right="92"/>
              <w:jc w:val="right"/>
              <w:rPr>
                <w:sz w:val="18"/>
              </w:rPr>
            </w:pPr>
            <w:r>
              <w:rPr>
                <w:sz w:val="18"/>
              </w:rPr>
              <w:t>$474,244</w:t>
            </w:r>
          </w:p>
        </w:tc>
      </w:tr>
      <w:tr>
        <w:trPr>
          <w:trHeight w:val="230" w:hRule="atLeast"/>
        </w:trPr>
        <w:tc>
          <w:tcPr>
            <w:tcW w:w="3200" w:type="dxa"/>
          </w:tcPr>
          <w:p>
            <w:pPr>
              <w:pStyle w:val="TableParagraph"/>
              <w:spacing w:line="209" w:lineRule="exact"/>
              <w:ind w:left="200"/>
              <w:rPr>
                <w:sz w:val="18"/>
              </w:rPr>
            </w:pPr>
            <w:r>
              <w:rPr>
                <w:sz w:val="18"/>
              </w:rPr>
              <w:t>DUE TO DS - SRS 2018A1</w:t>
            </w:r>
          </w:p>
        </w:tc>
        <w:tc>
          <w:tcPr>
            <w:tcW w:w="1222" w:type="dxa"/>
          </w:tcPr>
          <w:p>
            <w:pPr>
              <w:pStyle w:val="TableParagraph"/>
              <w:spacing w:line="209" w:lineRule="exact"/>
              <w:ind w:right="89"/>
              <w:jc w:val="right"/>
              <w:rPr>
                <w:sz w:val="18"/>
              </w:rPr>
            </w:pPr>
            <w:r>
              <w:rPr>
                <w:sz w:val="18"/>
              </w:rPr>
              <w:t>$173,273</w:t>
            </w:r>
          </w:p>
        </w:tc>
        <w:tc>
          <w:tcPr>
            <w:tcW w:w="118" w:type="dxa"/>
          </w:tcPr>
          <w:p>
            <w:pPr>
              <w:pStyle w:val="TableParagraph"/>
              <w:rPr>
                <w:rFonts w:ascii="Times New Roman"/>
                <w:sz w:val="16"/>
              </w:rPr>
            </w:pPr>
          </w:p>
        </w:tc>
        <w:tc>
          <w:tcPr>
            <w:tcW w:w="1404" w:type="dxa"/>
          </w:tcPr>
          <w:p>
            <w:pPr>
              <w:pStyle w:val="TableParagraph"/>
              <w:spacing w:line="209" w:lineRule="exact"/>
              <w:ind w:right="34"/>
              <w:jc w:val="right"/>
              <w:rPr>
                <w:sz w:val="18"/>
              </w:rPr>
            </w:pPr>
            <w:r>
              <w:rPr>
                <w:sz w:val="18"/>
              </w:rPr>
              <w:t>---</w:t>
            </w:r>
          </w:p>
        </w:tc>
        <w:tc>
          <w:tcPr>
            <w:tcW w:w="118" w:type="dxa"/>
          </w:tcPr>
          <w:p>
            <w:pPr>
              <w:pStyle w:val="TableParagraph"/>
              <w:rPr>
                <w:rFonts w:ascii="Times New Roman"/>
                <w:sz w:val="16"/>
              </w:rPr>
            </w:pPr>
          </w:p>
        </w:tc>
        <w:tc>
          <w:tcPr>
            <w:tcW w:w="1222" w:type="dxa"/>
          </w:tcPr>
          <w:p>
            <w:pPr>
              <w:pStyle w:val="TableParagraph"/>
              <w:spacing w:line="209" w:lineRule="exact"/>
              <w:ind w:right="35"/>
              <w:jc w:val="right"/>
              <w:rPr>
                <w:sz w:val="18"/>
              </w:rPr>
            </w:pPr>
            <w:r>
              <w:rPr>
                <w:sz w:val="18"/>
              </w:rPr>
              <w:t>---</w:t>
            </w:r>
          </w:p>
        </w:tc>
        <w:tc>
          <w:tcPr>
            <w:tcW w:w="284" w:type="dxa"/>
          </w:tcPr>
          <w:p>
            <w:pPr>
              <w:pStyle w:val="TableParagraph"/>
              <w:rPr>
                <w:rFonts w:ascii="Times New Roman"/>
                <w:sz w:val="16"/>
              </w:rPr>
            </w:pPr>
          </w:p>
        </w:tc>
        <w:tc>
          <w:tcPr>
            <w:tcW w:w="1974" w:type="dxa"/>
          </w:tcPr>
          <w:p>
            <w:pPr>
              <w:pStyle w:val="TableParagraph"/>
              <w:spacing w:line="209" w:lineRule="exact"/>
              <w:ind w:right="92"/>
              <w:jc w:val="right"/>
              <w:rPr>
                <w:sz w:val="18"/>
              </w:rPr>
            </w:pPr>
            <w:r>
              <w:rPr>
                <w:sz w:val="18"/>
              </w:rPr>
              <w:t>$173,273</w:t>
            </w:r>
          </w:p>
        </w:tc>
      </w:tr>
      <w:tr>
        <w:trPr>
          <w:trHeight w:val="230" w:hRule="atLeast"/>
        </w:trPr>
        <w:tc>
          <w:tcPr>
            <w:tcW w:w="3200" w:type="dxa"/>
          </w:tcPr>
          <w:p>
            <w:pPr>
              <w:pStyle w:val="TableParagraph"/>
              <w:spacing w:line="209" w:lineRule="exact"/>
              <w:ind w:left="200"/>
              <w:rPr>
                <w:sz w:val="18"/>
              </w:rPr>
            </w:pPr>
            <w:r>
              <w:rPr>
                <w:sz w:val="18"/>
              </w:rPr>
              <w:t>DUE TO DS - SRS 2018A2</w:t>
            </w:r>
          </w:p>
        </w:tc>
        <w:tc>
          <w:tcPr>
            <w:tcW w:w="1222" w:type="dxa"/>
          </w:tcPr>
          <w:p>
            <w:pPr>
              <w:pStyle w:val="TableParagraph"/>
              <w:spacing w:line="209" w:lineRule="exact"/>
              <w:ind w:right="89"/>
              <w:jc w:val="right"/>
              <w:rPr>
                <w:sz w:val="18"/>
              </w:rPr>
            </w:pPr>
            <w:r>
              <w:rPr>
                <w:sz w:val="18"/>
              </w:rPr>
              <w:t>$171,066</w:t>
            </w:r>
          </w:p>
        </w:tc>
        <w:tc>
          <w:tcPr>
            <w:tcW w:w="118" w:type="dxa"/>
          </w:tcPr>
          <w:p>
            <w:pPr>
              <w:pStyle w:val="TableParagraph"/>
              <w:rPr>
                <w:rFonts w:ascii="Times New Roman"/>
                <w:sz w:val="16"/>
              </w:rPr>
            </w:pPr>
          </w:p>
        </w:tc>
        <w:tc>
          <w:tcPr>
            <w:tcW w:w="1404" w:type="dxa"/>
          </w:tcPr>
          <w:p>
            <w:pPr>
              <w:pStyle w:val="TableParagraph"/>
              <w:spacing w:line="209" w:lineRule="exact"/>
              <w:ind w:right="34"/>
              <w:jc w:val="right"/>
              <w:rPr>
                <w:sz w:val="18"/>
              </w:rPr>
            </w:pPr>
            <w:r>
              <w:rPr>
                <w:sz w:val="18"/>
              </w:rPr>
              <w:t>---</w:t>
            </w:r>
          </w:p>
        </w:tc>
        <w:tc>
          <w:tcPr>
            <w:tcW w:w="118" w:type="dxa"/>
          </w:tcPr>
          <w:p>
            <w:pPr>
              <w:pStyle w:val="TableParagraph"/>
              <w:rPr>
                <w:rFonts w:ascii="Times New Roman"/>
                <w:sz w:val="16"/>
              </w:rPr>
            </w:pPr>
          </w:p>
        </w:tc>
        <w:tc>
          <w:tcPr>
            <w:tcW w:w="1222" w:type="dxa"/>
          </w:tcPr>
          <w:p>
            <w:pPr>
              <w:pStyle w:val="TableParagraph"/>
              <w:spacing w:line="209" w:lineRule="exact"/>
              <w:ind w:right="35"/>
              <w:jc w:val="right"/>
              <w:rPr>
                <w:sz w:val="18"/>
              </w:rPr>
            </w:pPr>
            <w:r>
              <w:rPr>
                <w:sz w:val="18"/>
              </w:rPr>
              <w:t>---</w:t>
            </w:r>
          </w:p>
        </w:tc>
        <w:tc>
          <w:tcPr>
            <w:tcW w:w="284" w:type="dxa"/>
          </w:tcPr>
          <w:p>
            <w:pPr>
              <w:pStyle w:val="TableParagraph"/>
              <w:rPr>
                <w:rFonts w:ascii="Times New Roman"/>
                <w:sz w:val="16"/>
              </w:rPr>
            </w:pPr>
          </w:p>
        </w:tc>
        <w:tc>
          <w:tcPr>
            <w:tcW w:w="1974" w:type="dxa"/>
          </w:tcPr>
          <w:p>
            <w:pPr>
              <w:pStyle w:val="TableParagraph"/>
              <w:spacing w:line="209" w:lineRule="exact"/>
              <w:ind w:right="92"/>
              <w:jc w:val="right"/>
              <w:rPr>
                <w:sz w:val="18"/>
              </w:rPr>
            </w:pPr>
            <w:r>
              <w:rPr>
                <w:sz w:val="18"/>
              </w:rPr>
              <w:t>$171,066</w:t>
            </w:r>
          </w:p>
        </w:tc>
      </w:tr>
      <w:tr>
        <w:trPr>
          <w:trHeight w:val="345" w:hRule="atLeast"/>
        </w:trPr>
        <w:tc>
          <w:tcPr>
            <w:tcW w:w="3200" w:type="dxa"/>
          </w:tcPr>
          <w:p>
            <w:pPr>
              <w:pStyle w:val="TableParagraph"/>
              <w:spacing w:line="209" w:lineRule="exact"/>
              <w:ind w:left="200"/>
              <w:rPr>
                <w:sz w:val="18"/>
              </w:rPr>
            </w:pPr>
            <w:r>
              <w:rPr>
                <w:sz w:val="18"/>
              </w:rPr>
              <w:t>DUE TO OTHER</w:t>
            </w:r>
          </w:p>
        </w:tc>
        <w:tc>
          <w:tcPr>
            <w:tcW w:w="1222" w:type="dxa"/>
          </w:tcPr>
          <w:p>
            <w:pPr>
              <w:pStyle w:val="TableParagraph"/>
              <w:spacing w:line="209" w:lineRule="exact"/>
              <w:ind w:right="89"/>
              <w:jc w:val="right"/>
              <w:rPr>
                <w:sz w:val="18"/>
              </w:rPr>
            </w:pPr>
            <w:r>
              <w:rPr>
                <w:sz w:val="18"/>
              </w:rPr>
              <w:t>$37,523</w:t>
            </w:r>
          </w:p>
        </w:tc>
        <w:tc>
          <w:tcPr>
            <w:tcW w:w="118" w:type="dxa"/>
          </w:tcPr>
          <w:p>
            <w:pPr>
              <w:pStyle w:val="TableParagraph"/>
              <w:rPr>
                <w:rFonts w:ascii="Times New Roman"/>
                <w:sz w:val="18"/>
              </w:rPr>
            </w:pPr>
          </w:p>
        </w:tc>
        <w:tc>
          <w:tcPr>
            <w:tcW w:w="1404" w:type="dxa"/>
          </w:tcPr>
          <w:p>
            <w:pPr>
              <w:pStyle w:val="TableParagraph"/>
              <w:spacing w:line="209" w:lineRule="exact"/>
              <w:ind w:right="34"/>
              <w:jc w:val="right"/>
              <w:rPr>
                <w:sz w:val="18"/>
              </w:rPr>
            </w:pPr>
            <w:r>
              <w:rPr>
                <w:sz w:val="18"/>
              </w:rPr>
              <w:t>---</w:t>
            </w:r>
          </w:p>
        </w:tc>
        <w:tc>
          <w:tcPr>
            <w:tcW w:w="118" w:type="dxa"/>
          </w:tcPr>
          <w:p>
            <w:pPr>
              <w:pStyle w:val="TableParagraph"/>
              <w:rPr>
                <w:rFonts w:ascii="Times New Roman"/>
                <w:sz w:val="18"/>
              </w:rPr>
            </w:pPr>
          </w:p>
        </w:tc>
        <w:tc>
          <w:tcPr>
            <w:tcW w:w="1222" w:type="dxa"/>
          </w:tcPr>
          <w:p>
            <w:pPr>
              <w:pStyle w:val="TableParagraph"/>
              <w:spacing w:line="209" w:lineRule="exact"/>
              <w:ind w:right="35"/>
              <w:jc w:val="right"/>
              <w:rPr>
                <w:sz w:val="18"/>
              </w:rPr>
            </w:pPr>
            <w:r>
              <w:rPr>
                <w:sz w:val="18"/>
              </w:rPr>
              <w:t>---</w:t>
            </w:r>
          </w:p>
        </w:tc>
        <w:tc>
          <w:tcPr>
            <w:tcW w:w="284" w:type="dxa"/>
          </w:tcPr>
          <w:p>
            <w:pPr>
              <w:pStyle w:val="TableParagraph"/>
              <w:rPr>
                <w:rFonts w:ascii="Times New Roman"/>
                <w:sz w:val="18"/>
              </w:rPr>
            </w:pPr>
          </w:p>
        </w:tc>
        <w:tc>
          <w:tcPr>
            <w:tcW w:w="1974" w:type="dxa"/>
          </w:tcPr>
          <w:p>
            <w:pPr>
              <w:pStyle w:val="TableParagraph"/>
              <w:spacing w:line="209" w:lineRule="exact"/>
              <w:ind w:right="92"/>
              <w:jc w:val="right"/>
              <w:rPr>
                <w:sz w:val="18"/>
              </w:rPr>
            </w:pPr>
            <w:r>
              <w:rPr>
                <w:sz w:val="18"/>
              </w:rPr>
              <w:t>$37,523</w:t>
            </w:r>
          </w:p>
        </w:tc>
      </w:tr>
      <w:tr>
        <w:trPr>
          <w:trHeight w:val="405" w:hRule="atLeast"/>
        </w:trPr>
        <w:tc>
          <w:tcPr>
            <w:tcW w:w="3200" w:type="dxa"/>
          </w:tcPr>
          <w:p>
            <w:pPr>
              <w:pStyle w:val="TableParagraph"/>
              <w:spacing w:before="104"/>
              <w:ind w:left="200"/>
              <w:rPr>
                <w:b/>
                <w:sz w:val="18"/>
              </w:rPr>
            </w:pPr>
            <w:r>
              <w:rPr>
                <w:b/>
                <w:sz w:val="18"/>
              </w:rPr>
              <w:t>FUND BALANCES:</w:t>
            </w:r>
          </w:p>
        </w:tc>
        <w:tc>
          <w:tcPr>
            <w:tcW w:w="1222" w:type="dxa"/>
          </w:tcPr>
          <w:p>
            <w:pPr>
              <w:pStyle w:val="TableParagraph"/>
              <w:rPr>
                <w:rFonts w:ascii="Times New Roman"/>
                <w:sz w:val="18"/>
              </w:rPr>
            </w:pPr>
          </w:p>
        </w:tc>
        <w:tc>
          <w:tcPr>
            <w:tcW w:w="118" w:type="dxa"/>
          </w:tcPr>
          <w:p>
            <w:pPr>
              <w:pStyle w:val="TableParagraph"/>
              <w:rPr>
                <w:rFonts w:ascii="Times New Roman"/>
                <w:sz w:val="18"/>
              </w:rPr>
            </w:pPr>
          </w:p>
        </w:tc>
        <w:tc>
          <w:tcPr>
            <w:tcW w:w="1404" w:type="dxa"/>
          </w:tcPr>
          <w:p>
            <w:pPr>
              <w:pStyle w:val="TableParagraph"/>
              <w:rPr>
                <w:rFonts w:ascii="Times New Roman"/>
                <w:sz w:val="18"/>
              </w:rPr>
            </w:pPr>
          </w:p>
        </w:tc>
        <w:tc>
          <w:tcPr>
            <w:tcW w:w="118" w:type="dxa"/>
          </w:tcPr>
          <w:p>
            <w:pPr>
              <w:pStyle w:val="TableParagraph"/>
              <w:rPr>
                <w:rFonts w:ascii="Times New Roman"/>
                <w:sz w:val="18"/>
              </w:rPr>
            </w:pPr>
          </w:p>
        </w:tc>
        <w:tc>
          <w:tcPr>
            <w:tcW w:w="1222" w:type="dxa"/>
          </w:tcPr>
          <w:p>
            <w:pPr>
              <w:pStyle w:val="TableParagraph"/>
              <w:rPr>
                <w:rFonts w:ascii="Times New Roman"/>
                <w:sz w:val="18"/>
              </w:rPr>
            </w:pPr>
          </w:p>
        </w:tc>
        <w:tc>
          <w:tcPr>
            <w:tcW w:w="284" w:type="dxa"/>
          </w:tcPr>
          <w:p>
            <w:pPr>
              <w:pStyle w:val="TableParagraph"/>
              <w:rPr>
                <w:rFonts w:ascii="Times New Roman"/>
                <w:sz w:val="18"/>
              </w:rPr>
            </w:pPr>
          </w:p>
        </w:tc>
        <w:tc>
          <w:tcPr>
            <w:tcW w:w="1974" w:type="dxa"/>
          </w:tcPr>
          <w:p>
            <w:pPr>
              <w:pStyle w:val="TableParagraph"/>
              <w:rPr>
                <w:rFonts w:ascii="Times New Roman"/>
                <w:sz w:val="18"/>
              </w:rPr>
            </w:pPr>
          </w:p>
        </w:tc>
      </w:tr>
      <w:tr>
        <w:trPr>
          <w:trHeight w:val="290" w:hRule="atLeast"/>
        </w:trPr>
        <w:tc>
          <w:tcPr>
            <w:tcW w:w="3200" w:type="dxa"/>
          </w:tcPr>
          <w:p>
            <w:pPr>
              <w:pStyle w:val="TableParagraph"/>
              <w:spacing w:before="49"/>
              <w:ind w:right="294"/>
              <w:jc w:val="right"/>
              <w:rPr>
                <w:sz w:val="18"/>
              </w:rPr>
            </w:pPr>
            <w:r>
              <w:rPr>
                <w:sz w:val="18"/>
              </w:rPr>
              <w:t>UNASSIGNED FOR GENERAL FUND</w:t>
            </w:r>
          </w:p>
        </w:tc>
        <w:tc>
          <w:tcPr>
            <w:tcW w:w="1222" w:type="dxa"/>
          </w:tcPr>
          <w:p>
            <w:pPr>
              <w:pStyle w:val="TableParagraph"/>
              <w:spacing w:before="49"/>
              <w:ind w:left="309"/>
              <w:rPr>
                <w:sz w:val="18"/>
              </w:rPr>
            </w:pPr>
            <w:r>
              <w:rPr>
                <w:sz w:val="18"/>
              </w:rPr>
              <w:t>$1,230,902</w:t>
            </w:r>
          </w:p>
        </w:tc>
        <w:tc>
          <w:tcPr>
            <w:tcW w:w="118" w:type="dxa"/>
          </w:tcPr>
          <w:p>
            <w:pPr>
              <w:pStyle w:val="TableParagraph"/>
              <w:rPr>
                <w:rFonts w:ascii="Times New Roman"/>
                <w:sz w:val="18"/>
              </w:rPr>
            </w:pPr>
          </w:p>
        </w:tc>
        <w:tc>
          <w:tcPr>
            <w:tcW w:w="1404" w:type="dxa"/>
          </w:tcPr>
          <w:p>
            <w:pPr>
              <w:pStyle w:val="TableParagraph"/>
              <w:spacing w:before="49"/>
              <w:ind w:right="34"/>
              <w:jc w:val="right"/>
              <w:rPr>
                <w:sz w:val="18"/>
              </w:rPr>
            </w:pPr>
            <w:r>
              <w:rPr>
                <w:sz w:val="18"/>
              </w:rPr>
              <w:t>---</w:t>
            </w:r>
          </w:p>
        </w:tc>
        <w:tc>
          <w:tcPr>
            <w:tcW w:w="118" w:type="dxa"/>
          </w:tcPr>
          <w:p>
            <w:pPr>
              <w:pStyle w:val="TableParagraph"/>
              <w:rPr>
                <w:rFonts w:ascii="Times New Roman"/>
                <w:sz w:val="18"/>
              </w:rPr>
            </w:pPr>
          </w:p>
        </w:tc>
        <w:tc>
          <w:tcPr>
            <w:tcW w:w="1222" w:type="dxa"/>
          </w:tcPr>
          <w:p>
            <w:pPr>
              <w:pStyle w:val="TableParagraph"/>
              <w:spacing w:before="49"/>
              <w:ind w:right="35"/>
              <w:jc w:val="right"/>
              <w:rPr>
                <w:sz w:val="18"/>
              </w:rPr>
            </w:pPr>
            <w:r>
              <w:rPr>
                <w:sz w:val="18"/>
              </w:rPr>
              <w:t>---</w:t>
            </w:r>
          </w:p>
        </w:tc>
        <w:tc>
          <w:tcPr>
            <w:tcW w:w="284" w:type="dxa"/>
          </w:tcPr>
          <w:p>
            <w:pPr>
              <w:pStyle w:val="TableParagraph"/>
              <w:rPr>
                <w:rFonts w:ascii="Times New Roman"/>
                <w:sz w:val="18"/>
              </w:rPr>
            </w:pPr>
          </w:p>
        </w:tc>
        <w:tc>
          <w:tcPr>
            <w:tcW w:w="1974" w:type="dxa"/>
          </w:tcPr>
          <w:p>
            <w:pPr>
              <w:pStyle w:val="TableParagraph"/>
              <w:spacing w:before="49"/>
              <w:ind w:right="92"/>
              <w:jc w:val="right"/>
              <w:rPr>
                <w:sz w:val="18"/>
              </w:rPr>
            </w:pPr>
            <w:r>
              <w:rPr>
                <w:sz w:val="18"/>
              </w:rPr>
              <w:t>$1,230,902</w:t>
            </w:r>
          </w:p>
        </w:tc>
      </w:tr>
      <w:tr>
        <w:trPr>
          <w:trHeight w:val="230" w:hRule="atLeast"/>
        </w:trPr>
        <w:tc>
          <w:tcPr>
            <w:tcW w:w="3200" w:type="dxa"/>
          </w:tcPr>
          <w:p>
            <w:pPr>
              <w:pStyle w:val="TableParagraph"/>
              <w:spacing w:line="209" w:lineRule="exact"/>
              <w:ind w:right="298"/>
              <w:jc w:val="right"/>
              <w:rPr>
                <w:sz w:val="18"/>
              </w:rPr>
            </w:pPr>
            <w:r>
              <w:rPr>
                <w:sz w:val="18"/>
              </w:rPr>
              <w:t>ASSIGNED FOR CAPITAL PROJECTS</w:t>
            </w:r>
          </w:p>
        </w:tc>
        <w:tc>
          <w:tcPr>
            <w:tcW w:w="1222" w:type="dxa"/>
          </w:tcPr>
          <w:p>
            <w:pPr>
              <w:pStyle w:val="TableParagraph"/>
              <w:spacing w:line="209" w:lineRule="exact"/>
              <w:ind w:right="34"/>
              <w:jc w:val="right"/>
              <w:rPr>
                <w:sz w:val="18"/>
              </w:rPr>
            </w:pPr>
            <w:r>
              <w:rPr>
                <w:sz w:val="18"/>
              </w:rPr>
              <w:t>---</w:t>
            </w:r>
          </w:p>
        </w:tc>
        <w:tc>
          <w:tcPr>
            <w:tcW w:w="118" w:type="dxa"/>
          </w:tcPr>
          <w:p>
            <w:pPr>
              <w:pStyle w:val="TableParagraph"/>
              <w:rPr>
                <w:rFonts w:ascii="Times New Roman"/>
                <w:sz w:val="16"/>
              </w:rPr>
            </w:pPr>
          </w:p>
        </w:tc>
        <w:tc>
          <w:tcPr>
            <w:tcW w:w="1404" w:type="dxa"/>
          </w:tcPr>
          <w:p>
            <w:pPr>
              <w:pStyle w:val="TableParagraph"/>
              <w:spacing w:line="209" w:lineRule="exact"/>
              <w:ind w:right="34"/>
              <w:jc w:val="right"/>
              <w:rPr>
                <w:sz w:val="18"/>
              </w:rPr>
            </w:pPr>
            <w:r>
              <w:rPr>
                <w:sz w:val="18"/>
              </w:rPr>
              <w:t>---</w:t>
            </w:r>
          </w:p>
        </w:tc>
        <w:tc>
          <w:tcPr>
            <w:tcW w:w="118" w:type="dxa"/>
          </w:tcPr>
          <w:p>
            <w:pPr>
              <w:pStyle w:val="TableParagraph"/>
              <w:rPr>
                <w:rFonts w:ascii="Times New Roman"/>
                <w:sz w:val="16"/>
              </w:rPr>
            </w:pPr>
          </w:p>
        </w:tc>
        <w:tc>
          <w:tcPr>
            <w:tcW w:w="1222" w:type="dxa"/>
          </w:tcPr>
          <w:p>
            <w:pPr>
              <w:pStyle w:val="TableParagraph"/>
              <w:spacing w:line="209" w:lineRule="exact"/>
              <w:ind w:right="90"/>
              <w:jc w:val="right"/>
              <w:rPr>
                <w:sz w:val="18"/>
              </w:rPr>
            </w:pPr>
            <w:r>
              <w:rPr>
                <w:sz w:val="18"/>
              </w:rPr>
              <w:t>$41,936</w:t>
            </w:r>
          </w:p>
        </w:tc>
        <w:tc>
          <w:tcPr>
            <w:tcW w:w="284" w:type="dxa"/>
          </w:tcPr>
          <w:p>
            <w:pPr>
              <w:pStyle w:val="TableParagraph"/>
              <w:rPr>
                <w:rFonts w:ascii="Times New Roman"/>
                <w:sz w:val="16"/>
              </w:rPr>
            </w:pPr>
          </w:p>
        </w:tc>
        <w:tc>
          <w:tcPr>
            <w:tcW w:w="1974" w:type="dxa"/>
          </w:tcPr>
          <w:p>
            <w:pPr>
              <w:pStyle w:val="TableParagraph"/>
              <w:spacing w:line="209" w:lineRule="exact"/>
              <w:ind w:right="92"/>
              <w:jc w:val="right"/>
              <w:rPr>
                <w:sz w:val="18"/>
              </w:rPr>
            </w:pPr>
            <w:r>
              <w:rPr>
                <w:sz w:val="18"/>
              </w:rPr>
              <w:t>$41,936</w:t>
            </w:r>
          </w:p>
        </w:tc>
      </w:tr>
      <w:tr>
        <w:trPr>
          <w:trHeight w:val="345" w:hRule="atLeast"/>
        </w:trPr>
        <w:tc>
          <w:tcPr>
            <w:tcW w:w="3200" w:type="dxa"/>
          </w:tcPr>
          <w:p>
            <w:pPr>
              <w:pStyle w:val="TableParagraph"/>
              <w:spacing w:line="209" w:lineRule="exact"/>
              <w:ind w:left="404"/>
              <w:rPr>
                <w:sz w:val="18"/>
              </w:rPr>
            </w:pPr>
            <w:r>
              <w:rPr>
                <w:sz w:val="18"/>
              </w:rPr>
              <w:t>RESTRICTED FOR DEBT SERVICE</w:t>
            </w:r>
          </w:p>
        </w:tc>
        <w:tc>
          <w:tcPr>
            <w:tcW w:w="1222" w:type="dxa"/>
          </w:tcPr>
          <w:p>
            <w:pPr>
              <w:pStyle w:val="TableParagraph"/>
              <w:spacing w:line="209" w:lineRule="exact"/>
              <w:ind w:right="34"/>
              <w:jc w:val="right"/>
              <w:rPr>
                <w:sz w:val="18"/>
              </w:rPr>
            </w:pPr>
            <w:r>
              <w:rPr>
                <w:sz w:val="18"/>
              </w:rPr>
              <w:t>---</w:t>
            </w:r>
          </w:p>
        </w:tc>
        <w:tc>
          <w:tcPr>
            <w:tcW w:w="118" w:type="dxa"/>
          </w:tcPr>
          <w:p>
            <w:pPr>
              <w:pStyle w:val="TableParagraph"/>
              <w:rPr>
                <w:rFonts w:ascii="Times New Roman"/>
                <w:sz w:val="18"/>
              </w:rPr>
            </w:pPr>
          </w:p>
        </w:tc>
        <w:tc>
          <w:tcPr>
            <w:tcW w:w="1404" w:type="dxa"/>
          </w:tcPr>
          <w:p>
            <w:pPr>
              <w:pStyle w:val="TableParagraph"/>
              <w:spacing w:line="209" w:lineRule="exact"/>
              <w:ind w:right="89"/>
              <w:jc w:val="right"/>
              <w:rPr>
                <w:sz w:val="18"/>
              </w:rPr>
            </w:pPr>
            <w:r>
              <w:rPr>
                <w:sz w:val="18"/>
              </w:rPr>
              <w:t>$2,974,673</w:t>
            </w:r>
          </w:p>
        </w:tc>
        <w:tc>
          <w:tcPr>
            <w:tcW w:w="118" w:type="dxa"/>
          </w:tcPr>
          <w:p>
            <w:pPr>
              <w:pStyle w:val="TableParagraph"/>
              <w:rPr>
                <w:rFonts w:ascii="Times New Roman"/>
                <w:sz w:val="18"/>
              </w:rPr>
            </w:pPr>
          </w:p>
        </w:tc>
        <w:tc>
          <w:tcPr>
            <w:tcW w:w="1222" w:type="dxa"/>
          </w:tcPr>
          <w:p>
            <w:pPr>
              <w:pStyle w:val="TableParagraph"/>
              <w:spacing w:line="209" w:lineRule="exact"/>
              <w:ind w:right="35"/>
              <w:jc w:val="right"/>
              <w:rPr>
                <w:sz w:val="18"/>
              </w:rPr>
            </w:pPr>
            <w:r>
              <w:rPr>
                <w:sz w:val="18"/>
              </w:rPr>
              <w:t>---</w:t>
            </w:r>
          </w:p>
        </w:tc>
        <w:tc>
          <w:tcPr>
            <w:tcW w:w="284" w:type="dxa"/>
          </w:tcPr>
          <w:p>
            <w:pPr>
              <w:pStyle w:val="TableParagraph"/>
              <w:rPr>
                <w:rFonts w:ascii="Times New Roman"/>
                <w:sz w:val="18"/>
              </w:rPr>
            </w:pPr>
          </w:p>
        </w:tc>
        <w:tc>
          <w:tcPr>
            <w:tcW w:w="1974" w:type="dxa"/>
          </w:tcPr>
          <w:p>
            <w:pPr>
              <w:pStyle w:val="TableParagraph"/>
              <w:spacing w:line="209" w:lineRule="exact"/>
              <w:ind w:right="92"/>
              <w:jc w:val="right"/>
              <w:rPr>
                <w:sz w:val="18"/>
              </w:rPr>
            </w:pPr>
            <w:r>
              <w:rPr>
                <w:sz w:val="18"/>
              </w:rPr>
              <w:t>$2,974,673</w:t>
            </w:r>
          </w:p>
        </w:tc>
      </w:tr>
      <w:tr>
        <w:trPr>
          <w:trHeight w:val="327" w:hRule="atLeast"/>
        </w:trPr>
        <w:tc>
          <w:tcPr>
            <w:tcW w:w="3200" w:type="dxa"/>
          </w:tcPr>
          <w:p>
            <w:pPr>
              <w:pStyle w:val="TableParagraph"/>
              <w:spacing w:line="204" w:lineRule="exact" w:before="104"/>
              <w:ind w:left="200"/>
              <w:rPr>
                <w:b/>
                <w:sz w:val="18"/>
              </w:rPr>
            </w:pPr>
            <w:r>
              <w:rPr>
                <w:b/>
                <w:sz w:val="18"/>
              </w:rPr>
              <w:t>LIABILITIES &amp; FUND EQUITY</w:t>
            </w:r>
          </w:p>
        </w:tc>
        <w:tc>
          <w:tcPr>
            <w:tcW w:w="1222" w:type="dxa"/>
            <w:tcBorders>
              <w:bottom w:val="single" w:sz="6" w:space="0" w:color="000000"/>
            </w:tcBorders>
          </w:tcPr>
          <w:p>
            <w:pPr>
              <w:pStyle w:val="TableParagraph"/>
              <w:rPr>
                <w:rFonts w:ascii="Times New Roman"/>
                <w:sz w:val="18"/>
              </w:rPr>
            </w:pPr>
          </w:p>
        </w:tc>
        <w:tc>
          <w:tcPr>
            <w:tcW w:w="118" w:type="dxa"/>
          </w:tcPr>
          <w:p>
            <w:pPr>
              <w:pStyle w:val="TableParagraph"/>
              <w:rPr>
                <w:rFonts w:ascii="Times New Roman"/>
                <w:sz w:val="18"/>
              </w:rPr>
            </w:pPr>
          </w:p>
        </w:tc>
        <w:tc>
          <w:tcPr>
            <w:tcW w:w="1404" w:type="dxa"/>
            <w:tcBorders>
              <w:bottom w:val="single" w:sz="6" w:space="0" w:color="000000"/>
            </w:tcBorders>
          </w:tcPr>
          <w:p>
            <w:pPr>
              <w:pStyle w:val="TableParagraph"/>
              <w:rPr>
                <w:rFonts w:ascii="Times New Roman"/>
                <w:sz w:val="18"/>
              </w:rPr>
            </w:pPr>
          </w:p>
        </w:tc>
        <w:tc>
          <w:tcPr>
            <w:tcW w:w="118" w:type="dxa"/>
          </w:tcPr>
          <w:p>
            <w:pPr>
              <w:pStyle w:val="TableParagraph"/>
              <w:rPr>
                <w:rFonts w:ascii="Times New Roman"/>
                <w:sz w:val="18"/>
              </w:rPr>
            </w:pPr>
          </w:p>
        </w:tc>
        <w:tc>
          <w:tcPr>
            <w:tcW w:w="1222" w:type="dxa"/>
            <w:tcBorders>
              <w:bottom w:val="single" w:sz="6" w:space="0" w:color="000000"/>
            </w:tcBorders>
          </w:tcPr>
          <w:p>
            <w:pPr>
              <w:pStyle w:val="TableParagraph"/>
              <w:rPr>
                <w:rFonts w:ascii="Times New Roman"/>
                <w:sz w:val="18"/>
              </w:rPr>
            </w:pPr>
          </w:p>
        </w:tc>
        <w:tc>
          <w:tcPr>
            <w:tcW w:w="284" w:type="dxa"/>
          </w:tcPr>
          <w:p>
            <w:pPr>
              <w:pStyle w:val="TableParagraph"/>
              <w:rPr>
                <w:rFonts w:ascii="Times New Roman"/>
                <w:sz w:val="18"/>
              </w:rPr>
            </w:pPr>
          </w:p>
        </w:tc>
        <w:tc>
          <w:tcPr>
            <w:tcW w:w="1974" w:type="dxa"/>
            <w:tcBorders>
              <w:bottom w:val="single" w:sz="6" w:space="0" w:color="000000"/>
            </w:tcBorders>
          </w:tcPr>
          <w:p>
            <w:pPr>
              <w:pStyle w:val="TableParagraph"/>
              <w:rPr>
                <w:rFonts w:ascii="Times New Roman"/>
                <w:sz w:val="18"/>
              </w:rPr>
            </w:pPr>
          </w:p>
        </w:tc>
      </w:tr>
      <w:tr>
        <w:trPr>
          <w:trHeight w:val="207" w:hRule="atLeast"/>
        </w:trPr>
        <w:tc>
          <w:tcPr>
            <w:tcW w:w="3200" w:type="dxa"/>
          </w:tcPr>
          <w:p>
            <w:pPr>
              <w:pStyle w:val="TableParagraph"/>
              <w:spacing w:line="188" w:lineRule="exact"/>
              <w:ind w:left="240"/>
              <w:rPr>
                <w:b/>
                <w:sz w:val="18"/>
              </w:rPr>
            </w:pPr>
            <w:r>
              <w:rPr>
                <w:b/>
                <w:sz w:val="18"/>
              </w:rPr>
              <w:t>&amp; OTHER CREDITS</w:t>
            </w:r>
          </w:p>
        </w:tc>
        <w:tc>
          <w:tcPr>
            <w:tcW w:w="1222" w:type="dxa"/>
            <w:tcBorders>
              <w:top w:val="single" w:sz="6" w:space="0" w:color="000000"/>
              <w:bottom w:val="double" w:sz="2" w:space="0" w:color="000000"/>
            </w:tcBorders>
          </w:tcPr>
          <w:p>
            <w:pPr>
              <w:pStyle w:val="TableParagraph"/>
              <w:spacing w:line="188" w:lineRule="exact"/>
              <w:ind w:left="309"/>
              <w:rPr>
                <w:sz w:val="18"/>
              </w:rPr>
            </w:pPr>
            <w:r>
              <w:rPr>
                <w:sz w:val="18"/>
              </w:rPr>
              <w:t>$2,394,749</w:t>
            </w:r>
          </w:p>
        </w:tc>
        <w:tc>
          <w:tcPr>
            <w:tcW w:w="118" w:type="dxa"/>
          </w:tcPr>
          <w:p>
            <w:pPr>
              <w:pStyle w:val="TableParagraph"/>
              <w:rPr>
                <w:rFonts w:ascii="Times New Roman"/>
                <w:sz w:val="14"/>
              </w:rPr>
            </w:pPr>
          </w:p>
        </w:tc>
        <w:tc>
          <w:tcPr>
            <w:tcW w:w="1404" w:type="dxa"/>
            <w:tcBorders>
              <w:top w:val="single" w:sz="6" w:space="0" w:color="000000"/>
              <w:bottom w:val="double" w:sz="2" w:space="0" w:color="000000"/>
            </w:tcBorders>
          </w:tcPr>
          <w:p>
            <w:pPr>
              <w:pStyle w:val="TableParagraph"/>
              <w:spacing w:line="188" w:lineRule="exact"/>
              <w:ind w:right="89"/>
              <w:jc w:val="right"/>
              <w:rPr>
                <w:sz w:val="18"/>
              </w:rPr>
            </w:pPr>
            <w:r>
              <w:rPr>
                <w:sz w:val="18"/>
              </w:rPr>
              <w:t>$2,974,673</w:t>
            </w:r>
          </w:p>
        </w:tc>
        <w:tc>
          <w:tcPr>
            <w:tcW w:w="118" w:type="dxa"/>
          </w:tcPr>
          <w:p>
            <w:pPr>
              <w:pStyle w:val="TableParagraph"/>
              <w:rPr>
                <w:rFonts w:ascii="Times New Roman"/>
                <w:sz w:val="14"/>
              </w:rPr>
            </w:pPr>
          </w:p>
        </w:tc>
        <w:tc>
          <w:tcPr>
            <w:tcW w:w="1222" w:type="dxa"/>
            <w:tcBorders>
              <w:top w:val="single" w:sz="6" w:space="0" w:color="000000"/>
              <w:bottom w:val="double" w:sz="2" w:space="0" w:color="000000"/>
            </w:tcBorders>
          </w:tcPr>
          <w:p>
            <w:pPr>
              <w:pStyle w:val="TableParagraph"/>
              <w:spacing w:line="188" w:lineRule="exact"/>
              <w:ind w:right="90"/>
              <w:jc w:val="right"/>
              <w:rPr>
                <w:sz w:val="18"/>
              </w:rPr>
            </w:pPr>
            <w:r>
              <w:rPr>
                <w:sz w:val="18"/>
              </w:rPr>
              <w:t>$44,036</w:t>
            </w:r>
          </w:p>
        </w:tc>
        <w:tc>
          <w:tcPr>
            <w:tcW w:w="284" w:type="dxa"/>
          </w:tcPr>
          <w:p>
            <w:pPr>
              <w:pStyle w:val="TableParagraph"/>
              <w:rPr>
                <w:rFonts w:ascii="Times New Roman"/>
                <w:sz w:val="14"/>
              </w:rPr>
            </w:pPr>
          </w:p>
        </w:tc>
        <w:tc>
          <w:tcPr>
            <w:tcW w:w="1974" w:type="dxa"/>
            <w:tcBorders>
              <w:top w:val="single" w:sz="6" w:space="0" w:color="000000"/>
              <w:bottom w:val="double" w:sz="2" w:space="0" w:color="000000"/>
            </w:tcBorders>
          </w:tcPr>
          <w:p>
            <w:pPr>
              <w:pStyle w:val="TableParagraph"/>
              <w:spacing w:line="188" w:lineRule="exact"/>
              <w:ind w:right="92"/>
              <w:jc w:val="right"/>
              <w:rPr>
                <w:sz w:val="18"/>
              </w:rPr>
            </w:pPr>
            <w:r>
              <w:rPr>
                <w:sz w:val="18"/>
              </w:rPr>
              <w:t>$5,413,458</w:t>
            </w:r>
          </w:p>
        </w:tc>
      </w:tr>
    </w:tbl>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7"/>
        <w:rPr>
          <w:rFonts w:ascii="Times New Roman"/>
          <w:i/>
          <w:sz w:val="23"/>
        </w:rPr>
      </w:pPr>
    </w:p>
    <w:p>
      <w:pPr>
        <w:spacing w:before="92"/>
        <w:ind w:left="5467" w:right="5516" w:firstLine="0"/>
        <w:jc w:val="center"/>
        <w:rPr>
          <w:rFonts w:ascii="Calibri"/>
          <w:i/>
          <w:sz w:val="18"/>
        </w:rPr>
      </w:pPr>
      <w:r>
        <w:rPr>
          <w:rFonts w:ascii="Calibri"/>
          <w:i/>
          <w:sz w:val="18"/>
        </w:rPr>
        <w:t>Page 1</w:t>
      </w:r>
    </w:p>
    <w:p>
      <w:pPr>
        <w:spacing w:after="0"/>
        <w:jc w:val="center"/>
        <w:rPr>
          <w:rFonts w:ascii="Calibri"/>
          <w:sz w:val="18"/>
        </w:rPr>
        <w:sectPr>
          <w:footerReference w:type="default" r:id="rId9"/>
          <w:pgSz w:w="12240" w:h="15840"/>
          <w:pgMar w:footer="0" w:header="0" w:top="400" w:bottom="0" w:left="360" w:right="360"/>
        </w:sectPr>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71"/>
        <w:gridCol w:w="377"/>
        <w:gridCol w:w="1378"/>
        <w:gridCol w:w="377"/>
        <w:gridCol w:w="1577"/>
        <w:gridCol w:w="377"/>
        <w:gridCol w:w="1577"/>
        <w:gridCol w:w="377"/>
        <w:gridCol w:w="1378"/>
      </w:tblGrid>
      <w:tr>
        <w:trPr>
          <w:trHeight w:val="297" w:hRule="atLeast"/>
        </w:trPr>
        <w:tc>
          <w:tcPr>
            <w:tcW w:w="11289" w:type="dxa"/>
            <w:gridSpan w:val="9"/>
          </w:tcPr>
          <w:p>
            <w:pPr>
              <w:pStyle w:val="TableParagraph"/>
              <w:spacing w:line="270" w:lineRule="exact"/>
              <w:ind w:left="3157" w:right="3143"/>
              <w:jc w:val="center"/>
              <w:rPr>
                <w:b/>
                <w:sz w:val="26"/>
              </w:rPr>
            </w:pPr>
            <w:r>
              <w:rPr>
                <w:b/>
                <w:sz w:val="26"/>
              </w:rPr>
              <w:t>CAPITAL REGION</w:t>
            </w:r>
          </w:p>
        </w:tc>
      </w:tr>
      <w:tr>
        <w:trPr>
          <w:trHeight w:val="249" w:hRule="atLeast"/>
        </w:trPr>
        <w:tc>
          <w:tcPr>
            <w:tcW w:w="11289" w:type="dxa"/>
            <w:gridSpan w:val="9"/>
          </w:tcPr>
          <w:p>
            <w:pPr>
              <w:pStyle w:val="TableParagraph"/>
              <w:spacing w:before="2"/>
              <w:ind w:left="3156" w:right="3143"/>
              <w:jc w:val="center"/>
              <w:rPr>
                <w:b/>
                <w:sz w:val="17"/>
              </w:rPr>
            </w:pPr>
            <w:r>
              <w:rPr>
                <w:b/>
                <w:w w:val="105"/>
                <w:sz w:val="17"/>
              </w:rPr>
              <w:t>COMMUNITY DEVELOPMENT DISTRICT</w:t>
            </w:r>
          </w:p>
        </w:tc>
      </w:tr>
      <w:tr>
        <w:trPr>
          <w:trHeight w:val="254" w:hRule="atLeast"/>
        </w:trPr>
        <w:tc>
          <w:tcPr>
            <w:tcW w:w="11289" w:type="dxa"/>
            <w:gridSpan w:val="9"/>
          </w:tcPr>
          <w:p>
            <w:pPr>
              <w:pStyle w:val="TableParagraph"/>
              <w:spacing w:before="12"/>
              <w:ind w:left="3154" w:right="3143"/>
              <w:jc w:val="center"/>
              <w:rPr>
                <w:b/>
                <w:sz w:val="17"/>
              </w:rPr>
            </w:pPr>
            <w:r>
              <w:rPr>
                <w:b/>
                <w:w w:val="105"/>
                <w:sz w:val="17"/>
              </w:rPr>
              <w:t>GENERAL FUND</w:t>
            </w:r>
          </w:p>
        </w:tc>
      </w:tr>
      <w:tr>
        <w:trPr>
          <w:trHeight w:val="244" w:hRule="atLeast"/>
        </w:trPr>
        <w:tc>
          <w:tcPr>
            <w:tcW w:w="11289" w:type="dxa"/>
            <w:gridSpan w:val="9"/>
          </w:tcPr>
          <w:p>
            <w:pPr>
              <w:pStyle w:val="TableParagraph"/>
              <w:spacing w:before="7"/>
              <w:ind w:left="3157" w:right="3143"/>
              <w:jc w:val="center"/>
              <w:rPr>
                <w:sz w:val="17"/>
              </w:rPr>
            </w:pPr>
            <w:r>
              <w:rPr>
                <w:w w:val="105"/>
                <w:sz w:val="17"/>
              </w:rPr>
              <w:t>Statement of Revenues, Expenditures and Changes in Fund Balances</w:t>
            </w:r>
          </w:p>
        </w:tc>
      </w:tr>
      <w:tr>
        <w:trPr>
          <w:trHeight w:val="670" w:hRule="atLeast"/>
        </w:trPr>
        <w:tc>
          <w:tcPr>
            <w:tcW w:w="11289" w:type="dxa"/>
            <w:gridSpan w:val="9"/>
          </w:tcPr>
          <w:p>
            <w:pPr>
              <w:pStyle w:val="TableParagraph"/>
              <w:spacing w:before="2"/>
              <w:ind w:left="3155" w:right="3143"/>
              <w:jc w:val="center"/>
              <w:rPr>
                <w:sz w:val="17"/>
              </w:rPr>
            </w:pPr>
            <w:r>
              <w:rPr>
                <w:w w:val="105"/>
                <w:sz w:val="17"/>
              </w:rPr>
              <w:t>For the Period Ended December 31, 2020</w:t>
            </w:r>
          </w:p>
        </w:tc>
      </w:tr>
      <w:tr>
        <w:trPr>
          <w:trHeight w:val="232" w:hRule="atLeast"/>
        </w:trPr>
        <w:tc>
          <w:tcPr>
            <w:tcW w:w="3871" w:type="dxa"/>
            <w:tcBorders>
              <w:top w:val="single" w:sz="6" w:space="0" w:color="000000"/>
            </w:tcBorders>
          </w:tcPr>
          <w:p>
            <w:pPr>
              <w:pStyle w:val="TableParagraph"/>
              <w:rPr>
                <w:rFonts w:ascii="Times New Roman"/>
                <w:sz w:val="16"/>
              </w:rPr>
            </w:pPr>
          </w:p>
        </w:tc>
        <w:tc>
          <w:tcPr>
            <w:tcW w:w="377" w:type="dxa"/>
          </w:tcPr>
          <w:p>
            <w:pPr>
              <w:pStyle w:val="TableParagraph"/>
              <w:rPr>
                <w:rFonts w:ascii="Times New Roman"/>
                <w:sz w:val="16"/>
              </w:rPr>
            </w:pPr>
          </w:p>
        </w:tc>
        <w:tc>
          <w:tcPr>
            <w:tcW w:w="1378" w:type="dxa"/>
            <w:tcBorders>
              <w:top w:val="single" w:sz="6" w:space="0" w:color="000000"/>
            </w:tcBorders>
          </w:tcPr>
          <w:p>
            <w:pPr>
              <w:pStyle w:val="TableParagraph"/>
              <w:spacing w:before="1"/>
              <w:ind w:left="314"/>
              <w:rPr>
                <w:b/>
                <w:sz w:val="17"/>
              </w:rPr>
            </w:pPr>
            <w:r>
              <w:rPr>
                <w:b/>
                <w:w w:val="105"/>
                <w:sz w:val="17"/>
              </w:rPr>
              <w:t>ADOPTED</w:t>
            </w:r>
          </w:p>
        </w:tc>
        <w:tc>
          <w:tcPr>
            <w:tcW w:w="377" w:type="dxa"/>
          </w:tcPr>
          <w:p>
            <w:pPr>
              <w:pStyle w:val="TableParagraph"/>
              <w:rPr>
                <w:rFonts w:ascii="Times New Roman"/>
                <w:sz w:val="16"/>
              </w:rPr>
            </w:pPr>
          </w:p>
        </w:tc>
        <w:tc>
          <w:tcPr>
            <w:tcW w:w="1577" w:type="dxa"/>
            <w:tcBorders>
              <w:top w:val="single" w:sz="6" w:space="0" w:color="000000"/>
            </w:tcBorders>
          </w:tcPr>
          <w:p>
            <w:pPr>
              <w:pStyle w:val="TableParagraph"/>
              <w:spacing w:before="1"/>
              <w:ind w:left="61"/>
              <w:rPr>
                <w:b/>
                <w:sz w:val="17"/>
              </w:rPr>
            </w:pPr>
            <w:r>
              <w:rPr>
                <w:b/>
                <w:w w:val="105"/>
                <w:sz w:val="17"/>
              </w:rPr>
              <w:t>PRORATED BUDGET</w:t>
            </w:r>
          </w:p>
        </w:tc>
        <w:tc>
          <w:tcPr>
            <w:tcW w:w="377" w:type="dxa"/>
          </w:tcPr>
          <w:p>
            <w:pPr>
              <w:pStyle w:val="TableParagraph"/>
              <w:rPr>
                <w:rFonts w:ascii="Times New Roman"/>
                <w:sz w:val="16"/>
              </w:rPr>
            </w:pPr>
          </w:p>
        </w:tc>
        <w:tc>
          <w:tcPr>
            <w:tcW w:w="1577" w:type="dxa"/>
            <w:tcBorders>
              <w:top w:val="single" w:sz="6" w:space="0" w:color="000000"/>
            </w:tcBorders>
          </w:tcPr>
          <w:p>
            <w:pPr>
              <w:pStyle w:val="TableParagraph"/>
              <w:spacing w:before="1"/>
              <w:ind w:left="500"/>
              <w:rPr>
                <w:b/>
                <w:sz w:val="17"/>
              </w:rPr>
            </w:pPr>
            <w:r>
              <w:rPr>
                <w:b/>
                <w:w w:val="105"/>
                <w:sz w:val="17"/>
              </w:rPr>
              <w:t>ACTUAL</w:t>
            </w:r>
          </w:p>
        </w:tc>
        <w:tc>
          <w:tcPr>
            <w:tcW w:w="377" w:type="dxa"/>
          </w:tcPr>
          <w:p>
            <w:pPr>
              <w:pStyle w:val="TableParagraph"/>
              <w:rPr>
                <w:rFonts w:ascii="Times New Roman"/>
                <w:sz w:val="16"/>
              </w:rPr>
            </w:pPr>
          </w:p>
        </w:tc>
        <w:tc>
          <w:tcPr>
            <w:tcW w:w="1378" w:type="dxa"/>
            <w:tcBorders>
              <w:top w:val="single" w:sz="6" w:space="0" w:color="000000"/>
            </w:tcBorders>
          </w:tcPr>
          <w:p>
            <w:pPr>
              <w:pStyle w:val="TableParagraph"/>
              <w:rPr>
                <w:rFonts w:ascii="Times New Roman"/>
                <w:sz w:val="16"/>
              </w:rPr>
            </w:pPr>
          </w:p>
        </w:tc>
      </w:tr>
      <w:tr>
        <w:trPr>
          <w:trHeight w:val="352" w:hRule="atLeast"/>
        </w:trPr>
        <w:tc>
          <w:tcPr>
            <w:tcW w:w="3871" w:type="dxa"/>
          </w:tcPr>
          <w:p>
            <w:pPr>
              <w:pStyle w:val="TableParagraph"/>
              <w:tabs>
                <w:tab w:pos="3871" w:val="left" w:leader="none"/>
              </w:tabs>
              <w:spacing w:line="204" w:lineRule="exact"/>
              <w:ind w:right="-15"/>
              <w:rPr>
                <w:b/>
                <w:sz w:val="17"/>
              </w:rPr>
            </w:pPr>
            <w:r>
              <w:rPr>
                <w:b/>
                <w:spacing w:val="-7"/>
                <w:w w:val="104"/>
                <w:sz w:val="17"/>
                <w:u w:val="single"/>
              </w:rPr>
              <w:t> </w:t>
            </w:r>
            <w:r>
              <w:rPr>
                <w:b/>
                <w:w w:val="105"/>
                <w:sz w:val="17"/>
                <w:u w:val="single"/>
              </w:rPr>
              <w:t>DESCRIPTION</w:t>
            </w:r>
            <w:r>
              <w:rPr>
                <w:b/>
                <w:sz w:val="17"/>
                <w:u w:val="single"/>
              </w:rPr>
              <w:tab/>
            </w:r>
          </w:p>
        </w:tc>
        <w:tc>
          <w:tcPr>
            <w:tcW w:w="377" w:type="dxa"/>
          </w:tcPr>
          <w:p>
            <w:pPr>
              <w:pStyle w:val="TableParagraph"/>
              <w:rPr>
                <w:rFonts w:ascii="Times New Roman"/>
                <w:sz w:val="16"/>
              </w:rPr>
            </w:pPr>
          </w:p>
        </w:tc>
        <w:tc>
          <w:tcPr>
            <w:tcW w:w="1378" w:type="dxa"/>
          </w:tcPr>
          <w:p>
            <w:pPr>
              <w:pStyle w:val="TableParagraph"/>
              <w:tabs>
                <w:tab w:pos="388" w:val="left" w:leader="none"/>
                <w:tab w:pos="1377" w:val="left" w:leader="none"/>
              </w:tabs>
              <w:spacing w:line="204" w:lineRule="exact"/>
              <w:jc w:val="right"/>
              <w:rPr>
                <w:b/>
                <w:sz w:val="17"/>
              </w:rPr>
            </w:pPr>
            <w:r>
              <w:rPr>
                <w:b/>
                <w:w w:val="104"/>
                <w:sz w:val="17"/>
                <w:u w:val="single"/>
              </w:rPr>
              <w:t> </w:t>
            </w:r>
            <w:r>
              <w:rPr>
                <w:b/>
                <w:sz w:val="17"/>
                <w:u w:val="single"/>
              </w:rPr>
              <w:tab/>
            </w:r>
            <w:r>
              <w:rPr>
                <w:b/>
                <w:w w:val="105"/>
                <w:sz w:val="17"/>
                <w:u w:val="single"/>
              </w:rPr>
              <w:t>BUDGET</w:t>
            </w:r>
            <w:r>
              <w:rPr>
                <w:b/>
                <w:sz w:val="17"/>
                <w:u w:val="single"/>
              </w:rPr>
              <w:tab/>
            </w:r>
          </w:p>
        </w:tc>
        <w:tc>
          <w:tcPr>
            <w:tcW w:w="377" w:type="dxa"/>
          </w:tcPr>
          <w:p>
            <w:pPr>
              <w:pStyle w:val="TableParagraph"/>
              <w:rPr>
                <w:rFonts w:ascii="Times New Roman"/>
                <w:sz w:val="16"/>
              </w:rPr>
            </w:pPr>
          </w:p>
        </w:tc>
        <w:tc>
          <w:tcPr>
            <w:tcW w:w="1577" w:type="dxa"/>
          </w:tcPr>
          <w:p>
            <w:pPr>
              <w:pStyle w:val="TableParagraph"/>
              <w:tabs>
                <w:tab w:pos="1576" w:val="left" w:leader="none"/>
              </w:tabs>
              <w:spacing w:line="204" w:lineRule="exact"/>
              <w:ind w:left="-1"/>
              <w:rPr>
                <w:b/>
                <w:sz w:val="17"/>
              </w:rPr>
            </w:pPr>
            <w:r>
              <w:rPr>
                <w:b/>
                <w:w w:val="104"/>
                <w:sz w:val="17"/>
                <w:u w:val="single"/>
              </w:rPr>
              <w:t> </w:t>
            </w:r>
            <w:r>
              <w:rPr>
                <w:b/>
                <w:sz w:val="17"/>
                <w:u w:val="single"/>
              </w:rPr>
              <w:t>    </w:t>
            </w:r>
            <w:r>
              <w:rPr>
                <w:b/>
                <w:spacing w:val="-17"/>
                <w:sz w:val="17"/>
                <w:u w:val="single"/>
              </w:rPr>
              <w:t> </w:t>
            </w:r>
            <w:r>
              <w:rPr>
                <w:b/>
                <w:w w:val="105"/>
                <w:sz w:val="17"/>
                <w:u w:val="single"/>
              </w:rPr>
              <w:t>THRU</w:t>
            </w:r>
            <w:r>
              <w:rPr>
                <w:b/>
                <w:spacing w:val="-2"/>
                <w:w w:val="105"/>
                <w:sz w:val="17"/>
                <w:u w:val="single"/>
              </w:rPr>
              <w:t> </w:t>
            </w:r>
            <w:r>
              <w:rPr>
                <w:b/>
                <w:w w:val="105"/>
                <w:sz w:val="17"/>
                <w:u w:val="single"/>
              </w:rPr>
              <w:t>12/31/20</w:t>
            </w:r>
            <w:r>
              <w:rPr>
                <w:b/>
                <w:sz w:val="17"/>
                <w:u w:val="single"/>
              </w:rPr>
              <w:tab/>
            </w:r>
          </w:p>
        </w:tc>
        <w:tc>
          <w:tcPr>
            <w:tcW w:w="377" w:type="dxa"/>
          </w:tcPr>
          <w:p>
            <w:pPr>
              <w:pStyle w:val="TableParagraph"/>
              <w:rPr>
                <w:rFonts w:ascii="Times New Roman"/>
                <w:sz w:val="16"/>
              </w:rPr>
            </w:pPr>
          </w:p>
        </w:tc>
        <w:tc>
          <w:tcPr>
            <w:tcW w:w="1577" w:type="dxa"/>
          </w:tcPr>
          <w:p>
            <w:pPr>
              <w:pStyle w:val="TableParagraph"/>
              <w:tabs>
                <w:tab w:pos="1575" w:val="left" w:leader="none"/>
              </w:tabs>
              <w:spacing w:line="204" w:lineRule="exact"/>
              <w:ind w:left="-2" w:right="1"/>
              <w:jc w:val="right"/>
              <w:rPr>
                <w:b/>
                <w:sz w:val="17"/>
              </w:rPr>
            </w:pPr>
            <w:r>
              <w:rPr>
                <w:b/>
                <w:w w:val="104"/>
                <w:sz w:val="17"/>
                <w:u w:val="single"/>
              </w:rPr>
              <w:t> </w:t>
            </w:r>
            <w:r>
              <w:rPr>
                <w:b/>
                <w:sz w:val="17"/>
                <w:u w:val="single"/>
              </w:rPr>
              <w:t>    </w:t>
            </w:r>
            <w:r>
              <w:rPr>
                <w:b/>
                <w:spacing w:val="-17"/>
                <w:sz w:val="17"/>
                <w:u w:val="single"/>
              </w:rPr>
              <w:t> </w:t>
            </w:r>
            <w:r>
              <w:rPr>
                <w:b/>
                <w:w w:val="105"/>
                <w:sz w:val="17"/>
                <w:u w:val="single"/>
              </w:rPr>
              <w:t>THRU</w:t>
            </w:r>
            <w:r>
              <w:rPr>
                <w:b/>
                <w:spacing w:val="-2"/>
                <w:w w:val="105"/>
                <w:sz w:val="17"/>
                <w:u w:val="single"/>
              </w:rPr>
              <w:t> </w:t>
            </w:r>
            <w:r>
              <w:rPr>
                <w:b/>
                <w:w w:val="105"/>
                <w:sz w:val="17"/>
                <w:u w:val="single"/>
              </w:rPr>
              <w:t>12/31/20</w:t>
            </w:r>
            <w:r>
              <w:rPr>
                <w:b/>
                <w:sz w:val="17"/>
                <w:u w:val="single"/>
              </w:rPr>
              <w:tab/>
            </w:r>
          </w:p>
        </w:tc>
        <w:tc>
          <w:tcPr>
            <w:tcW w:w="377" w:type="dxa"/>
          </w:tcPr>
          <w:p>
            <w:pPr>
              <w:pStyle w:val="TableParagraph"/>
              <w:rPr>
                <w:rFonts w:ascii="Times New Roman"/>
                <w:sz w:val="16"/>
              </w:rPr>
            </w:pPr>
          </w:p>
        </w:tc>
        <w:tc>
          <w:tcPr>
            <w:tcW w:w="1378" w:type="dxa"/>
          </w:tcPr>
          <w:p>
            <w:pPr>
              <w:pStyle w:val="TableParagraph"/>
              <w:tabs>
                <w:tab w:pos="310" w:val="left" w:leader="none"/>
                <w:tab w:pos="1376" w:val="left" w:leader="none"/>
              </w:tabs>
              <w:spacing w:line="204" w:lineRule="exact"/>
              <w:ind w:left="-2" w:right="1"/>
              <w:jc w:val="right"/>
              <w:rPr>
                <w:b/>
                <w:sz w:val="17"/>
              </w:rPr>
            </w:pPr>
            <w:r>
              <w:rPr>
                <w:b/>
                <w:w w:val="104"/>
                <w:sz w:val="17"/>
                <w:u w:val="single"/>
              </w:rPr>
              <w:t> </w:t>
            </w:r>
            <w:r>
              <w:rPr>
                <w:b/>
                <w:sz w:val="17"/>
                <w:u w:val="single"/>
              </w:rPr>
              <w:tab/>
            </w:r>
            <w:r>
              <w:rPr>
                <w:b/>
                <w:w w:val="105"/>
                <w:sz w:val="17"/>
                <w:u w:val="single"/>
              </w:rPr>
              <w:t>VARIANCE</w:t>
            </w:r>
            <w:r>
              <w:rPr>
                <w:b/>
                <w:sz w:val="17"/>
                <w:u w:val="single"/>
              </w:rPr>
              <w:tab/>
            </w:r>
          </w:p>
        </w:tc>
      </w:tr>
      <w:tr>
        <w:trPr>
          <w:trHeight w:val="370" w:hRule="atLeast"/>
        </w:trPr>
        <w:tc>
          <w:tcPr>
            <w:tcW w:w="3871" w:type="dxa"/>
          </w:tcPr>
          <w:p>
            <w:pPr>
              <w:pStyle w:val="TableParagraph"/>
              <w:spacing w:before="100"/>
              <w:ind w:left="33"/>
              <w:rPr>
                <w:b/>
                <w:sz w:val="17"/>
              </w:rPr>
            </w:pPr>
            <w:r>
              <w:rPr>
                <w:b/>
                <w:w w:val="105"/>
                <w:sz w:val="17"/>
                <w:u w:val="single"/>
              </w:rPr>
              <w:t>REVENUES:</w:t>
            </w:r>
          </w:p>
        </w:tc>
        <w:tc>
          <w:tcPr>
            <w:tcW w:w="377" w:type="dxa"/>
          </w:tcPr>
          <w:p>
            <w:pPr>
              <w:pStyle w:val="TableParagraph"/>
              <w:rPr>
                <w:rFonts w:ascii="Times New Roman"/>
                <w:sz w:val="16"/>
              </w:rPr>
            </w:pPr>
          </w:p>
        </w:tc>
        <w:tc>
          <w:tcPr>
            <w:tcW w:w="1378" w:type="dxa"/>
          </w:tcPr>
          <w:p>
            <w:pPr>
              <w:pStyle w:val="TableParagraph"/>
              <w:rPr>
                <w:rFonts w:ascii="Times New Roman"/>
                <w:sz w:val="16"/>
              </w:rPr>
            </w:pPr>
          </w:p>
        </w:tc>
        <w:tc>
          <w:tcPr>
            <w:tcW w:w="377" w:type="dxa"/>
          </w:tcPr>
          <w:p>
            <w:pPr>
              <w:pStyle w:val="TableParagraph"/>
              <w:rPr>
                <w:rFonts w:ascii="Times New Roman"/>
                <w:sz w:val="16"/>
              </w:rPr>
            </w:pPr>
          </w:p>
        </w:tc>
        <w:tc>
          <w:tcPr>
            <w:tcW w:w="1577" w:type="dxa"/>
          </w:tcPr>
          <w:p>
            <w:pPr>
              <w:pStyle w:val="TableParagraph"/>
              <w:rPr>
                <w:rFonts w:ascii="Times New Roman"/>
                <w:sz w:val="16"/>
              </w:rPr>
            </w:pPr>
          </w:p>
        </w:tc>
        <w:tc>
          <w:tcPr>
            <w:tcW w:w="377" w:type="dxa"/>
          </w:tcPr>
          <w:p>
            <w:pPr>
              <w:pStyle w:val="TableParagraph"/>
              <w:rPr>
                <w:rFonts w:ascii="Times New Roman"/>
                <w:sz w:val="16"/>
              </w:rPr>
            </w:pPr>
          </w:p>
        </w:tc>
        <w:tc>
          <w:tcPr>
            <w:tcW w:w="1577" w:type="dxa"/>
          </w:tcPr>
          <w:p>
            <w:pPr>
              <w:pStyle w:val="TableParagraph"/>
              <w:rPr>
                <w:rFonts w:ascii="Times New Roman"/>
                <w:sz w:val="16"/>
              </w:rPr>
            </w:pPr>
          </w:p>
        </w:tc>
        <w:tc>
          <w:tcPr>
            <w:tcW w:w="377" w:type="dxa"/>
          </w:tcPr>
          <w:p>
            <w:pPr>
              <w:pStyle w:val="TableParagraph"/>
              <w:rPr>
                <w:rFonts w:ascii="Times New Roman"/>
                <w:sz w:val="16"/>
              </w:rPr>
            </w:pPr>
          </w:p>
        </w:tc>
        <w:tc>
          <w:tcPr>
            <w:tcW w:w="1378" w:type="dxa"/>
          </w:tcPr>
          <w:p>
            <w:pPr>
              <w:pStyle w:val="TableParagraph"/>
              <w:rPr>
                <w:rFonts w:ascii="Times New Roman"/>
                <w:sz w:val="16"/>
              </w:rPr>
            </w:pPr>
          </w:p>
        </w:tc>
      </w:tr>
      <w:tr>
        <w:trPr>
          <w:trHeight w:val="261" w:hRule="atLeast"/>
        </w:trPr>
        <w:tc>
          <w:tcPr>
            <w:tcW w:w="3871" w:type="dxa"/>
          </w:tcPr>
          <w:p>
            <w:pPr>
              <w:pStyle w:val="TableParagraph"/>
              <w:spacing w:line="207" w:lineRule="exact" w:before="35"/>
              <w:ind w:left="33"/>
              <w:rPr>
                <w:sz w:val="17"/>
              </w:rPr>
            </w:pPr>
            <w:r>
              <w:rPr>
                <w:w w:val="105"/>
                <w:sz w:val="17"/>
              </w:rPr>
              <w:t>Special Assessment-On Roll</w:t>
            </w:r>
          </w:p>
        </w:tc>
        <w:tc>
          <w:tcPr>
            <w:tcW w:w="377" w:type="dxa"/>
          </w:tcPr>
          <w:p>
            <w:pPr>
              <w:pStyle w:val="TableParagraph"/>
              <w:rPr>
                <w:rFonts w:ascii="Times New Roman"/>
                <w:sz w:val="16"/>
              </w:rPr>
            </w:pPr>
          </w:p>
        </w:tc>
        <w:tc>
          <w:tcPr>
            <w:tcW w:w="1378" w:type="dxa"/>
          </w:tcPr>
          <w:p>
            <w:pPr>
              <w:pStyle w:val="TableParagraph"/>
              <w:spacing w:line="207" w:lineRule="exact" w:before="35"/>
              <w:ind w:right="87"/>
              <w:jc w:val="right"/>
              <w:rPr>
                <w:sz w:val="17"/>
              </w:rPr>
            </w:pPr>
            <w:r>
              <w:rPr>
                <w:sz w:val="17"/>
              </w:rPr>
              <w:t>$1,236,552</w:t>
            </w:r>
          </w:p>
        </w:tc>
        <w:tc>
          <w:tcPr>
            <w:tcW w:w="377" w:type="dxa"/>
          </w:tcPr>
          <w:p>
            <w:pPr>
              <w:pStyle w:val="TableParagraph"/>
              <w:rPr>
                <w:rFonts w:ascii="Times New Roman"/>
                <w:sz w:val="16"/>
              </w:rPr>
            </w:pPr>
          </w:p>
        </w:tc>
        <w:tc>
          <w:tcPr>
            <w:tcW w:w="1577" w:type="dxa"/>
          </w:tcPr>
          <w:p>
            <w:pPr>
              <w:pStyle w:val="TableParagraph"/>
              <w:spacing w:line="207" w:lineRule="exact" w:before="35"/>
              <w:ind w:left="805"/>
              <w:rPr>
                <w:sz w:val="17"/>
              </w:rPr>
            </w:pPr>
            <w:r>
              <w:rPr>
                <w:w w:val="105"/>
                <w:sz w:val="17"/>
              </w:rPr>
              <w:t>$894,774</w:t>
            </w:r>
          </w:p>
        </w:tc>
        <w:tc>
          <w:tcPr>
            <w:tcW w:w="377" w:type="dxa"/>
          </w:tcPr>
          <w:p>
            <w:pPr>
              <w:pStyle w:val="TableParagraph"/>
              <w:rPr>
                <w:rFonts w:ascii="Times New Roman"/>
                <w:sz w:val="16"/>
              </w:rPr>
            </w:pPr>
          </w:p>
        </w:tc>
        <w:tc>
          <w:tcPr>
            <w:tcW w:w="1577" w:type="dxa"/>
          </w:tcPr>
          <w:p>
            <w:pPr>
              <w:pStyle w:val="TableParagraph"/>
              <w:spacing w:line="207" w:lineRule="exact" w:before="35"/>
              <w:ind w:left="-2" w:right="89"/>
              <w:jc w:val="right"/>
              <w:rPr>
                <w:sz w:val="17"/>
              </w:rPr>
            </w:pPr>
            <w:r>
              <w:rPr>
                <w:w w:val="105"/>
                <w:sz w:val="17"/>
              </w:rPr>
              <w:t>$894,774</w:t>
            </w:r>
          </w:p>
        </w:tc>
        <w:tc>
          <w:tcPr>
            <w:tcW w:w="377" w:type="dxa"/>
          </w:tcPr>
          <w:p>
            <w:pPr>
              <w:pStyle w:val="TableParagraph"/>
              <w:rPr>
                <w:rFonts w:ascii="Times New Roman"/>
                <w:sz w:val="16"/>
              </w:rPr>
            </w:pPr>
          </w:p>
        </w:tc>
        <w:tc>
          <w:tcPr>
            <w:tcW w:w="1378" w:type="dxa"/>
          </w:tcPr>
          <w:p>
            <w:pPr>
              <w:pStyle w:val="TableParagraph"/>
              <w:spacing w:line="207" w:lineRule="exact" w:before="35"/>
              <w:ind w:right="89"/>
              <w:jc w:val="right"/>
              <w:rPr>
                <w:sz w:val="17"/>
              </w:rPr>
            </w:pPr>
            <w:r>
              <w:rPr>
                <w:w w:val="105"/>
                <w:sz w:val="17"/>
              </w:rPr>
              <w:t>$0</w:t>
            </w:r>
          </w:p>
        </w:tc>
      </w:tr>
      <w:tr>
        <w:trPr>
          <w:trHeight w:val="218" w:hRule="atLeast"/>
        </w:trPr>
        <w:tc>
          <w:tcPr>
            <w:tcW w:w="3871" w:type="dxa"/>
          </w:tcPr>
          <w:p>
            <w:pPr>
              <w:pStyle w:val="TableParagraph"/>
              <w:spacing w:line="198" w:lineRule="exact"/>
              <w:ind w:left="33"/>
              <w:rPr>
                <w:sz w:val="17"/>
              </w:rPr>
            </w:pPr>
            <w:r>
              <w:rPr>
                <w:w w:val="105"/>
                <w:sz w:val="17"/>
              </w:rPr>
              <w:t>Special Assessment-Direct - St Joe</w:t>
            </w:r>
          </w:p>
        </w:tc>
        <w:tc>
          <w:tcPr>
            <w:tcW w:w="377" w:type="dxa"/>
          </w:tcPr>
          <w:p>
            <w:pPr>
              <w:pStyle w:val="TableParagraph"/>
              <w:rPr>
                <w:rFonts w:ascii="Times New Roman"/>
                <w:sz w:val="14"/>
              </w:rPr>
            </w:pPr>
          </w:p>
        </w:tc>
        <w:tc>
          <w:tcPr>
            <w:tcW w:w="1378" w:type="dxa"/>
          </w:tcPr>
          <w:p>
            <w:pPr>
              <w:pStyle w:val="TableParagraph"/>
              <w:spacing w:line="198" w:lineRule="exact"/>
              <w:ind w:right="88"/>
              <w:jc w:val="right"/>
              <w:rPr>
                <w:sz w:val="17"/>
              </w:rPr>
            </w:pPr>
            <w:r>
              <w:rPr>
                <w:w w:val="105"/>
                <w:sz w:val="17"/>
              </w:rPr>
              <w:t>$391,936</w:t>
            </w:r>
          </w:p>
        </w:tc>
        <w:tc>
          <w:tcPr>
            <w:tcW w:w="377" w:type="dxa"/>
          </w:tcPr>
          <w:p>
            <w:pPr>
              <w:pStyle w:val="TableParagraph"/>
              <w:rPr>
                <w:rFonts w:ascii="Times New Roman"/>
                <w:sz w:val="14"/>
              </w:rPr>
            </w:pPr>
          </w:p>
        </w:tc>
        <w:tc>
          <w:tcPr>
            <w:tcW w:w="1577" w:type="dxa"/>
          </w:tcPr>
          <w:p>
            <w:pPr>
              <w:pStyle w:val="TableParagraph"/>
              <w:spacing w:line="198" w:lineRule="exact"/>
              <w:ind w:left="897"/>
              <w:rPr>
                <w:sz w:val="17"/>
              </w:rPr>
            </w:pPr>
            <w:r>
              <w:rPr>
                <w:w w:val="105"/>
                <w:sz w:val="17"/>
              </w:rPr>
              <w:t>$97,984</w:t>
            </w:r>
          </w:p>
        </w:tc>
        <w:tc>
          <w:tcPr>
            <w:tcW w:w="377" w:type="dxa"/>
          </w:tcPr>
          <w:p>
            <w:pPr>
              <w:pStyle w:val="TableParagraph"/>
              <w:rPr>
                <w:rFonts w:ascii="Times New Roman"/>
                <w:sz w:val="14"/>
              </w:rPr>
            </w:pPr>
          </w:p>
        </w:tc>
        <w:tc>
          <w:tcPr>
            <w:tcW w:w="1577" w:type="dxa"/>
          </w:tcPr>
          <w:p>
            <w:pPr>
              <w:pStyle w:val="TableParagraph"/>
              <w:spacing w:line="198" w:lineRule="exact"/>
              <w:ind w:left="-2" w:right="89"/>
              <w:jc w:val="right"/>
              <w:rPr>
                <w:sz w:val="17"/>
              </w:rPr>
            </w:pPr>
            <w:r>
              <w:rPr>
                <w:w w:val="105"/>
                <w:sz w:val="17"/>
              </w:rPr>
              <w:t>$97,984</w:t>
            </w:r>
          </w:p>
        </w:tc>
        <w:tc>
          <w:tcPr>
            <w:tcW w:w="377" w:type="dxa"/>
          </w:tcPr>
          <w:p>
            <w:pPr>
              <w:pStyle w:val="TableParagraph"/>
              <w:rPr>
                <w:rFonts w:ascii="Times New Roman"/>
                <w:sz w:val="14"/>
              </w:rPr>
            </w:pPr>
          </w:p>
        </w:tc>
        <w:tc>
          <w:tcPr>
            <w:tcW w:w="1378" w:type="dxa"/>
          </w:tcPr>
          <w:p>
            <w:pPr>
              <w:pStyle w:val="TableParagraph"/>
              <w:spacing w:line="198" w:lineRule="exact"/>
              <w:ind w:right="89"/>
              <w:jc w:val="right"/>
              <w:rPr>
                <w:sz w:val="17"/>
              </w:rPr>
            </w:pPr>
            <w:r>
              <w:rPr>
                <w:w w:val="105"/>
                <w:sz w:val="17"/>
              </w:rPr>
              <w:t>$0</w:t>
            </w:r>
          </w:p>
        </w:tc>
      </w:tr>
      <w:tr>
        <w:trPr>
          <w:trHeight w:val="218" w:hRule="atLeast"/>
        </w:trPr>
        <w:tc>
          <w:tcPr>
            <w:tcW w:w="3871" w:type="dxa"/>
          </w:tcPr>
          <w:p>
            <w:pPr>
              <w:pStyle w:val="TableParagraph"/>
              <w:spacing w:line="198" w:lineRule="exact"/>
              <w:ind w:left="33"/>
              <w:rPr>
                <w:sz w:val="17"/>
              </w:rPr>
            </w:pPr>
            <w:r>
              <w:rPr>
                <w:w w:val="105"/>
                <w:sz w:val="17"/>
              </w:rPr>
              <w:t>Prepayments - Lakeside</w:t>
            </w:r>
          </w:p>
        </w:tc>
        <w:tc>
          <w:tcPr>
            <w:tcW w:w="377" w:type="dxa"/>
          </w:tcPr>
          <w:p>
            <w:pPr>
              <w:pStyle w:val="TableParagraph"/>
              <w:rPr>
                <w:rFonts w:ascii="Times New Roman"/>
                <w:sz w:val="14"/>
              </w:rPr>
            </w:pPr>
          </w:p>
        </w:tc>
        <w:tc>
          <w:tcPr>
            <w:tcW w:w="1378" w:type="dxa"/>
          </w:tcPr>
          <w:p>
            <w:pPr>
              <w:pStyle w:val="TableParagraph"/>
              <w:spacing w:line="198" w:lineRule="exact"/>
              <w:ind w:right="88"/>
              <w:jc w:val="right"/>
              <w:rPr>
                <w:sz w:val="17"/>
              </w:rPr>
            </w:pPr>
            <w:r>
              <w:rPr>
                <w:w w:val="105"/>
                <w:sz w:val="17"/>
              </w:rPr>
              <w:t>$0</w:t>
            </w:r>
          </w:p>
        </w:tc>
        <w:tc>
          <w:tcPr>
            <w:tcW w:w="377" w:type="dxa"/>
          </w:tcPr>
          <w:p>
            <w:pPr>
              <w:pStyle w:val="TableParagraph"/>
              <w:rPr>
                <w:rFonts w:ascii="Times New Roman"/>
                <w:sz w:val="14"/>
              </w:rPr>
            </w:pPr>
          </w:p>
        </w:tc>
        <w:tc>
          <w:tcPr>
            <w:tcW w:w="1577" w:type="dxa"/>
          </w:tcPr>
          <w:p>
            <w:pPr>
              <w:pStyle w:val="TableParagraph"/>
              <w:spacing w:line="198" w:lineRule="exact"/>
              <w:ind w:left="-2" w:right="88"/>
              <w:jc w:val="right"/>
              <w:rPr>
                <w:sz w:val="17"/>
              </w:rPr>
            </w:pPr>
            <w:r>
              <w:rPr>
                <w:w w:val="105"/>
                <w:sz w:val="17"/>
              </w:rPr>
              <w:t>$0</w:t>
            </w:r>
          </w:p>
        </w:tc>
        <w:tc>
          <w:tcPr>
            <w:tcW w:w="377" w:type="dxa"/>
          </w:tcPr>
          <w:p>
            <w:pPr>
              <w:pStyle w:val="TableParagraph"/>
              <w:rPr>
                <w:rFonts w:ascii="Times New Roman"/>
                <w:sz w:val="14"/>
              </w:rPr>
            </w:pPr>
          </w:p>
        </w:tc>
        <w:tc>
          <w:tcPr>
            <w:tcW w:w="1577" w:type="dxa"/>
          </w:tcPr>
          <w:p>
            <w:pPr>
              <w:pStyle w:val="TableParagraph"/>
              <w:spacing w:line="198" w:lineRule="exact"/>
              <w:ind w:left="-2" w:right="89"/>
              <w:jc w:val="right"/>
              <w:rPr>
                <w:sz w:val="17"/>
              </w:rPr>
            </w:pPr>
            <w:r>
              <w:rPr>
                <w:w w:val="105"/>
                <w:sz w:val="17"/>
              </w:rPr>
              <w:t>$32,913</w:t>
            </w:r>
          </w:p>
        </w:tc>
        <w:tc>
          <w:tcPr>
            <w:tcW w:w="377" w:type="dxa"/>
          </w:tcPr>
          <w:p>
            <w:pPr>
              <w:pStyle w:val="TableParagraph"/>
              <w:rPr>
                <w:rFonts w:ascii="Times New Roman"/>
                <w:sz w:val="14"/>
              </w:rPr>
            </w:pPr>
          </w:p>
        </w:tc>
        <w:tc>
          <w:tcPr>
            <w:tcW w:w="1378" w:type="dxa"/>
          </w:tcPr>
          <w:p>
            <w:pPr>
              <w:pStyle w:val="TableParagraph"/>
              <w:spacing w:line="198" w:lineRule="exact"/>
              <w:ind w:right="89"/>
              <w:jc w:val="right"/>
              <w:rPr>
                <w:sz w:val="17"/>
              </w:rPr>
            </w:pPr>
            <w:r>
              <w:rPr>
                <w:w w:val="105"/>
                <w:sz w:val="17"/>
              </w:rPr>
              <w:t>$32,913</w:t>
            </w:r>
          </w:p>
        </w:tc>
      </w:tr>
      <w:tr>
        <w:trPr>
          <w:trHeight w:val="290" w:hRule="atLeast"/>
        </w:trPr>
        <w:tc>
          <w:tcPr>
            <w:tcW w:w="3871" w:type="dxa"/>
          </w:tcPr>
          <w:p>
            <w:pPr>
              <w:pStyle w:val="TableParagraph"/>
              <w:spacing w:line="199" w:lineRule="exact"/>
              <w:ind w:left="33"/>
              <w:rPr>
                <w:sz w:val="17"/>
              </w:rPr>
            </w:pPr>
            <w:r>
              <w:rPr>
                <w:w w:val="105"/>
                <w:sz w:val="17"/>
              </w:rPr>
              <w:t>Interest Income/Miscellaneous</w:t>
            </w:r>
          </w:p>
        </w:tc>
        <w:tc>
          <w:tcPr>
            <w:tcW w:w="377" w:type="dxa"/>
          </w:tcPr>
          <w:p>
            <w:pPr>
              <w:pStyle w:val="TableParagraph"/>
              <w:rPr>
                <w:rFonts w:ascii="Times New Roman"/>
                <w:sz w:val="16"/>
              </w:rPr>
            </w:pPr>
          </w:p>
        </w:tc>
        <w:tc>
          <w:tcPr>
            <w:tcW w:w="1378" w:type="dxa"/>
            <w:tcBorders>
              <w:bottom w:val="single" w:sz="6" w:space="0" w:color="000000"/>
            </w:tcBorders>
          </w:tcPr>
          <w:p>
            <w:pPr>
              <w:pStyle w:val="TableParagraph"/>
              <w:spacing w:line="199" w:lineRule="exact"/>
              <w:ind w:right="88"/>
              <w:jc w:val="right"/>
              <w:rPr>
                <w:sz w:val="17"/>
              </w:rPr>
            </w:pPr>
            <w:r>
              <w:rPr>
                <w:sz w:val="17"/>
              </w:rPr>
              <w:t>$9,400</w:t>
            </w:r>
          </w:p>
        </w:tc>
        <w:tc>
          <w:tcPr>
            <w:tcW w:w="377" w:type="dxa"/>
          </w:tcPr>
          <w:p>
            <w:pPr>
              <w:pStyle w:val="TableParagraph"/>
              <w:rPr>
                <w:rFonts w:ascii="Times New Roman"/>
                <w:sz w:val="16"/>
              </w:rPr>
            </w:pPr>
          </w:p>
        </w:tc>
        <w:tc>
          <w:tcPr>
            <w:tcW w:w="1577" w:type="dxa"/>
            <w:tcBorders>
              <w:bottom w:val="single" w:sz="6" w:space="0" w:color="000000"/>
            </w:tcBorders>
          </w:tcPr>
          <w:p>
            <w:pPr>
              <w:pStyle w:val="TableParagraph"/>
              <w:spacing w:line="199" w:lineRule="exact"/>
              <w:ind w:left="988"/>
              <w:rPr>
                <w:sz w:val="17"/>
              </w:rPr>
            </w:pPr>
            <w:r>
              <w:rPr>
                <w:w w:val="105"/>
                <w:sz w:val="17"/>
              </w:rPr>
              <w:t>$2,350</w:t>
            </w:r>
          </w:p>
        </w:tc>
        <w:tc>
          <w:tcPr>
            <w:tcW w:w="377" w:type="dxa"/>
          </w:tcPr>
          <w:p>
            <w:pPr>
              <w:pStyle w:val="TableParagraph"/>
              <w:rPr>
                <w:rFonts w:ascii="Times New Roman"/>
                <w:sz w:val="16"/>
              </w:rPr>
            </w:pPr>
          </w:p>
        </w:tc>
        <w:tc>
          <w:tcPr>
            <w:tcW w:w="1577" w:type="dxa"/>
            <w:tcBorders>
              <w:bottom w:val="single" w:sz="6" w:space="0" w:color="000000"/>
            </w:tcBorders>
          </w:tcPr>
          <w:p>
            <w:pPr>
              <w:pStyle w:val="TableParagraph"/>
              <w:spacing w:line="199" w:lineRule="exact"/>
              <w:ind w:left="-2" w:right="89"/>
              <w:jc w:val="right"/>
              <w:rPr>
                <w:sz w:val="17"/>
              </w:rPr>
            </w:pPr>
            <w:r>
              <w:rPr>
                <w:sz w:val="17"/>
              </w:rPr>
              <w:t>$1,999</w:t>
            </w:r>
          </w:p>
        </w:tc>
        <w:tc>
          <w:tcPr>
            <w:tcW w:w="377" w:type="dxa"/>
          </w:tcPr>
          <w:p>
            <w:pPr>
              <w:pStyle w:val="TableParagraph"/>
              <w:rPr>
                <w:rFonts w:ascii="Times New Roman"/>
                <w:sz w:val="16"/>
              </w:rPr>
            </w:pPr>
          </w:p>
        </w:tc>
        <w:tc>
          <w:tcPr>
            <w:tcW w:w="1378" w:type="dxa"/>
            <w:tcBorders>
              <w:bottom w:val="single" w:sz="6" w:space="0" w:color="000000"/>
            </w:tcBorders>
          </w:tcPr>
          <w:p>
            <w:pPr>
              <w:pStyle w:val="TableParagraph"/>
              <w:spacing w:line="199" w:lineRule="exact"/>
              <w:ind w:right="34"/>
              <w:jc w:val="right"/>
              <w:rPr>
                <w:sz w:val="17"/>
              </w:rPr>
            </w:pPr>
            <w:r>
              <w:rPr>
                <w:sz w:val="17"/>
              </w:rPr>
              <w:t>($351)</w:t>
            </w:r>
          </w:p>
        </w:tc>
      </w:tr>
      <w:tr>
        <w:trPr>
          <w:trHeight w:val="356" w:hRule="atLeast"/>
        </w:trPr>
        <w:tc>
          <w:tcPr>
            <w:tcW w:w="3871" w:type="dxa"/>
          </w:tcPr>
          <w:p>
            <w:pPr>
              <w:pStyle w:val="TableParagraph"/>
              <w:spacing w:before="1"/>
              <w:ind w:left="33"/>
              <w:rPr>
                <w:b/>
                <w:i/>
                <w:sz w:val="17"/>
              </w:rPr>
            </w:pPr>
            <w:r>
              <w:rPr>
                <w:b/>
                <w:i/>
                <w:w w:val="105"/>
                <w:sz w:val="17"/>
              </w:rPr>
              <w:t>TOTAL REVENUES</w:t>
            </w:r>
          </w:p>
        </w:tc>
        <w:tc>
          <w:tcPr>
            <w:tcW w:w="377" w:type="dxa"/>
          </w:tcPr>
          <w:p>
            <w:pPr>
              <w:pStyle w:val="TableParagraph"/>
              <w:rPr>
                <w:rFonts w:ascii="Times New Roman"/>
                <w:sz w:val="16"/>
              </w:rPr>
            </w:pPr>
          </w:p>
        </w:tc>
        <w:tc>
          <w:tcPr>
            <w:tcW w:w="1378" w:type="dxa"/>
            <w:tcBorders>
              <w:top w:val="single" w:sz="6" w:space="0" w:color="000000"/>
            </w:tcBorders>
          </w:tcPr>
          <w:p>
            <w:pPr>
              <w:pStyle w:val="TableParagraph"/>
              <w:tabs>
                <w:tab w:pos="465" w:val="left" w:leader="none"/>
              </w:tabs>
              <w:spacing w:before="1"/>
              <w:jc w:val="right"/>
              <w:rPr>
                <w:b/>
                <w:sz w:val="17"/>
              </w:rPr>
            </w:pPr>
            <w:r>
              <w:rPr>
                <w:b/>
                <w:w w:val="104"/>
                <w:sz w:val="17"/>
                <w:u w:val="single"/>
              </w:rPr>
              <w:t> </w:t>
            </w:r>
            <w:r>
              <w:rPr>
                <w:b/>
                <w:sz w:val="17"/>
                <w:u w:val="single"/>
              </w:rPr>
              <w:tab/>
            </w:r>
            <w:r>
              <w:rPr>
                <w:b/>
                <w:w w:val="105"/>
                <w:sz w:val="17"/>
                <w:u w:val="single"/>
              </w:rPr>
              <w:t>$1,637,888</w:t>
            </w:r>
            <w:r>
              <w:rPr>
                <w:b/>
                <w:spacing w:val="15"/>
                <w:sz w:val="17"/>
                <w:u w:val="single"/>
              </w:rPr>
              <w:t> </w:t>
            </w:r>
          </w:p>
        </w:tc>
        <w:tc>
          <w:tcPr>
            <w:tcW w:w="377" w:type="dxa"/>
          </w:tcPr>
          <w:p>
            <w:pPr>
              <w:pStyle w:val="TableParagraph"/>
              <w:rPr>
                <w:rFonts w:ascii="Times New Roman"/>
                <w:sz w:val="16"/>
              </w:rPr>
            </w:pPr>
          </w:p>
        </w:tc>
        <w:tc>
          <w:tcPr>
            <w:tcW w:w="1577" w:type="dxa"/>
            <w:tcBorders>
              <w:top w:val="single" w:sz="6" w:space="0" w:color="000000"/>
            </w:tcBorders>
          </w:tcPr>
          <w:p>
            <w:pPr>
              <w:pStyle w:val="TableParagraph"/>
              <w:tabs>
                <w:tab w:pos="800" w:val="left" w:leader="none"/>
              </w:tabs>
              <w:spacing w:before="1"/>
              <w:ind w:left="-1"/>
              <w:rPr>
                <w:b/>
                <w:sz w:val="17"/>
              </w:rPr>
            </w:pPr>
            <w:r>
              <w:rPr>
                <w:b/>
                <w:w w:val="104"/>
                <w:sz w:val="17"/>
                <w:u w:val="single"/>
              </w:rPr>
              <w:t> </w:t>
            </w:r>
            <w:r>
              <w:rPr>
                <w:b/>
                <w:sz w:val="17"/>
                <w:u w:val="single"/>
              </w:rPr>
              <w:tab/>
            </w:r>
            <w:r>
              <w:rPr>
                <w:b/>
                <w:w w:val="105"/>
                <w:sz w:val="17"/>
                <w:u w:val="single"/>
              </w:rPr>
              <w:t>$995,108</w:t>
            </w:r>
            <w:r>
              <w:rPr>
                <w:b/>
                <w:spacing w:val="15"/>
                <w:sz w:val="17"/>
                <w:u w:val="single"/>
              </w:rPr>
              <w:t> </w:t>
            </w:r>
          </w:p>
        </w:tc>
        <w:tc>
          <w:tcPr>
            <w:tcW w:w="377" w:type="dxa"/>
          </w:tcPr>
          <w:p>
            <w:pPr>
              <w:pStyle w:val="TableParagraph"/>
              <w:rPr>
                <w:rFonts w:ascii="Times New Roman"/>
                <w:sz w:val="16"/>
              </w:rPr>
            </w:pPr>
          </w:p>
        </w:tc>
        <w:tc>
          <w:tcPr>
            <w:tcW w:w="1577" w:type="dxa"/>
            <w:tcBorders>
              <w:top w:val="single" w:sz="6" w:space="0" w:color="000000"/>
            </w:tcBorders>
          </w:tcPr>
          <w:p>
            <w:pPr>
              <w:pStyle w:val="TableParagraph"/>
              <w:tabs>
                <w:tab w:pos="663" w:val="left" w:leader="none"/>
              </w:tabs>
              <w:spacing w:before="1"/>
              <w:ind w:left="-2" w:right="1"/>
              <w:jc w:val="right"/>
              <w:rPr>
                <w:b/>
                <w:sz w:val="17"/>
              </w:rPr>
            </w:pPr>
            <w:r>
              <w:rPr>
                <w:b/>
                <w:w w:val="104"/>
                <w:sz w:val="17"/>
                <w:u w:val="single"/>
              </w:rPr>
              <w:t> </w:t>
            </w:r>
            <w:r>
              <w:rPr>
                <w:b/>
                <w:sz w:val="17"/>
                <w:u w:val="single"/>
              </w:rPr>
              <w:tab/>
            </w:r>
            <w:r>
              <w:rPr>
                <w:b/>
                <w:w w:val="105"/>
                <w:sz w:val="17"/>
                <w:u w:val="single"/>
              </w:rPr>
              <w:t>$1,027,671</w:t>
            </w:r>
            <w:r>
              <w:rPr>
                <w:b/>
                <w:spacing w:val="15"/>
                <w:sz w:val="17"/>
                <w:u w:val="single"/>
              </w:rPr>
              <w:t> </w:t>
            </w:r>
          </w:p>
        </w:tc>
        <w:tc>
          <w:tcPr>
            <w:tcW w:w="377" w:type="dxa"/>
          </w:tcPr>
          <w:p>
            <w:pPr>
              <w:pStyle w:val="TableParagraph"/>
              <w:rPr>
                <w:rFonts w:ascii="Times New Roman"/>
                <w:sz w:val="16"/>
              </w:rPr>
            </w:pPr>
          </w:p>
        </w:tc>
        <w:tc>
          <w:tcPr>
            <w:tcW w:w="1378" w:type="dxa"/>
            <w:tcBorders>
              <w:top w:val="single" w:sz="6" w:space="0" w:color="000000"/>
            </w:tcBorders>
          </w:tcPr>
          <w:p>
            <w:pPr>
              <w:pStyle w:val="TableParagraph"/>
              <w:tabs>
                <w:tab w:pos="692" w:val="left" w:leader="none"/>
              </w:tabs>
              <w:spacing w:before="1"/>
              <w:ind w:left="-2" w:right="1"/>
              <w:jc w:val="right"/>
              <w:rPr>
                <w:b/>
                <w:sz w:val="17"/>
              </w:rPr>
            </w:pPr>
            <w:r>
              <w:rPr>
                <w:b/>
                <w:w w:val="104"/>
                <w:sz w:val="17"/>
                <w:u w:val="single"/>
              </w:rPr>
              <w:t> </w:t>
            </w:r>
            <w:r>
              <w:rPr>
                <w:b/>
                <w:sz w:val="17"/>
                <w:u w:val="single"/>
              </w:rPr>
              <w:tab/>
            </w:r>
            <w:r>
              <w:rPr>
                <w:b/>
                <w:w w:val="105"/>
                <w:sz w:val="17"/>
                <w:u w:val="single"/>
              </w:rPr>
              <w:t>$32,563</w:t>
            </w:r>
            <w:r>
              <w:rPr>
                <w:b/>
                <w:spacing w:val="15"/>
                <w:sz w:val="17"/>
                <w:u w:val="single"/>
              </w:rPr>
              <w:t> </w:t>
            </w:r>
          </w:p>
        </w:tc>
      </w:tr>
      <w:tr>
        <w:trPr>
          <w:trHeight w:val="424" w:hRule="atLeast"/>
        </w:trPr>
        <w:tc>
          <w:tcPr>
            <w:tcW w:w="3871" w:type="dxa"/>
          </w:tcPr>
          <w:p>
            <w:pPr>
              <w:pStyle w:val="TableParagraph"/>
              <w:spacing w:before="100"/>
              <w:ind w:left="33"/>
              <w:rPr>
                <w:b/>
                <w:sz w:val="17"/>
              </w:rPr>
            </w:pPr>
            <w:r>
              <w:rPr>
                <w:b/>
                <w:w w:val="105"/>
                <w:sz w:val="17"/>
                <w:u w:val="single"/>
              </w:rPr>
              <w:t>EXPENDITURES:</w:t>
            </w:r>
          </w:p>
        </w:tc>
        <w:tc>
          <w:tcPr>
            <w:tcW w:w="377" w:type="dxa"/>
          </w:tcPr>
          <w:p>
            <w:pPr>
              <w:pStyle w:val="TableParagraph"/>
              <w:rPr>
                <w:rFonts w:ascii="Times New Roman"/>
                <w:sz w:val="16"/>
              </w:rPr>
            </w:pPr>
          </w:p>
        </w:tc>
        <w:tc>
          <w:tcPr>
            <w:tcW w:w="1378" w:type="dxa"/>
          </w:tcPr>
          <w:p>
            <w:pPr>
              <w:pStyle w:val="TableParagraph"/>
              <w:rPr>
                <w:rFonts w:ascii="Times New Roman"/>
                <w:sz w:val="16"/>
              </w:rPr>
            </w:pPr>
          </w:p>
        </w:tc>
        <w:tc>
          <w:tcPr>
            <w:tcW w:w="377" w:type="dxa"/>
          </w:tcPr>
          <w:p>
            <w:pPr>
              <w:pStyle w:val="TableParagraph"/>
              <w:rPr>
                <w:rFonts w:ascii="Times New Roman"/>
                <w:sz w:val="16"/>
              </w:rPr>
            </w:pPr>
          </w:p>
        </w:tc>
        <w:tc>
          <w:tcPr>
            <w:tcW w:w="1577" w:type="dxa"/>
          </w:tcPr>
          <w:p>
            <w:pPr>
              <w:pStyle w:val="TableParagraph"/>
              <w:rPr>
                <w:rFonts w:ascii="Times New Roman"/>
                <w:sz w:val="16"/>
              </w:rPr>
            </w:pPr>
          </w:p>
        </w:tc>
        <w:tc>
          <w:tcPr>
            <w:tcW w:w="377" w:type="dxa"/>
          </w:tcPr>
          <w:p>
            <w:pPr>
              <w:pStyle w:val="TableParagraph"/>
              <w:rPr>
                <w:rFonts w:ascii="Times New Roman"/>
                <w:sz w:val="16"/>
              </w:rPr>
            </w:pPr>
          </w:p>
        </w:tc>
        <w:tc>
          <w:tcPr>
            <w:tcW w:w="1577" w:type="dxa"/>
          </w:tcPr>
          <w:p>
            <w:pPr>
              <w:pStyle w:val="TableParagraph"/>
              <w:rPr>
                <w:rFonts w:ascii="Times New Roman"/>
                <w:sz w:val="16"/>
              </w:rPr>
            </w:pPr>
          </w:p>
        </w:tc>
        <w:tc>
          <w:tcPr>
            <w:tcW w:w="377" w:type="dxa"/>
          </w:tcPr>
          <w:p>
            <w:pPr>
              <w:pStyle w:val="TableParagraph"/>
              <w:rPr>
                <w:rFonts w:ascii="Times New Roman"/>
                <w:sz w:val="16"/>
              </w:rPr>
            </w:pPr>
          </w:p>
        </w:tc>
        <w:tc>
          <w:tcPr>
            <w:tcW w:w="1378" w:type="dxa"/>
          </w:tcPr>
          <w:p>
            <w:pPr>
              <w:pStyle w:val="TableParagraph"/>
              <w:rPr>
                <w:rFonts w:ascii="Times New Roman"/>
                <w:sz w:val="16"/>
              </w:rPr>
            </w:pPr>
          </w:p>
        </w:tc>
      </w:tr>
      <w:tr>
        <w:trPr>
          <w:trHeight w:val="358" w:hRule="atLeast"/>
        </w:trPr>
        <w:tc>
          <w:tcPr>
            <w:tcW w:w="3871" w:type="dxa"/>
          </w:tcPr>
          <w:p>
            <w:pPr>
              <w:pStyle w:val="TableParagraph"/>
              <w:spacing w:before="89"/>
              <w:ind w:left="33"/>
              <w:rPr>
                <w:b/>
                <w:i/>
                <w:sz w:val="17"/>
              </w:rPr>
            </w:pPr>
            <w:r>
              <w:rPr>
                <w:b/>
                <w:i/>
                <w:w w:val="105"/>
                <w:sz w:val="17"/>
                <w:u w:val="single"/>
              </w:rPr>
              <w:t>ADMINISTRATIVE:</w:t>
            </w:r>
          </w:p>
        </w:tc>
        <w:tc>
          <w:tcPr>
            <w:tcW w:w="377" w:type="dxa"/>
          </w:tcPr>
          <w:p>
            <w:pPr>
              <w:pStyle w:val="TableParagraph"/>
              <w:rPr>
                <w:rFonts w:ascii="Times New Roman"/>
                <w:sz w:val="16"/>
              </w:rPr>
            </w:pPr>
          </w:p>
        </w:tc>
        <w:tc>
          <w:tcPr>
            <w:tcW w:w="1378" w:type="dxa"/>
          </w:tcPr>
          <w:p>
            <w:pPr>
              <w:pStyle w:val="TableParagraph"/>
              <w:rPr>
                <w:rFonts w:ascii="Times New Roman"/>
                <w:sz w:val="16"/>
              </w:rPr>
            </w:pPr>
          </w:p>
        </w:tc>
        <w:tc>
          <w:tcPr>
            <w:tcW w:w="377" w:type="dxa"/>
          </w:tcPr>
          <w:p>
            <w:pPr>
              <w:pStyle w:val="TableParagraph"/>
              <w:rPr>
                <w:rFonts w:ascii="Times New Roman"/>
                <w:sz w:val="16"/>
              </w:rPr>
            </w:pPr>
          </w:p>
        </w:tc>
        <w:tc>
          <w:tcPr>
            <w:tcW w:w="1577" w:type="dxa"/>
          </w:tcPr>
          <w:p>
            <w:pPr>
              <w:pStyle w:val="TableParagraph"/>
              <w:rPr>
                <w:rFonts w:ascii="Times New Roman"/>
                <w:sz w:val="16"/>
              </w:rPr>
            </w:pPr>
          </w:p>
        </w:tc>
        <w:tc>
          <w:tcPr>
            <w:tcW w:w="377" w:type="dxa"/>
          </w:tcPr>
          <w:p>
            <w:pPr>
              <w:pStyle w:val="TableParagraph"/>
              <w:rPr>
                <w:rFonts w:ascii="Times New Roman"/>
                <w:sz w:val="16"/>
              </w:rPr>
            </w:pPr>
          </w:p>
        </w:tc>
        <w:tc>
          <w:tcPr>
            <w:tcW w:w="1577" w:type="dxa"/>
          </w:tcPr>
          <w:p>
            <w:pPr>
              <w:pStyle w:val="TableParagraph"/>
              <w:rPr>
                <w:rFonts w:ascii="Times New Roman"/>
                <w:sz w:val="16"/>
              </w:rPr>
            </w:pPr>
          </w:p>
        </w:tc>
        <w:tc>
          <w:tcPr>
            <w:tcW w:w="377" w:type="dxa"/>
          </w:tcPr>
          <w:p>
            <w:pPr>
              <w:pStyle w:val="TableParagraph"/>
              <w:rPr>
                <w:rFonts w:ascii="Times New Roman"/>
                <w:sz w:val="16"/>
              </w:rPr>
            </w:pPr>
          </w:p>
        </w:tc>
        <w:tc>
          <w:tcPr>
            <w:tcW w:w="1378" w:type="dxa"/>
          </w:tcPr>
          <w:p>
            <w:pPr>
              <w:pStyle w:val="TableParagraph"/>
              <w:rPr>
                <w:rFonts w:ascii="Times New Roman"/>
                <w:sz w:val="16"/>
              </w:rPr>
            </w:pPr>
          </w:p>
        </w:tc>
      </w:tr>
      <w:tr>
        <w:trPr>
          <w:trHeight w:val="261" w:hRule="atLeast"/>
        </w:trPr>
        <w:tc>
          <w:tcPr>
            <w:tcW w:w="3871" w:type="dxa"/>
          </w:tcPr>
          <w:p>
            <w:pPr>
              <w:pStyle w:val="TableParagraph"/>
              <w:spacing w:line="207" w:lineRule="exact" w:before="35"/>
              <w:ind w:left="33"/>
              <w:rPr>
                <w:sz w:val="17"/>
              </w:rPr>
            </w:pPr>
            <w:r>
              <w:rPr>
                <w:w w:val="105"/>
                <w:sz w:val="17"/>
              </w:rPr>
              <w:t>Supervisors Fees</w:t>
            </w:r>
          </w:p>
        </w:tc>
        <w:tc>
          <w:tcPr>
            <w:tcW w:w="377" w:type="dxa"/>
          </w:tcPr>
          <w:p>
            <w:pPr>
              <w:pStyle w:val="TableParagraph"/>
              <w:rPr>
                <w:rFonts w:ascii="Times New Roman"/>
                <w:sz w:val="16"/>
              </w:rPr>
            </w:pPr>
          </w:p>
        </w:tc>
        <w:tc>
          <w:tcPr>
            <w:tcW w:w="1378" w:type="dxa"/>
          </w:tcPr>
          <w:p>
            <w:pPr>
              <w:pStyle w:val="TableParagraph"/>
              <w:spacing w:line="207" w:lineRule="exact" w:before="35"/>
              <w:ind w:right="88"/>
              <w:jc w:val="right"/>
              <w:rPr>
                <w:sz w:val="17"/>
              </w:rPr>
            </w:pPr>
            <w:r>
              <w:rPr>
                <w:sz w:val="17"/>
              </w:rPr>
              <w:t>$6,000</w:t>
            </w:r>
          </w:p>
        </w:tc>
        <w:tc>
          <w:tcPr>
            <w:tcW w:w="377" w:type="dxa"/>
          </w:tcPr>
          <w:p>
            <w:pPr>
              <w:pStyle w:val="TableParagraph"/>
              <w:rPr>
                <w:rFonts w:ascii="Times New Roman"/>
                <w:sz w:val="16"/>
              </w:rPr>
            </w:pPr>
          </w:p>
        </w:tc>
        <w:tc>
          <w:tcPr>
            <w:tcW w:w="1577" w:type="dxa"/>
          </w:tcPr>
          <w:p>
            <w:pPr>
              <w:pStyle w:val="TableParagraph"/>
              <w:spacing w:line="207" w:lineRule="exact" w:before="35"/>
              <w:ind w:left="988"/>
              <w:rPr>
                <w:sz w:val="17"/>
              </w:rPr>
            </w:pPr>
            <w:r>
              <w:rPr>
                <w:w w:val="105"/>
                <w:sz w:val="17"/>
              </w:rPr>
              <w:t>$1,500</w:t>
            </w:r>
          </w:p>
        </w:tc>
        <w:tc>
          <w:tcPr>
            <w:tcW w:w="377" w:type="dxa"/>
          </w:tcPr>
          <w:p>
            <w:pPr>
              <w:pStyle w:val="TableParagraph"/>
              <w:rPr>
                <w:rFonts w:ascii="Times New Roman"/>
                <w:sz w:val="16"/>
              </w:rPr>
            </w:pPr>
          </w:p>
        </w:tc>
        <w:tc>
          <w:tcPr>
            <w:tcW w:w="1577" w:type="dxa"/>
          </w:tcPr>
          <w:p>
            <w:pPr>
              <w:pStyle w:val="TableParagraph"/>
              <w:spacing w:line="207" w:lineRule="exact" w:before="35"/>
              <w:ind w:left="-2" w:right="89"/>
              <w:jc w:val="right"/>
              <w:rPr>
                <w:sz w:val="17"/>
              </w:rPr>
            </w:pPr>
            <w:r>
              <w:rPr>
                <w:sz w:val="17"/>
              </w:rPr>
              <w:t>$2,000</w:t>
            </w:r>
          </w:p>
        </w:tc>
        <w:tc>
          <w:tcPr>
            <w:tcW w:w="377" w:type="dxa"/>
          </w:tcPr>
          <w:p>
            <w:pPr>
              <w:pStyle w:val="TableParagraph"/>
              <w:rPr>
                <w:rFonts w:ascii="Times New Roman"/>
                <w:sz w:val="16"/>
              </w:rPr>
            </w:pPr>
          </w:p>
        </w:tc>
        <w:tc>
          <w:tcPr>
            <w:tcW w:w="1378" w:type="dxa"/>
          </w:tcPr>
          <w:p>
            <w:pPr>
              <w:pStyle w:val="TableParagraph"/>
              <w:spacing w:line="207" w:lineRule="exact" w:before="35"/>
              <w:ind w:right="34"/>
              <w:jc w:val="right"/>
              <w:rPr>
                <w:sz w:val="17"/>
              </w:rPr>
            </w:pPr>
            <w:r>
              <w:rPr>
                <w:sz w:val="17"/>
              </w:rPr>
              <w:t>($500)</w:t>
            </w:r>
          </w:p>
        </w:tc>
      </w:tr>
      <w:tr>
        <w:trPr>
          <w:trHeight w:val="218" w:hRule="atLeast"/>
        </w:trPr>
        <w:tc>
          <w:tcPr>
            <w:tcW w:w="3871" w:type="dxa"/>
          </w:tcPr>
          <w:p>
            <w:pPr>
              <w:pStyle w:val="TableParagraph"/>
              <w:spacing w:line="198" w:lineRule="exact"/>
              <w:ind w:left="33"/>
              <w:rPr>
                <w:sz w:val="17"/>
              </w:rPr>
            </w:pPr>
            <w:r>
              <w:rPr>
                <w:w w:val="105"/>
                <w:sz w:val="17"/>
              </w:rPr>
              <w:t>FICA Expense</w:t>
            </w:r>
          </w:p>
        </w:tc>
        <w:tc>
          <w:tcPr>
            <w:tcW w:w="377" w:type="dxa"/>
          </w:tcPr>
          <w:p>
            <w:pPr>
              <w:pStyle w:val="TableParagraph"/>
              <w:rPr>
                <w:rFonts w:ascii="Times New Roman"/>
                <w:sz w:val="14"/>
              </w:rPr>
            </w:pPr>
          </w:p>
        </w:tc>
        <w:tc>
          <w:tcPr>
            <w:tcW w:w="1378" w:type="dxa"/>
          </w:tcPr>
          <w:p>
            <w:pPr>
              <w:pStyle w:val="TableParagraph"/>
              <w:spacing w:line="198" w:lineRule="exact"/>
              <w:ind w:right="88"/>
              <w:jc w:val="right"/>
              <w:rPr>
                <w:sz w:val="17"/>
              </w:rPr>
            </w:pPr>
            <w:r>
              <w:rPr>
                <w:w w:val="105"/>
                <w:sz w:val="17"/>
              </w:rPr>
              <w:t>$459</w:t>
            </w:r>
          </w:p>
        </w:tc>
        <w:tc>
          <w:tcPr>
            <w:tcW w:w="377" w:type="dxa"/>
          </w:tcPr>
          <w:p>
            <w:pPr>
              <w:pStyle w:val="TableParagraph"/>
              <w:rPr>
                <w:rFonts w:ascii="Times New Roman"/>
                <w:sz w:val="14"/>
              </w:rPr>
            </w:pPr>
          </w:p>
        </w:tc>
        <w:tc>
          <w:tcPr>
            <w:tcW w:w="1577" w:type="dxa"/>
          </w:tcPr>
          <w:p>
            <w:pPr>
              <w:pStyle w:val="TableParagraph"/>
              <w:spacing w:line="198" w:lineRule="exact"/>
              <w:ind w:left="-2" w:right="88"/>
              <w:jc w:val="right"/>
              <w:rPr>
                <w:sz w:val="17"/>
              </w:rPr>
            </w:pPr>
            <w:r>
              <w:rPr>
                <w:w w:val="105"/>
                <w:sz w:val="17"/>
              </w:rPr>
              <w:t>$115</w:t>
            </w:r>
          </w:p>
        </w:tc>
        <w:tc>
          <w:tcPr>
            <w:tcW w:w="377" w:type="dxa"/>
          </w:tcPr>
          <w:p>
            <w:pPr>
              <w:pStyle w:val="TableParagraph"/>
              <w:rPr>
                <w:rFonts w:ascii="Times New Roman"/>
                <w:sz w:val="14"/>
              </w:rPr>
            </w:pPr>
          </w:p>
        </w:tc>
        <w:tc>
          <w:tcPr>
            <w:tcW w:w="1577" w:type="dxa"/>
          </w:tcPr>
          <w:p>
            <w:pPr>
              <w:pStyle w:val="TableParagraph"/>
              <w:spacing w:line="198" w:lineRule="exact"/>
              <w:ind w:left="-2" w:right="89"/>
              <w:jc w:val="right"/>
              <w:rPr>
                <w:sz w:val="17"/>
              </w:rPr>
            </w:pPr>
            <w:r>
              <w:rPr>
                <w:w w:val="105"/>
                <w:sz w:val="17"/>
              </w:rPr>
              <w:t>$153</w:t>
            </w:r>
          </w:p>
        </w:tc>
        <w:tc>
          <w:tcPr>
            <w:tcW w:w="377" w:type="dxa"/>
          </w:tcPr>
          <w:p>
            <w:pPr>
              <w:pStyle w:val="TableParagraph"/>
              <w:rPr>
                <w:rFonts w:ascii="Times New Roman"/>
                <w:sz w:val="14"/>
              </w:rPr>
            </w:pPr>
          </w:p>
        </w:tc>
        <w:tc>
          <w:tcPr>
            <w:tcW w:w="1378" w:type="dxa"/>
          </w:tcPr>
          <w:p>
            <w:pPr>
              <w:pStyle w:val="TableParagraph"/>
              <w:spacing w:line="198" w:lineRule="exact"/>
              <w:ind w:right="34"/>
              <w:jc w:val="right"/>
              <w:rPr>
                <w:sz w:val="17"/>
              </w:rPr>
            </w:pPr>
            <w:r>
              <w:rPr>
                <w:sz w:val="17"/>
              </w:rPr>
              <w:t>($38)</w:t>
            </w:r>
          </w:p>
        </w:tc>
      </w:tr>
      <w:tr>
        <w:trPr>
          <w:trHeight w:val="218" w:hRule="atLeast"/>
        </w:trPr>
        <w:tc>
          <w:tcPr>
            <w:tcW w:w="3871" w:type="dxa"/>
          </w:tcPr>
          <w:p>
            <w:pPr>
              <w:pStyle w:val="TableParagraph"/>
              <w:spacing w:line="198" w:lineRule="exact"/>
              <w:ind w:left="33"/>
              <w:rPr>
                <w:sz w:val="17"/>
              </w:rPr>
            </w:pPr>
            <w:r>
              <w:rPr>
                <w:w w:val="105"/>
                <w:sz w:val="17"/>
              </w:rPr>
              <w:t>Engineering</w:t>
            </w:r>
          </w:p>
        </w:tc>
        <w:tc>
          <w:tcPr>
            <w:tcW w:w="377" w:type="dxa"/>
          </w:tcPr>
          <w:p>
            <w:pPr>
              <w:pStyle w:val="TableParagraph"/>
              <w:rPr>
                <w:rFonts w:ascii="Times New Roman"/>
                <w:sz w:val="14"/>
              </w:rPr>
            </w:pPr>
          </w:p>
        </w:tc>
        <w:tc>
          <w:tcPr>
            <w:tcW w:w="1378" w:type="dxa"/>
          </w:tcPr>
          <w:p>
            <w:pPr>
              <w:pStyle w:val="TableParagraph"/>
              <w:spacing w:line="198" w:lineRule="exact"/>
              <w:ind w:right="88"/>
              <w:jc w:val="right"/>
              <w:rPr>
                <w:sz w:val="17"/>
              </w:rPr>
            </w:pPr>
            <w:r>
              <w:rPr>
                <w:w w:val="105"/>
                <w:sz w:val="17"/>
              </w:rPr>
              <w:t>$30,000</w:t>
            </w:r>
          </w:p>
        </w:tc>
        <w:tc>
          <w:tcPr>
            <w:tcW w:w="377" w:type="dxa"/>
          </w:tcPr>
          <w:p>
            <w:pPr>
              <w:pStyle w:val="TableParagraph"/>
              <w:rPr>
                <w:rFonts w:ascii="Times New Roman"/>
                <w:sz w:val="14"/>
              </w:rPr>
            </w:pPr>
          </w:p>
        </w:tc>
        <w:tc>
          <w:tcPr>
            <w:tcW w:w="1577" w:type="dxa"/>
          </w:tcPr>
          <w:p>
            <w:pPr>
              <w:pStyle w:val="TableParagraph"/>
              <w:spacing w:line="198" w:lineRule="exact"/>
              <w:ind w:left="988"/>
              <w:rPr>
                <w:sz w:val="17"/>
              </w:rPr>
            </w:pPr>
            <w:r>
              <w:rPr>
                <w:w w:val="105"/>
                <w:sz w:val="17"/>
              </w:rPr>
              <w:t>$7,500</w:t>
            </w:r>
          </w:p>
        </w:tc>
        <w:tc>
          <w:tcPr>
            <w:tcW w:w="377" w:type="dxa"/>
          </w:tcPr>
          <w:p>
            <w:pPr>
              <w:pStyle w:val="TableParagraph"/>
              <w:rPr>
                <w:rFonts w:ascii="Times New Roman"/>
                <w:sz w:val="14"/>
              </w:rPr>
            </w:pPr>
          </w:p>
        </w:tc>
        <w:tc>
          <w:tcPr>
            <w:tcW w:w="1577" w:type="dxa"/>
          </w:tcPr>
          <w:p>
            <w:pPr>
              <w:pStyle w:val="TableParagraph"/>
              <w:spacing w:line="198" w:lineRule="exact"/>
              <w:ind w:left="-2" w:right="89"/>
              <w:jc w:val="right"/>
              <w:rPr>
                <w:sz w:val="17"/>
              </w:rPr>
            </w:pPr>
            <w:r>
              <w:rPr>
                <w:sz w:val="17"/>
              </w:rPr>
              <w:t>$4,160</w:t>
            </w:r>
          </w:p>
        </w:tc>
        <w:tc>
          <w:tcPr>
            <w:tcW w:w="377" w:type="dxa"/>
          </w:tcPr>
          <w:p>
            <w:pPr>
              <w:pStyle w:val="TableParagraph"/>
              <w:rPr>
                <w:rFonts w:ascii="Times New Roman"/>
                <w:sz w:val="14"/>
              </w:rPr>
            </w:pPr>
          </w:p>
        </w:tc>
        <w:tc>
          <w:tcPr>
            <w:tcW w:w="1378" w:type="dxa"/>
          </w:tcPr>
          <w:p>
            <w:pPr>
              <w:pStyle w:val="TableParagraph"/>
              <w:spacing w:line="198" w:lineRule="exact"/>
              <w:ind w:right="89"/>
              <w:jc w:val="right"/>
              <w:rPr>
                <w:sz w:val="17"/>
              </w:rPr>
            </w:pPr>
            <w:r>
              <w:rPr>
                <w:sz w:val="17"/>
              </w:rPr>
              <w:t>$3,340</w:t>
            </w:r>
          </w:p>
        </w:tc>
      </w:tr>
      <w:tr>
        <w:trPr>
          <w:trHeight w:val="218" w:hRule="atLeast"/>
        </w:trPr>
        <w:tc>
          <w:tcPr>
            <w:tcW w:w="3871" w:type="dxa"/>
          </w:tcPr>
          <w:p>
            <w:pPr>
              <w:pStyle w:val="TableParagraph"/>
              <w:spacing w:line="198" w:lineRule="exact"/>
              <w:ind w:left="33"/>
              <w:rPr>
                <w:sz w:val="17"/>
              </w:rPr>
            </w:pPr>
            <w:r>
              <w:rPr>
                <w:w w:val="105"/>
                <w:sz w:val="17"/>
              </w:rPr>
              <w:t>Arbitrage</w:t>
            </w:r>
          </w:p>
        </w:tc>
        <w:tc>
          <w:tcPr>
            <w:tcW w:w="377" w:type="dxa"/>
          </w:tcPr>
          <w:p>
            <w:pPr>
              <w:pStyle w:val="TableParagraph"/>
              <w:rPr>
                <w:rFonts w:ascii="Times New Roman"/>
                <w:sz w:val="14"/>
              </w:rPr>
            </w:pPr>
          </w:p>
        </w:tc>
        <w:tc>
          <w:tcPr>
            <w:tcW w:w="1378" w:type="dxa"/>
          </w:tcPr>
          <w:p>
            <w:pPr>
              <w:pStyle w:val="TableParagraph"/>
              <w:spacing w:line="198" w:lineRule="exact"/>
              <w:ind w:right="88"/>
              <w:jc w:val="right"/>
              <w:rPr>
                <w:sz w:val="17"/>
              </w:rPr>
            </w:pPr>
            <w:r>
              <w:rPr>
                <w:sz w:val="17"/>
              </w:rPr>
              <w:t>$1,800</w:t>
            </w:r>
          </w:p>
        </w:tc>
        <w:tc>
          <w:tcPr>
            <w:tcW w:w="377" w:type="dxa"/>
          </w:tcPr>
          <w:p>
            <w:pPr>
              <w:pStyle w:val="TableParagraph"/>
              <w:rPr>
                <w:rFonts w:ascii="Times New Roman"/>
                <w:sz w:val="14"/>
              </w:rPr>
            </w:pPr>
          </w:p>
        </w:tc>
        <w:tc>
          <w:tcPr>
            <w:tcW w:w="1577" w:type="dxa"/>
          </w:tcPr>
          <w:p>
            <w:pPr>
              <w:pStyle w:val="TableParagraph"/>
              <w:spacing w:line="198" w:lineRule="exact"/>
              <w:ind w:left="-2" w:right="88"/>
              <w:jc w:val="right"/>
              <w:rPr>
                <w:sz w:val="17"/>
              </w:rPr>
            </w:pPr>
            <w:r>
              <w:rPr>
                <w:w w:val="105"/>
                <w:sz w:val="17"/>
              </w:rPr>
              <w:t>$0</w:t>
            </w:r>
          </w:p>
        </w:tc>
        <w:tc>
          <w:tcPr>
            <w:tcW w:w="377" w:type="dxa"/>
          </w:tcPr>
          <w:p>
            <w:pPr>
              <w:pStyle w:val="TableParagraph"/>
              <w:rPr>
                <w:rFonts w:ascii="Times New Roman"/>
                <w:sz w:val="14"/>
              </w:rPr>
            </w:pPr>
          </w:p>
        </w:tc>
        <w:tc>
          <w:tcPr>
            <w:tcW w:w="1577" w:type="dxa"/>
          </w:tcPr>
          <w:p>
            <w:pPr>
              <w:pStyle w:val="TableParagraph"/>
              <w:spacing w:line="198" w:lineRule="exact"/>
              <w:ind w:left="-2" w:right="89"/>
              <w:jc w:val="right"/>
              <w:rPr>
                <w:sz w:val="17"/>
              </w:rPr>
            </w:pPr>
            <w:r>
              <w:rPr>
                <w:w w:val="105"/>
                <w:sz w:val="17"/>
              </w:rPr>
              <w:t>$0</w:t>
            </w:r>
          </w:p>
        </w:tc>
        <w:tc>
          <w:tcPr>
            <w:tcW w:w="377" w:type="dxa"/>
          </w:tcPr>
          <w:p>
            <w:pPr>
              <w:pStyle w:val="TableParagraph"/>
              <w:rPr>
                <w:rFonts w:ascii="Times New Roman"/>
                <w:sz w:val="14"/>
              </w:rPr>
            </w:pPr>
          </w:p>
        </w:tc>
        <w:tc>
          <w:tcPr>
            <w:tcW w:w="1378" w:type="dxa"/>
          </w:tcPr>
          <w:p>
            <w:pPr>
              <w:pStyle w:val="TableParagraph"/>
              <w:spacing w:line="198" w:lineRule="exact"/>
              <w:ind w:right="89"/>
              <w:jc w:val="right"/>
              <w:rPr>
                <w:sz w:val="17"/>
              </w:rPr>
            </w:pPr>
            <w:r>
              <w:rPr>
                <w:w w:val="105"/>
                <w:sz w:val="17"/>
              </w:rPr>
              <w:t>$0</w:t>
            </w:r>
          </w:p>
        </w:tc>
      </w:tr>
      <w:tr>
        <w:trPr>
          <w:trHeight w:val="218" w:hRule="atLeast"/>
        </w:trPr>
        <w:tc>
          <w:tcPr>
            <w:tcW w:w="3871" w:type="dxa"/>
          </w:tcPr>
          <w:p>
            <w:pPr>
              <w:pStyle w:val="TableParagraph"/>
              <w:spacing w:line="198" w:lineRule="exact"/>
              <w:ind w:left="33"/>
              <w:rPr>
                <w:sz w:val="17"/>
              </w:rPr>
            </w:pPr>
            <w:r>
              <w:rPr>
                <w:w w:val="105"/>
                <w:sz w:val="17"/>
              </w:rPr>
              <w:t>Dissemination</w:t>
            </w:r>
          </w:p>
        </w:tc>
        <w:tc>
          <w:tcPr>
            <w:tcW w:w="377" w:type="dxa"/>
          </w:tcPr>
          <w:p>
            <w:pPr>
              <w:pStyle w:val="TableParagraph"/>
              <w:rPr>
                <w:rFonts w:ascii="Times New Roman"/>
                <w:sz w:val="14"/>
              </w:rPr>
            </w:pPr>
          </w:p>
        </w:tc>
        <w:tc>
          <w:tcPr>
            <w:tcW w:w="1378" w:type="dxa"/>
          </w:tcPr>
          <w:p>
            <w:pPr>
              <w:pStyle w:val="TableParagraph"/>
              <w:spacing w:line="198" w:lineRule="exact"/>
              <w:ind w:right="88"/>
              <w:jc w:val="right"/>
              <w:rPr>
                <w:sz w:val="17"/>
              </w:rPr>
            </w:pPr>
            <w:r>
              <w:rPr>
                <w:sz w:val="17"/>
              </w:rPr>
              <w:t>$7,300</w:t>
            </w:r>
          </w:p>
        </w:tc>
        <w:tc>
          <w:tcPr>
            <w:tcW w:w="377" w:type="dxa"/>
          </w:tcPr>
          <w:p>
            <w:pPr>
              <w:pStyle w:val="TableParagraph"/>
              <w:rPr>
                <w:rFonts w:ascii="Times New Roman"/>
                <w:sz w:val="14"/>
              </w:rPr>
            </w:pPr>
          </w:p>
        </w:tc>
        <w:tc>
          <w:tcPr>
            <w:tcW w:w="1577" w:type="dxa"/>
          </w:tcPr>
          <w:p>
            <w:pPr>
              <w:pStyle w:val="TableParagraph"/>
              <w:spacing w:line="198" w:lineRule="exact"/>
              <w:ind w:left="988"/>
              <w:rPr>
                <w:sz w:val="17"/>
              </w:rPr>
            </w:pPr>
            <w:r>
              <w:rPr>
                <w:w w:val="105"/>
                <w:sz w:val="17"/>
              </w:rPr>
              <w:t>$1,825</w:t>
            </w:r>
          </w:p>
        </w:tc>
        <w:tc>
          <w:tcPr>
            <w:tcW w:w="377" w:type="dxa"/>
          </w:tcPr>
          <w:p>
            <w:pPr>
              <w:pStyle w:val="TableParagraph"/>
              <w:rPr>
                <w:rFonts w:ascii="Times New Roman"/>
                <w:sz w:val="14"/>
              </w:rPr>
            </w:pPr>
          </w:p>
        </w:tc>
        <w:tc>
          <w:tcPr>
            <w:tcW w:w="1577" w:type="dxa"/>
          </w:tcPr>
          <w:p>
            <w:pPr>
              <w:pStyle w:val="TableParagraph"/>
              <w:spacing w:line="198" w:lineRule="exact"/>
              <w:ind w:left="-2" w:right="89"/>
              <w:jc w:val="right"/>
              <w:rPr>
                <w:sz w:val="17"/>
              </w:rPr>
            </w:pPr>
            <w:r>
              <w:rPr>
                <w:sz w:val="17"/>
              </w:rPr>
              <w:t>$1,825</w:t>
            </w:r>
          </w:p>
        </w:tc>
        <w:tc>
          <w:tcPr>
            <w:tcW w:w="377" w:type="dxa"/>
          </w:tcPr>
          <w:p>
            <w:pPr>
              <w:pStyle w:val="TableParagraph"/>
              <w:rPr>
                <w:rFonts w:ascii="Times New Roman"/>
                <w:sz w:val="14"/>
              </w:rPr>
            </w:pPr>
          </w:p>
        </w:tc>
        <w:tc>
          <w:tcPr>
            <w:tcW w:w="1378" w:type="dxa"/>
          </w:tcPr>
          <w:p>
            <w:pPr>
              <w:pStyle w:val="TableParagraph"/>
              <w:spacing w:line="198" w:lineRule="exact"/>
              <w:ind w:right="89"/>
              <w:jc w:val="right"/>
              <w:rPr>
                <w:sz w:val="17"/>
              </w:rPr>
            </w:pPr>
            <w:r>
              <w:rPr>
                <w:w w:val="105"/>
                <w:sz w:val="17"/>
              </w:rPr>
              <w:t>$0</w:t>
            </w:r>
          </w:p>
        </w:tc>
      </w:tr>
      <w:tr>
        <w:trPr>
          <w:trHeight w:val="218" w:hRule="atLeast"/>
        </w:trPr>
        <w:tc>
          <w:tcPr>
            <w:tcW w:w="3871" w:type="dxa"/>
          </w:tcPr>
          <w:p>
            <w:pPr>
              <w:pStyle w:val="TableParagraph"/>
              <w:spacing w:line="198" w:lineRule="exact"/>
              <w:ind w:left="33"/>
              <w:rPr>
                <w:sz w:val="17"/>
              </w:rPr>
            </w:pPr>
            <w:r>
              <w:rPr>
                <w:w w:val="105"/>
                <w:sz w:val="17"/>
              </w:rPr>
              <w:t>Attorney</w:t>
            </w:r>
          </w:p>
        </w:tc>
        <w:tc>
          <w:tcPr>
            <w:tcW w:w="377" w:type="dxa"/>
          </w:tcPr>
          <w:p>
            <w:pPr>
              <w:pStyle w:val="TableParagraph"/>
              <w:rPr>
                <w:rFonts w:ascii="Times New Roman"/>
                <w:sz w:val="14"/>
              </w:rPr>
            </w:pPr>
          </w:p>
        </w:tc>
        <w:tc>
          <w:tcPr>
            <w:tcW w:w="1378" w:type="dxa"/>
          </w:tcPr>
          <w:p>
            <w:pPr>
              <w:pStyle w:val="TableParagraph"/>
              <w:spacing w:line="198" w:lineRule="exact"/>
              <w:ind w:right="88"/>
              <w:jc w:val="right"/>
              <w:rPr>
                <w:sz w:val="17"/>
              </w:rPr>
            </w:pPr>
            <w:r>
              <w:rPr>
                <w:w w:val="105"/>
                <w:sz w:val="17"/>
              </w:rPr>
              <w:t>$57,000</w:t>
            </w:r>
          </w:p>
        </w:tc>
        <w:tc>
          <w:tcPr>
            <w:tcW w:w="377" w:type="dxa"/>
          </w:tcPr>
          <w:p>
            <w:pPr>
              <w:pStyle w:val="TableParagraph"/>
              <w:rPr>
                <w:rFonts w:ascii="Times New Roman"/>
                <w:sz w:val="14"/>
              </w:rPr>
            </w:pPr>
          </w:p>
        </w:tc>
        <w:tc>
          <w:tcPr>
            <w:tcW w:w="1577" w:type="dxa"/>
          </w:tcPr>
          <w:p>
            <w:pPr>
              <w:pStyle w:val="TableParagraph"/>
              <w:spacing w:line="198" w:lineRule="exact"/>
              <w:ind w:left="897"/>
              <w:rPr>
                <w:sz w:val="17"/>
              </w:rPr>
            </w:pPr>
            <w:r>
              <w:rPr>
                <w:w w:val="105"/>
                <w:sz w:val="17"/>
              </w:rPr>
              <w:t>$14,250</w:t>
            </w:r>
          </w:p>
        </w:tc>
        <w:tc>
          <w:tcPr>
            <w:tcW w:w="377" w:type="dxa"/>
          </w:tcPr>
          <w:p>
            <w:pPr>
              <w:pStyle w:val="TableParagraph"/>
              <w:rPr>
                <w:rFonts w:ascii="Times New Roman"/>
                <w:sz w:val="14"/>
              </w:rPr>
            </w:pPr>
          </w:p>
        </w:tc>
        <w:tc>
          <w:tcPr>
            <w:tcW w:w="1577" w:type="dxa"/>
          </w:tcPr>
          <w:p>
            <w:pPr>
              <w:pStyle w:val="TableParagraph"/>
              <w:spacing w:line="198" w:lineRule="exact"/>
              <w:ind w:left="-2" w:right="89"/>
              <w:jc w:val="right"/>
              <w:rPr>
                <w:sz w:val="17"/>
              </w:rPr>
            </w:pPr>
            <w:r>
              <w:rPr>
                <w:w w:val="105"/>
                <w:sz w:val="17"/>
              </w:rPr>
              <w:t>$28,969</w:t>
            </w:r>
          </w:p>
        </w:tc>
        <w:tc>
          <w:tcPr>
            <w:tcW w:w="377" w:type="dxa"/>
          </w:tcPr>
          <w:p>
            <w:pPr>
              <w:pStyle w:val="TableParagraph"/>
              <w:rPr>
                <w:rFonts w:ascii="Times New Roman"/>
                <w:sz w:val="14"/>
              </w:rPr>
            </w:pPr>
          </w:p>
        </w:tc>
        <w:tc>
          <w:tcPr>
            <w:tcW w:w="1378" w:type="dxa"/>
          </w:tcPr>
          <w:p>
            <w:pPr>
              <w:pStyle w:val="TableParagraph"/>
              <w:spacing w:line="198" w:lineRule="exact"/>
              <w:ind w:right="34"/>
              <w:jc w:val="right"/>
              <w:rPr>
                <w:sz w:val="17"/>
              </w:rPr>
            </w:pPr>
            <w:r>
              <w:rPr>
                <w:sz w:val="17"/>
              </w:rPr>
              <w:t>($14,719)</w:t>
            </w:r>
          </w:p>
        </w:tc>
      </w:tr>
      <w:tr>
        <w:trPr>
          <w:trHeight w:val="218" w:hRule="atLeast"/>
        </w:trPr>
        <w:tc>
          <w:tcPr>
            <w:tcW w:w="3871" w:type="dxa"/>
          </w:tcPr>
          <w:p>
            <w:pPr>
              <w:pStyle w:val="TableParagraph"/>
              <w:spacing w:line="198" w:lineRule="exact"/>
              <w:ind w:left="33"/>
              <w:rPr>
                <w:sz w:val="17"/>
              </w:rPr>
            </w:pPr>
            <w:r>
              <w:rPr>
                <w:w w:val="105"/>
                <w:sz w:val="17"/>
              </w:rPr>
              <w:t>Annual Audit</w:t>
            </w:r>
          </w:p>
        </w:tc>
        <w:tc>
          <w:tcPr>
            <w:tcW w:w="377" w:type="dxa"/>
          </w:tcPr>
          <w:p>
            <w:pPr>
              <w:pStyle w:val="TableParagraph"/>
              <w:rPr>
                <w:rFonts w:ascii="Times New Roman"/>
                <w:sz w:val="14"/>
              </w:rPr>
            </w:pPr>
          </w:p>
        </w:tc>
        <w:tc>
          <w:tcPr>
            <w:tcW w:w="1378" w:type="dxa"/>
          </w:tcPr>
          <w:p>
            <w:pPr>
              <w:pStyle w:val="TableParagraph"/>
              <w:spacing w:line="198" w:lineRule="exact"/>
              <w:ind w:right="88"/>
              <w:jc w:val="right"/>
              <w:rPr>
                <w:sz w:val="17"/>
              </w:rPr>
            </w:pPr>
            <w:r>
              <w:rPr>
                <w:sz w:val="17"/>
              </w:rPr>
              <w:t>$4,550</w:t>
            </w:r>
          </w:p>
        </w:tc>
        <w:tc>
          <w:tcPr>
            <w:tcW w:w="377" w:type="dxa"/>
          </w:tcPr>
          <w:p>
            <w:pPr>
              <w:pStyle w:val="TableParagraph"/>
              <w:rPr>
                <w:rFonts w:ascii="Times New Roman"/>
                <w:sz w:val="14"/>
              </w:rPr>
            </w:pPr>
          </w:p>
        </w:tc>
        <w:tc>
          <w:tcPr>
            <w:tcW w:w="1577" w:type="dxa"/>
          </w:tcPr>
          <w:p>
            <w:pPr>
              <w:pStyle w:val="TableParagraph"/>
              <w:spacing w:line="198" w:lineRule="exact"/>
              <w:ind w:left="-2" w:right="88"/>
              <w:jc w:val="right"/>
              <w:rPr>
                <w:sz w:val="17"/>
              </w:rPr>
            </w:pPr>
            <w:r>
              <w:rPr>
                <w:w w:val="105"/>
                <w:sz w:val="17"/>
              </w:rPr>
              <w:t>$0</w:t>
            </w:r>
          </w:p>
        </w:tc>
        <w:tc>
          <w:tcPr>
            <w:tcW w:w="377" w:type="dxa"/>
          </w:tcPr>
          <w:p>
            <w:pPr>
              <w:pStyle w:val="TableParagraph"/>
              <w:rPr>
                <w:rFonts w:ascii="Times New Roman"/>
                <w:sz w:val="14"/>
              </w:rPr>
            </w:pPr>
          </w:p>
        </w:tc>
        <w:tc>
          <w:tcPr>
            <w:tcW w:w="1577" w:type="dxa"/>
          </w:tcPr>
          <w:p>
            <w:pPr>
              <w:pStyle w:val="TableParagraph"/>
              <w:spacing w:line="198" w:lineRule="exact"/>
              <w:ind w:left="-2" w:right="89"/>
              <w:jc w:val="right"/>
              <w:rPr>
                <w:sz w:val="17"/>
              </w:rPr>
            </w:pPr>
            <w:r>
              <w:rPr>
                <w:w w:val="105"/>
                <w:sz w:val="17"/>
              </w:rPr>
              <w:t>$0</w:t>
            </w:r>
          </w:p>
        </w:tc>
        <w:tc>
          <w:tcPr>
            <w:tcW w:w="377" w:type="dxa"/>
          </w:tcPr>
          <w:p>
            <w:pPr>
              <w:pStyle w:val="TableParagraph"/>
              <w:rPr>
                <w:rFonts w:ascii="Times New Roman"/>
                <w:sz w:val="14"/>
              </w:rPr>
            </w:pPr>
          </w:p>
        </w:tc>
        <w:tc>
          <w:tcPr>
            <w:tcW w:w="1378" w:type="dxa"/>
          </w:tcPr>
          <w:p>
            <w:pPr>
              <w:pStyle w:val="TableParagraph"/>
              <w:spacing w:line="198" w:lineRule="exact"/>
              <w:ind w:right="89"/>
              <w:jc w:val="right"/>
              <w:rPr>
                <w:sz w:val="17"/>
              </w:rPr>
            </w:pPr>
            <w:r>
              <w:rPr>
                <w:w w:val="105"/>
                <w:sz w:val="17"/>
              </w:rPr>
              <w:t>$0</w:t>
            </w:r>
          </w:p>
        </w:tc>
      </w:tr>
      <w:tr>
        <w:trPr>
          <w:trHeight w:val="218" w:hRule="atLeast"/>
        </w:trPr>
        <w:tc>
          <w:tcPr>
            <w:tcW w:w="3871" w:type="dxa"/>
          </w:tcPr>
          <w:p>
            <w:pPr>
              <w:pStyle w:val="TableParagraph"/>
              <w:spacing w:line="198" w:lineRule="exact"/>
              <w:ind w:left="33"/>
              <w:rPr>
                <w:sz w:val="17"/>
              </w:rPr>
            </w:pPr>
            <w:r>
              <w:rPr>
                <w:w w:val="105"/>
                <w:sz w:val="17"/>
              </w:rPr>
              <w:t>Annual Report</w:t>
            </w:r>
          </w:p>
        </w:tc>
        <w:tc>
          <w:tcPr>
            <w:tcW w:w="377" w:type="dxa"/>
          </w:tcPr>
          <w:p>
            <w:pPr>
              <w:pStyle w:val="TableParagraph"/>
              <w:rPr>
                <w:rFonts w:ascii="Times New Roman"/>
                <w:sz w:val="14"/>
              </w:rPr>
            </w:pPr>
          </w:p>
        </w:tc>
        <w:tc>
          <w:tcPr>
            <w:tcW w:w="1378" w:type="dxa"/>
          </w:tcPr>
          <w:p>
            <w:pPr>
              <w:pStyle w:val="TableParagraph"/>
              <w:spacing w:line="198" w:lineRule="exact"/>
              <w:ind w:right="88"/>
              <w:jc w:val="right"/>
              <w:rPr>
                <w:sz w:val="17"/>
              </w:rPr>
            </w:pPr>
            <w:r>
              <w:rPr>
                <w:w w:val="105"/>
                <w:sz w:val="17"/>
              </w:rPr>
              <w:t>$500</w:t>
            </w:r>
          </w:p>
        </w:tc>
        <w:tc>
          <w:tcPr>
            <w:tcW w:w="377" w:type="dxa"/>
          </w:tcPr>
          <w:p>
            <w:pPr>
              <w:pStyle w:val="TableParagraph"/>
              <w:rPr>
                <w:rFonts w:ascii="Times New Roman"/>
                <w:sz w:val="14"/>
              </w:rPr>
            </w:pPr>
          </w:p>
        </w:tc>
        <w:tc>
          <w:tcPr>
            <w:tcW w:w="1577" w:type="dxa"/>
          </w:tcPr>
          <w:p>
            <w:pPr>
              <w:pStyle w:val="TableParagraph"/>
              <w:spacing w:line="198" w:lineRule="exact"/>
              <w:ind w:left="-2" w:right="88"/>
              <w:jc w:val="right"/>
              <w:rPr>
                <w:sz w:val="17"/>
              </w:rPr>
            </w:pPr>
            <w:r>
              <w:rPr>
                <w:w w:val="105"/>
                <w:sz w:val="17"/>
              </w:rPr>
              <w:t>$0</w:t>
            </w:r>
          </w:p>
        </w:tc>
        <w:tc>
          <w:tcPr>
            <w:tcW w:w="377" w:type="dxa"/>
          </w:tcPr>
          <w:p>
            <w:pPr>
              <w:pStyle w:val="TableParagraph"/>
              <w:rPr>
                <w:rFonts w:ascii="Times New Roman"/>
                <w:sz w:val="14"/>
              </w:rPr>
            </w:pPr>
          </w:p>
        </w:tc>
        <w:tc>
          <w:tcPr>
            <w:tcW w:w="1577" w:type="dxa"/>
          </w:tcPr>
          <w:p>
            <w:pPr>
              <w:pStyle w:val="TableParagraph"/>
              <w:spacing w:line="198" w:lineRule="exact"/>
              <w:ind w:left="-2" w:right="89"/>
              <w:jc w:val="right"/>
              <w:rPr>
                <w:sz w:val="17"/>
              </w:rPr>
            </w:pPr>
            <w:r>
              <w:rPr>
                <w:w w:val="105"/>
                <w:sz w:val="17"/>
              </w:rPr>
              <w:t>$0</w:t>
            </w:r>
          </w:p>
        </w:tc>
        <w:tc>
          <w:tcPr>
            <w:tcW w:w="377" w:type="dxa"/>
          </w:tcPr>
          <w:p>
            <w:pPr>
              <w:pStyle w:val="TableParagraph"/>
              <w:rPr>
                <w:rFonts w:ascii="Times New Roman"/>
                <w:sz w:val="14"/>
              </w:rPr>
            </w:pPr>
          </w:p>
        </w:tc>
        <w:tc>
          <w:tcPr>
            <w:tcW w:w="1378" w:type="dxa"/>
          </w:tcPr>
          <w:p>
            <w:pPr>
              <w:pStyle w:val="TableParagraph"/>
              <w:spacing w:line="198" w:lineRule="exact"/>
              <w:ind w:right="89"/>
              <w:jc w:val="right"/>
              <w:rPr>
                <w:sz w:val="17"/>
              </w:rPr>
            </w:pPr>
            <w:r>
              <w:rPr>
                <w:w w:val="105"/>
                <w:sz w:val="17"/>
              </w:rPr>
              <w:t>$0</w:t>
            </w:r>
          </w:p>
        </w:tc>
      </w:tr>
      <w:tr>
        <w:trPr>
          <w:trHeight w:val="218" w:hRule="atLeast"/>
        </w:trPr>
        <w:tc>
          <w:tcPr>
            <w:tcW w:w="3871" w:type="dxa"/>
          </w:tcPr>
          <w:p>
            <w:pPr>
              <w:pStyle w:val="TableParagraph"/>
              <w:spacing w:line="198" w:lineRule="exact"/>
              <w:ind w:left="33"/>
              <w:rPr>
                <w:sz w:val="17"/>
              </w:rPr>
            </w:pPr>
            <w:r>
              <w:rPr>
                <w:w w:val="105"/>
                <w:sz w:val="17"/>
              </w:rPr>
              <w:t>Trustee Fees</w:t>
            </w:r>
          </w:p>
        </w:tc>
        <w:tc>
          <w:tcPr>
            <w:tcW w:w="377" w:type="dxa"/>
          </w:tcPr>
          <w:p>
            <w:pPr>
              <w:pStyle w:val="TableParagraph"/>
              <w:rPr>
                <w:rFonts w:ascii="Times New Roman"/>
                <w:sz w:val="14"/>
              </w:rPr>
            </w:pPr>
          </w:p>
        </w:tc>
        <w:tc>
          <w:tcPr>
            <w:tcW w:w="1378" w:type="dxa"/>
          </w:tcPr>
          <w:p>
            <w:pPr>
              <w:pStyle w:val="TableParagraph"/>
              <w:spacing w:line="198" w:lineRule="exact"/>
              <w:ind w:right="88"/>
              <w:jc w:val="right"/>
              <w:rPr>
                <w:sz w:val="17"/>
              </w:rPr>
            </w:pPr>
            <w:r>
              <w:rPr>
                <w:w w:val="105"/>
                <w:sz w:val="17"/>
              </w:rPr>
              <w:t>$15,520</w:t>
            </w:r>
          </w:p>
        </w:tc>
        <w:tc>
          <w:tcPr>
            <w:tcW w:w="377" w:type="dxa"/>
          </w:tcPr>
          <w:p>
            <w:pPr>
              <w:pStyle w:val="TableParagraph"/>
              <w:rPr>
                <w:rFonts w:ascii="Times New Roman"/>
                <w:sz w:val="14"/>
              </w:rPr>
            </w:pPr>
          </w:p>
        </w:tc>
        <w:tc>
          <w:tcPr>
            <w:tcW w:w="1577" w:type="dxa"/>
          </w:tcPr>
          <w:p>
            <w:pPr>
              <w:pStyle w:val="TableParagraph"/>
              <w:spacing w:line="198" w:lineRule="exact"/>
              <w:ind w:left="988"/>
              <w:rPr>
                <w:sz w:val="17"/>
              </w:rPr>
            </w:pPr>
            <w:r>
              <w:rPr>
                <w:w w:val="105"/>
                <w:sz w:val="17"/>
              </w:rPr>
              <w:t>$8,485</w:t>
            </w:r>
          </w:p>
        </w:tc>
        <w:tc>
          <w:tcPr>
            <w:tcW w:w="377" w:type="dxa"/>
          </w:tcPr>
          <w:p>
            <w:pPr>
              <w:pStyle w:val="TableParagraph"/>
              <w:rPr>
                <w:rFonts w:ascii="Times New Roman"/>
                <w:sz w:val="14"/>
              </w:rPr>
            </w:pPr>
          </w:p>
        </w:tc>
        <w:tc>
          <w:tcPr>
            <w:tcW w:w="1577" w:type="dxa"/>
          </w:tcPr>
          <w:p>
            <w:pPr>
              <w:pStyle w:val="TableParagraph"/>
              <w:spacing w:line="198" w:lineRule="exact"/>
              <w:ind w:left="-2" w:right="89"/>
              <w:jc w:val="right"/>
              <w:rPr>
                <w:sz w:val="17"/>
              </w:rPr>
            </w:pPr>
            <w:r>
              <w:rPr>
                <w:sz w:val="17"/>
              </w:rPr>
              <w:t>$8,485</w:t>
            </w:r>
          </w:p>
        </w:tc>
        <w:tc>
          <w:tcPr>
            <w:tcW w:w="377" w:type="dxa"/>
          </w:tcPr>
          <w:p>
            <w:pPr>
              <w:pStyle w:val="TableParagraph"/>
              <w:rPr>
                <w:rFonts w:ascii="Times New Roman"/>
                <w:sz w:val="14"/>
              </w:rPr>
            </w:pPr>
          </w:p>
        </w:tc>
        <w:tc>
          <w:tcPr>
            <w:tcW w:w="1378" w:type="dxa"/>
          </w:tcPr>
          <w:p>
            <w:pPr>
              <w:pStyle w:val="TableParagraph"/>
              <w:spacing w:line="198" w:lineRule="exact"/>
              <w:ind w:right="89"/>
              <w:jc w:val="right"/>
              <w:rPr>
                <w:sz w:val="17"/>
              </w:rPr>
            </w:pPr>
            <w:r>
              <w:rPr>
                <w:w w:val="105"/>
                <w:sz w:val="17"/>
              </w:rPr>
              <w:t>$0</w:t>
            </w:r>
          </w:p>
        </w:tc>
      </w:tr>
      <w:tr>
        <w:trPr>
          <w:trHeight w:val="218" w:hRule="atLeast"/>
        </w:trPr>
        <w:tc>
          <w:tcPr>
            <w:tcW w:w="3871" w:type="dxa"/>
          </w:tcPr>
          <w:p>
            <w:pPr>
              <w:pStyle w:val="TableParagraph"/>
              <w:spacing w:line="198" w:lineRule="exact"/>
              <w:ind w:left="33"/>
              <w:rPr>
                <w:sz w:val="17"/>
              </w:rPr>
            </w:pPr>
            <w:r>
              <w:rPr>
                <w:w w:val="105"/>
                <w:sz w:val="17"/>
              </w:rPr>
              <w:t>Assessment Roll Services</w:t>
            </w:r>
          </w:p>
        </w:tc>
        <w:tc>
          <w:tcPr>
            <w:tcW w:w="377" w:type="dxa"/>
          </w:tcPr>
          <w:p>
            <w:pPr>
              <w:pStyle w:val="TableParagraph"/>
              <w:rPr>
                <w:rFonts w:ascii="Times New Roman"/>
                <w:sz w:val="14"/>
              </w:rPr>
            </w:pPr>
          </w:p>
        </w:tc>
        <w:tc>
          <w:tcPr>
            <w:tcW w:w="1378" w:type="dxa"/>
          </w:tcPr>
          <w:p>
            <w:pPr>
              <w:pStyle w:val="TableParagraph"/>
              <w:spacing w:line="198" w:lineRule="exact"/>
              <w:ind w:right="88"/>
              <w:jc w:val="right"/>
              <w:rPr>
                <w:sz w:val="17"/>
              </w:rPr>
            </w:pPr>
            <w:r>
              <w:rPr>
                <w:w w:val="105"/>
                <w:sz w:val="17"/>
              </w:rPr>
              <w:t>$11,500</w:t>
            </w:r>
          </w:p>
        </w:tc>
        <w:tc>
          <w:tcPr>
            <w:tcW w:w="377" w:type="dxa"/>
          </w:tcPr>
          <w:p>
            <w:pPr>
              <w:pStyle w:val="TableParagraph"/>
              <w:rPr>
                <w:rFonts w:ascii="Times New Roman"/>
                <w:sz w:val="14"/>
              </w:rPr>
            </w:pPr>
          </w:p>
        </w:tc>
        <w:tc>
          <w:tcPr>
            <w:tcW w:w="1577" w:type="dxa"/>
          </w:tcPr>
          <w:p>
            <w:pPr>
              <w:pStyle w:val="TableParagraph"/>
              <w:spacing w:line="198" w:lineRule="exact"/>
              <w:ind w:left="897"/>
              <w:rPr>
                <w:sz w:val="17"/>
              </w:rPr>
            </w:pPr>
            <w:r>
              <w:rPr>
                <w:w w:val="105"/>
                <w:sz w:val="17"/>
              </w:rPr>
              <w:t>$11,500</w:t>
            </w:r>
          </w:p>
        </w:tc>
        <w:tc>
          <w:tcPr>
            <w:tcW w:w="377" w:type="dxa"/>
          </w:tcPr>
          <w:p>
            <w:pPr>
              <w:pStyle w:val="TableParagraph"/>
              <w:rPr>
                <w:rFonts w:ascii="Times New Roman"/>
                <w:sz w:val="14"/>
              </w:rPr>
            </w:pPr>
          </w:p>
        </w:tc>
        <w:tc>
          <w:tcPr>
            <w:tcW w:w="1577" w:type="dxa"/>
          </w:tcPr>
          <w:p>
            <w:pPr>
              <w:pStyle w:val="TableParagraph"/>
              <w:spacing w:line="198" w:lineRule="exact"/>
              <w:ind w:left="-2" w:right="89"/>
              <w:jc w:val="right"/>
              <w:rPr>
                <w:sz w:val="17"/>
              </w:rPr>
            </w:pPr>
            <w:r>
              <w:rPr>
                <w:w w:val="105"/>
                <w:sz w:val="17"/>
              </w:rPr>
              <w:t>$11,500</w:t>
            </w:r>
          </w:p>
        </w:tc>
        <w:tc>
          <w:tcPr>
            <w:tcW w:w="377" w:type="dxa"/>
          </w:tcPr>
          <w:p>
            <w:pPr>
              <w:pStyle w:val="TableParagraph"/>
              <w:rPr>
                <w:rFonts w:ascii="Times New Roman"/>
                <w:sz w:val="14"/>
              </w:rPr>
            </w:pPr>
          </w:p>
        </w:tc>
        <w:tc>
          <w:tcPr>
            <w:tcW w:w="1378" w:type="dxa"/>
          </w:tcPr>
          <w:p>
            <w:pPr>
              <w:pStyle w:val="TableParagraph"/>
              <w:spacing w:line="198" w:lineRule="exact"/>
              <w:ind w:right="89"/>
              <w:jc w:val="right"/>
              <w:rPr>
                <w:sz w:val="17"/>
              </w:rPr>
            </w:pPr>
            <w:r>
              <w:rPr>
                <w:w w:val="105"/>
                <w:sz w:val="17"/>
              </w:rPr>
              <w:t>$0</w:t>
            </w:r>
          </w:p>
        </w:tc>
      </w:tr>
      <w:tr>
        <w:trPr>
          <w:trHeight w:val="218" w:hRule="atLeast"/>
        </w:trPr>
        <w:tc>
          <w:tcPr>
            <w:tcW w:w="3871" w:type="dxa"/>
          </w:tcPr>
          <w:p>
            <w:pPr>
              <w:pStyle w:val="TableParagraph"/>
              <w:spacing w:line="198" w:lineRule="exact"/>
              <w:ind w:left="33"/>
              <w:rPr>
                <w:sz w:val="17"/>
              </w:rPr>
            </w:pPr>
            <w:r>
              <w:rPr>
                <w:w w:val="105"/>
                <w:sz w:val="17"/>
              </w:rPr>
              <w:t>Management Fees</w:t>
            </w:r>
          </w:p>
        </w:tc>
        <w:tc>
          <w:tcPr>
            <w:tcW w:w="377" w:type="dxa"/>
          </w:tcPr>
          <w:p>
            <w:pPr>
              <w:pStyle w:val="TableParagraph"/>
              <w:rPr>
                <w:rFonts w:ascii="Times New Roman"/>
                <w:sz w:val="14"/>
              </w:rPr>
            </w:pPr>
          </w:p>
        </w:tc>
        <w:tc>
          <w:tcPr>
            <w:tcW w:w="1378" w:type="dxa"/>
          </w:tcPr>
          <w:p>
            <w:pPr>
              <w:pStyle w:val="TableParagraph"/>
              <w:spacing w:line="198" w:lineRule="exact"/>
              <w:ind w:right="88"/>
              <w:jc w:val="right"/>
              <w:rPr>
                <w:sz w:val="17"/>
              </w:rPr>
            </w:pPr>
            <w:r>
              <w:rPr>
                <w:w w:val="105"/>
                <w:sz w:val="17"/>
              </w:rPr>
              <w:t>$48,620</w:t>
            </w:r>
          </w:p>
        </w:tc>
        <w:tc>
          <w:tcPr>
            <w:tcW w:w="377" w:type="dxa"/>
          </w:tcPr>
          <w:p>
            <w:pPr>
              <w:pStyle w:val="TableParagraph"/>
              <w:rPr>
                <w:rFonts w:ascii="Times New Roman"/>
                <w:sz w:val="14"/>
              </w:rPr>
            </w:pPr>
          </w:p>
        </w:tc>
        <w:tc>
          <w:tcPr>
            <w:tcW w:w="1577" w:type="dxa"/>
          </w:tcPr>
          <w:p>
            <w:pPr>
              <w:pStyle w:val="TableParagraph"/>
              <w:spacing w:line="198" w:lineRule="exact"/>
              <w:ind w:left="897"/>
              <w:rPr>
                <w:sz w:val="17"/>
              </w:rPr>
            </w:pPr>
            <w:r>
              <w:rPr>
                <w:w w:val="105"/>
                <w:sz w:val="17"/>
              </w:rPr>
              <w:t>$12,155</w:t>
            </w:r>
          </w:p>
        </w:tc>
        <w:tc>
          <w:tcPr>
            <w:tcW w:w="377" w:type="dxa"/>
          </w:tcPr>
          <w:p>
            <w:pPr>
              <w:pStyle w:val="TableParagraph"/>
              <w:rPr>
                <w:rFonts w:ascii="Times New Roman"/>
                <w:sz w:val="14"/>
              </w:rPr>
            </w:pPr>
          </w:p>
        </w:tc>
        <w:tc>
          <w:tcPr>
            <w:tcW w:w="1577" w:type="dxa"/>
          </w:tcPr>
          <w:p>
            <w:pPr>
              <w:pStyle w:val="TableParagraph"/>
              <w:spacing w:line="198" w:lineRule="exact"/>
              <w:ind w:left="-2" w:right="89"/>
              <w:jc w:val="right"/>
              <w:rPr>
                <w:sz w:val="17"/>
              </w:rPr>
            </w:pPr>
            <w:r>
              <w:rPr>
                <w:w w:val="105"/>
                <w:sz w:val="17"/>
              </w:rPr>
              <w:t>$12,155</w:t>
            </w:r>
          </w:p>
        </w:tc>
        <w:tc>
          <w:tcPr>
            <w:tcW w:w="377" w:type="dxa"/>
          </w:tcPr>
          <w:p>
            <w:pPr>
              <w:pStyle w:val="TableParagraph"/>
              <w:rPr>
                <w:rFonts w:ascii="Times New Roman"/>
                <w:sz w:val="14"/>
              </w:rPr>
            </w:pPr>
          </w:p>
        </w:tc>
        <w:tc>
          <w:tcPr>
            <w:tcW w:w="1378" w:type="dxa"/>
          </w:tcPr>
          <w:p>
            <w:pPr>
              <w:pStyle w:val="TableParagraph"/>
              <w:spacing w:line="198" w:lineRule="exact"/>
              <w:ind w:right="89"/>
              <w:jc w:val="right"/>
              <w:rPr>
                <w:sz w:val="17"/>
              </w:rPr>
            </w:pPr>
            <w:r>
              <w:rPr>
                <w:w w:val="105"/>
                <w:sz w:val="17"/>
              </w:rPr>
              <w:t>$0</w:t>
            </w:r>
          </w:p>
        </w:tc>
      </w:tr>
      <w:tr>
        <w:trPr>
          <w:trHeight w:val="218" w:hRule="atLeast"/>
        </w:trPr>
        <w:tc>
          <w:tcPr>
            <w:tcW w:w="3871" w:type="dxa"/>
          </w:tcPr>
          <w:p>
            <w:pPr>
              <w:pStyle w:val="TableParagraph"/>
              <w:spacing w:line="198" w:lineRule="exact"/>
              <w:ind w:left="33"/>
              <w:rPr>
                <w:sz w:val="17"/>
              </w:rPr>
            </w:pPr>
            <w:r>
              <w:rPr>
                <w:w w:val="105"/>
                <w:sz w:val="17"/>
              </w:rPr>
              <w:t>Information Technology</w:t>
            </w:r>
          </w:p>
        </w:tc>
        <w:tc>
          <w:tcPr>
            <w:tcW w:w="377" w:type="dxa"/>
          </w:tcPr>
          <w:p>
            <w:pPr>
              <w:pStyle w:val="TableParagraph"/>
              <w:rPr>
                <w:rFonts w:ascii="Times New Roman"/>
                <w:sz w:val="14"/>
              </w:rPr>
            </w:pPr>
          </w:p>
        </w:tc>
        <w:tc>
          <w:tcPr>
            <w:tcW w:w="1378" w:type="dxa"/>
          </w:tcPr>
          <w:p>
            <w:pPr>
              <w:pStyle w:val="TableParagraph"/>
              <w:spacing w:line="198" w:lineRule="exact"/>
              <w:ind w:right="88"/>
              <w:jc w:val="right"/>
              <w:rPr>
                <w:sz w:val="17"/>
              </w:rPr>
            </w:pPr>
            <w:r>
              <w:rPr>
                <w:sz w:val="17"/>
              </w:rPr>
              <w:t>$2,800</w:t>
            </w:r>
          </w:p>
        </w:tc>
        <w:tc>
          <w:tcPr>
            <w:tcW w:w="377" w:type="dxa"/>
          </w:tcPr>
          <w:p>
            <w:pPr>
              <w:pStyle w:val="TableParagraph"/>
              <w:rPr>
                <w:rFonts w:ascii="Times New Roman"/>
                <w:sz w:val="14"/>
              </w:rPr>
            </w:pPr>
          </w:p>
        </w:tc>
        <w:tc>
          <w:tcPr>
            <w:tcW w:w="1577" w:type="dxa"/>
          </w:tcPr>
          <w:p>
            <w:pPr>
              <w:pStyle w:val="TableParagraph"/>
              <w:spacing w:line="198" w:lineRule="exact"/>
              <w:ind w:left="-2" w:right="88"/>
              <w:jc w:val="right"/>
              <w:rPr>
                <w:sz w:val="17"/>
              </w:rPr>
            </w:pPr>
            <w:r>
              <w:rPr>
                <w:w w:val="105"/>
                <w:sz w:val="17"/>
              </w:rPr>
              <w:t>$700</w:t>
            </w:r>
          </w:p>
        </w:tc>
        <w:tc>
          <w:tcPr>
            <w:tcW w:w="377" w:type="dxa"/>
          </w:tcPr>
          <w:p>
            <w:pPr>
              <w:pStyle w:val="TableParagraph"/>
              <w:rPr>
                <w:rFonts w:ascii="Times New Roman"/>
                <w:sz w:val="14"/>
              </w:rPr>
            </w:pPr>
          </w:p>
        </w:tc>
        <w:tc>
          <w:tcPr>
            <w:tcW w:w="1577" w:type="dxa"/>
          </w:tcPr>
          <w:p>
            <w:pPr>
              <w:pStyle w:val="TableParagraph"/>
              <w:spacing w:line="198" w:lineRule="exact"/>
              <w:ind w:left="-2" w:right="89"/>
              <w:jc w:val="right"/>
              <w:rPr>
                <w:sz w:val="17"/>
              </w:rPr>
            </w:pPr>
            <w:r>
              <w:rPr>
                <w:w w:val="105"/>
                <w:sz w:val="17"/>
              </w:rPr>
              <w:t>$700</w:t>
            </w:r>
          </w:p>
        </w:tc>
        <w:tc>
          <w:tcPr>
            <w:tcW w:w="377" w:type="dxa"/>
          </w:tcPr>
          <w:p>
            <w:pPr>
              <w:pStyle w:val="TableParagraph"/>
              <w:rPr>
                <w:rFonts w:ascii="Times New Roman"/>
                <w:sz w:val="14"/>
              </w:rPr>
            </w:pPr>
          </w:p>
        </w:tc>
        <w:tc>
          <w:tcPr>
            <w:tcW w:w="1378" w:type="dxa"/>
          </w:tcPr>
          <w:p>
            <w:pPr>
              <w:pStyle w:val="TableParagraph"/>
              <w:spacing w:line="198" w:lineRule="exact"/>
              <w:ind w:right="89"/>
              <w:jc w:val="right"/>
              <w:rPr>
                <w:sz w:val="17"/>
              </w:rPr>
            </w:pPr>
            <w:r>
              <w:rPr>
                <w:w w:val="105"/>
                <w:sz w:val="17"/>
              </w:rPr>
              <w:t>$0</w:t>
            </w:r>
          </w:p>
        </w:tc>
      </w:tr>
      <w:tr>
        <w:trPr>
          <w:trHeight w:val="218" w:hRule="atLeast"/>
        </w:trPr>
        <w:tc>
          <w:tcPr>
            <w:tcW w:w="3871" w:type="dxa"/>
          </w:tcPr>
          <w:p>
            <w:pPr>
              <w:pStyle w:val="TableParagraph"/>
              <w:spacing w:line="198" w:lineRule="exact"/>
              <w:ind w:left="33"/>
              <w:rPr>
                <w:sz w:val="17"/>
              </w:rPr>
            </w:pPr>
            <w:r>
              <w:rPr>
                <w:w w:val="105"/>
                <w:sz w:val="17"/>
              </w:rPr>
              <w:t>Records Storage</w:t>
            </w:r>
          </w:p>
        </w:tc>
        <w:tc>
          <w:tcPr>
            <w:tcW w:w="377" w:type="dxa"/>
          </w:tcPr>
          <w:p>
            <w:pPr>
              <w:pStyle w:val="TableParagraph"/>
              <w:rPr>
                <w:rFonts w:ascii="Times New Roman"/>
                <w:sz w:val="14"/>
              </w:rPr>
            </w:pPr>
          </w:p>
        </w:tc>
        <w:tc>
          <w:tcPr>
            <w:tcW w:w="1378" w:type="dxa"/>
          </w:tcPr>
          <w:p>
            <w:pPr>
              <w:pStyle w:val="TableParagraph"/>
              <w:spacing w:line="198" w:lineRule="exact"/>
              <w:ind w:right="88"/>
              <w:jc w:val="right"/>
              <w:rPr>
                <w:sz w:val="17"/>
              </w:rPr>
            </w:pPr>
            <w:r>
              <w:rPr>
                <w:w w:val="105"/>
                <w:sz w:val="17"/>
              </w:rPr>
              <w:t>$150</w:t>
            </w:r>
          </w:p>
        </w:tc>
        <w:tc>
          <w:tcPr>
            <w:tcW w:w="377" w:type="dxa"/>
          </w:tcPr>
          <w:p>
            <w:pPr>
              <w:pStyle w:val="TableParagraph"/>
              <w:rPr>
                <w:rFonts w:ascii="Times New Roman"/>
                <w:sz w:val="14"/>
              </w:rPr>
            </w:pPr>
          </w:p>
        </w:tc>
        <w:tc>
          <w:tcPr>
            <w:tcW w:w="1577" w:type="dxa"/>
          </w:tcPr>
          <w:p>
            <w:pPr>
              <w:pStyle w:val="TableParagraph"/>
              <w:spacing w:line="198" w:lineRule="exact"/>
              <w:ind w:left="-2" w:right="88"/>
              <w:jc w:val="right"/>
              <w:rPr>
                <w:sz w:val="17"/>
              </w:rPr>
            </w:pPr>
            <w:r>
              <w:rPr>
                <w:w w:val="105"/>
                <w:sz w:val="17"/>
              </w:rPr>
              <w:t>$38</w:t>
            </w:r>
          </w:p>
        </w:tc>
        <w:tc>
          <w:tcPr>
            <w:tcW w:w="377" w:type="dxa"/>
          </w:tcPr>
          <w:p>
            <w:pPr>
              <w:pStyle w:val="TableParagraph"/>
              <w:rPr>
                <w:rFonts w:ascii="Times New Roman"/>
                <w:sz w:val="14"/>
              </w:rPr>
            </w:pPr>
          </w:p>
        </w:tc>
        <w:tc>
          <w:tcPr>
            <w:tcW w:w="1577" w:type="dxa"/>
          </w:tcPr>
          <w:p>
            <w:pPr>
              <w:pStyle w:val="TableParagraph"/>
              <w:spacing w:line="198" w:lineRule="exact"/>
              <w:ind w:left="-2" w:right="89"/>
              <w:jc w:val="right"/>
              <w:rPr>
                <w:sz w:val="17"/>
              </w:rPr>
            </w:pPr>
            <w:r>
              <w:rPr>
                <w:w w:val="105"/>
                <w:sz w:val="17"/>
              </w:rPr>
              <w:t>$0</w:t>
            </w:r>
          </w:p>
        </w:tc>
        <w:tc>
          <w:tcPr>
            <w:tcW w:w="377" w:type="dxa"/>
          </w:tcPr>
          <w:p>
            <w:pPr>
              <w:pStyle w:val="TableParagraph"/>
              <w:rPr>
                <w:rFonts w:ascii="Times New Roman"/>
                <w:sz w:val="14"/>
              </w:rPr>
            </w:pPr>
          </w:p>
        </w:tc>
        <w:tc>
          <w:tcPr>
            <w:tcW w:w="1378" w:type="dxa"/>
          </w:tcPr>
          <w:p>
            <w:pPr>
              <w:pStyle w:val="TableParagraph"/>
              <w:spacing w:line="198" w:lineRule="exact"/>
              <w:ind w:right="89"/>
              <w:jc w:val="right"/>
              <w:rPr>
                <w:sz w:val="17"/>
              </w:rPr>
            </w:pPr>
            <w:r>
              <w:rPr>
                <w:w w:val="105"/>
                <w:sz w:val="17"/>
              </w:rPr>
              <w:t>$38</w:t>
            </w:r>
          </w:p>
        </w:tc>
      </w:tr>
      <w:tr>
        <w:trPr>
          <w:trHeight w:val="218" w:hRule="atLeast"/>
        </w:trPr>
        <w:tc>
          <w:tcPr>
            <w:tcW w:w="3871" w:type="dxa"/>
          </w:tcPr>
          <w:p>
            <w:pPr>
              <w:pStyle w:val="TableParagraph"/>
              <w:spacing w:line="198" w:lineRule="exact"/>
              <w:ind w:left="33"/>
              <w:rPr>
                <w:sz w:val="17"/>
              </w:rPr>
            </w:pPr>
            <w:r>
              <w:rPr>
                <w:w w:val="105"/>
                <w:sz w:val="17"/>
              </w:rPr>
              <w:t>Travel &amp; Per Diem</w:t>
            </w:r>
          </w:p>
        </w:tc>
        <w:tc>
          <w:tcPr>
            <w:tcW w:w="377" w:type="dxa"/>
          </w:tcPr>
          <w:p>
            <w:pPr>
              <w:pStyle w:val="TableParagraph"/>
              <w:rPr>
                <w:rFonts w:ascii="Times New Roman"/>
                <w:sz w:val="14"/>
              </w:rPr>
            </w:pPr>
          </w:p>
        </w:tc>
        <w:tc>
          <w:tcPr>
            <w:tcW w:w="1378" w:type="dxa"/>
          </w:tcPr>
          <w:p>
            <w:pPr>
              <w:pStyle w:val="TableParagraph"/>
              <w:spacing w:line="198" w:lineRule="exact"/>
              <w:ind w:right="88"/>
              <w:jc w:val="right"/>
              <w:rPr>
                <w:sz w:val="17"/>
              </w:rPr>
            </w:pPr>
            <w:r>
              <w:rPr>
                <w:sz w:val="17"/>
              </w:rPr>
              <w:t>$1,500</w:t>
            </w:r>
          </w:p>
        </w:tc>
        <w:tc>
          <w:tcPr>
            <w:tcW w:w="377" w:type="dxa"/>
          </w:tcPr>
          <w:p>
            <w:pPr>
              <w:pStyle w:val="TableParagraph"/>
              <w:rPr>
                <w:rFonts w:ascii="Times New Roman"/>
                <w:sz w:val="14"/>
              </w:rPr>
            </w:pPr>
          </w:p>
        </w:tc>
        <w:tc>
          <w:tcPr>
            <w:tcW w:w="1577" w:type="dxa"/>
          </w:tcPr>
          <w:p>
            <w:pPr>
              <w:pStyle w:val="TableParagraph"/>
              <w:spacing w:line="198" w:lineRule="exact"/>
              <w:ind w:left="-2" w:right="88"/>
              <w:jc w:val="right"/>
              <w:rPr>
                <w:sz w:val="17"/>
              </w:rPr>
            </w:pPr>
            <w:r>
              <w:rPr>
                <w:w w:val="105"/>
                <w:sz w:val="17"/>
              </w:rPr>
              <w:t>$375</w:t>
            </w:r>
          </w:p>
        </w:tc>
        <w:tc>
          <w:tcPr>
            <w:tcW w:w="377" w:type="dxa"/>
          </w:tcPr>
          <w:p>
            <w:pPr>
              <w:pStyle w:val="TableParagraph"/>
              <w:rPr>
                <w:rFonts w:ascii="Times New Roman"/>
                <w:sz w:val="14"/>
              </w:rPr>
            </w:pPr>
          </w:p>
        </w:tc>
        <w:tc>
          <w:tcPr>
            <w:tcW w:w="1577" w:type="dxa"/>
          </w:tcPr>
          <w:p>
            <w:pPr>
              <w:pStyle w:val="TableParagraph"/>
              <w:spacing w:line="198" w:lineRule="exact"/>
              <w:ind w:left="-2" w:right="89"/>
              <w:jc w:val="right"/>
              <w:rPr>
                <w:sz w:val="17"/>
              </w:rPr>
            </w:pPr>
            <w:r>
              <w:rPr>
                <w:w w:val="105"/>
                <w:sz w:val="17"/>
              </w:rPr>
              <w:t>$0</w:t>
            </w:r>
          </w:p>
        </w:tc>
        <w:tc>
          <w:tcPr>
            <w:tcW w:w="377" w:type="dxa"/>
          </w:tcPr>
          <w:p>
            <w:pPr>
              <w:pStyle w:val="TableParagraph"/>
              <w:rPr>
                <w:rFonts w:ascii="Times New Roman"/>
                <w:sz w:val="14"/>
              </w:rPr>
            </w:pPr>
          </w:p>
        </w:tc>
        <w:tc>
          <w:tcPr>
            <w:tcW w:w="1378" w:type="dxa"/>
          </w:tcPr>
          <w:p>
            <w:pPr>
              <w:pStyle w:val="TableParagraph"/>
              <w:spacing w:line="198" w:lineRule="exact"/>
              <w:ind w:right="89"/>
              <w:jc w:val="right"/>
              <w:rPr>
                <w:sz w:val="17"/>
              </w:rPr>
            </w:pPr>
            <w:r>
              <w:rPr>
                <w:w w:val="105"/>
                <w:sz w:val="17"/>
              </w:rPr>
              <w:t>$375</w:t>
            </w:r>
          </w:p>
        </w:tc>
      </w:tr>
      <w:tr>
        <w:trPr>
          <w:trHeight w:val="218" w:hRule="atLeast"/>
        </w:trPr>
        <w:tc>
          <w:tcPr>
            <w:tcW w:w="3871" w:type="dxa"/>
          </w:tcPr>
          <w:p>
            <w:pPr>
              <w:pStyle w:val="TableParagraph"/>
              <w:spacing w:line="198" w:lineRule="exact"/>
              <w:ind w:left="33"/>
              <w:rPr>
                <w:sz w:val="17"/>
              </w:rPr>
            </w:pPr>
            <w:r>
              <w:rPr>
                <w:w w:val="105"/>
                <w:sz w:val="17"/>
              </w:rPr>
              <w:t>Telephone</w:t>
            </w:r>
          </w:p>
        </w:tc>
        <w:tc>
          <w:tcPr>
            <w:tcW w:w="377" w:type="dxa"/>
          </w:tcPr>
          <w:p>
            <w:pPr>
              <w:pStyle w:val="TableParagraph"/>
              <w:rPr>
                <w:rFonts w:ascii="Times New Roman"/>
                <w:sz w:val="14"/>
              </w:rPr>
            </w:pPr>
          </w:p>
        </w:tc>
        <w:tc>
          <w:tcPr>
            <w:tcW w:w="1378" w:type="dxa"/>
          </w:tcPr>
          <w:p>
            <w:pPr>
              <w:pStyle w:val="TableParagraph"/>
              <w:spacing w:line="198" w:lineRule="exact"/>
              <w:ind w:right="88"/>
              <w:jc w:val="right"/>
              <w:rPr>
                <w:sz w:val="17"/>
              </w:rPr>
            </w:pPr>
            <w:r>
              <w:rPr>
                <w:w w:val="105"/>
                <w:sz w:val="17"/>
              </w:rPr>
              <w:t>$300</w:t>
            </w:r>
          </w:p>
        </w:tc>
        <w:tc>
          <w:tcPr>
            <w:tcW w:w="377" w:type="dxa"/>
          </w:tcPr>
          <w:p>
            <w:pPr>
              <w:pStyle w:val="TableParagraph"/>
              <w:rPr>
                <w:rFonts w:ascii="Times New Roman"/>
                <w:sz w:val="14"/>
              </w:rPr>
            </w:pPr>
          </w:p>
        </w:tc>
        <w:tc>
          <w:tcPr>
            <w:tcW w:w="1577" w:type="dxa"/>
          </w:tcPr>
          <w:p>
            <w:pPr>
              <w:pStyle w:val="TableParagraph"/>
              <w:spacing w:line="198" w:lineRule="exact"/>
              <w:ind w:left="-2" w:right="88"/>
              <w:jc w:val="right"/>
              <w:rPr>
                <w:sz w:val="17"/>
              </w:rPr>
            </w:pPr>
            <w:r>
              <w:rPr>
                <w:w w:val="105"/>
                <w:sz w:val="17"/>
              </w:rPr>
              <w:t>$75</w:t>
            </w:r>
          </w:p>
        </w:tc>
        <w:tc>
          <w:tcPr>
            <w:tcW w:w="377" w:type="dxa"/>
          </w:tcPr>
          <w:p>
            <w:pPr>
              <w:pStyle w:val="TableParagraph"/>
              <w:rPr>
                <w:rFonts w:ascii="Times New Roman"/>
                <w:sz w:val="14"/>
              </w:rPr>
            </w:pPr>
          </w:p>
        </w:tc>
        <w:tc>
          <w:tcPr>
            <w:tcW w:w="1577" w:type="dxa"/>
          </w:tcPr>
          <w:p>
            <w:pPr>
              <w:pStyle w:val="TableParagraph"/>
              <w:spacing w:line="198" w:lineRule="exact"/>
              <w:ind w:left="-2" w:right="89"/>
              <w:jc w:val="right"/>
              <w:rPr>
                <w:sz w:val="17"/>
              </w:rPr>
            </w:pPr>
            <w:r>
              <w:rPr>
                <w:w w:val="105"/>
                <w:sz w:val="17"/>
              </w:rPr>
              <w:t>$87</w:t>
            </w:r>
          </w:p>
        </w:tc>
        <w:tc>
          <w:tcPr>
            <w:tcW w:w="377" w:type="dxa"/>
          </w:tcPr>
          <w:p>
            <w:pPr>
              <w:pStyle w:val="TableParagraph"/>
              <w:rPr>
                <w:rFonts w:ascii="Times New Roman"/>
                <w:sz w:val="14"/>
              </w:rPr>
            </w:pPr>
          </w:p>
        </w:tc>
        <w:tc>
          <w:tcPr>
            <w:tcW w:w="1378" w:type="dxa"/>
          </w:tcPr>
          <w:p>
            <w:pPr>
              <w:pStyle w:val="TableParagraph"/>
              <w:spacing w:line="198" w:lineRule="exact"/>
              <w:ind w:right="34"/>
              <w:jc w:val="right"/>
              <w:rPr>
                <w:sz w:val="17"/>
              </w:rPr>
            </w:pPr>
            <w:r>
              <w:rPr>
                <w:sz w:val="17"/>
              </w:rPr>
              <w:t>($12)</w:t>
            </w:r>
          </w:p>
        </w:tc>
      </w:tr>
      <w:tr>
        <w:trPr>
          <w:trHeight w:val="218" w:hRule="atLeast"/>
        </w:trPr>
        <w:tc>
          <w:tcPr>
            <w:tcW w:w="3871" w:type="dxa"/>
          </w:tcPr>
          <w:p>
            <w:pPr>
              <w:pStyle w:val="TableParagraph"/>
              <w:spacing w:line="198" w:lineRule="exact"/>
              <w:ind w:left="33"/>
              <w:rPr>
                <w:sz w:val="17"/>
              </w:rPr>
            </w:pPr>
            <w:r>
              <w:rPr>
                <w:w w:val="105"/>
                <w:sz w:val="17"/>
              </w:rPr>
              <w:t>Postage</w:t>
            </w:r>
          </w:p>
        </w:tc>
        <w:tc>
          <w:tcPr>
            <w:tcW w:w="377" w:type="dxa"/>
          </w:tcPr>
          <w:p>
            <w:pPr>
              <w:pStyle w:val="TableParagraph"/>
              <w:rPr>
                <w:rFonts w:ascii="Times New Roman"/>
                <w:sz w:val="14"/>
              </w:rPr>
            </w:pPr>
          </w:p>
        </w:tc>
        <w:tc>
          <w:tcPr>
            <w:tcW w:w="1378" w:type="dxa"/>
          </w:tcPr>
          <w:p>
            <w:pPr>
              <w:pStyle w:val="TableParagraph"/>
              <w:spacing w:line="198" w:lineRule="exact"/>
              <w:ind w:right="88"/>
              <w:jc w:val="right"/>
              <w:rPr>
                <w:sz w:val="17"/>
              </w:rPr>
            </w:pPr>
            <w:r>
              <w:rPr>
                <w:sz w:val="17"/>
              </w:rPr>
              <w:t>$1,000</w:t>
            </w:r>
          </w:p>
        </w:tc>
        <w:tc>
          <w:tcPr>
            <w:tcW w:w="377" w:type="dxa"/>
          </w:tcPr>
          <w:p>
            <w:pPr>
              <w:pStyle w:val="TableParagraph"/>
              <w:rPr>
                <w:rFonts w:ascii="Times New Roman"/>
                <w:sz w:val="14"/>
              </w:rPr>
            </w:pPr>
          </w:p>
        </w:tc>
        <w:tc>
          <w:tcPr>
            <w:tcW w:w="1577" w:type="dxa"/>
          </w:tcPr>
          <w:p>
            <w:pPr>
              <w:pStyle w:val="TableParagraph"/>
              <w:spacing w:line="198" w:lineRule="exact"/>
              <w:ind w:left="-2" w:right="88"/>
              <w:jc w:val="right"/>
              <w:rPr>
                <w:sz w:val="17"/>
              </w:rPr>
            </w:pPr>
            <w:r>
              <w:rPr>
                <w:w w:val="105"/>
                <w:sz w:val="17"/>
              </w:rPr>
              <w:t>$250</w:t>
            </w:r>
          </w:p>
        </w:tc>
        <w:tc>
          <w:tcPr>
            <w:tcW w:w="377" w:type="dxa"/>
          </w:tcPr>
          <w:p>
            <w:pPr>
              <w:pStyle w:val="TableParagraph"/>
              <w:rPr>
                <w:rFonts w:ascii="Times New Roman"/>
                <w:sz w:val="14"/>
              </w:rPr>
            </w:pPr>
          </w:p>
        </w:tc>
        <w:tc>
          <w:tcPr>
            <w:tcW w:w="1577" w:type="dxa"/>
          </w:tcPr>
          <w:p>
            <w:pPr>
              <w:pStyle w:val="TableParagraph"/>
              <w:spacing w:line="198" w:lineRule="exact"/>
              <w:ind w:left="-2" w:right="89"/>
              <w:jc w:val="right"/>
              <w:rPr>
                <w:sz w:val="17"/>
              </w:rPr>
            </w:pPr>
            <w:r>
              <w:rPr>
                <w:w w:val="105"/>
                <w:sz w:val="17"/>
              </w:rPr>
              <w:t>$260</w:t>
            </w:r>
          </w:p>
        </w:tc>
        <w:tc>
          <w:tcPr>
            <w:tcW w:w="377" w:type="dxa"/>
          </w:tcPr>
          <w:p>
            <w:pPr>
              <w:pStyle w:val="TableParagraph"/>
              <w:rPr>
                <w:rFonts w:ascii="Times New Roman"/>
                <w:sz w:val="14"/>
              </w:rPr>
            </w:pPr>
          </w:p>
        </w:tc>
        <w:tc>
          <w:tcPr>
            <w:tcW w:w="1378" w:type="dxa"/>
          </w:tcPr>
          <w:p>
            <w:pPr>
              <w:pStyle w:val="TableParagraph"/>
              <w:spacing w:line="198" w:lineRule="exact"/>
              <w:ind w:right="34"/>
              <w:jc w:val="right"/>
              <w:rPr>
                <w:sz w:val="17"/>
              </w:rPr>
            </w:pPr>
            <w:r>
              <w:rPr>
                <w:sz w:val="17"/>
              </w:rPr>
              <w:t>($10)</w:t>
            </w:r>
          </w:p>
        </w:tc>
      </w:tr>
      <w:tr>
        <w:trPr>
          <w:trHeight w:val="218" w:hRule="atLeast"/>
        </w:trPr>
        <w:tc>
          <w:tcPr>
            <w:tcW w:w="3871" w:type="dxa"/>
          </w:tcPr>
          <w:p>
            <w:pPr>
              <w:pStyle w:val="TableParagraph"/>
              <w:spacing w:line="198" w:lineRule="exact"/>
              <w:ind w:left="33"/>
              <w:rPr>
                <w:sz w:val="17"/>
              </w:rPr>
            </w:pPr>
            <w:r>
              <w:rPr>
                <w:w w:val="105"/>
                <w:sz w:val="17"/>
              </w:rPr>
              <w:t>Printing &amp; Binding</w:t>
            </w:r>
          </w:p>
        </w:tc>
        <w:tc>
          <w:tcPr>
            <w:tcW w:w="377" w:type="dxa"/>
          </w:tcPr>
          <w:p>
            <w:pPr>
              <w:pStyle w:val="TableParagraph"/>
              <w:rPr>
                <w:rFonts w:ascii="Times New Roman"/>
                <w:sz w:val="14"/>
              </w:rPr>
            </w:pPr>
          </w:p>
        </w:tc>
        <w:tc>
          <w:tcPr>
            <w:tcW w:w="1378" w:type="dxa"/>
          </w:tcPr>
          <w:p>
            <w:pPr>
              <w:pStyle w:val="TableParagraph"/>
              <w:spacing w:line="198" w:lineRule="exact"/>
              <w:ind w:right="88"/>
              <w:jc w:val="right"/>
              <w:rPr>
                <w:sz w:val="17"/>
              </w:rPr>
            </w:pPr>
            <w:r>
              <w:rPr>
                <w:sz w:val="17"/>
              </w:rPr>
              <w:t>$2,000</w:t>
            </w:r>
          </w:p>
        </w:tc>
        <w:tc>
          <w:tcPr>
            <w:tcW w:w="377" w:type="dxa"/>
          </w:tcPr>
          <w:p>
            <w:pPr>
              <w:pStyle w:val="TableParagraph"/>
              <w:rPr>
                <w:rFonts w:ascii="Times New Roman"/>
                <w:sz w:val="14"/>
              </w:rPr>
            </w:pPr>
          </w:p>
        </w:tc>
        <w:tc>
          <w:tcPr>
            <w:tcW w:w="1577" w:type="dxa"/>
          </w:tcPr>
          <w:p>
            <w:pPr>
              <w:pStyle w:val="TableParagraph"/>
              <w:spacing w:line="198" w:lineRule="exact"/>
              <w:ind w:left="-2" w:right="88"/>
              <w:jc w:val="right"/>
              <w:rPr>
                <w:sz w:val="17"/>
              </w:rPr>
            </w:pPr>
            <w:r>
              <w:rPr>
                <w:w w:val="105"/>
                <w:sz w:val="17"/>
              </w:rPr>
              <w:t>$500</w:t>
            </w:r>
          </w:p>
        </w:tc>
        <w:tc>
          <w:tcPr>
            <w:tcW w:w="377" w:type="dxa"/>
          </w:tcPr>
          <w:p>
            <w:pPr>
              <w:pStyle w:val="TableParagraph"/>
              <w:rPr>
                <w:rFonts w:ascii="Times New Roman"/>
                <w:sz w:val="14"/>
              </w:rPr>
            </w:pPr>
          </w:p>
        </w:tc>
        <w:tc>
          <w:tcPr>
            <w:tcW w:w="1577" w:type="dxa"/>
          </w:tcPr>
          <w:p>
            <w:pPr>
              <w:pStyle w:val="TableParagraph"/>
              <w:spacing w:line="198" w:lineRule="exact"/>
              <w:ind w:left="-2" w:right="89"/>
              <w:jc w:val="right"/>
              <w:rPr>
                <w:sz w:val="17"/>
              </w:rPr>
            </w:pPr>
            <w:r>
              <w:rPr>
                <w:w w:val="105"/>
                <w:sz w:val="17"/>
              </w:rPr>
              <w:t>$261</w:t>
            </w:r>
          </w:p>
        </w:tc>
        <w:tc>
          <w:tcPr>
            <w:tcW w:w="377" w:type="dxa"/>
          </w:tcPr>
          <w:p>
            <w:pPr>
              <w:pStyle w:val="TableParagraph"/>
              <w:rPr>
                <w:rFonts w:ascii="Times New Roman"/>
                <w:sz w:val="14"/>
              </w:rPr>
            </w:pPr>
          </w:p>
        </w:tc>
        <w:tc>
          <w:tcPr>
            <w:tcW w:w="1378" w:type="dxa"/>
          </w:tcPr>
          <w:p>
            <w:pPr>
              <w:pStyle w:val="TableParagraph"/>
              <w:spacing w:line="198" w:lineRule="exact"/>
              <w:ind w:right="89"/>
              <w:jc w:val="right"/>
              <w:rPr>
                <w:sz w:val="17"/>
              </w:rPr>
            </w:pPr>
            <w:r>
              <w:rPr>
                <w:w w:val="105"/>
                <w:sz w:val="17"/>
              </w:rPr>
              <w:t>$239</w:t>
            </w:r>
          </w:p>
        </w:tc>
      </w:tr>
      <w:tr>
        <w:trPr>
          <w:trHeight w:val="218" w:hRule="atLeast"/>
        </w:trPr>
        <w:tc>
          <w:tcPr>
            <w:tcW w:w="3871" w:type="dxa"/>
          </w:tcPr>
          <w:p>
            <w:pPr>
              <w:pStyle w:val="TableParagraph"/>
              <w:spacing w:line="198" w:lineRule="exact"/>
              <w:ind w:left="33"/>
              <w:rPr>
                <w:sz w:val="17"/>
              </w:rPr>
            </w:pPr>
            <w:r>
              <w:rPr>
                <w:w w:val="105"/>
                <w:sz w:val="17"/>
              </w:rPr>
              <w:t>Insurance</w:t>
            </w:r>
          </w:p>
        </w:tc>
        <w:tc>
          <w:tcPr>
            <w:tcW w:w="377" w:type="dxa"/>
          </w:tcPr>
          <w:p>
            <w:pPr>
              <w:pStyle w:val="TableParagraph"/>
              <w:rPr>
                <w:rFonts w:ascii="Times New Roman"/>
                <w:sz w:val="14"/>
              </w:rPr>
            </w:pPr>
          </w:p>
        </w:tc>
        <w:tc>
          <w:tcPr>
            <w:tcW w:w="1378" w:type="dxa"/>
          </w:tcPr>
          <w:p>
            <w:pPr>
              <w:pStyle w:val="TableParagraph"/>
              <w:spacing w:line="198" w:lineRule="exact"/>
              <w:ind w:right="88"/>
              <w:jc w:val="right"/>
              <w:rPr>
                <w:sz w:val="17"/>
              </w:rPr>
            </w:pPr>
            <w:r>
              <w:rPr>
                <w:w w:val="105"/>
                <w:sz w:val="17"/>
              </w:rPr>
              <w:t>$18,412</w:t>
            </w:r>
          </w:p>
        </w:tc>
        <w:tc>
          <w:tcPr>
            <w:tcW w:w="377" w:type="dxa"/>
          </w:tcPr>
          <w:p>
            <w:pPr>
              <w:pStyle w:val="TableParagraph"/>
              <w:rPr>
                <w:rFonts w:ascii="Times New Roman"/>
                <w:sz w:val="14"/>
              </w:rPr>
            </w:pPr>
          </w:p>
        </w:tc>
        <w:tc>
          <w:tcPr>
            <w:tcW w:w="1577" w:type="dxa"/>
          </w:tcPr>
          <w:p>
            <w:pPr>
              <w:pStyle w:val="TableParagraph"/>
              <w:spacing w:line="198" w:lineRule="exact"/>
              <w:ind w:left="897"/>
              <w:rPr>
                <w:sz w:val="17"/>
              </w:rPr>
            </w:pPr>
            <w:r>
              <w:rPr>
                <w:w w:val="105"/>
                <w:sz w:val="17"/>
              </w:rPr>
              <w:t>$18,412</w:t>
            </w:r>
          </w:p>
        </w:tc>
        <w:tc>
          <w:tcPr>
            <w:tcW w:w="377" w:type="dxa"/>
          </w:tcPr>
          <w:p>
            <w:pPr>
              <w:pStyle w:val="TableParagraph"/>
              <w:rPr>
                <w:rFonts w:ascii="Times New Roman"/>
                <w:sz w:val="14"/>
              </w:rPr>
            </w:pPr>
          </w:p>
        </w:tc>
        <w:tc>
          <w:tcPr>
            <w:tcW w:w="1577" w:type="dxa"/>
          </w:tcPr>
          <w:p>
            <w:pPr>
              <w:pStyle w:val="TableParagraph"/>
              <w:spacing w:line="198" w:lineRule="exact"/>
              <w:ind w:left="-2" w:right="89"/>
              <w:jc w:val="right"/>
              <w:rPr>
                <w:sz w:val="17"/>
              </w:rPr>
            </w:pPr>
            <w:r>
              <w:rPr>
                <w:w w:val="105"/>
                <w:sz w:val="17"/>
              </w:rPr>
              <w:t>$17,936</w:t>
            </w:r>
          </w:p>
        </w:tc>
        <w:tc>
          <w:tcPr>
            <w:tcW w:w="377" w:type="dxa"/>
          </w:tcPr>
          <w:p>
            <w:pPr>
              <w:pStyle w:val="TableParagraph"/>
              <w:rPr>
                <w:rFonts w:ascii="Times New Roman"/>
                <w:sz w:val="14"/>
              </w:rPr>
            </w:pPr>
          </w:p>
        </w:tc>
        <w:tc>
          <w:tcPr>
            <w:tcW w:w="1378" w:type="dxa"/>
          </w:tcPr>
          <w:p>
            <w:pPr>
              <w:pStyle w:val="TableParagraph"/>
              <w:spacing w:line="198" w:lineRule="exact"/>
              <w:ind w:right="89"/>
              <w:jc w:val="right"/>
              <w:rPr>
                <w:sz w:val="17"/>
              </w:rPr>
            </w:pPr>
            <w:r>
              <w:rPr>
                <w:w w:val="105"/>
                <w:sz w:val="17"/>
              </w:rPr>
              <w:t>$476</w:t>
            </w:r>
          </w:p>
        </w:tc>
      </w:tr>
      <w:tr>
        <w:trPr>
          <w:trHeight w:val="218" w:hRule="atLeast"/>
        </w:trPr>
        <w:tc>
          <w:tcPr>
            <w:tcW w:w="3871" w:type="dxa"/>
          </w:tcPr>
          <w:p>
            <w:pPr>
              <w:pStyle w:val="TableParagraph"/>
              <w:spacing w:line="198" w:lineRule="exact"/>
              <w:ind w:left="33"/>
              <w:rPr>
                <w:sz w:val="17"/>
              </w:rPr>
            </w:pPr>
            <w:r>
              <w:rPr>
                <w:w w:val="105"/>
                <w:sz w:val="17"/>
              </w:rPr>
              <w:t>Legal Advertising</w:t>
            </w:r>
          </w:p>
        </w:tc>
        <w:tc>
          <w:tcPr>
            <w:tcW w:w="377" w:type="dxa"/>
          </w:tcPr>
          <w:p>
            <w:pPr>
              <w:pStyle w:val="TableParagraph"/>
              <w:rPr>
                <w:rFonts w:ascii="Times New Roman"/>
                <w:sz w:val="14"/>
              </w:rPr>
            </w:pPr>
          </w:p>
        </w:tc>
        <w:tc>
          <w:tcPr>
            <w:tcW w:w="1378" w:type="dxa"/>
          </w:tcPr>
          <w:p>
            <w:pPr>
              <w:pStyle w:val="TableParagraph"/>
              <w:spacing w:line="198" w:lineRule="exact"/>
              <w:ind w:right="88"/>
              <w:jc w:val="right"/>
              <w:rPr>
                <w:sz w:val="17"/>
              </w:rPr>
            </w:pPr>
            <w:r>
              <w:rPr>
                <w:sz w:val="17"/>
              </w:rPr>
              <w:t>$3,500</w:t>
            </w:r>
          </w:p>
        </w:tc>
        <w:tc>
          <w:tcPr>
            <w:tcW w:w="377" w:type="dxa"/>
          </w:tcPr>
          <w:p>
            <w:pPr>
              <w:pStyle w:val="TableParagraph"/>
              <w:rPr>
                <w:rFonts w:ascii="Times New Roman"/>
                <w:sz w:val="14"/>
              </w:rPr>
            </w:pPr>
          </w:p>
        </w:tc>
        <w:tc>
          <w:tcPr>
            <w:tcW w:w="1577" w:type="dxa"/>
          </w:tcPr>
          <w:p>
            <w:pPr>
              <w:pStyle w:val="TableParagraph"/>
              <w:spacing w:line="198" w:lineRule="exact"/>
              <w:ind w:left="-2" w:right="88"/>
              <w:jc w:val="right"/>
              <w:rPr>
                <w:sz w:val="17"/>
              </w:rPr>
            </w:pPr>
            <w:r>
              <w:rPr>
                <w:w w:val="105"/>
                <w:sz w:val="17"/>
              </w:rPr>
              <w:t>$875</w:t>
            </w:r>
          </w:p>
        </w:tc>
        <w:tc>
          <w:tcPr>
            <w:tcW w:w="377" w:type="dxa"/>
          </w:tcPr>
          <w:p>
            <w:pPr>
              <w:pStyle w:val="TableParagraph"/>
              <w:rPr>
                <w:rFonts w:ascii="Times New Roman"/>
                <w:sz w:val="14"/>
              </w:rPr>
            </w:pPr>
          </w:p>
        </w:tc>
        <w:tc>
          <w:tcPr>
            <w:tcW w:w="1577" w:type="dxa"/>
          </w:tcPr>
          <w:p>
            <w:pPr>
              <w:pStyle w:val="TableParagraph"/>
              <w:spacing w:line="198" w:lineRule="exact"/>
              <w:ind w:left="-2" w:right="89"/>
              <w:jc w:val="right"/>
              <w:rPr>
                <w:sz w:val="17"/>
              </w:rPr>
            </w:pPr>
            <w:r>
              <w:rPr>
                <w:w w:val="105"/>
                <w:sz w:val="17"/>
              </w:rPr>
              <w:t>$202</w:t>
            </w:r>
          </w:p>
        </w:tc>
        <w:tc>
          <w:tcPr>
            <w:tcW w:w="377" w:type="dxa"/>
          </w:tcPr>
          <w:p>
            <w:pPr>
              <w:pStyle w:val="TableParagraph"/>
              <w:rPr>
                <w:rFonts w:ascii="Times New Roman"/>
                <w:sz w:val="14"/>
              </w:rPr>
            </w:pPr>
          </w:p>
        </w:tc>
        <w:tc>
          <w:tcPr>
            <w:tcW w:w="1378" w:type="dxa"/>
          </w:tcPr>
          <w:p>
            <w:pPr>
              <w:pStyle w:val="TableParagraph"/>
              <w:spacing w:line="198" w:lineRule="exact"/>
              <w:ind w:right="89"/>
              <w:jc w:val="right"/>
              <w:rPr>
                <w:sz w:val="17"/>
              </w:rPr>
            </w:pPr>
            <w:r>
              <w:rPr>
                <w:w w:val="105"/>
                <w:sz w:val="17"/>
              </w:rPr>
              <w:t>$673</w:t>
            </w:r>
          </w:p>
        </w:tc>
      </w:tr>
      <w:tr>
        <w:trPr>
          <w:trHeight w:val="218" w:hRule="atLeast"/>
        </w:trPr>
        <w:tc>
          <w:tcPr>
            <w:tcW w:w="3871" w:type="dxa"/>
          </w:tcPr>
          <w:p>
            <w:pPr>
              <w:pStyle w:val="TableParagraph"/>
              <w:spacing w:line="198" w:lineRule="exact"/>
              <w:ind w:left="33"/>
              <w:rPr>
                <w:sz w:val="17"/>
              </w:rPr>
            </w:pPr>
            <w:r>
              <w:rPr>
                <w:w w:val="105"/>
                <w:sz w:val="17"/>
              </w:rPr>
              <w:t>Other Current Charges</w:t>
            </w:r>
          </w:p>
        </w:tc>
        <w:tc>
          <w:tcPr>
            <w:tcW w:w="377" w:type="dxa"/>
          </w:tcPr>
          <w:p>
            <w:pPr>
              <w:pStyle w:val="TableParagraph"/>
              <w:rPr>
                <w:rFonts w:ascii="Times New Roman"/>
                <w:sz w:val="14"/>
              </w:rPr>
            </w:pPr>
          </w:p>
        </w:tc>
        <w:tc>
          <w:tcPr>
            <w:tcW w:w="1378" w:type="dxa"/>
          </w:tcPr>
          <w:p>
            <w:pPr>
              <w:pStyle w:val="TableParagraph"/>
              <w:spacing w:line="198" w:lineRule="exact"/>
              <w:ind w:right="88"/>
              <w:jc w:val="right"/>
              <w:rPr>
                <w:sz w:val="17"/>
              </w:rPr>
            </w:pPr>
            <w:r>
              <w:rPr>
                <w:sz w:val="17"/>
              </w:rPr>
              <w:t>$1,600</w:t>
            </w:r>
          </w:p>
        </w:tc>
        <w:tc>
          <w:tcPr>
            <w:tcW w:w="377" w:type="dxa"/>
          </w:tcPr>
          <w:p>
            <w:pPr>
              <w:pStyle w:val="TableParagraph"/>
              <w:rPr>
                <w:rFonts w:ascii="Times New Roman"/>
                <w:sz w:val="14"/>
              </w:rPr>
            </w:pPr>
          </w:p>
        </w:tc>
        <w:tc>
          <w:tcPr>
            <w:tcW w:w="1577" w:type="dxa"/>
          </w:tcPr>
          <w:p>
            <w:pPr>
              <w:pStyle w:val="TableParagraph"/>
              <w:spacing w:line="198" w:lineRule="exact"/>
              <w:ind w:left="-2" w:right="88"/>
              <w:jc w:val="right"/>
              <w:rPr>
                <w:sz w:val="17"/>
              </w:rPr>
            </w:pPr>
            <w:r>
              <w:rPr>
                <w:w w:val="105"/>
                <w:sz w:val="17"/>
              </w:rPr>
              <w:t>$400</w:t>
            </w:r>
          </w:p>
        </w:tc>
        <w:tc>
          <w:tcPr>
            <w:tcW w:w="377" w:type="dxa"/>
          </w:tcPr>
          <w:p>
            <w:pPr>
              <w:pStyle w:val="TableParagraph"/>
              <w:rPr>
                <w:rFonts w:ascii="Times New Roman"/>
                <w:sz w:val="14"/>
              </w:rPr>
            </w:pPr>
          </w:p>
        </w:tc>
        <w:tc>
          <w:tcPr>
            <w:tcW w:w="1577" w:type="dxa"/>
          </w:tcPr>
          <w:p>
            <w:pPr>
              <w:pStyle w:val="TableParagraph"/>
              <w:spacing w:line="198" w:lineRule="exact"/>
              <w:ind w:left="-2" w:right="89"/>
              <w:jc w:val="right"/>
              <w:rPr>
                <w:sz w:val="17"/>
              </w:rPr>
            </w:pPr>
            <w:r>
              <w:rPr>
                <w:w w:val="105"/>
                <w:sz w:val="17"/>
              </w:rPr>
              <w:t>$449</w:t>
            </w:r>
          </w:p>
        </w:tc>
        <w:tc>
          <w:tcPr>
            <w:tcW w:w="377" w:type="dxa"/>
          </w:tcPr>
          <w:p>
            <w:pPr>
              <w:pStyle w:val="TableParagraph"/>
              <w:rPr>
                <w:rFonts w:ascii="Times New Roman"/>
                <w:sz w:val="14"/>
              </w:rPr>
            </w:pPr>
          </w:p>
        </w:tc>
        <w:tc>
          <w:tcPr>
            <w:tcW w:w="1378" w:type="dxa"/>
          </w:tcPr>
          <w:p>
            <w:pPr>
              <w:pStyle w:val="TableParagraph"/>
              <w:spacing w:line="198" w:lineRule="exact"/>
              <w:ind w:right="34"/>
              <w:jc w:val="right"/>
              <w:rPr>
                <w:sz w:val="17"/>
              </w:rPr>
            </w:pPr>
            <w:r>
              <w:rPr>
                <w:sz w:val="17"/>
              </w:rPr>
              <w:t>($49)</w:t>
            </w:r>
          </w:p>
        </w:tc>
      </w:tr>
      <w:tr>
        <w:trPr>
          <w:trHeight w:val="218" w:hRule="atLeast"/>
        </w:trPr>
        <w:tc>
          <w:tcPr>
            <w:tcW w:w="3871" w:type="dxa"/>
          </w:tcPr>
          <w:p>
            <w:pPr>
              <w:pStyle w:val="TableParagraph"/>
              <w:spacing w:line="198" w:lineRule="exact"/>
              <w:ind w:left="33"/>
              <w:rPr>
                <w:sz w:val="17"/>
              </w:rPr>
            </w:pPr>
            <w:r>
              <w:rPr>
                <w:w w:val="105"/>
                <w:sz w:val="17"/>
              </w:rPr>
              <w:t>Office Supplies</w:t>
            </w:r>
          </w:p>
        </w:tc>
        <w:tc>
          <w:tcPr>
            <w:tcW w:w="377" w:type="dxa"/>
          </w:tcPr>
          <w:p>
            <w:pPr>
              <w:pStyle w:val="TableParagraph"/>
              <w:rPr>
                <w:rFonts w:ascii="Times New Roman"/>
                <w:sz w:val="14"/>
              </w:rPr>
            </w:pPr>
          </w:p>
        </w:tc>
        <w:tc>
          <w:tcPr>
            <w:tcW w:w="1378" w:type="dxa"/>
          </w:tcPr>
          <w:p>
            <w:pPr>
              <w:pStyle w:val="TableParagraph"/>
              <w:spacing w:line="198" w:lineRule="exact"/>
              <w:ind w:right="88"/>
              <w:jc w:val="right"/>
              <w:rPr>
                <w:sz w:val="17"/>
              </w:rPr>
            </w:pPr>
            <w:r>
              <w:rPr>
                <w:w w:val="105"/>
                <w:sz w:val="17"/>
              </w:rPr>
              <w:t>$200</w:t>
            </w:r>
          </w:p>
        </w:tc>
        <w:tc>
          <w:tcPr>
            <w:tcW w:w="377" w:type="dxa"/>
          </w:tcPr>
          <w:p>
            <w:pPr>
              <w:pStyle w:val="TableParagraph"/>
              <w:rPr>
                <w:rFonts w:ascii="Times New Roman"/>
                <w:sz w:val="14"/>
              </w:rPr>
            </w:pPr>
          </w:p>
        </w:tc>
        <w:tc>
          <w:tcPr>
            <w:tcW w:w="1577" w:type="dxa"/>
          </w:tcPr>
          <w:p>
            <w:pPr>
              <w:pStyle w:val="TableParagraph"/>
              <w:spacing w:line="198" w:lineRule="exact"/>
              <w:ind w:left="-2" w:right="88"/>
              <w:jc w:val="right"/>
              <w:rPr>
                <w:sz w:val="17"/>
              </w:rPr>
            </w:pPr>
            <w:r>
              <w:rPr>
                <w:w w:val="105"/>
                <w:sz w:val="17"/>
              </w:rPr>
              <w:t>$50</w:t>
            </w:r>
          </w:p>
        </w:tc>
        <w:tc>
          <w:tcPr>
            <w:tcW w:w="377" w:type="dxa"/>
          </w:tcPr>
          <w:p>
            <w:pPr>
              <w:pStyle w:val="TableParagraph"/>
              <w:rPr>
                <w:rFonts w:ascii="Times New Roman"/>
                <w:sz w:val="14"/>
              </w:rPr>
            </w:pPr>
          </w:p>
        </w:tc>
        <w:tc>
          <w:tcPr>
            <w:tcW w:w="1577" w:type="dxa"/>
          </w:tcPr>
          <w:p>
            <w:pPr>
              <w:pStyle w:val="TableParagraph"/>
              <w:spacing w:line="198" w:lineRule="exact"/>
              <w:ind w:left="-2" w:right="89"/>
              <w:jc w:val="right"/>
              <w:rPr>
                <w:sz w:val="17"/>
              </w:rPr>
            </w:pPr>
            <w:r>
              <w:rPr>
                <w:w w:val="105"/>
                <w:sz w:val="17"/>
              </w:rPr>
              <w:t>$13</w:t>
            </w:r>
          </w:p>
        </w:tc>
        <w:tc>
          <w:tcPr>
            <w:tcW w:w="377" w:type="dxa"/>
          </w:tcPr>
          <w:p>
            <w:pPr>
              <w:pStyle w:val="TableParagraph"/>
              <w:rPr>
                <w:rFonts w:ascii="Times New Roman"/>
                <w:sz w:val="14"/>
              </w:rPr>
            </w:pPr>
          </w:p>
        </w:tc>
        <w:tc>
          <w:tcPr>
            <w:tcW w:w="1378" w:type="dxa"/>
          </w:tcPr>
          <w:p>
            <w:pPr>
              <w:pStyle w:val="TableParagraph"/>
              <w:spacing w:line="198" w:lineRule="exact"/>
              <w:ind w:right="89"/>
              <w:jc w:val="right"/>
              <w:rPr>
                <w:sz w:val="17"/>
              </w:rPr>
            </w:pPr>
            <w:r>
              <w:rPr>
                <w:w w:val="105"/>
                <w:sz w:val="17"/>
              </w:rPr>
              <w:t>$37</w:t>
            </w:r>
          </w:p>
        </w:tc>
      </w:tr>
      <w:tr>
        <w:trPr>
          <w:trHeight w:val="218" w:hRule="atLeast"/>
        </w:trPr>
        <w:tc>
          <w:tcPr>
            <w:tcW w:w="3871" w:type="dxa"/>
          </w:tcPr>
          <w:p>
            <w:pPr>
              <w:pStyle w:val="TableParagraph"/>
              <w:spacing w:line="198" w:lineRule="exact"/>
              <w:ind w:left="33"/>
              <w:rPr>
                <w:sz w:val="17"/>
              </w:rPr>
            </w:pPr>
            <w:r>
              <w:rPr>
                <w:w w:val="105"/>
                <w:sz w:val="17"/>
              </w:rPr>
              <w:t>Dues, Licenses, Subscriptions</w:t>
            </w:r>
          </w:p>
        </w:tc>
        <w:tc>
          <w:tcPr>
            <w:tcW w:w="377" w:type="dxa"/>
          </w:tcPr>
          <w:p>
            <w:pPr>
              <w:pStyle w:val="TableParagraph"/>
              <w:rPr>
                <w:rFonts w:ascii="Times New Roman"/>
                <w:sz w:val="14"/>
              </w:rPr>
            </w:pPr>
          </w:p>
        </w:tc>
        <w:tc>
          <w:tcPr>
            <w:tcW w:w="1378" w:type="dxa"/>
          </w:tcPr>
          <w:p>
            <w:pPr>
              <w:pStyle w:val="TableParagraph"/>
              <w:spacing w:line="198" w:lineRule="exact"/>
              <w:ind w:right="88"/>
              <w:jc w:val="right"/>
              <w:rPr>
                <w:sz w:val="17"/>
              </w:rPr>
            </w:pPr>
            <w:r>
              <w:rPr>
                <w:sz w:val="17"/>
              </w:rPr>
              <w:t>$3,175</w:t>
            </w:r>
          </w:p>
        </w:tc>
        <w:tc>
          <w:tcPr>
            <w:tcW w:w="377" w:type="dxa"/>
          </w:tcPr>
          <w:p>
            <w:pPr>
              <w:pStyle w:val="TableParagraph"/>
              <w:rPr>
                <w:rFonts w:ascii="Times New Roman"/>
                <w:sz w:val="14"/>
              </w:rPr>
            </w:pPr>
          </w:p>
        </w:tc>
        <w:tc>
          <w:tcPr>
            <w:tcW w:w="1577" w:type="dxa"/>
          </w:tcPr>
          <w:p>
            <w:pPr>
              <w:pStyle w:val="TableParagraph"/>
              <w:spacing w:line="198" w:lineRule="exact"/>
              <w:ind w:left="-2" w:right="88"/>
              <w:jc w:val="right"/>
              <w:rPr>
                <w:sz w:val="17"/>
              </w:rPr>
            </w:pPr>
            <w:r>
              <w:rPr>
                <w:w w:val="105"/>
                <w:sz w:val="17"/>
              </w:rPr>
              <w:t>$794</w:t>
            </w:r>
          </w:p>
        </w:tc>
        <w:tc>
          <w:tcPr>
            <w:tcW w:w="377" w:type="dxa"/>
          </w:tcPr>
          <w:p>
            <w:pPr>
              <w:pStyle w:val="TableParagraph"/>
              <w:rPr>
                <w:rFonts w:ascii="Times New Roman"/>
                <w:sz w:val="14"/>
              </w:rPr>
            </w:pPr>
          </w:p>
        </w:tc>
        <w:tc>
          <w:tcPr>
            <w:tcW w:w="1577" w:type="dxa"/>
          </w:tcPr>
          <w:p>
            <w:pPr>
              <w:pStyle w:val="TableParagraph"/>
              <w:spacing w:line="198" w:lineRule="exact"/>
              <w:ind w:left="-2" w:right="89"/>
              <w:jc w:val="right"/>
              <w:rPr>
                <w:sz w:val="17"/>
              </w:rPr>
            </w:pPr>
            <w:r>
              <w:rPr>
                <w:w w:val="105"/>
                <w:sz w:val="17"/>
              </w:rPr>
              <w:t>$175</w:t>
            </w:r>
          </w:p>
        </w:tc>
        <w:tc>
          <w:tcPr>
            <w:tcW w:w="377" w:type="dxa"/>
          </w:tcPr>
          <w:p>
            <w:pPr>
              <w:pStyle w:val="TableParagraph"/>
              <w:rPr>
                <w:rFonts w:ascii="Times New Roman"/>
                <w:sz w:val="14"/>
              </w:rPr>
            </w:pPr>
          </w:p>
        </w:tc>
        <w:tc>
          <w:tcPr>
            <w:tcW w:w="1378" w:type="dxa"/>
          </w:tcPr>
          <w:p>
            <w:pPr>
              <w:pStyle w:val="TableParagraph"/>
              <w:spacing w:line="198" w:lineRule="exact"/>
              <w:ind w:right="89"/>
              <w:jc w:val="right"/>
              <w:rPr>
                <w:sz w:val="17"/>
              </w:rPr>
            </w:pPr>
            <w:r>
              <w:rPr>
                <w:w w:val="105"/>
                <w:sz w:val="17"/>
              </w:rPr>
              <w:t>$619</w:t>
            </w:r>
          </w:p>
        </w:tc>
      </w:tr>
      <w:tr>
        <w:trPr>
          <w:trHeight w:val="290" w:hRule="atLeast"/>
        </w:trPr>
        <w:tc>
          <w:tcPr>
            <w:tcW w:w="3871" w:type="dxa"/>
          </w:tcPr>
          <w:p>
            <w:pPr>
              <w:pStyle w:val="TableParagraph"/>
              <w:spacing w:line="199" w:lineRule="exact"/>
              <w:ind w:left="33"/>
              <w:rPr>
                <w:sz w:val="17"/>
              </w:rPr>
            </w:pPr>
            <w:r>
              <w:rPr>
                <w:w w:val="105"/>
                <w:sz w:val="17"/>
              </w:rPr>
              <w:t>Capital Outlay</w:t>
            </w:r>
          </w:p>
        </w:tc>
        <w:tc>
          <w:tcPr>
            <w:tcW w:w="377" w:type="dxa"/>
          </w:tcPr>
          <w:p>
            <w:pPr>
              <w:pStyle w:val="TableParagraph"/>
              <w:rPr>
                <w:rFonts w:ascii="Times New Roman"/>
                <w:sz w:val="16"/>
              </w:rPr>
            </w:pPr>
          </w:p>
        </w:tc>
        <w:tc>
          <w:tcPr>
            <w:tcW w:w="1378" w:type="dxa"/>
            <w:tcBorders>
              <w:bottom w:val="single" w:sz="6" w:space="0" w:color="000000"/>
            </w:tcBorders>
          </w:tcPr>
          <w:p>
            <w:pPr>
              <w:pStyle w:val="TableParagraph"/>
              <w:spacing w:line="199" w:lineRule="exact"/>
              <w:ind w:right="88"/>
              <w:jc w:val="right"/>
              <w:rPr>
                <w:sz w:val="17"/>
              </w:rPr>
            </w:pPr>
            <w:r>
              <w:rPr>
                <w:w w:val="105"/>
                <w:sz w:val="17"/>
              </w:rPr>
              <w:t>$250</w:t>
            </w:r>
          </w:p>
        </w:tc>
        <w:tc>
          <w:tcPr>
            <w:tcW w:w="377" w:type="dxa"/>
          </w:tcPr>
          <w:p>
            <w:pPr>
              <w:pStyle w:val="TableParagraph"/>
              <w:rPr>
                <w:rFonts w:ascii="Times New Roman"/>
                <w:sz w:val="16"/>
              </w:rPr>
            </w:pPr>
          </w:p>
        </w:tc>
        <w:tc>
          <w:tcPr>
            <w:tcW w:w="1577" w:type="dxa"/>
            <w:tcBorders>
              <w:bottom w:val="single" w:sz="6" w:space="0" w:color="000000"/>
            </w:tcBorders>
          </w:tcPr>
          <w:p>
            <w:pPr>
              <w:pStyle w:val="TableParagraph"/>
              <w:spacing w:line="199" w:lineRule="exact"/>
              <w:ind w:left="-2" w:right="88"/>
              <w:jc w:val="right"/>
              <w:rPr>
                <w:sz w:val="17"/>
              </w:rPr>
            </w:pPr>
            <w:r>
              <w:rPr>
                <w:w w:val="105"/>
                <w:sz w:val="17"/>
              </w:rPr>
              <w:t>$62</w:t>
            </w:r>
          </w:p>
        </w:tc>
        <w:tc>
          <w:tcPr>
            <w:tcW w:w="377" w:type="dxa"/>
          </w:tcPr>
          <w:p>
            <w:pPr>
              <w:pStyle w:val="TableParagraph"/>
              <w:rPr>
                <w:rFonts w:ascii="Times New Roman"/>
                <w:sz w:val="16"/>
              </w:rPr>
            </w:pPr>
          </w:p>
        </w:tc>
        <w:tc>
          <w:tcPr>
            <w:tcW w:w="1577" w:type="dxa"/>
            <w:tcBorders>
              <w:bottom w:val="single" w:sz="6" w:space="0" w:color="000000"/>
            </w:tcBorders>
          </w:tcPr>
          <w:p>
            <w:pPr>
              <w:pStyle w:val="TableParagraph"/>
              <w:spacing w:line="199" w:lineRule="exact"/>
              <w:ind w:left="-2" w:right="89"/>
              <w:jc w:val="right"/>
              <w:rPr>
                <w:sz w:val="17"/>
              </w:rPr>
            </w:pPr>
            <w:r>
              <w:rPr>
                <w:w w:val="105"/>
                <w:sz w:val="17"/>
              </w:rPr>
              <w:t>$0</w:t>
            </w:r>
          </w:p>
        </w:tc>
        <w:tc>
          <w:tcPr>
            <w:tcW w:w="377" w:type="dxa"/>
          </w:tcPr>
          <w:p>
            <w:pPr>
              <w:pStyle w:val="TableParagraph"/>
              <w:rPr>
                <w:rFonts w:ascii="Times New Roman"/>
                <w:sz w:val="16"/>
              </w:rPr>
            </w:pPr>
          </w:p>
        </w:tc>
        <w:tc>
          <w:tcPr>
            <w:tcW w:w="1378" w:type="dxa"/>
            <w:tcBorders>
              <w:bottom w:val="single" w:sz="6" w:space="0" w:color="000000"/>
            </w:tcBorders>
          </w:tcPr>
          <w:p>
            <w:pPr>
              <w:pStyle w:val="TableParagraph"/>
              <w:spacing w:line="199" w:lineRule="exact"/>
              <w:ind w:right="89"/>
              <w:jc w:val="right"/>
              <w:rPr>
                <w:sz w:val="17"/>
              </w:rPr>
            </w:pPr>
            <w:r>
              <w:rPr>
                <w:w w:val="105"/>
                <w:sz w:val="17"/>
              </w:rPr>
              <w:t>$62</w:t>
            </w:r>
          </w:p>
        </w:tc>
      </w:tr>
      <w:tr>
        <w:trPr>
          <w:trHeight w:val="449" w:hRule="atLeast"/>
        </w:trPr>
        <w:tc>
          <w:tcPr>
            <w:tcW w:w="3871" w:type="dxa"/>
          </w:tcPr>
          <w:p>
            <w:pPr>
              <w:pStyle w:val="TableParagraph"/>
              <w:spacing w:before="1"/>
              <w:ind w:left="33"/>
              <w:rPr>
                <w:b/>
                <w:i/>
                <w:sz w:val="17"/>
              </w:rPr>
            </w:pPr>
            <w:r>
              <w:rPr>
                <w:b/>
                <w:i/>
                <w:w w:val="105"/>
                <w:sz w:val="17"/>
              </w:rPr>
              <w:t>TOTAL ADIMINISTRATIVE</w:t>
            </w:r>
          </w:p>
        </w:tc>
        <w:tc>
          <w:tcPr>
            <w:tcW w:w="377" w:type="dxa"/>
          </w:tcPr>
          <w:p>
            <w:pPr>
              <w:pStyle w:val="TableParagraph"/>
              <w:rPr>
                <w:rFonts w:ascii="Times New Roman"/>
                <w:sz w:val="16"/>
              </w:rPr>
            </w:pPr>
          </w:p>
        </w:tc>
        <w:tc>
          <w:tcPr>
            <w:tcW w:w="1378" w:type="dxa"/>
            <w:tcBorders>
              <w:top w:val="single" w:sz="6" w:space="0" w:color="000000"/>
            </w:tcBorders>
          </w:tcPr>
          <w:p>
            <w:pPr>
              <w:pStyle w:val="TableParagraph"/>
              <w:tabs>
                <w:tab w:pos="602" w:val="left" w:leader="none"/>
              </w:tabs>
              <w:spacing w:before="1"/>
              <w:jc w:val="right"/>
              <w:rPr>
                <w:b/>
                <w:sz w:val="17"/>
              </w:rPr>
            </w:pPr>
            <w:r>
              <w:rPr>
                <w:b/>
                <w:w w:val="104"/>
                <w:sz w:val="17"/>
                <w:u w:val="single"/>
              </w:rPr>
              <w:t> </w:t>
            </w:r>
            <w:r>
              <w:rPr>
                <w:b/>
                <w:sz w:val="17"/>
                <w:u w:val="single"/>
              </w:rPr>
              <w:tab/>
            </w:r>
            <w:r>
              <w:rPr>
                <w:b/>
                <w:w w:val="105"/>
                <w:sz w:val="17"/>
                <w:u w:val="single"/>
              </w:rPr>
              <w:t>$218,135</w:t>
            </w:r>
            <w:r>
              <w:rPr>
                <w:b/>
                <w:spacing w:val="15"/>
                <w:sz w:val="17"/>
                <w:u w:val="single"/>
              </w:rPr>
              <w:t> </w:t>
            </w:r>
          </w:p>
        </w:tc>
        <w:tc>
          <w:tcPr>
            <w:tcW w:w="377" w:type="dxa"/>
          </w:tcPr>
          <w:p>
            <w:pPr>
              <w:pStyle w:val="TableParagraph"/>
              <w:rPr>
                <w:rFonts w:ascii="Times New Roman"/>
                <w:sz w:val="16"/>
              </w:rPr>
            </w:pPr>
          </w:p>
        </w:tc>
        <w:tc>
          <w:tcPr>
            <w:tcW w:w="1577" w:type="dxa"/>
            <w:tcBorders>
              <w:top w:val="single" w:sz="6" w:space="0" w:color="000000"/>
            </w:tcBorders>
          </w:tcPr>
          <w:p>
            <w:pPr>
              <w:pStyle w:val="TableParagraph"/>
              <w:tabs>
                <w:tab w:pos="892" w:val="left" w:leader="none"/>
              </w:tabs>
              <w:spacing w:before="1"/>
              <w:ind w:left="-1"/>
              <w:rPr>
                <w:b/>
                <w:sz w:val="17"/>
              </w:rPr>
            </w:pPr>
            <w:r>
              <w:rPr>
                <w:b/>
                <w:w w:val="104"/>
                <w:sz w:val="17"/>
                <w:u w:val="single"/>
              </w:rPr>
              <w:t> </w:t>
            </w:r>
            <w:r>
              <w:rPr>
                <w:b/>
                <w:sz w:val="17"/>
                <w:u w:val="single"/>
              </w:rPr>
              <w:tab/>
            </w:r>
            <w:r>
              <w:rPr>
                <w:b/>
                <w:w w:val="105"/>
                <w:sz w:val="17"/>
                <w:u w:val="single"/>
              </w:rPr>
              <w:t>$79,861</w:t>
            </w:r>
            <w:r>
              <w:rPr>
                <w:b/>
                <w:spacing w:val="15"/>
                <w:sz w:val="17"/>
                <w:u w:val="single"/>
              </w:rPr>
              <w:t> </w:t>
            </w:r>
          </w:p>
        </w:tc>
        <w:tc>
          <w:tcPr>
            <w:tcW w:w="377" w:type="dxa"/>
          </w:tcPr>
          <w:p>
            <w:pPr>
              <w:pStyle w:val="TableParagraph"/>
              <w:rPr>
                <w:rFonts w:ascii="Times New Roman"/>
                <w:sz w:val="16"/>
              </w:rPr>
            </w:pPr>
          </w:p>
        </w:tc>
        <w:tc>
          <w:tcPr>
            <w:tcW w:w="1577" w:type="dxa"/>
            <w:tcBorders>
              <w:top w:val="single" w:sz="6" w:space="0" w:color="000000"/>
            </w:tcBorders>
          </w:tcPr>
          <w:p>
            <w:pPr>
              <w:pStyle w:val="TableParagraph"/>
              <w:tabs>
                <w:tab w:pos="891" w:val="left" w:leader="none"/>
              </w:tabs>
              <w:spacing w:before="1"/>
              <w:ind w:left="-2" w:right="1"/>
              <w:jc w:val="right"/>
              <w:rPr>
                <w:b/>
                <w:sz w:val="17"/>
              </w:rPr>
            </w:pPr>
            <w:r>
              <w:rPr>
                <w:b/>
                <w:w w:val="104"/>
                <w:sz w:val="17"/>
                <w:u w:val="single"/>
              </w:rPr>
              <w:t> </w:t>
            </w:r>
            <w:r>
              <w:rPr>
                <w:b/>
                <w:sz w:val="17"/>
                <w:u w:val="single"/>
              </w:rPr>
              <w:tab/>
            </w:r>
            <w:r>
              <w:rPr>
                <w:b/>
                <w:w w:val="105"/>
                <w:sz w:val="17"/>
                <w:u w:val="single"/>
              </w:rPr>
              <w:t>$89,329</w:t>
            </w:r>
            <w:r>
              <w:rPr>
                <w:b/>
                <w:spacing w:val="15"/>
                <w:sz w:val="17"/>
                <w:u w:val="single"/>
              </w:rPr>
              <w:t> </w:t>
            </w:r>
          </w:p>
        </w:tc>
        <w:tc>
          <w:tcPr>
            <w:tcW w:w="377" w:type="dxa"/>
          </w:tcPr>
          <w:p>
            <w:pPr>
              <w:pStyle w:val="TableParagraph"/>
              <w:rPr>
                <w:rFonts w:ascii="Times New Roman"/>
                <w:sz w:val="16"/>
              </w:rPr>
            </w:pPr>
          </w:p>
        </w:tc>
        <w:tc>
          <w:tcPr>
            <w:tcW w:w="1378" w:type="dxa"/>
            <w:tcBorders>
              <w:top w:val="single" w:sz="6" w:space="0" w:color="000000"/>
            </w:tcBorders>
          </w:tcPr>
          <w:p>
            <w:pPr>
              <w:pStyle w:val="TableParagraph"/>
              <w:tabs>
                <w:tab w:pos="728" w:val="left" w:leader="none"/>
              </w:tabs>
              <w:spacing w:before="1"/>
              <w:ind w:left="-2" w:right="35"/>
              <w:jc w:val="right"/>
              <w:rPr>
                <w:b/>
                <w:sz w:val="17"/>
              </w:rPr>
            </w:pPr>
            <w:r>
              <w:rPr>
                <w:b/>
                <w:w w:val="104"/>
                <w:sz w:val="17"/>
                <w:u w:val="single"/>
              </w:rPr>
              <w:t> </w:t>
            </w:r>
            <w:r>
              <w:rPr>
                <w:b/>
                <w:sz w:val="17"/>
                <w:u w:val="single"/>
              </w:rPr>
              <w:tab/>
            </w:r>
            <w:r>
              <w:rPr>
                <w:b/>
                <w:spacing w:val="-2"/>
                <w:w w:val="105"/>
                <w:sz w:val="17"/>
                <w:u w:val="single"/>
              </w:rPr>
              <w:t>($9,468)</w:t>
            </w:r>
          </w:p>
        </w:tc>
      </w:tr>
      <w:tr>
        <w:trPr>
          <w:trHeight w:val="462" w:hRule="atLeast"/>
        </w:trPr>
        <w:tc>
          <w:tcPr>
            <w:tcW w:w="3871" w:type="dxa"/>
          </w:tcPr>
          <w:p>
            <w:pPr>
              <w:pStyle w:val="TableParagraph"/>
              <w:spacing w:before="9"/>
              <w:rPr>
                <w:i/>
                <w:sz w:val="15"/>
              </w:rPr>
            </w:pPr>
          </w:p>
          <w:p>
            <w:pPr>
              <w:pStyle w:val="TableParagraph"/>
              <w:ind w:left="33"/>
              <w:rPr>
                <w:b/>
                <w:i/>
                <w:sz w:val="17"/>
              </w:rPr>
            </w:pPr>
            <w:r>
              <w:rPr>
                <w:b/>
                <w:i/>
                <w:w w:val="105"/>
                <w:sz w:val="17"/>
                <w:u w:val="single"/>
              </w:rPr>
              <w:t>FIELD:</w:t>
            </w:r>
          </w:p>
        </w:tc>
        <w:tc>
          <w:tcPr>
            <w:tcW w:w="377" w:type="dxa"/>
          </w:tcPr>
          <w:p>
            <w:pPr>
              <w:pStyle w:val="TableParagraph"/>
              <w:rPr>
                <w:rFonts w:ascii="Times New Roman"/>
                <w:sz w:val="16"/>
              </w:rPr>
            </w:pPr>
          </w:p>
        </w:tc>
        <w:tc>
          <w:tcPr>
            <w:tcW w:w="1378" w:type="dxa"/>
          </w:tcPr>
          <w:p>
            <w:pPr>
              <w:pStyle w:val="TableParagraph"/>
              <w:rPr>
                <w:rFonts w:ascii="Times New Roman"/>
                <w:sz w:val="16"/>
              </w:rPr>
            </w:pPr>
          </w:p>
        </w:tc>
        <w:tc>
          <w:tcPr>
            <w:tcW w:w="377" w:type="dxa"/>
          </w:tcPr>
          <w:p>
            <w:pPr>
              <w:pStyle w:val="TableParagraph"/>
              <w:rPr>
                <w:rFonts w:ascii="Times New Roman"/>
                <w:sz w:val="16"/>
              </w:rPr>
            </w:pPr>
          </w:p>
        </w:tc>
        <w:tc>
          <w:tcPr>
            <w:tcW w:w="1577" w:type="dxa"/>
          </w:tcPr>
          <w:p>
            <w:pPr>
              <w:pStyle w:val="TableParagraph"/>
              <w:rPr>
                <w:rFonts w:ascii="Times New Roman"/>
                <w:sz w:val="16"/>
              </w:rPr>
            </w:pPr>
          </w:p>
        </w:tc>
        <w:tc>
          <w:tcPr>
            <w:tcW w:w="377" w:type="dxa"/>
          </w:tcPr>
          <w:p>
            <w:pPr>
              <w:pStyle w:val="TableParagraph"/>
              <w:rPr>
                <w:rFonts w:ascii="Times New Roman"/>
                <w:sz w:val="16"/>
              </w:rPr>
            </w:pPr>
          </w:p>
        </w:tc>
        <w:tc>
          <w:tcPr>
            <w:tcW w:w="1577" w:type="dxa"/>
          </w:tcPr>
          <w:p>
            <w:pPr>
              <w:pStyle w:val="TableParagraph"/>
              <w:rPr>
                <w:rFonts w:ascii="Times New Roman"/>
                <w:sz w:val="16"/>
              </w:rPr>
            </w:pPr>
          </w:p>
        </w:tc>
        <w:tc>
          <w:tcPr>
            <w:tcW w:w="377" w:type="dxa"/>
          </w:tcPr>
          <w:p>
            <w:pPr>
              <w:pStyle w:val="TableParagraph"/>
              <w:rPr>
                <w:rFonts w:ascii="Times New Roman"/>
                <w:sz w:val="16"/>
              </w:rPr>
            </w:pPr>
          </w:p>
        </w:tc>
        <w:tc>
          <w:tcPr>
            <w:tcW w:w="1378" w:type="dxa"/>
          </w:tcPr>
          <w:p>
            <w:pPr>
              <w:pStyle w:val="TableParagraph"/>
              <w:rPr>
                <w:rFonts w:ascii="Times New Roman"/>
                <w:sz w:val="16"/>
              </w:rPr>
            </w:pPr>
          </w:p>
        </w:tc>
      </w:tr>
      <w:tr>
        <w:trPr>
          <w:trHeight w:val="261" w:hRule="atLeast"/>
        </w:trPr>
        <w:tc>
          <w:tcPr>
            <w:tcW w:w="3871" w:type="dxa"/>
          </w:tcPr>
          <w:p>
            <w:pPr>
              <w:pStyle w:val="TableParagraph"/>
              <w:spacing w:line="207" w:lineRule="exact" w:before="35"/>
              <w:ind w:left="33"/>
              <w:rPr>
                <w:sz w:val="17"/>
              </w:rPr>
            </w:pPr>
            <w:r>
              <w:rPr>
                <w:w w:val="105"/>
                <w:sz w:val="17"/>
              </w:rPr>
              <w:t>Management Fees</w:t>
            </w:r>
          </w:p>
        </w:tc>
        <w:tc>
          <w:tcPr>
            <w:tcW w:w="377" w:type="dxa"/>
          </w:tcPr>
          <w:p>
            <w:pPr>
              <w:pStyle w:val="TableParagraph"/>
              <w:rPr>
                <w:rFonts w:ascii="Times New Roman"/>
                <w:sz w:val="16"/>
              </w:rPr>
            </w:pPr>
          </w:p>
        </w:tc>
        <w:tc>
          <w:tcPr>
            <w:tcW w:w="1378" w:type="dxa"/>
          </w:tcPr>
          <w:p>
            <w:pPr>
              <w:pStyle w:val="TableParagraph"/>
              <w:spacing w:line="207" w:lineRule="exact" w:before="35"/>
              <w:ind w:right="88"/>
              <w:jc w:val="right"/>
              <w:rPr>
                <w:sz w:val="17"/>
              </w:rPr>
            </w:pPr>
            <w:r>
              <w:rPr>
                <w:w w:val="105"/>
                <w:sz w:val="17"/>
              </w:rPr>
              <w:t>$126,000</w:t>
            </w:r>
          </w:p>
        </w:tc>
        <w:tc>
          <w:tcPr>
            <w:tcW w:w="377" w:type="dxa"/>
          </w:tcPr>
          <w:p>
            <w:pPr>
              <w:pStyle w:val="TableParagraph"/>
              <w:rPr>
                <w:rFonts w:ascii="Times New Roman"/>
                <w:sz w:val="16"/>
              </w:rPr>
            </w:pPr>
          </w:p>
        </w:tc>
        <w:tc>
          <w:tcPr>
            <w:tcW w:w="1577" w:type="dxa"/>
          </w:tcPr>
          <w:p>
            <w:pPr>
              <w:pStyle w:val="TableParagraph"/>
              <w:spacing w:line="207" w:lineRule="exact" w:before="35"/>
              <w:ind w:left="897"/>
              <w:rPr>
                <w:sz w:val="17"/>
              </w:rPr>
            </w:pPr>
            <w:r>
              <w:rPr>
                <w:w w:val="105"/>
                <w:sz w:val="17"/>
              </w:rPr>
              <w:t>$31,500</w:t>
            </w:r>
          </w:p>
        </w:tc>
        <w:tc>
          <w:tcPr>
            <w:tcW w:w="377" w:type="dxa"/>
          </w:tcPr>
          <w:p>
            <w:pPr>
              <w:pStyle w:val="TableParagraph"/>
              <w:rPr>
                <w:rFonts w:ascii="Times New Roman"/>
                <w:sz w:val="16"/>
              </w:rPr>
            </w:pPr>
          </w:p>
        </w:tc>
        <w:tc>
          <w:tcPr>
            <w:tcW w:w="1577" w:type="dxa"/>
          </w:tcPr>
          <w:p>
            <w:pPr>
              <w:pStyle w:val="TableParagraph"/>
              <w:spacing w:line="207" w:lineRule="exact" w:before="35"/>
              <w:ind w:left="-2" w:right="89"/>
              <w:jc w:val="right"/>
              <w:rPr>
                <w:sz w:val="17"/>
              </w:rPr>
            </w:pPr>
            <w:r>
              <w:rPr>
                <w:w w:val="105"/>
                <w:sz w:val="17"/>
              </w:rPr>
              <w:t>$31,500</w:t>
            </w:r>
          </w:p>
        </w:tc>
        <w:tc>
          <w:tcPr>
            <w:tcW w:w="377" w:type="dxa"/>
          </w:tcPr>
          <w:p>
            <w:pPr>
              <w:pStyle w:val="TableParagraph"/>
              <w:rPr>
                <w:rFonts w:ascii="Times New Roman"/>
                <w:sz w:val="16"/>
              </w:rPr>
            </w:pPr>
          </w:p>
        </w:tc>
        <w:tc>
          <w:tcPr>
            <w:tcW w:w="1378" w:type="dxa"/>
          </w:tcPr>
          <w:p>
            <w:pPr>
              <w:pStyle w:val="TableParagraph"/>
              <w:spacing w:line="207" w:lineRule="exact" w:before="35"/>
              <w:ind w:right="89"/>
              <w:jc w:val="right"/>
              <w:rPr>
                <w:sz w:val="17"/>
              </w:rPr>
            </w:pPr>
            <w:r>
              <w:rPr>
                <w:w w:val="105"/>
                <w:sz w:val="17"/>
              </w:rPr>
              <w:t>$0</w:t>
            </w:r>
          </w:p>
        </w:tc>
      </w:tr>
      <w:tr>
        <w:trPr>
          <w:trHeight w:val="218" w:hRule="atLeast"/>
        </w:trPr>
        <w:tc>
          <w:tcPr>
            <w:tcW w:w="3871" w:type="dxa"/>
          </w:tcPr>
          <w:p>
            <w:pPr>
              <w:pStyle w:val="TableParagraph"/>
              <w:spacing w:line="198" w:lineRule="exact"/>
              <w:ind w:left="33"/>
              <w:rPr>
                <w:sz w:val="17"/>
              </w:rPr>
            </w:pPr>
            <w:r>
              <w:rPr>
                <w:w w:val="105"/>
                <w:sz w:val="17"/>
              </w:rPr>
              <w:t>Security</w:t>
            </w:r>
          </w:p>
        </w:tc>
        <w:tc>
          <w:tcPr>
            <w:tcW w:w="377" w:type="dxa"/>
          </w:tcPr>
          <w:p>
            <w:pPr>
              <w:pStyle w:val="TableParagraph"/>
              <w:rPr>
                <w:rFonts w:ascii="Times New Roman"/>
                <w:sz w:val="14"/>
              </w:rPr>
            </w:pPr>
          </w:p>
        </w:tc>
        <w:tc>
          <w:tcPr>
            <w:tcW w:w="1378" w:type="dxa"/>
          </w:tcPr>
          <w:p>
            <w:pPr>
              <w:pStyle w:val="TableParagraph"/>
              <w:spacing w:line="198" w:lineRule="exact"/>
              <w:ind w:right="88"/>
              <w:jc w:val="right"/>
              <w:rPr>
                <w:sz w:val="17"/>
              </w:rPr>
            </w:pPr>
            <w:r>
              <w:rPr>
                <w:sz w:val="17"/>
              </w:rPr>
              <w:t>$6,000</w:t>
            </w:r>
          </w:p>
        </w:tc>
        <w:tc>
          <w:tcPr>
            <w:tcW w:w="377" w:type="dxa"/>
          </w:tcPr>
          <w:p>
            <w:pPr>
              <w:pStyle w:val="TableParagraph"/>
              <w:rPr>
                <w:rFonts w:ascii="Times New Roman"/>
                <w:sz w:val="14"/>
              </w:rPr>
            </w:pPr>
          </w:p>
        </w:tc>
        <w:tc>
          <w:tcPr>
            <w:tcW w:w="1577" w:type="dxa"/>
          </w:tcPr>
          <w:p>
            <w:pPr>
              <w:pStyle w:val="TableParagraph"/>
              <w:spacing w:line="198" w:lineRule="exact"/>
              <w:ind w:left="988"/>
              <w:rPr>
                <w:sz w:val="17"/>
              </w:rPr>
            </w:pPr>
            <w:r>
              <w:rPr>
                <w:w w:val="105"/>
                <w:sz w:val="17"/>
              </w:rPr>
              <w:t>$1,500</w:t>
            </w:r>
          </w:p>
        </w:tc>
        <w:tc>
          <w:tcPr>
            <w:tcW w:w="377" w:type="dxa"/>
          </w:tcPr>
          <w:p>
            <w:pPr>
              <w:pStyle w:val="TableParagraph"/>
              <w:rPr>
                <w:rFonts w:ascii="Times New Roman"/>
                <w:sz w:val="14"/>
              </w:rPr>
            </w:pPr>
          </w:p>
        </w:tc>
        <w:tc>
          <w:tcPr>
            <w:tcW w:w="1577" w:type="dxa"/>
          </w:tcPr>
          <w:p>
            <w:pPr>
              <w:pStyle w:val="TableParagraph"/>
              <w:spacing w:line="198" w:lineRule="exact"/>
              <w:ind w:left="-2" w:right="89"/>
              <w:jc w:val="right"/>
              <w:rPr>
                <w:sz w:val="17"/>
              </w:rPr>
            </w:pPr>
            <w:r>
              <w:rPr>
                <w:sz w:val="17"/>
              </w:rPr>
              <w:t>$6,466</w:t>
            </w:r>
          </w:p>
        </w:tc>
        <w:tc>
          <w:tcPr>
            <w:tcW w:w="377" w:type="dxa"/>
          </w:tcPr>
          <w:p>
            <w:pPr>
              <w:pStyle w:val="TableParagraph"/>
              <w:rPr>
                <w:rFonts w:ascii="Times New Roman"/>
                <w:sz w:val="14"/>
              </w:rPr>
            </w:pPr>
          </w:p>
        </w:tc>
        <w:tc>
          <w:tcPr>
            <w:tcW w:w="1378" w:type="dxa"/>
          </w:tcPr>
          <w:p>
            <w:pPr>
              <w:pStyle w:val="TableParagraph"/>
              <w:spacing w:line="198" w:lineRule="exact"/>
              <w:ind w:right="34"/>
              <w:jc w:val="right"/>
              <w:rPr>
                <w:sz w:val="17"/>
              </w:rPr>
            </w:pPr>
            <w:r>
              <w:rPr>
                <w:sz w:val="17"/>
              </w:rPr>
              <w:t>($4,966)</w:t>
            </w:r>
          </w:p>
        </w:tc>
      </w:tr>
      <w:tr>
        <w:trPr>
          <w:trHeight w:val="218" w:hRule="atLeast"/>
        </w:trPr>
        <w:tc>
          <w:tcPr>
            <w:tcW w:w="3871" w:type="dxa"/>
          </w:tcPr>
          <w:p>
            <w:pPr>
              <w:pStyle w:val="TableParagraph"/>
              <w:spacing w:line="198" w:lineRule="exact"/>
              <w:ind w:left="33"/>
              <w:rPr>
                <w:sz w:val="17"/>
              </w:rPr>
            </w:pPr>
            <w:r>
              <w:rPr>
                <w:w w:val="105"/>
                <w:sz w:val="17"/>
              </w:rPr>
              <w:t>Communications</w:t>
            </w:r>
          </w:p>
        </w:tc>
        <w:tc>
          <w:tcPr>
            <w:tcW w:w="377" w:type="dxa"/>
          </w:tcPr>
          <w:p>
            <w:pPr>
              <w:pStyle w:val="TableParagraph"/>
              <w:rPr>
                <w:rFonts w:ascii="Times New Roman"/>
                <w:sz w:val="14"/>
              </w:rPr>
            </w:pPr>
          </w:p>
        </w:tc>
        <w:tc>
          <w:tcPr>
            <w:tcW w:w="1378" w:type="dxa"/>
          </w:tcPr>
          <w:p>
            <w:pPr>
              <w:pStyle w:val="TableParagraph"/>
              <w:spacing w:line="198" w:lineRule="exact"/>
              <w:ind w:right="88"/>
              <w:jc w:val="right"/>
              <w:rPr>
                <w:sz w:val="17"/>
              </w:rPr>
            </w:pPr>
            <w:r>
              <w:rPr>
                <w:sz w:val="17"/>
              </w:rPr>
              <w:t>$6,000</w:t>
            </w:r>
          </w:p>
        </w:tc>
        <w:tc>
          <w:tcPr>
            <w:tcW w:w="377" w:type="dxa"/>
          </w:tcPr>
          <w:p>
            <w:pPr>
              <w:pStyle w:val="TableParagraph"/>
              <w:rPr>
                <w:rFonts w:ascii="Times New Roman"/>
                <w:sz w:val="14"/>
              </w:rPr>
            </w:pPr>
          </w:p>
        </w:tc>
        <w:tc>
          <w:tcPr>
            <w:tcW w:w="1577" w:type="dxa"/>
          </w:tcPr>
          <w:p>
            <w:pPr>
              <w:pStyle w:val="TableParagraph"/>
              <w:spacing w:line="198" w:lineRule="exact"/>
              <w:ind w:left="988"/>
              <w:rPr>
                <w:sz w:val="17"/>
              </w:rPr>
            </w:pPr>
            <w:r>
              <w:rPr>
                <w:w w:val="105"/>
                <w:sz w:val="17"/>
              </w:rPr>
              <w:t>$1,500</w:t>
            </w:r>
          </w:p>
        </w:tc>
        <w:tc>
          <w:tcPr>
            <w:tcW w:w="377" w:type="dxa"/>
          </w:tcPr>
          <w:p>
            <w:pPr>
              <w:pStyle w:val="TableParagraph"/>
              <w:rPr>
                <w:rFonts w:ascii="Times New Roman"/>
                <w:sz w:val="14"/>
              </w:rPr>
            </w:pPr>
          </w:p>
        </w:tc>
        <w:tc>
          <w:tcPr>
            <w:tcW w:w="1577" w:type="dxa"/>
          </w:tcPr>
          <w:p>
            <w:pPr>
              <w:pStyle w:val="TableParagraph"/>
              <w:spacing w:line="198" w:lineRule="exact"/>
              <w:ind w:left="-2" w:right="89"/>
              <w:jc w:val="right"/>
              <w:rPr>
                <w:sz w:val="17"/>
              </w:rPr>
            </w:pPr>
            <w:r>
              <w:rPr>
                <w:sz w:val="17"/>
              </w:rPr>
              <w:t>$1,500</w:t>
            </w:r>
          </w:p>
        </w:tc>
        <w:tc>
          <w:tcPr>
            <w:tcW w:w="377" w:type="dxa"/>
          </w:tcPr>
          <w:p>
            <w:pPr>
              <w:pStyle w:val="TableParagraph"/>
              <w:rPr>
                <w:rFonts w:ascii="Times New Roman"/>
                <w:sz w:val="14"/>
              </w:rPr>
            </w:pPr>
          </w:p>
        </w:tc>
        <w:tc>
          <w:tcPr>
            <w:tcW w:w="1378" w:type="dxa"/>
          </w:tcPr>
          <w:p>
            <w:pPr>
              <w:pStyle w:val="TableParagraph"/>
              <w:spacing w:line="198" w:lineRule="exact"/>
              <w:ind w:right="89"/>
              <w:jc w:val="right"/>
              <w:rPr>
                <w:sz w:val="17"/>
              </w:rPr>
            </w:pPr>
            <w:r>
              <w:rPr>
                <w:w w:val="105"/>
                <w:sz w:val="17"/>
              </w:rPr>
              <w:t>$0</w:t>
            </w:r>
          </w:p>
        </w:tc>
      </w:tr>
      <w:tr>
        <w:trPr>
          <w:trHeight w:val="218" w:hRule="atLeast"/>
        </w:trPr>
        <w:tc>
          <w:tcPr>
            <w:tcW w:w="3871" w:type="dxa"/>
          </w:tcPr>
          <w:p>
            <w:pPr>
              <w:pStyle w:val="TableParagraph"/>
              <w:spacing w:line="198" w:lineRule="exact"/>
              <w:ind w:left="33"/>
              <w:rPr>
                <w:sz w:val="17"/>
              </w:rPr>
            </w:pPr>
            <w:r>
              <w:rPr>
                <w:w w:val="105"/>
                <w:sz w:val="17"/>
              </w:rPr>
              <w:t>Utilities</w:t>
            </w:r>
          </w:p>
        </w:tc>
        <w:tc>
          <w:tcPr>
            <w:tcW w:w="377" w:type="dxa"/>
          </w:tcPr>
          <w:p>
            <w:pPr>
              <w:pStyle w:val="TableParagraph"/>
              <w:rPr>
                <w:rFonts w:ascii="Times New Roman"/>
                <w:sz w:val="14"/>
              </w:rPr>
            </w:pPr>
          </w:p>
        </w:tc>
        <w:tc>
          <w:tcPr>
            <w:tcW w:w="1378" w:type="dxa"/>
          </w:tcPr>
          <w:p>
            <w:pPr>
              <w:pStyle w:val="TableParagraph"/>
              <w:spacing w:line="198" w:lineRule="exact"/>
              <w:ind w:right="88"/>
              <w:jc w:val="right"/>
              <w:rPr>
                <w:sz w:val="17"/>
              </w:rPr>
            </w:pPr>
            <w:r>
              <w:rPr>
                <w:w w:val="105"/>
                <w:sz w:val="17"/>
              </w:rPr>
              <w:t>$45,000</w:t>
            </w:r>
          </w:p>
        </w:tc>
        <w:tc>
          <w:tcPr>
            <w:tcW w:w="377" w:type="dxa"/>
          </w:tcPr>
          <w:p>
            <w:pPr>
              <w:pStyle w:val="TableParagraph"/>
              <w:rPr>
                <w:rFonts w:ascii="Times New Roman"/>
                <w:sz w:val="14"/>
              </w:rPr>
            </w:pPr>
          </w:p>
        </w:tc>
        <w:tc>
          <w:tcPr>
            <w:tcW w:w="1577" w:type="dxa"/>
          </w:tcPr>
          <w:p>
            <w:pPr>
              <w:pStyle w:val="TableParagraph"/>
              <w:spacing w:line="198" w:lineRule="exact"/>
              <w:ind w:left="897"/>
              <w:rPr>
                <w:sz w:val="17"/>
              </w:rPr>
            </w:pPr>
            <w:r>
              <w:rPr>
                <w:w w:val="105"/>
                <w:sz w:val="17"/>
              </w:rPr>
              <w:t>$11,250</w:t>
            </w:r>
          </w:p>
        </w:tc>
        <w:tc>
          <w:tcPr>
            <w:tcW w:w="377" w:type="dxa"/>
          </w:tcPr>
          <w:p>
            <w:pPr>
              <w:pStyle w:val="TableParagraph"/>
              <w:rPr>
                <w:rFonts w:ascii="Times New Roman"/>
                <w:sz w:val="14"/>
              </w:rPr>
            </w:pPr>
          </w:p>
        </w:tc>
        <w:tc>
          <w:tcPr>
            <w:tcW w:w="1577" w:type="dxa"/>
          </w:tcPr>
          <w:p>
            <w:pPr>
              <w:pStyle w:val="TableParagraph"/>
              <w:spacing w:line="198" w:lineRule="exact"/>
              <w:ind w:left="-2" w:right="89"/>
              <w:jc w:val="right"/>
              <w:rPr>
                <w:sz w:val="17"/>
              </w:rPr>
            </w:pPr>
            <w:r>
              <w:rPr>
                <w:w w:val="105"/>
                <w:sz w:val="17"/>
              </w:rPr>
              <w:t>$12,067</w:t>
            </w:r>
          </w:p>
        </w:tc>
        <w:tc>
          <w:tcPr>
            <w:tcW w:w="377" w:type="dxa"/>
          </w:tcPr>
          <w:p>
            <w:pPr>
              <w:pStyle w:val="TableParagraph"/>
              <w:rPr>
                <w:rFonts w:ascii="Times New Roman"/>
                <w:sz w:val="14"/>
              </w:rPr>
            </w:pPr>
          </w:p>
        </w:tc>
        <w:tc>
          <w:tcPr>
            <w:tcW w:w="1378" w:type="dxa"/>
          </w:tcPr>
          <w:p>
            <w:pPr>
              <w:pStyle w:val="TableParagraph"/>
              <w:spacing w:line="198" w:lineRule="exact"/>
              <w:ind w:right="34"/>
              <w:jc w:val="right"/>
              <w:rPr>
                <w:sz w:val="17"/>
              </w:rPr>
            </w:pPr>
            <w:r>
              <w:rPr>
                <w:sz w:val="17"/>
              </w:rPr>
              <w:t>($817)</w:t>
            </w:r>
          </w:p>
        </w:tc>
      </w:tr>
      <w:tr>
        <w:trPr>
          <w:trHeight w:val="218" w:hRule="atLeast"/>
        </w:trPr>
        <w:tc>
          <w:tcPr>
            <w:tcW w:w="3871" w:type="dxa"/>
          </w:tcPr>
          <w:p>
            <w:pPr>
              <w:pStyle w:val="TableParagraph"/>
              <w:spacing w:line="198" w:lineRule="exact"/>
              <w:ind w:left="33"/>
              <w:rPr>
                <w:sz w:val="17"/>
              </w:rPr>
            </w:pPr>
            <w:r>
              <w:rPr>
                <w:w w:val="105"/>
                <w:sz w:val="17"/>
              </w:rPr>
              <w:t>Landscape Maintenance - Contract</w:t>
            </w:r>
          </w:p>
        </w:tc>
        <w:tc>
          <w:tcPr>
            <w:tcW w:w="377" w:type="dxa"/>
          </w:tcPr>
          <w:p>
            <w:pPr>
              <w:pStyle w:val="TableParagraph"/>
              <w:rPr>
                <w:rFonts w:ascii="Times New Roman"/>
                <w:sz w:val="14"/>
              </w:rPr>
            </w:pPr>
          </w:p>
        </w:tc>
        <w:tc>
          <w:tcPr>
            <w:tcW w:w="1378" w:type="dxa"/>
          </w:tcPr>
          <w:p>
            <w:pPr>
              <w:pStyle w:val="TableParagraph"/>
              <w:spacing w:line="198" w:lineRule="exact"/>
              <w:ind w:right="88"/>
              <w:jc w:val="right"/>
              <w:rPr>
                <w:sz w:val="17"/>
              </w:rPr>
            </w:pPr>
            <w:r>
              <w:rPr>
                <w:w w:val="105"/>
                <w:sz w:val="17"/>
              </w:rPr>
              <w:t>$983,735</w:t>
            </w:r>
          </w:p>
        </w:tc>
        <w:tc>
          <w:tcPr>
            <w:tcW w:w="377" w:type="dxa"/>
          </w:tcPr>
          <w:p>
            <w:pPr>
              <w:pStyle w:val="TableParagraph"/>
              <w:rPr>
                <w:rFonts w:ascii="Times New Roman"/>
                <w:sz w:val="14"/>
              </w:rPr>
            </w:pPr>
          </w:p>
        </w:tc>
        <w:tc>
          <w:tcPr>
            <w:tcW w:w="1577" w:type="dxa"/>
          </w:tcPr>
          <w:p>
            <w:pPr>
              <w:pStyle w:val="TableParagraph"/>
              <w:spacing w:line="198" w:lineRule="exact"/>
              <w:ind w:left="805"/>
              <w:rPr>
                <w:sz w:val="17"/>
              </w:rPr>
            </w:pPr>
            <w:r>
              <w:rPr>
                <w:w w:val="105"/>
                <w:sz w:val="17"/>
              </w:rPr>
              <w:t>$245,934</w:t>
            </w:r>
          </w:p>
        </w:tc>
        <w:tc>
          <w:tcPr>
            <w:tcW w:w="377" w:type="dxa"/>
          </w:tcPr>
          <w:p>
            <w:pPr>
              <w:pStyle w:val="TableParagraph"/>
              <w:rPr>
                <w:rFonts w:ascii="Times New Roman"/>
                <w:sz w:val="14"/>
              </w:rPr>
            </w:pPr>
          </w:p>
        </w:tc>
        <w:tc>
          <w:tcPr>
            <w:tcW w:w="1577" w:type="dxa"/>
          </w:tcPr>
          <w:p>
            <w:pPr>
              <w:pStyle w:val="TableParagraph"/>
              <w:spacing w:line="198" w:lineRule="exact"/>
              <w:ind w:left="-2" w:right="89"/>
              <w:jc w:val="right"/>
              <w:rPr>
                <w:sz w:val="17"/>
              </w:rPr>
            </w:pPr>
            <w:r>
              <w:rPr>
                <w:w w:val="105"/>
                <w:sz w:val="17"/>
              </w:rPr>
              <w:t>$245,934</w:t>
            </w:r>
          </w:p>
        </w:tc>
        <w:tc>
          <w:tcPr>
            <w:tcW w:w="377" w:type="dxa"/>
          </w:tcPr>
          <w:p>
            <w:pPr>
              <w:pStyle w:val="TableParagraph"/>
              <w:rPr>
                <w:rFonts w:ascii="Times New Roman"/>
                <w:sz w:val="14"/>
              </w:rPr>
            </w:pPr>
          </w:p>
        </w:tc>
        <w:tc>
          <w:tcPr>
            <w:tcW w:w="1378" w:type="dxa"/>
          </w:tcPr>
          <w:p>
            <w:pPr>
              <w:pStyle w:val="TableParagraph"/>
              <w:spacing w:line="198" w:lineRule="exact"/>
              <w:ind w:right="34"/>
              <w:jc w:val="right"/>
              <w:rPr>
                <w:sz w:val="17"/>
              </w:rPr>
            </w:pPr>
            <w:r>
              <w:rPr>
                <w:sz w:val="17"/>
              </w:rPr>
              <w:t>($0)</w:t>
            </w:r>
          </w:p>
        </w:tc>
      </w:tr>
      <w:tr>
        <w:trPr>
          <w:trHeight w:val="218" w:hRule="atLeast"/>
        </w:trPr>
        <w:tc>
          <w:tcPr>
            <w:tcW w:w="3871" w:type="dxa"/>
          </w:tcPr>
          <w:p>
            <w:pPr>
              <w:pStyle w:val="TableParagraph"/>
              <w:spacing w:line="198" w:lineRule="exact"/>
              <w:ind w:left="33"/>
              <w:rPr>
                <w:sz w:val="17"/>
              </w:rPr>
            </w:pPr>
            <w:r>
              <w:rPr>
                <w:w w:val="105"/>
                <w:sz w:val="17"/>
              </w:rPr>
              <w:t>Landscape Maintenance - New Units/Street Trees</w:t>
            </w:r>
          </w:p>
        </w:tc>
        <w:tc>
          <w:tcPr>
            <w:tcW w:w="377" w:type="dxa"/>
          </w:tcPr>
          <w:p>
            <w:pPr>
              <w:pStyle w:val="TableParagraph"/>
              <w:rPr>
                <w:rFonts w:ascii="Times New Roman"/>
                <w:sz w:val="14"/>
              </w:rPr>
            </w:pPr>
          </w:p>
        </w:tc>
        <w:tc>
          <w:tcPr>
            <w:tcW w:w="1378" w:type="dxa"/>
          </w:tcPr>
          <w:p>
            <w:pPr>
              <w:pStyle w:val="TableParagraph"/>
              <w:spacing w:line="198" w:lineRule="exact"/>
              <w:ind w:right="88"/>
              <w:jc w:val="right"/>
              <w:rPr>
                <w:sz w:val="17"/>
              </w:rPr>
            </w:pPr>
            <w:r>
              <w:rPr>
                <w:sz w:val="17"/>
              </w:rPr>
              <w:t>$7,500</w:t>
            </w:r>
          </w:p>
        </w:tc>
        <w:tc>
          <w:tcPr>
            <w:tcW w:w="377" w:type="dxa"/>
          </w:tcPr>
          <w:p>
            <w:pPr>
              <w:pStyle w:val="TableParagraph"/>
              <w:rPr>
                <w:rFonts w:ascii="Times New Roman"/>
                <w:sz w:val="14"/>
              </w:rPr>
            </w:pPr>
          </w:p>
        </w:tc>
        <w:tc>
          <w:tcPr>
            <w:tcW w:w="1577" w:type="dxa"/>
          </w:tcPr>
          <w:p>
            <w:pPr>
              <w:pStyle w:val="TableParagraph"/>
              <w:spacing w:line="198" w:lineRule="exact"/>
              <w:ind w:left="988"/>
              <w:rPr>
                <w:sz w:val="17"/>
              </w:rPr>
            </w:pPr>
            <w:r>
              <w:rPr>
                <w:w w:val="105"/>
                <w:sz w:val="17"/>
              </w:rPr>
              <w:t>$1,875</w:t>
            </w:r>
          </w:p>
        </w:tc>
        <w:tc>
          <w:tcPr>
            <w:tcW w:w="377" w:type="dxa"/>
          </w:tcPr>
          <w:p>
            <w:pPr>
              <w:pStyle w:val="TableParagraph"/>
              <w:rPr>
                <w:rFonts w:ascii="Times New Roman"/>
                <w:sz w:val="14"/>
              </w:rPr>
            </w:pPr>
          </w:p>
        </w:tc>
        <w:tc>
          <w:tcPr>
            <w:tcW w:w="1577" w:type="dxa"/>
          </w:tcPr>
          <w:p>
            <w:pPr>
              <w:pStyle w:val="TableParagraph"/>
              <w:spacing w:line="198" w:lineRule="exact"/>
              <w:ind w:left="-2" w:right="89"/>
              <w:jc w:val="right"/>
              <w:rPr>
                <w:sz w:val="17"/>
              </w:rPr>
            </w:pPr>
            <w:r>
              <w:rPr>
                <w:sz w:val="17"/>
              </w:rPr>
              <w:t>$2,327</w:t>
            </w:r>
          </w:p>
        </w:tc>
        <w:tc>
          <w:tcPr>
            <w:tcW w:w="377" w:type="dxa"/>
          </w:tcPr>
          <w:p>
            <w:pPr>
              <w:pStyle w:val="TableParagraph"/>
              <w:rPr>
                <w:rFonts w:ascii="Times New Roman"/>
                <w:sz w:val="14"/>
              </w:rPr>
            </w:pPr>
          </w:p>
        </w:tc>
        <w:tc>
          <w:tcPr>
            <w:tcW w:w="1378" w:type="dxa"/>
          </w:tcPr>
          <w:p>
            <w:pPr>
              <w:pStyle w:val="TableParagraph"/>
              <w:spacing w:line="198" w:lineRule="exact"/>
              <w:ind w:right="34"/>
              <w:jc w:val="right"/>
              <w:rPr>
                <w:sz w:val="17"/>
              </w:rPr>
            </w:pPr>
            <w:r>
              <w:rPr>
                <w:sz w:val="17"/>
              </w:rPr>
              <w:t>($452)</w:t>
            </w:r>
          </w:p>
        </w:tc>
      </w:tr>
      <w:tr>
        <w:trPr>
          <w:trHeight w:val="218" w:hRule="atLeast"/>
        </w:trPr>
        <w:tc>
          <w:tcPr>
            <w:tcW w:w="3871" w:type="dxa"/>
          </w:tcPr>
          <w:p>
            <w:pPr>
              <w:pStyle w:val="TableParagraph"/>
              <w:spacing w:line="198" w:lineRule="exact"/>
              <w:ind w:left="33"/>
              <w:rPr>
                <w:sz w:val="17"/>
              </w:rPr>
            </w:pPr>
            <w:r>
              <w:rPr>
                <w:w w:val="105"/>
                <w:sz w:val="17"/>
              </w:rPr>
              <w:t>Pond Maintenance - Contract</w:t>
            </w:r>
          </w:p>
        </w:tc>
        <w:tc>
          <w:tcPr>
            <w:tcW w:w="377" w:type="dxa"/>
          </w:tcPr>
          <w:p>
            <w:pPr>
              <w:pStyle w:val="TableParagraph"/>
              <w:rPr>
                <w:rFonts w:ascii="Times New Roman"/>
                <w:sz w:val="14"/>
              </w:rPr>
            </w:pPr>
          </w:p>
        </w:tc>
        <w:tc>
          <w:tcPr>
            <w:tcW w:w="1378" w:type="dxa"/>
          </w:tcPr>
          <w:p>
            <w:pPr>
              <w:pStyle w:val="TableParagraph"/>
              <w:spacing w:line="198" w:lineRule="exact"/>
              <w:ind w:right="88"/>
              <w:jc w:val="right"/>
              <w:rPr>
                <w:sz w:val="17"/>
              </w:rPr>
            </w:pPr>
            <w:r>
              <w:rPr>
                <w:sz w:val="17"/>
              </w:rPr>
              <w:t>$3,500</w:t>
            </w:r>
          </w:p>
        </w:tc>
        <w:tc>
          <w:tcPr>
            <w:tcW w:w="377" w:type="dxa"/>
          </w:tcPr>
          <w:p>
            <w:pPr>
              <w:pStyle w:val="TableParagraph"/>
              <w:rPr>
                <w:rFonts w:ascii="Times New Roman"/>
                <w:sz w:val="14"/>
              </w:rPr>
            </w:pPr>
          </w:p>
        </w:tc>
        <w:tc>
          <w:tcPr>
            <w:tcW w:w="1577" w:type="dxa"/>
          </w:tcPr>
          <w:p>
            <w:pPr>
              <w:pStyle w:val="TableParagraph"/>
              <w:spacing w:line="198" w:lineRule="exact"/>
              <w:ind w:left="-2" w:right="88"/>
              <w:jc w:val="right"/>
              <w:rPr>
                <w:sz w:val="17"/>
              </w:rPr>
            </w:pPr>
            <w:r>
              <w:rPr>
                <w:w w:val="105"/>
                <w:sz w:val="17"/>
              </w:rPr>
              <w:t>$875</w:t>
            </w:r>
          </w:p>
        </w:tc>
        <w:tc>
          <w:tcPr>
            <w:tcW w:w="377" w:type="dxa"/>
          </w:tcPr>
          <w:p>
            <w:pPr>
              <w:pStyle w:val="TableParagraph"/>
              <w:rPr>
                <w:rFonts w:ascii="Times New Roman"/>
                <w:sz w:val="14"/>
              </w:rPr>
            </w:pPr>
          </w:p>
        </w:tc>
        <w:tc>
          <w:tcPr>
            <w:tcW w:w="1577" w:type="dxa"/>
          </w:tcPr>
          <w:p>
            <w:pPr>
              <w:pStyle w:val="TableParagraph"/>
              <w:spacing w:line="198" w:lineRule="exact"/>
              <w:ind w:left="-2" w:right="89"/>
              <w:jc w:val="right"/>
              <w:rPr>
                <w:sz w:val="17"/>
              </w:rPr>
            </w:pPr>
            <w:r>
              <w:rPr>
                <w:w w:val="105"/>
                <w:sz w:val="17"/>
              </w:rPr>
              <w:t>$0</w:t>
            </w:r>
          </w:p>
        </w:tc>
        <w:tc>
          <w:tcPr>
            <w:tcW w:w="377" w:type="dxa"/>
          </w:tcPr>
          <w:p>
            <w:pPr>
              <w:pStyle w:val="TableParagraph"/>
              <w:rPr>
                <w:rFonts w:ascii="Times New Roman"/>
                <w:sz w:val="14"/>
              </w:rPr>
            </w:pPr>
          </w:p>
        </w:tc>
        <w:tc>
          <w:tcPr>
            <w:tcW w:w="1378" w:type="dxa"/>
          </w:tcPr>
          <w:p>
            <w:pPr>
              <w:pStyle w:val="TableParagraph"/>
              <w:spacing w:line="198" w:lineRule="exact"/>
              <w:ind w:right="89"/>
              <w:jc w:val="right"/>
              <w:rPr>
                <w:sz w:val="17"/>
              </w:rPr>
            </w:pPr>
            <w:r>
              <w:rPr>
                <w:w w:val="105"/>
                <w:sz w:val="17"/>
              </w:rPr>
              <w:t>$875</w:t>
            </w:r>
          </w:p>
        </w:tc>
      </w:tr>
      <w:tr>
        <w:trPr>
          <w:trHeight w:val="218" w:hRule="atLeast"/>
        </w:trPr>
        <w:tc>
          <w:tcPr>
            <w:tcW w:w="3871" w:type="dxa"/>
          </w:tcPr>
          <w:p>
            <w:pPr>
              <w:pStyle w:val="TableParagraph"/>
              <w:spacing w:line="198" w:lineRule="exact"/>
              <w:ind w:left="33"/>
              <w:rPr>
                <w:sz w:val="17"/>
              </w:rPr>
            </w:pPr>
            <w:r>
              <w:rPr>
                <w:w w:val="105"/>
                <w:sz w:val="17"/>
              </w:rPr>
              <w:t>Pond Maintenance - New Units</w:t>
            </w:r>
          </w:p>
        </w:tc>
        <w:tc>
          <w:tcPr>
            <w:tcW w:w="377" w:type="dxa"/>
          </w:tcPr>
          <w:p>
            <w:pPr>
              <w:pStyle w:val="TableParagraph"/>
              <w:rPr>
                <w:rFonts w:ascii="Times New Roman"/>
                <w:sz w:val="14"/>
              </w:rPr>
            </w:pPr>
          </w:p>
        </w:tc>
        <w:tc>
          <w:tcPr>
            <w:tcW w:w="1378" w:type="dxa"/>
          </w:tcPr>
          <w:p>
            <w:pPr>
              <w:pStyle w:val="TableParagraph"/>
              <w:spacing w:line="198" w:lineRule="exact"/>
              <w:ind w:right="88"/>
              <w:jc w:val="right"/>
              <w:rPr>
                <w:sz w:val="17"/>
              </w:rPr>
            </w:pPr>
            <w:r>
              <w:rPr>
                <w:sz w:val="17"/>
              </w:rPr>
              <w:t>$1,000</w:t>
            </w:r>
          </w:p>
        </w:tc>
        <w:tc>
          <w:tcPr>
            <w:tcW w:w="377" w:type="dxa"/>
          </w:tcPr>
          <w:p>
            <w:pPr>
              <w:pStyle w:val="TableParagraph"/>
              <w:rPr>
                <w:rFonts w:ascii="Times New Roman"/>
                <w:sz w:val="14"/>
              </w:rPr>
            </w:pPr>
          </w:p>
        </w:tc>
        <w:tc>
          <w:tcPr>
            <w:tcW w:w="1577" w:type="dxa"/>
          </w:tcPr>
          <w:p>
            <w:pPr>
              <w:pStyle w:val="TableParagraph"/>
              <w:spacing w:line="198" w:lineRule="exact"/>
              <w:ind w:left="-2" w:right="88"/>
              <w:jc w:val="right"/>
              <w:rPr>
                <w:sz w:val="17"/>
              </w:rPr>
            </w:pPr>
            <w:r>
              <w:rPr>
                <w:w w:val="105"/>
                <w:sz w:val="17"/>
              </w:rPr>
              <w:t>$250</w:t>
            </w:r>
          </w:p>
        </w:tc>
        <w:tc>
          <w:tcPr>
            <w:tcW w:w="377" w:type="dxa"/>
          </w:tcPr>
          <w:p>
            <w:pPr>
              <w:pStyle w:val="TableParagraph"/>
              <w:rPr>
                <w:rFonts w:ascii="Times New Roman"/>
                <w:sz w:val="14"/>
              </w:rPr>
            </w:pPr>
          </w:p>
        </w:tc>
        <w:tc>
          <w:tcPr>
            <w:tcW w:w="1577" w:type="dxa"/>
          </w:tcPr>
          <w:p>
            <w:pPr>
              <w:pStyle w:val="TableParagraph"/>
              <w:spacing w:line="198" w:lineRule="exact"/>
              <w:ind w:left="-2" w:right="89"/>
              <w:jc w:val="right"/>
              <w:rPr>
                <w:sz w:val="17"/>
              </w:rPr>
            </w:pPr>
            <w:r>
              <w:rPr>
                <w:w w:val="105"/>
                <w:sz w:val="17"/>
              </w:rPr>
              <w:t>$0</w:t>
            </w:r>
          </w:p>
        </w:tc>
        <w:tc>
          <w:tcPr>
            <w:tcW w:w="377" w:type="dxa"/>
          </w:tcPr>
          <w:p>
            <w:pPr>
              <w:pStyle w:val="TableParagraph"/>
              <w:rPr>
                <w:rFonts w:ascii="Times New Roman"/>
                <w:sz w:val="14"/>
              </w:rPr>
            </w:pPr>
          </w:p>
        </w:tc>
        <w:tc>
          <w:tcPr>
            <w:tcW w:w="1378" w:type="dxa"/>
          </w:tcPr>
          <w:p>
            <w:pPr>
              <w:pStyle w:val="TableParagraph"/>
              <w:spacing w:line="198" w:lineRule="exact"/>
              <w:ind w:right="89"/>
              <w:jc w:val="right"/>
              <w:rPr>
                <w:sz w:val="17"/>
              </w:rPr>
            </w:pPr>
            <w:r>
              <w:rPr>
                <w:w w:val="105"/>
                <w:sz w:val="17"/>
              </w:rPr>
              <w:t>$250</w:t>
            </w:r>
          </w:p>
        </w:tc>
      </w:tr>
      <w:tr>
        <w:trPr>
          <w:trHeight w:val="218" w:hRule="atLeast"/>
        </w:trPr>
        <w:tc>
          <w:tcPr>
            <w:tcW w:w="3871" w:type="dxa"/>
          </w:tcPr>
          <w:p>
            <w:pPr>
              <w:pStyle w:val="TableParagraph"/>
              <w:spacing w:line="198" w:lineRule="exact"/>
              <w:ind w:left="33"/>
              <w:rPr>
                <w:sz w:val="17"/>
              </w:rPr>
            </w:pPr>
            <w:r>
              <w:rPr>
                <w:w w:val="105"/>
                <w:sz w:val="17"/>
              </w:rPr>
              <w:t>Pond Repairs - Current Units</w:t>
            </w:r>
          </w:p>
        </w:tc>
        <w:tc>
          <w:tcPr>
            <w:tcW w:w="377" w:type="dxa"/>
          </w:tcPr>
          <w:p>
            <w:pPr>
              <w:pStyle w:val="TableParagraph"/>
              <w:rPr>
                <w:rFonts w:ascii="Times New Roman"/>
                <w:sz w:val="14"/>
              </w:rPr>
            </w:pPr>
          </w:p>
        </w:tc>
        <w:tc>
          <w:tcPr>
            <w:tcW w:w="1378" w:type="dxa"/>
          </w:tcPr>
          <w:p>
            <w:pPr>
              <w:pStyle w:val="TableParagraph"/>
              <w:spacing w:line="198" w:lineRule="exact"/>
              <w:ind w:right="88"/>
              <w:jc w:val="right"/>
              <w:rPr>
                <w:sz w:val="17"/>
              </w:rPr>
            </w:pPr>
            <w:r>
              <w:rPr>
                <w:w w:val="105"/>
                <w:sz w:val="17"/>
              </w:rPr>
              <w:t>$35,000</w:t>
            </w:r>
          </w:p>
        </w:tc>
        <w:tc>
          <w:tcPr>
            <w:tcW w:w="377" w:type="dxa"/>
          </w:tcPr>
          <w:p>
            <w:pPr>
              <w:pStyle w:val="TableParagraph"/>
              <w:rPr>
                <w:rFonts w:ascii="Times New Roman"/>
                <w:sz w:val="14"/>
              </w:rPr>
            </w:pPr>
          </w:p>
        </w:tc>
        <w:tc>
          <w:tcPr>
            <w:tcW w:w="1577" w:type="dxa"/>
          </w:tcPr>
          <w:p>
            <w:pPr>
              <w:pStyle w:val="TableParagraph"/>
              <w:spacing w:line="198" w:lineRule="exact"/>
              <w:ind w:left="988"/>
              <w:rPr>
                <w:sz w:val="17"/>
              </w:rPr>
            </w:pPr>
            <w:r>
              <w:rPr>
                <w:w w:val="105"/>
                <w:sz w:val="17"/>
              </w:rPr>
              <w:t>$8,750</w:t>
            </w:r>
          </w:p>
        </w:tc>
        <w:tc>
          <w:tcPr>
            <w:tcW w:w="377" w:type="dxa"/>
          </w:tcPr>
          <w:p>
            <w:pPr>
              <w:pStyle w:val="TableParagraph"/>
              <w:rPr>
                <w:rFonts w:ascii="Times New Roman"/>
                <w:sz w:val="14"/>
              </w:rPr>
            </w:pPr>
          </w:p>
        </w:tc>
        <w:tc>
          <w:tcPr>
            <w:tcW w:w="1577" w:type="dxa"/>
          </w:tcPr>
          <w:p>
            <w:pPr>
              <w:pStyle w:val="TableParagraph"/>
              <w:spacing w:line="198" w:lineRule="exact"/>
              <w:ind w:left="-2" w:right="89"/>
              <w:jc w:val="right"/>
              <w:rPr>
                <w:sz w:val="17"/>
              </w:rPr>
            </w:pPr>
            <w:r>
              <w:rPr>
                <w:sz w:val="17"/>
              </w:rPr>
              <w:t>$5,706</w:t>
            </w:r>
          </w:p>
        </w:tc>
        <w:tc>
          <w:tcPr>
            <w:tcW w:w="377" w:type="dxa"/>
          </w:tcPr>
          <w:p>
            <w:pPr>
              <w:pStyle w:val="TableParagraph"/>
              <w:rPr>
                <w:rFonts w:ascii="Times New Roman"/>
                <w:sz w:val="14"/>
              </w:rPr>
            </w:pPr>
          </w:p>
        </w:tc>
        <w:tc>
          <w:tcPr>
            <w:tcW w:w="1378" w:type="dxa"/>
          </w:tcPr>
          <w:p>
            <w:pPr>
              <w:pStyle w:val="TableParagraph"/>
              <w:spacing w:line="198" w:lineRule="exact"/>
              <w:ind w:right="89"/>
              <w:jc w:val="right"/>
              <w:rPr>
                <w:sz w:val="17"/>
              </w:rPr>
            </w:pPr>
            <w:r>
              <w:rPr>
                <w:sz w:val="17"/>
              </w:rPr>
              <w:t>$3,044</w:t>
            </w:r>
          </w:p>
        </w:tc>
      </w:tr>
      <w:tr>
        <w:trPr>
          <w:trHeight w:val="198" w:hRule="atLeast"/>
        </w:trPr>
        <w:tc>
          <w:tcPr>
            <w:tcW w:w="3871" w:type="dxa"/>
          </w:tcPr>
          <w:p>
            <w:pPr>
              <w:pStyle w:val="TableParagraph"/>
              <w:spacing w:line="178" w:lineRule="exact"/>
              <w:ind w:left="33"/>
              <w:rPr>
                <w:sz w:val="17"/>
              </w:rPr>
            </w:pPr>
            <w:r>
              <w:rPr>
                <w:w w:val="105"/>
                <w:sz w:val="17"/>
              </w:rPr>
              <w:t>Pond Repairs - New Units</w:t>
            </w:r>
          </w:p>
        </w:tc>
        <w:tc>
          <w:tcPr>
            <w:tcW w:w="377" w:type="dxa"/>
          </w:tcPr>
          <w:p>
            <w:pPr>
              <w:pStyle w:val="TableParagraph"/>
              <w:rPr>
                <w:rFonts w:ascii="Times New Roman"/>
                <w:sz w:val="12"/>
              </w:rPr>
            </w:pPr>
          </w:p>
        </w:tc>
        <w:tc>
          <w:tcPr>
            <w:tcW w:w="1378" w:type="dxa"/>
          </w:tcPr>
          <w:p>
            <w:pPr>
              <w:pStyle w:val="TableParagraph"/>
              <w:spacing w:line="178" w:lineRule="exact"/>
              <w:ind w:right="88"/>
              <w:jc w:val="right"/>
              <w:rPr>
                <w:sz w:val="17"/>
              </w:rPr>
            </w:pPr>
            <w:r>
              <w:rPr>
                <w:sz w:val="17"/>
              </w:rPr>
              <w:t>$1,500</w:t>
            </w:r>
          </w:p>
        </w:tc>
        <w:tc>
          <w:tcPr>
            <w:tcW w:w="377" w:type="dxa"/>
          </w:tcPr>
          <w:p>
            <w:pPr>
              <w:pStyle w:val="TableParagraph"/>
              <w:rPr>
                <w:rFonts w:ascii="Times New Roman"/>
                <w:sz w:val="12"/>
              </w:rPr>
            </w:pPr>
          </w:p>
        </w:tc>
        <w:tc>
          <w:tcPr>
            <w:tcW w:w="1577" w:type="dxa"/>
          </w:tcPr>
          <w:p>
            <w:pPr>
              <w:pStyle w:val="TableParagraph"/>
              <w:spacing w:line="178" w:lineRule="exact"/>
              <w:ind w:left="-2" w:right="88"/>
              <w:jc w:val="right"/>
              <w:rPr>
                <w:sz w:val="17"/>
              </w:rPr>
            </w:pPr>
            <w:r>
              <w:rPr>
                <w:w w:val="105"/>
                <w:sz w:val="17"/>
              </w:rPr>
              <w:t>$375</w:t>
            </w:r>
          </w:p>
        </w:tc>
        <w:tc>
          <w:tcPr>
            <w:tcW w:w="377" w:type="dxa"/>
          </w:tcPr>
          <w:p>
            <w:pPr>
              <w:pStyle w:val="TableParagraph"/>
              <w:rPr>
                <w:rFonts w:ascii="Times New Roman"/>
                <w:sz w:val="12"/>
              </w:rPr>
            </w:pPr>
          </w:p>
        </w:tc>
        <w:tc>
          <w:tcPr>
            <w:tcW w:w="1577" w:type="dxa"/>
          </w:tcPr>
          <w:p>
            <w:pPr>
              <w:pStyle w:val="TableParagraph"/>
              <w:spacing w:line="178" w:lineRule="exact"/>
              <w:ind w:left="-2" w:right="89"/>
              <w:jc w:val="right"/>
              <w:rPr>
                <w:sz w:val="17"/>
              </w:rPr>
            </w:pPr>
            <w:r>
              <w:rPr>
                <w:w w:val="105"/>
                <w:sz w:val="17"/>
              </w:rPr>
              <w:t>$0</w:t>
            </w:r>
          </w:p>
        </w:tc>
        <w:tc>
          <w:tcPr>
            <w:tcW w:w="377" w:type="dxa"/>
          </w:tcPr>
          <w:p>
            <w:pPr>
              <w:pStyle w:val="TableParagraph"/>
              <w:rPr>
                <w:rFonts w:ascii="Times New Roman"/>
                <w:sz w:val="12"/>
              </w:rPr>
            </w:pPr>
          </w:p>
        </w:tc>
        <w:tc>
          <w:tcPr>
            <w:tcW w:w="1378" w:type="dxa"/>
          </w:tcPr>
          <w:p>
            <w:pPr>
              <w:pStyle w:val="TableParagraph"/>
              <w:spacing w:line="178" w:lineRule="exact"/>
              <w:ind w:right="89"/>
              <w:jc w:val="right"/>
              <w:rPr>
                <w:sz w:val="17"/>
              </w:rPr>
            </w:pPr>
            <w:r>
              <w:rPr>
                <w:w w:val="105"/>
                <w:sz w:val="17"/>
              </w:rPr>
              <w:t>$375</w:t>
            </w:r>
          </w:p>
        </w:tc>
      </w:tr>
    </w:tbl>
    <w:p>
      <w:pPr>
        <w:spacing w:after="0" w:line="178" w:lineRule="exact"/>
        <w:jc w:val="right"/>
        <w:rPr>
          <w:sz w:val="17"/>
        </w:rPr>
        <w:sectPr>
          <w:footerReference w:type="default" r:id="rId10"/>
          <w:pgSz w:w="12240" w:h="15840"/>
          <w:pgMar w:footer="399" w:header="0" w:top="620" w:bottom="580" w:left="360" w:right="360"/>
          <w:pgNumType w:start="2"/>
        </w:sectPr>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71"/>
        <w:gridCol w:w="377"/>
        <w:gridCol w:w="1378"/>
        <w:gridCol w:w="377"/>
        <w:gridCol w:w="1577"/>
        <w:gridCol w:w="377"/>
        <w:gridCol w:w="1577"/>
        <w:gridCol w:w="377"/>
        <w:gridCol w:w="1378"/>
      </w:tblGrid>
      <w:tr>
        <w:trPr>
          <w:trHeight w:val="297" w:hRule="atLeast"/>
        </w:trPr>
        <w:tc>
          <w:tcPr>
            <w:tcW w:w="11289" w:type="dxa"/>
            <w:gridSpan w:val="9"/>
          </w:tcPr>
          <w:p>
            <w:pPr>
              <w:pStyle w:val="TableParagraph"/>
              <w:spacing w:line="270" w:lineRule="exact"/>
              <w:ind w:left="3157" w:right="3143"/>
              <w:jc w:val="center"/>
              <w:rPr>
                <w:b/>
                <w:sz w:val="26"/>
              </w:rPr>
            </w:pPr>
            <w:r>
              <w:rPr>
                <w:b/>
                <w:sz w:val="26"/>
              </w:rPr>
              <w:t>CAPITAL REGION</w:t>
            </w:r>
          </w:p>
        </w:tc>
      </w:tr>
      <w:tr>
        <w:trPr>
          <w:trHeight w:val="249" w:hRule="atLeast"/>
        </w:trPr>
        <w:tc>
          <w:tcPr>
            <w:tcW w:w="11289" w:type="dxa"/>
            <w:gridSpan w:val="9"/>
          </w:tcPr>
          <w:p>
            <w:pPr>
              <w:pStyle w:val="TableParagraph"/>
              <w:spacing w:before="2"/>
              <w:ind w:left="3156" w:right="3143"/>
              <w:jc w:val="center"/>
              <w:rPr>
                <w:b/>
                <w:sz w:val="17"/>
              </w:rPr>
            </w:pPr>
            <w:r>
              <w:rPr>
                <w:b/>
                <w:w w:val="105"/>
                <w:sz w:val="17"/>
              </w:rPr>
              <w:t>COMMUNITY DEVELOPMENT DISTRICT</w:t>
            </w:r>
          </w:p>
        </w:tc>
      </w:tr>
      <w:tr>
        <w:trPr>
          <w:trHeight w:val="254" w:hRule="atLeast"/>
        </w:trPr>
        <w:tc>
          <w:tcPr>
            <w:tcW w:w="11289" w:type="dxa"/>
            <w:gridSpan w:val="9"/>
          </w:tcPr>
          <w:p>
            <w:pPr>
              <w:pStyle w:val="TableParagraph"/>
              <w:spacing w:before="12"/>
              <w:ind w:left="3154" w:right="3143"/>
              <w:jc w:val="center"/>
              <w:rPr>
                <w:b/>
                <w:sz w:val="17"/>
              </w:rPr>
            </w:pPr>
            <w:r>
              <w:rPr>
                <w:b/>
                <w:w w:val="105"/>
                <w:sz w:val="17"/>
              </w:rPr>
              <w:t>GENERAL FUND</w:t>
            </w:r>
          </w:p>
        </w:tc>
      </w:tr>
      <w:tr>
        <w:trPr>
          <w:trHeight w:val="244" w:hRule="atLeast"/>
        </w:trPr>
        <w:tc>
          <w:tcPr>
            <w:tcW w:w="11289" w:type="dxa"/>
            <w:gridSpan w:val="9"/>
          </w:tcPr>
          <w:p>
            <w:pPr>
              <w:pStyle w:val="TableParagraph"/>
              <w:spacing w:before="7"/>
              <w:ind w:left="3157" w:right="3143"/>
              <w:jc w:val="center"/>
              <w:rPr>
                <w:sz w:val="17"/>
              </w:rPr>
            </w:pPr>
            <w:r>
              <w:rPr>
                <w:w w:val="105"/>
                <w:sz w:val="17"/>
              </w:rPr>
              <w:t>Statement of Revenues, Expenditures and Changes in Fund Balances</w:t>
            </w:r>
          </w:p>
        </w:tc>
      </w:tr>
      <w:tr>
        <w:trPr>
          <w:trHeight w:val="670" w:hRule="atLeast"/>
        </w:trPr>
        <w:tc>
          <w:tcPr>
            <w:tcW w:w="11289" w:type="dxa"/>
            <w:gridSpan w:val="9"/>
          </w:tcPr>
          <w:p>
            <w:pPr>
              <w:pStyle w:val="TableParagraph"/>
              <w:spacing w:before="2"/>
              <w:ind w:left="3155" w:right="3143"/>
              <w:jc w:val="center"/>
              <w:rPr>
                <w:sz w:val="17"/>
              </w:rPr>
            </w:pPr>
            <w:r>
              <w:rPr>
                <w:w w:val="105"/>
                <w:sz w:val="17"/>
              </w:rPr>
              <w:t>For the Period Ended December 31, 2020</w:t>
            </w:r>
          </w:p>
        </w:tc>
      </w:tr>
      <w:tr>
        <w:trPr>
          <w:trHeight w:val="232" w:hRule="atLeast"/>
        </w:trPr>
        <w:tc>
          <w:tcPr>
            <w:tcW w:w="3871" w:type="dxa"/>
            <w:tcBorders>
              <w:top w:val="single" w:sz="6" w:space="0" w:color="000000"/>
            </w:tcBorders>
          </w:tcPr>
          <w:p>
            <w:pPr>
              <w:pStyle w:val="TableParagraph"/>
              <w:rPr>
                <w:rFonts w:ascii="Times New Roman"/>
                <w:sz w:val="16"/>
              </w:rPr>
            </w:pPr>
          </w:p>
        </w:tc>
        <w:tc>
          <w:tcPr>
            <w:tcW w:w="377" w:type="dxa"/>
          </w:tcPr>
          <w:p>
            <w:pPr>
              <w:pStyle w:val="TableParagraph"/>
              <w:rPr>
                <w:rFonts w:ascii="Times New Roman"/>
                <w:sz w:val="16"/>
              </w:rPr>
            </w:pPr>
          </w:p>
        </w:tc>
        <w:tc>
          <w:tcPr>
            <w:tcW w:w="1378" w:type="dxa"/>
            <w:tcBorders>
              <w:top w:val="single" w:sz="6" w:space="0" w:color="000000"/>
            </w:tcBorders>
          </w:tcPr>
          <w:p>
            <w:pPr>
              <w:pStyle w:val="TableParagraph"/>
              <w:spacing w:before="1"/>
              <w:ind w:left="314"/>
              <w:rPr>
                <w:b/>
                <w:sz w:val="17"/>
              </w:rPr>
            </w:pPr>
            <w:r>
              <w:rPr>
                <w:b/>
                <w:w w:val="105"/>
                <w:sz w:val="17"/>
              </w:rPr>
              <w:t>ADOPTED</w:t>
            </w:r>
          </w:p>
        </w:tc>
        <w:tc>
          <w:tcPr>
            <w:tcW w:w="377" w:type="dxa"/>
          </w:tcPr>
          <w:p>
            <w:pPr>
              <w:pStyle w:val="TableParagraph"/>
              <w:rPr>
                <w:rFonts w:ascii="Times New Roman"/>
                <w:sz w:val="16"/>
              </w:rPr>
            </w:pPr>
          </w:p>
        </w:tc>
        <w:tc>
          <w:tcPr>
            <w:tcW w:w="1577" w:type="dxa"/>
            <w:tcBorders>
              <w:top w:val="single" w:sz="6" w:space="0" w:color="000000"/>
            </w:tcBorders>
          </w:tcPr>
          <w:p>
            <w:pPr>
              <w:pStyle w:val="TableParagraph"/>
              <w:spacing w:before="1"/>
              <w:ind w:left="61"/>
              <w:rPr>
                <w:b/>
                <w:sz w:val="17"/>
              </w:rPr>
            </w:pPr>
            <w:r>
              <w:rPr>
                <w:b/>
                <w:w w:val="105"/>
                <w:sz w:val="17"/>
              </w:rPr>
              <w:t>PRORATED BUDGET</w:t>
            </w:r>
          </w:p>
        </w:tc>
        <w:tc>
          <w:tcPr>
            <w:tcW w:w="377" w:type="dxa"/>
          </w:tcPr>
          <w:p>
            <w:pPr>
              <w:pStyle w:val="TableParagraph"/>
              <w:rPr>
                <w:rFonts w:ascii="Times New Roman"/>
                <w:sz w:val="16"/>
              </w:rPr>
            </w:pPr>
          </w:p>
        </w:tc>
        <w:tc>
          <w:tcPr>
            <w:tcW w:w="1577" w:type="dxa"/>
            <w:tcBorders>
              <w:top w:val="single" w:sz="6" w:space="0" w:color="000000"/>
            </w:tcBorders>
          </w:tcPr>
          <w:p>
            <w:pPr>
              <w:pStyle w:val="TableParagraph"/>
              <w:spacing w:before="1"/>
              <w:ind w:left="500"/>
              <w:rPr>
                <w:b/>
                <w:sz w:val="17"/>
              </w:rPr>
            </w:pPr>
            <w:r>
              <w:rPr>
                <w:b/>
                <w:w w:val="105"/>
                <w:sz w:val="17"/>
              </w:rPr>
              <w:t>ACTUAL</w:t>
            </w:r>
          </w:p>
        </w:tc>
        <w:tc>
          <w:tcPr>
            <w:tcW w:w="377" w:type="dxa"/>
          </w:tcPr>
          <w:p>
            <w:pPr>
              <w:pStyle w:val="TableParagraph"/>
              <w:rPr>
                <w:rFonts w:ascii="Times New Roman"/>
                <w:sz w:val="16"/>
              </w:rPr>
            </w:pPr>
          </w:p>
        </w:tc>
        <w:tc>
          <w:tcPr>
            <w:tcW w:w="1378" w:type="dxa"/>
            <w:tcBorders>
              <w:top w:val="single" w:sz="6" w:space="0" w:color="000000"/>
            </w:tcBorders>
          </w:tcPr>
          <w:p>
            <w:pPr>
              <w:pStyle w:val="TableParagraph"/>
              <w:rPr>
                <w:rFonts w:ascii="Times New Roman"/>
                <w:sz w:val="16"/>
              </w:rPr>
            </w:pPr>
          </w:p>
        </w:tc>
      </w:tr>
      <w:tr>
        <w:trPr>
          <w:trHeight w:val="342" w:hRule="atLeast"/>
        </w:trPr>
        <w:tc>
          <w:tcPr>
            <w:tcW w:w="3871" w:type="dxa"/>
          </w:tcPr>
          <w:p>
            <w:pPr>
              <w:pStyle w:val="TableParagraph"/>
              <w:tabs>
                <w:tab w:pos="3871" w:val="left" w:leader="none"/>
              </w:tabs>
              <w:spacing w:line="204" w:lineRule="exact"/>
              <w:ind w:right="-15"/>
              <w:rPr>
                <w:b/>
                <w:sz w:val="17"/>
              </w:rPr>
            </w:pPr>
            <w:r>
              <w:rPr>
                <w:b/>
                <w:spacing w:val="-7"/>
                <w:w w:val="104"/>
                <w:sz w:val="17"/>
                <w:u w:val="single"/>
              </w:rPr>
              <w:t> </w:t>
            </w:r>
            <w:r>
              <w:rPr>
                <w:b/>
                <w:w w:val="105"/>
                <w:sz w:val="17"/>
                <w:u w:val="single"/>
              </w:rPr>
              <w:t>DESCRIPTION</w:t>
            </w:r>
            <w:r>
              <w:rPr>
                <w:b/>
                <w:sz w:val="17"/>
                <w:u w:val="single"/>
              </w:rPr>
              <w:tab/>
            </w:r>
          </w:p>
        </w:tc>
        <w:tc>
          <w:tcPr>
            <w:tcW w:w="377" w:type="dxa"/>
          </w:tcPr>
          <w:p>
            <w:pPr>
              <w:pStyle w:val="TableParagraph"/>
              <w:rPr>
                <w:rFonts w:ascii="Times New Roman"/>
                <w:sz w:val="16"/>
              </w:rPr>
            </w:pPr>
          </w:p>
        </w:tc>
        <w:tc>
          <w:tcPr>
            <w:tcW w:w="1378" w:type="dxa"/>
          </w:tcPr>
          <w:p>
            <w:pPr>
              <w:pStyle w:val="TableParagraph"/>
              <w:tabs>
                <w:tab w:pos="388" w:val="left" w:leader="none"/>
                <w:tab w:pos="1377" w:val="left" w:leader="none"/>
              </w:tabs>
              <w:spacing w:line="204" w:lineRule="exact"/>
              <w:rPr>
                <w:b/>
                <w:sz w:val="17"/>
              </w:rPr>
            </w:pPr>
            <w:r>
              <w:rPr>
                <w:b/>
                <w:w w:val="104"/>
                <w:sz w:val="17"/>
                <w:u w:val="single"/>
              </w:rPr>
              <w:t> </w:t>
            </w:r>
            <w:r>
              <w:rPr>
                <w:b/>
                <w:sz w:val="17"/>
                <w:u w:val="single"/>
              </w:rPr>
              <w:tab/>
            </w:r>
            <w:r>
              <w:rPr>
                <w:b/>
                <w:w w:val="105"/>
                <w:sz w:val="17"/>
                <w:u w:val="single"/>
              </w:rPr>
              <w:t>BUDGET</w:t>
            </w:r>
            <w:r>
              <w:rPr>
                <w:b/>
                <w:sz w:val="17"/>
                <w:u w:val="single"/>
              </w:rPr>
              <w:tab/>
            </w:r>
          </w:p>
        </w:tc>
        <w:tc>
          <w:tcPr>
            <w:tcW w:w="377" w:type="dxa"/>
          </w:tcPr>
          <w:p>
            <w:pPr>
              <w:pStyle w:val="TableParagraph"/>
              <w:rPr>
                <w:rFonts w:ascii="Times New Roman"/>
                <w:sz w:val="16"/>
              </w:rPr>
            </w:pPr>
          </w:p>
        </w:tc>
        <w:tc>
          <w:tcPr>
            <w:tcW w:w="1577" w:type="dxa"/>
          </w:tcPr>
          <w:p>
            <w:pPr>
              <w:pStyle w:val="TableParagraph"/>
              <w:tabs>
                <w:tab w:pos="1576" w:val="left" w:leader="none"/>
              </w:tabs>
              <w:spacing w:line="204" w:lineRule="exact"/>
              <w:ind w:left="-1"/>
              <w:rPr>
                <w:b/>
                <w:sz w:val="17"/>
              </w:rPr>
            </w:pPr>
            <w:r>
              <w:rPr>
                <w:b/>
                <w:w w:val="104"/>
                <w:sz w:val="17"/>
                <w:u w:val="single"/>
              </w:rPr>
              <w:t> </w:t>
            </w:r>
            <w:r>
              <w:rPr>
                <w:b/>
                <w:sz w:val="17"/>
                <w:u w:val="single"/>
              </w:rPr>
              <w:t>    </w:t>
            </w:r>
            <w:r>
              <w:rPr>
                <w:b/>
                <w:spacing w:val="-17"/>
                <w:sz w:val="17"/>
                <w:u w:val="single"/>
              </w:rPr>
              <w:t> </w:t>
            </w:r>
            <w:r>
              <w:rPr>
                <w:b/>
                <w:w w:val="105"/>
                <w:sz w:val="17"/>
                <w:u w:val="single"/>
              </w:rPr>
              <w:t>THRU</w:t>
            </w:r>
            <w:r>
              <w:rPr>
                <w:b/>
                <w:spacing w:val="-2"/>
                <w:w w:val="105"/>
                <w:sz w:val="17"/>
                <w:u w:val="single"/>
              </w:rPr>
              <w:t> </w:t>
            </w:r>
            <w:r>
              <w:rPr>
                <w:b/>
                <w:w w:val="105"/>
                <w:sz w:val="17"/>
                <w:u w:val="single"/>
              </w:rPr>
              <w:t>12/31/20</w:t>
            </w:r>
            <w:r>
              <w:rPr>
                <w:b/>
                <w:sz w:val="17"/>
                <w:u w:val="single"/>
              </w:rPr>
              <w:tab/>
            </w:r>
          </w:p>
        </w:tc>
        <w:tc>
          <w:tcPr>
            <w:tcW w:w="377" w:type="dxa"/>
          </w:tcPr>
          <w:p>
            <w:pPr>
              <w:pStyle w:val="TableParagraph"/>
              <w:rPr>
                <w:rFonts w:ascii="Times New Roman"/>
                <w:sz w:val="16"/>
              </w:rPr>
            </w:pPr>
          </w:p>
        </w:tc>
        <w:tc>
          <w:tcPr>
            <w:tcW w:w="1577" w:type="dxa"/>
          </w:tcPr>
          <w:p>
            <w:pPr>
              <w:pStyle w:val="TableParagraph"/>
              <w:tabs>
                <w:tab w:pos="1575" w:val="left" w:leader="none"/>
              </w:tabs>
              <w:spacing w:line="204" w:lineRule="exact"/>
              <w:ind w:left="-2" w:right="1"/>
              <w:jc w:val="right"/>
              <w:rPr>
                <w:b/>
                <w:sz w:val="17"/>
              </w:rPr>
            </w:pPr>
            <w:r>
              <w:rPr>
                <w:b/>
                <w:w w:val="104"/>
                <w:sz w:val="17"/>
                <w:u w:val="single"/>
              </w:rPr>
              <w:t> </w:t>
            </w:r>
            <w:r>
              <w:rPr>
                <w:b/>
                <w:sz w:val="17"/>
                <w:u w:val="single"/>
              </w:rPr>
              <w:t>    </w:t>
            </w:r>
            <w:r>
              <w:rPr>
                <w:b/>
                <w:spacing w:val="-17"/>
                <w:sz w:val="17"/>
                <w:u w:val="single"/>
              </w:rPr>
              <w:t> </w:t>
            </w:r>
            <w:r>
              <w:rPr>
                <w:b/>
                <w:w w:val="105"/>
                <w:sz w:val="17"/>
                <w:u w:val="single"/>
              </w:rPr>
              <w:t>THRU</w:t>
            </w:r>
            <w:r>
              <w:rPr>
                <w:b/>
                <w:spacing w:val="-2"/>
                <w:w w:val="105"/>
                <w:sz w:val="17"/>
                <w:u w:val="single"/>
              </w:rPr>
              <w:t> </w:t>
            </w:r>
            <w:r>
              <w:rPr>
                <w:b/>
                <w:w w:val="105"/>
                <w:sz w:val="17"/>
                <w:u w:val="single"/>
              </w:rPr>
              <w:t>12/31/20</w:t>
            </w:r>
            <w:r>
              <w:rPr>
                <w:b/>
                <w:sz w:val="17"/>
                <w:u w:val="single"/>
              </w:rPr>
              <w:tab/>
            </w:r>
          </w:p>
        </w:tc>
        <w:tc>
          <w:tcPr>
            <w:tcW w:w="377" w:type="dxa"/>
          </w:tcPr>
          <w:p>
            <w:pPr>
              <w:pStyle w:val="TableParagraph"/>
              <w:rPr>
                <w:rFonts w:ascii="Times New Roman"/>
                <w:sz w:val="16"/>
              </w:rPr>
            </w:pPr>
          </w:p>
        </w:tc>
        <w:tc>
          <w:tcPr>
            <w:tcW w:w="1378" w:type="dxa"/>
          </w:tcPr>
          <w:p>
            <w:pPr>
              <w:pStyle w:val="TableParagraph"/>
              <w:tabs>
                <w:tab w:pos="310" w:val="left" w:leader="none"/>
                <w:tab w:pos="1376" w:val="left" w:leader="none"/>
              </w:tabs>
              <w:spacing w:line="204" w:lineRule="exact"/>
              <w:ind w:left="-2" w:right="1"/>
              <w:jc w:val="right"/>
              <w:rPr>
                <w:b/>
                <w:sz w:val="17"/>
              </w:rPr>
            </w:pPr>
            <w:r>
              <w:rPr>
                <w:b/>
                <w:w w:val="104"/>
                <w:sz w:val="17"/>
                <w:u w:val="single"/>
              </w:rPr>
              <w:t> </w:t>
            </w:r>
            <w:r>
              <w:rPr>
                <w:b/>
                <w:sz w:val="17"/>
                <w:u w:val="single"/>
              </w:rPr>
              <w:tab/>
            </w:r>
            <w:r>
              <w:rPr>
                <w:b/>
                <w:w w:val="105"/>
                <w:sz w:val="17"/>
                <w:u w:val="single"/>
              </w:rPr>
              <w:t>VARIANCE</w:t>
            </w:r>
            <w:r>
              <w:rPr>
                <w:b/>
                <w:sz w:val="17"/>
                <w:u w:val="single"/>
              </w:rPr>
              <w:tab/>
            </w:r>
          </w:p>
        </w:tc>
      </w:tr>
      <w:tr>
        <w:trPr>
          <w:trHeight w:val="426" w:hRule="atLeast"/>
        </w:trPr>
        <w:tc>
          <w:tcPr>
            <w:tcW w:w="3871" w:type="dxa"/>
          </w:tcPr>
          <w:p>
            <w:pPr>
              <w:pStyle w:val="TableParagraph"/>
              <w:spacing w:before="90"/>
              <w:ind w:left="33"/>
              <w:rPr>
                <w:b/>
                <w:sz w:val="17"/>
              </w:rPr>
            </w:pPr>
            <w:r>
              <w:rPr>
                <w:b/>
                <w:w w:val="105"/>
                <w:sz w:val="17"/>
                <w:u w:val="single"/>
              </w:rPr>
              <w:t>EXPENDITURES:</w:t>
            </w:r>
          </w:p>
        </w:tc>
        <w:tc>
          <w:tcPr>
            <w:tcW w:w="377" w:type="dxa"/>
          </w:tcPr>
          <w:p>
            <w:pPr>
              <w:pStyle w:val="TableParagraph"/>
              <w:rPr>
                <w:rFonts w:ascii="Times New Roman"/>
                <w:sz w:val="16"/>
              </w:rPr>
            </w:pPr>
          </w:p>
        </w:tc>
        <w:tc>
          <w:tcPr>
            <w:tcW w:w="1378" w:type="dxa"/>
          </w:tcPr>
          <w:p>
            <w:pPr>
              <w:pStyle w:val="TableParagraph"/>
              <w:rPr>
                <w:rFonts w:ascii="Times New Roman"/>
                <w:sz w:val="16"/>
              </w:rPr>
            </w:pPr>
          </w:p>
        </w:tc>
        <w:tc>
          <w:tcPr>
            <w:tcW w:w="377" w:type="dxa"/>
          </w:tcPr>
          <w:p>
            <w:pPr>
              <w:pStyle w:val="TableParagraph"/>
              <w:rPr>
                <w:rFonts w:ascii="Times New Roman"/>
                <w:sz w:val="16"/>
              </w:rPr>
            </w:pPr>
          </w:p>
        </w:tc>
        <w:tc>
          <w:tcPr>
            <w:tcW w:w="1577" w:type="dxa"/>
          </w:tcPr>
          <w:p>
            <w:pPr>
              <w:pStyle w:val="TableParagraph"/>
              <w:rPr>
                <w:rFonts w:ascii="Times New Roman"/>
                <w:sz w:val="16"/>
              </w:rPr>
            </w:pPr>
          </w:p>
        </w:tc>
        <w:tc>
          <w:tcPr>
            <w:tcW w:w="377" w:type="dxa"/>
          </w:tcPr>
          <w:p>
            <w:pPr>
              <w:pStyle w:val="TableParagraph"/>
              <w:rPr>
                <w:rFonts w:ascii="Times New Roman"/>
                <w:sz w:val="16"/>
              </w:rPr>
            </w:pPr>
          </w:p>
        </w:tc>
        <w:tc>
          <w:tcPr>
            <w:tcW w:w="1577" w:type="dxa"/>
          </w:tcPr>
          <w:p>
            <w:pPr>
              <w:pStyle w:val="TableParagraph"/>
              <w:rPr>
                <w:rFonts w:ascii="Times New Roman"/>
                <w:sz w:val="16"/>
              </w:rPr>
            </w:pPr>
          </w:p>
        </w:tc>
        <w:tc>
          <w:tcPr>
            <w:tcW w:w="377" w:type="dxa"/>
          </w:tcPr>
          <w:p>
            <w:pPr>
              <w:pStyle w:val="TableParagraph"/>
              <w:rPr>
                <w:rFonts w:ascii="Times New Roman"/>
                <w:sz w:val="16"/>
              </w:rPr>
            </w:pPr>
          </w:p>
        </w:tc>
        <w:tc>
          <w:tcPr>
            <w:tcW w:w="1378" w:type="dxa"/>
          </w:tcPr>
          <w:p>
            <w:pPr>
              <w:pStyle w:val="TableParagraph"/>
              <w:rPr>
                <w:rFonts w:ascii="Times New Roman"/>
                <w:sz w:val="16"/>
              </w:rPr>
            </w:pPr>
          </w:p>
        </w:tc>
      </w:tr>
      <w:tr>
        <w:trPr>
          <w:trHeight w:val="441" w:hRule="atLeast"/>
        </w:trPr>
        <w:tc>
          <w:tcPr>
            <w:tcW w:w="3871" w:type="dxa"/>
          </w:tcPr>
          <w:p>
            <w:pPr>
              <w:pStyle w:val="TableParagraph"/>
              <w:spacing w:before="101"/>
              <w:ind w:left="33"/>
              <w:rPr>
                <w:b/>
                <w:i/>
                <w:sz w:val="17"/>
              </w:rPr>
            </w:pPr>
            <w:r>
              <w:rPr>
                <w:b/>
                <w:i/>
                <w:w w:val="105"/>
                <w:sz w:val="17"/>
                <w:u w:val="single"/>
              </w:rPr>
              <w:t>FIELD: (continued)</w:t>
            </w:r>
          </w:p>
        </w:tc>
        <w:tc>
          <w:tcPr>
            <w:tcW w:w="377" w:type="dxa"/>
          </w:tcPr>
          <w:p>
            <w:pPr>
              <w:pStyle w:val="TableParagraph"/>
              <w:rPr>
                <w:rFonts w:ascii="Times New Roman"/>
                <w:sz w:val="16"/>
              </w:rPr>
            </w:pPr>
          </w:p>
        </w:tc>
        <w:tc>
          <w:tcPr>
            <w:tcW w:w="1378" w:type="dxa"/>
          </w:tcPr>
          <w:p>
            <w:pPr>
              <w:pStyle w:val="TableParagraph"/>
              <w:rPr>
                <w:rFonts w:ascii="Times New Roman"/>
                <w:sz w:val="16"/>
              </w:rPr>
            </w:pPr>
          </w:p>
        </w:tc>
        <w:tc>
          <w:tcPr>
            <w:tcW w:w="377" w:type="dxa"/>
          </w:tcPr>
          <w:p>
            <w:pPr>
              <w:pStyle w:val="TableParagraph"/>
              <w:rPr>
                <w:rFonts w:ascii="Times New Roman"/>
                <w:sz w:val="16"/>
              </w:rPr>
            </w:pPr>
          </w:p>
        </w:tc>
        <w:tc>
          <w:tcPr>
            <w:tcW w:w="1577" w:type="dxa"/>
          </w:tcPr>
          <w:p>
            <w:pPr>
              <w:pStyle w:val="TableParagraph"/>
              <w:rPr>
                <w:rFonts w:ascii="Times New Roman"/>
                <w:sz w:val="16"/>
              </w:rPr>
            </w:pPr>
          </w:p>
        </w:tc>
        <w:tc>
          <w:tcPr>
            <w:tcW w:w="377" w:type="dxa"/>
          </w:tcPr>
          <w:p>
            <w:pPr>
              <w:pStyle w:val="TableParagraph"/>
              <w:rPr>
                <w:rFonts w:ascii="Times New Roman"/>
                <w:sz w:val="16"/>
              </w:rPr>
            </w:pPr>
          </w:p>
        </w:tc>
        <w:tc>
          <w:tcPr>
            <w:tcW w:w="1577" w:type="dxa"/>
          </w:tcPr>
          <w:p>
            <w:pPr>
              <w:pStyle w:val="TableParagraph"/>
              <w:rPr>
                <w:rFonts w:ascii="Times New Roman"/>
                <w:sz w:val="16"/>
              </w:rPr>
            </w:pPr>
          </w:p>
        </w:tc>
        <w:tc>
          <w:tcPr>
            <w:tcW w:w="377" w:type="dxa"/>
          </w:tcPr>
          <w:p>
            <w:pPr>
              <w:pStyle w:val="TableParagraph"/>
              <w:rPr>
                <w:rFonts w:ascii="Times New Roman"/>
                <w:sz w:val="16"/>
              </w:rPr>
            </w:pPr>
          </w:p>
        </w:tc>
        <w:tc>
          <w:tcPr>
            <w:tcW w:w="1378" w:type="dxa"/>
          </w:tcPr>
          <w:p>
            <w:pPr>
              <w:pStyle w:val="TableParagraph"/>
              <w:rPr>
                <w:rFonts w:ascii="Times New Roman"/>
                <w:sz w:val="16"/>
              </w:rPr>
            </w:pPr>
          </w:p>
        </w:tc>
      </w:tr>
      <w:tr>
        <w:trPr>
          <w:trHeight w:val="332" w:hRule="atLeast"/>
        </w:trPr>
        <w:tc>
          <w:tcPr>
            <w:tcW w:w="3871" w:type="dxa"/>
          </w:tcPr>
          <w:p>
            <w:pPr>
              <w:pStyle w:val="TableParagraph"/>
              <w:spacing w:line="207" w:lineRule="exact" w:before="105"/>
              <w:ind w:left="33"/>
              <w:rPr>
                <w:sz w:val="17"/>
              </w:rPr>
            </w:pPr>
            <w:r>
              <w:rPr>
                <w:w w:val="105"/>
                <w:sz w:val="17"/>
              </w:rPr>
              <w:t>SWMF Operating Permit Fees</w:t>
            </w:r>
          </w:p>
        </w:tc>
        <w:tc>
          <w:tcPr>
            <w:tcW w:w="377" w:type="dxa"/>
          </w:tcPr>
          <w:p>
            <w:pPr>
              <w:pStyle w:val="TableParagraph"/>
              <w:rPr>
                <w:rFonts w:ascii="Times New Roman"/>
                <w:sz w:val="16"/>
              </w:rPr>
            </w:pPr>
          </w:p>
        </w:tc>
        <w:tc>
          <w:tcPr>
            <w:tcW w:w="1378" w:type="dxa"/>
          </w:tcPr>
          <w:p>
            <w:pPr>
              <w:pStyle w:val="TableParagraph"/>
              <w:spacing w:line="207" w:lineRule="exact" w:before="105"/>
              <w:ind w:right="88"/>
              <w:jc w:val="right"/>
              <w:rPr>
                <w:sz w:val="17"/>
              </w:rPr>
            </w:pPr>
            <w:r>
              <w:rPr>
                <w:sz w:val="17"/>
              </w:rPr>
              <w:t>$8,262</w:t>
            </w:r>
          </w:p>
        </w:tc>
        <w:tc>
          <w:tcPr>
            <w:tcW w:w="377" w:type="dxa"/>
          </w:tcPr>
          <w:p>
            <w:pPr>
              <w:pStyle w:val="TableParagraph"/>
              <w:rPr>
                <w:rFonts w:ascii="Times New Roman"/>
                <w:sz w:val="16"/>
              </w:rPr>
            </w:pPr>
          </w:p>
        </w:tc>
        <w:tc>
          <w:tcPr>
            <w:tcW w:w="1577" w:type="dxa"/>
          </w:tcPr>
          <w:p>
            <w:pPr>
              <w:pStyle w:val="TableParagraph"/>
              <w:spacing w:line="207" w:lineRule="exact" w:before="105"/>
              <w:ind w:left="988"/>
              <w:rPr>
                <w:sz w:val="17"/>
              </w:rPr>
            </w:pPr>
            <w:r>
              <w:rPr>
                <w:w w:val="105"/>
                <w:sz w:val="17"/>
              </w:rPr>
              <w:t>$2,066</w:t>
            </w:r>
          </w:p>
        </w:tc>
        <w:tc>
          <w:tcPr>
            <w:tcW w:w="377" w:type="dxa"/>
          </w:tcPr>
          <w:p>
            <w:pPr>
              <w:pStyle w:val="TableParagraph"/>
              <w:rPr>
                <w:rFonts w:ascii="Times New Roman"/>
                <w:sz w:val="16"/>
              </w:rPr>
            </w:pPr>
          </w:p>
        </w:tc>
        <w:tc>
          <w:tcPr>
            <w:tcW w:w="1577" w:type="dxa"/>
          </w:tcPr>
          <w:p>
            <w:pPr>
              <w:pStyle w:val="TableParagraph"/>
              <w:spacing w:line="207" w:lineRule="exact" w:before="105"/>
              <w:ind w:left="-2" w:right="89"/>
              <w:jc w:val="right"/>
              <w:rPr>
                <w:sz w:val="17"/>
              </w:rPr>
            </w:pPr>
            <w:r>
              <w:rPr>
                <w:sz w:val="17"/>
              </w:rPr>
              <w:t>$2,754</w:t>
            </w:r>
          </w:p>
        </w:tc>
        <w:tc>
          <w:tcPr>
            <w:tcW w:w="377" w:type="dxa"/>
          </w:tcPr>
          <w:p>
            <w:pPr>
              <w:pStyle w:val="TableParagraph"/>
              <w:rPr>
                <w:rFonts w:ascii="Times New Roman"/>
                <w:sz w:val="16"/>
              </w:rPr>
            </w:pPr>
          </w:p>
        </w:tc>
        <w:tc>
          <w:tcPr>
            <w:tcW w:w="1378" w:type="dxa"/>
          </w:tcPr>
          <w:p>
            <w:pPr>
              <w:pStyle w:val="TableParagraph"/>
              <w:spacing w:line="207" w:lineRule="exact" w:before="105"/>
              <w:ind w:right="34"/>
              <w:jc w:val="right"/>
              <w:rPr>
                <w:sz w:val="17"/>
              </w:rPr>
            </w:pPr>
            <w:r>
              <w:rPr>
                <w:sz w:val="17"/>
              </w:rPr>
              <w:t>($689)</w:t>
            </w:r>
          </w:p>
        </w:tc>
      </w:tr>
      <w:tr>
        <w:trPr>
          <w:trHeight w:val="218" w:hRule="atLeast"/>
        </w:trPr>
        <w:tc>
          <w:tcPr>
            <w:tcW w:w="3871" w:type="dxa"/>
          </w:tcPr>
          <w:p>
            <w:pPr>
              <w:pStyle w:val="TableParagraph"/>
              <w:spacing w:line="198" w:lineRule="exact"/>
              <w:ind w:left="33"/>
              <w:rPr>
                <w:sz w:val="17"/>
              </w:rPr>
            </w:pPr>
            <w:r>
              <w:rPr>
                <w:w w:val="105"/>
                <w:sz w:val="17"/>
              </w:rPr>
              <w:t>Irrigation Maintenance - Contract</w:t>
            </w:r>
          </w:p>
        </w:tc>
        <w:tc>
          <w:tcPr>
            <w:tcW w:w="377" w:type="dxa"/>
          </w:tcPr>
          <w:p>
            <w:pPr>
              <w:pStyle w:val="TableParagraph"/>
              <w:rPr>
                <w:rFonts w:ascii="Times New Roman"/>
                <w:sz w:val="14"/>
              </w:rPr>
            </w:pPr>
          </w:p>
        </w:tc>
        <w:tc>
          <w:tcPr>
            <w:tcW w:w="1378" w:type="dxa"/>
          </w:tcPr>
          <w:p>
            <w:pPr>
              <w:pStyle w:val="TableParagraph"/>
              <w:spacing w:line="198" w:lineRule="exact"/>
              <w:ind w:right="88"/>
              <w:jc w:val="right"/>
              <w:rPr>
                <w:sz w:val="17"/>
              </w:rPr>
            </w:pPr>
            <w:r>
              <w:rPr>
                <w:w w:val="105"/>
                <w:sz w:val="17"/>
              </w:rPr>
              <w:t>$51,030</w:t>
            </w:r>
          </w:p>
        </w:tc>
        <w:tc>
          <w:tcPr>
            <w:tcW w:w="377" w:type="dxa"/>
          </w:tcPr>
          <w:p>
            <w:pPr>
              <w:pStyle w:val="TableParagraph"/>
              <w:rPr>
                <w:rFonts w:ascii="Times New Roman"/>
                <w:sz w:val="14"/>
              </w:rPr>
            </w:pPr>
          </w:p>
        </w:tc>
        <w:tc>
          <w:tcPr>
            <w:tcW w:w="1577" w:type="dxa"/>
          </w:tcPr>
          <w:p>
            <w:pPr>
              <w:pStyle w:val="TableParagraph"/>
              <w:spacing w:line="198" w:lineRule="exact"/>
              <w:ind w:left="897"/>
              <w:rPr>
                <w:sz w:val="17"/>
              </w:rPr>
            </w:pPr>
            <w:r>
              <w:rPr>
                <w:w w:val="105"/>
                <w:sz w:val="17"/>
              </w:rPr>
              <w:t>$12,758</w:t>
            </w:r>
          </w:p>
        </w:tc>
        <w:tc>
          <w:tcPr>
            <w:tcW w:w="377" w:type="dxa"/>
          </w:tcPr>
          <w:p>
            <w:pPr>
              <w:pStyle w:val="TableParagraph"/>
              <w:rPr>
                <w:rFonts w:ascii="Times New Roman"/>
                <w:sz w:val="14"/>
              </w:rPr>
            </w:pPr>
          </w:p>
        </w:tc>
        <w:tc>
          <w:tcPr>
            <w:tcW w:w="1577" w:type="dxa"/>
          </w:tcPr>
          <w:p>
            <w:pPr>
              <w:pStyle w:val="TableParagraph"/>
              <w:spacing w:line="198" w:lineRule="exact"/>
              <w:ind w:left="-2" w:right="89"/>
              <w:jc w:val="right"/>
              <w:rPr>
                <w:sz w:val="17"/>
              </w:rPr>
            </w:pPr>
            <w:r>
              <w:rPr>
                <w:w w:val="105"/>
                <w:sz w:val="17"/>
              </w:rPr>
              <w:t>$12,758</w:t>
            </w:r>
          </w:p>
        </w:tc>
        <w:tc>
          <w:tcPr>
            <w:tcW w:w="377" w:type="dxa"/>
          </w:tcPr>
          <w:p>
            <w:pPr>
              <w:pStyle w:val="TableParagraph"/>
              <w:rPr>
                <w:rFonts w:ascii="Times New Roman"/>
                <w:sz w:val="14"/>
              </w:rPr>
            </w:pPr>
          </w:p>
        </w:tc>
        <w:tc>
          <w:tcPr>
            <w:tcW w:w="1378" w:type="dxa"/>
          </w:tcPr>
          <w:p>
            <w:pPr>
              <w:pStyle w:val="TableParagraph"/>
              <w:spacing w:line="198" w:lineRule="exact"/>
              <w:ind w:right="89"/>
              <w:jc w:val="right"/>
              <w:rPr>
                <w:sz w:val="17"/>
              </w:rPr>
            </w:pPr>
            <w:r>
              <w:rPr>
                <w:w w:val="105"/>
                <w:sz w:val="17"/>
              </w:rPr>
              <w:t>$0</w:t>
            </w:r>
          </w:p>
        </w:tc>
      </w:tr>
      <w:tr>
        <w:trPr>
          <w:trHeight w:val="218" w:hRule="atLeast"/>
        </w:trPr>
        <w:tc>
          <w:tcPr>
            <w:tcW w:w="3871" w:type="dxa"/>
          </w:tcPr>
          <w:p>
            <w:pPr>
              <w:pStyle w:val="TableParagraph"/>
              <w:spacing w:line="198" w:lineRule="exact"/>
              <w:ind w:left="33"/>
              <w:rPr>
                <w:sz w:val="17"/>
              </w:rPr>
            </w:pPr>
            <w:r>
              <w:rPr>
                <w:w w:val="105"/>
                <w:sz w:val="17"/>
              </w:rPr>
              <w:t>Irrigation Maintenance - New Units</w:t>
            </w:r>
          </w:p>
        </w:tc>
        <w:tc>
          <w:tcPr>
            <w:tcW w:w="377" w:type="dxa"/>
          </w:tcPr>
          <w:p>
            <w:pPr>
              <w:pStyle w:val="TableParagraph"/>
              <w:rPr>
                <w:rFonts w:ascii="Times New Roman"/>
                <w:sz w:val="14"/>
              </w:rPr>
            </w:pPr>
          </w:p>
        </w:tc>
        <w:tc>
          <w:tcPr>
            <w:tcW w:w="1378" w:type="dxa"/>
          </w:tcPr>
          <w:p>
            <w:pPr>
              <w:pStyle w:val="TableParagraph"/>
              <w:spacing w:line="198" w:lineRule="exact"/>
              <w:ind w:right="88"/>
              <w:jc w:val="right"/>
              <w:rPr>
                <w:sz w:val="17"/>
              </w:rPr>
            </w:pPr>
            <w:r>
              <w:rPr>
                <w:w w:val="105"/>
                <w:sz w:val="17"/>
              </w:rPr>
              <w:t>$500</w:t>
            </w:r>
          </w:p>
        </w:tc>
        <w:tc>
          <w:tcPr>
            <w:tcW w:w="377" w:type="dxa"/>
          </w:tcPr>
          <w:p>
            <w:pPr>
              <w:pStyle w:val="TableParagraph"/>
              <w:rPr>
                <w:rFonts w:ascii="Times New Roman"/>
                <w:sz w:val="14"/>
              </w:rPr>
            </w:pPr>
          </w:p>
        </w:tc>
        <w:tc>
          <w:tcPr>
            <w:tcW w:w="1577" w:type="dxa"/>
          </w:tcPr>
          <w:p>
            <w:pPr>
              <w:pStyle w:val="TableParagraph"/>
              <w:spacing w:line="198" w:lineRule="exact"/>
              <w:ind w:left="-2" w:right="88"/>
              <w:jc w:val="right"/>
              <w:rPr>
                <w:sz w:val="17"/>
              </w:rPr>
            </w:pPr>
            <w:r>
              <w:rPr>
                <w:w w:val="105"/>
                <w:sz w:val="17"/>
              </w:rPr>
              <w:t>$125</w:t>
            </w:r>
          </w:p>
        </w:tc>
        <w:tc>
          <w:tcPr>
            <w:tcW w:w="377" w:type="dxa"/>
          </w:tcPr>
          <w:p>
            <w:pPr>
              <w:pStyle w:val="TableParagraph"/>
              <w:rPr>
                <w:rFonts w:ascii="Times New Roman"/>
                <w:sz w:val="14"/>
              </w:rPr>
            </w:pPr>
          </w:p>
        </w:tc>
        <w:tc>
          <w:tcPr>
            <w:tcW w:w="1577" w:type="dxa"/>
          </w:tcPr>
          <w:p>
            <w:pPr>
              <w:pStyle w:val="TableParagraph"/>
              <w:spacing w:line="198" w:lineRule="exact"/>
              <w:ind w:left="-2" w:right="89"/>
              <w:jc w:val="right"/>
              <w:rPr>
                <w:sz w:val="17"/>
              </w:rPr>
            </w:pPr>
            <w:r>
              <w:rPr>
                <w:w w:val="105"/>
                <w:sz w:val="17"/>
              </w:rPr>
              <w:t>$335</w:t>
            </w:r>
          </w:p>
        </w:tc>
        <w:tc>
          <w:tcPr>
            <w:tcW w:w="377" w:type="dxa"/>
          </w:tcPr>
          <w:p>
            <w:pPr>
              <w:pStyle w:val="TableParagraph"/>
              <w:rPr>
                <w:rFonts w:ascii="Times New Roman"/>
                <w:sz w:val="14"/>
              </w:rPr>
            </w:pPr>
          </w:p>
        </w:tc>
        <w:tc>
          <w:tcPr>
            <w:tcW w:w="1378" w:type="dxa"/>
          </w:tcPr>
          <w:p>
            <w:pPr>
              <w:pStyle w:val="TableParagraph"/>
              <w:spacing w:line="198" w:lineRule="exact"/>
              <w:ind w:right="34"/>
              <w:jc w:val="right"/>
              <w:rPr>
                <w:sz w:val="17"/>
              </w:rPr>
            </w:pPr>
            <w:r>
              <w:rPr>
                <w:sz w:val="17"/>
              </w:rPr>
              <w:t>($210)</w:t>
            </w:r>
          </w:p>
        </w:tc>
      </w:tr>
      <w:tr>
        <w:trPr>
          <w:trHeight w:val="218" w:hRule="atLeast"/>
        </w:trPr>
        <w:tc>
          <w:tcPr>
            <w:tcW w:w="3871" w:type="dxa"/>
          </w:tcPr>
          <w:p>
            <w:pPr>
              <w:pStyle w:val="TableParagraph"/>
              <w:spacing w:line="198" w:lineRule="exact"/>
              <w:ind w:left="33"/>
              <w:rPr>
                <w:sz w:val="17"/>
              </w:rPr>
            </w:pPr>
            <w:r>
              <w:rPr>
                <w:w w:val="105"/>
                <w:sz w:val="17"/>
              </w:rPr>
              <w:t>Irrigation Repairs - Current Units</w:t>
            </w:r>
          </w:p>
        </w:tc>
        <w:tc>
          <w:tcPr>
            <w:tcW w:w="377" w:type="dxa"/>
          </w:tcPr>
          <w:p>
            <w:pPr>
              <w:pStyle w:val="TableParagraph"/>
              <w:rPr>
                <w:rFonts w:ascii="Times New Roman"/>
                <w:sz w:val="14"/>
              </w:rPr>
            </w:pPr>
          </w:p>
        </w:tc>
        <w:tc>
          <w:tcPr>
            <w:tcW w:w="1378" w:type="dxa"/>
          </w:tcPr>
          <w:p>
            <w:pPr>
              <w:pStyle w:val="TableParagraph"/>
              <w:spacing w:line="198" w:lineRule="exact"/>
              <w:ind w:right="88"/>
              <w:jc w:val="right"/>
              <w:rPr>
                <w:sz w:val="17"/>
              </w:rPr>
            </w:pPr>
            <w:r>
              <w:rPr>
                <w:w w:val="105"/>
                <w:sz w:val="17"/>
              </w:rPr>
              <w:t>$40,000</w:t>
            </w:r>
          </w:p>
        </w:tc>
        <w:tc>
          <w:tcPr>
            <w:tcW w:w="377" w:type="dxa"/>
          </w:tcPr>
          <w:p>
            <w:pPr>
              <w:pStyle w:val="TableParagraph"/>
              <w:rPr>
                <w:rFonts w:ascii="Times New Roman"/>
                <w:sz w:val="14"/>
              </w:rPr>
            </w:pPr>
          </w:p>
        </w:tc>
        <w:tc>
          <w:tcPr>
            <w:tcW w:w="1577" w:type="dxa"/>
          </w:tcPr>
          <w:p>
            <w:pPr>
              <w:pStyle w:val="TableParagraph"/>
              <w:spacing w:line="198" w:lineRule="exact"/>
              <w:ind w:left="897"/>
              <w:rPr>
                <w:sz w:val="17"/>
              </w:rPr>
            </w:pPr>
            <w:r>
              <w:rPr>
                <w:w w:val="105"/>
                <w:sz w:val="17"/>
              </w:rPr>
              <w:t>$10,000</w:t>
            </w:r>
          </w:p>
        </w:tc>
        <w:tc>
          <w:tcPr>
            <w:tcW w:w="377" w:type="dxa"/>
          </w:tcPr>
          <w:p>
            <w:pPr>
              <w:pStyle w:val="TableParagraph"/>
              <w:rPr>
                <w:rFonts w:ascii="Times New Roman"/>
                <w:sz w:val="14"/>
              </w:rPr>
            </w:pPr>
          </w:p>
        </w:tc>
        <w:tc>
          <w:tcPr>
            <w:tcW w:w="1577" w:type="dxa"/>
          </w:tcPr>
          <w:p>
            <w:pPr>
              <w:pStyle w:val="TableParagraph"/>
              <w:spacing w:line="198" w:lineRule="exact"/>
              <w:ind w:left="-2" w:right="89"/>
              <w:jc w:val="right"/>
              <w:rPr>
                <w:sz w:val="17"/>
              </w:rPr>
            </w:pPr>
            <w:r>
              <w:rPr>
                <w:sz w:val="17"/>
              </w:rPr>
              <w:t>$9,220</w:t>
            </w:r>
          </w:p>
        </w:tc>
        <w:tc>
          <w:tcPr>
            <w:tcW w:w="377" w:type="dxa"/>
          </w:tcPr>
          <w:p>
            <w:pPr>
              <w:pStyle w:val="TableParagraph"/>
              <w:rPr>
                <w:rFonts w:ascii="Times New Roman"/>
                <w:sz w:val="14"/>
              </w:rPr>
            </w:pPr>
          </w:p>
        </w:tc>
        <w:tc>
          <w:tcPr>
            <w:tcW w:w="1378" w:type="dxa"/>
          </w:tcPr>
          <w:p>
            <w:pPr>
              <w:pStyle w:val="TableParagraph"/>
              <w:spacing w:line="198" w:lineRule="exact"/>
              <w:ind w:right="89"/>
              <w:jc w:val="right"/>
              <w:rPr>
                <w:sz w:val="17"/>
              </w:rPr>
            </w:pPr>
            <w:r>
              <w:rPr>
                <w:w w:val="105"/>
                <w:sz w:val="17"/>
              </w:rPr>
              <w:t>$780</w:t>
            </w:r>
          </w:p>
        </w:tc>
      </w:tr>
      <w:tr>
        <w:trPr>
          <w:trHeight w:val="218" w:hRule="atLeast"/>
        </w:trPr>
        <w:tc>
          <w:tcPr>
            <w:tcW w:w="3871" w:type="dxa"/>
          </w:tcPr>
          <w:p>
            <w:pPr>
              <w:pStyle w:val="TableParagraph"/>
              <w:spacing w:line="198" w:lineRule="exact"/>
              <w:ind w:left="33"/>
              <w:rPr>
                <w:sz w:val="17"/>
              </w:rPr>
            </w:pPr>
            <w:r>
              <w:rPr>
                <w:w w:val="105"/>
                <w:sz w:val="17"/>
              </w:rPr>
              <w:t>Irrigation Systems Upgrades</w:t>
            </w:r>
          </w:p>
        </w:tc>
        <w:tc>
          <w:tcPr>
            <w:tcW w:w="377" w:type="dxa"/>
          </w:tcPr>
          <w:p>
            <w:pPr>
              <w:pStyle w:val="TableParagraph"/>
              <w:rPr>
                <w:rFonts w:ascii="Times New Roman"/>
                <w:sz w:val="14"/>
              </w:rPr>
            </w:pPr>
          </w:p>
        </w:tc>
        <w:tc>
          <w:tcPr>
            <w:tcW w:w="1378" w:type="dxa"/>
          </w:tcPr>
          <w:p>
            <w:pPr>
              <w:pStyle w:val="TableParagraph"/>
              <w:spacing w:line="198" w:lineRule="exact"/>
              <w:ind w:right="88"/>
              <w:jc w:val="right"/>
              <w:rPr>
                <w:sz w:val="17"/>
              </w:rPr>
            </w:pPr>
            <w:r>
              <w:rPr>
                <w:sz w:val="17"/>
              </w:rPr>
              <w:t>$1,250</w:t>
            </w:r>
          </w:p>
        </w:tc>
        <w:tc>
          <w:tcPr>
            <w:tcW w:w="377" w:type="dxa"/>
          </w:tcPr>
          <w:p>
            <w:pPr>
              <w:pStyle w:val="TableParagraph"/>
              <w:rPr>
                <w:rFonts w:ascii="Times New Roman"/>
                <w:sz w:val="14"/>
              </w:rPr>
            </w:pPr>
          </w:p>
        </w:tc>
        <w:tc>
          <w:tcPr>
            <w:tcW w:w="1577" w:type="dxa"/>
          </w:tcPr>
          <w:p>
            <w:pPr>
              <w:pStyle w:val="TableParagraph"/>
              <w:spacing w:line="198" w:lineRule="exact"/>
              <w:ind w:left="-2" w:right="88"/>
              <w:jc w:val="right"/>
              <w:rPr>
                <w:sz w:val="17"/>
              </w:rPr>
            </w:pPr>
            <w:r>
              <w:rPr>
                <w:w w:val="105"/>
                <w:sz w:val="17"/>
              </w:rPr>
              <w:t>$313</w:t>
            </w:r>
          </w:p>
        </w:tc>
        <w:tc>
          <w:tcPr>
            <w:tcW w:w="377" w:type="dxa"/>
          </w:tcPr>
          <w:p>
            <w:pPr>
              <w:pStyle w:val="TableParagraph"/>
              <w:rPr>
                <w:rFonts w:ascii="Times New Roman"/>
                <w:sz w:val="14"/>
              </w:rPr>
            </w:pPr>
          </w:p>
        </w:tc>
        <w:tc>
          <w:tcPr>
            <w:tcW w:w="1577" w:type="dxa"/>
          </w:tcPr>
          <w:p>
            <w:pPr>
              <w:pStyle w:val="TableParagraph"/>
              <w:spacing w:line="198" w:lineRule="exact"/>
              <w:ind w:left="-2" w:right="89"/>
              <w:jc w:val="right"/>
              <w:rPr>
                <w:sz w:val="17"/>
              </w:rPr>
            </w:pPr>
            <w:r>
              <w:rPr>
                <w:w w:val="105"/>
                <w:sz w:val="17"/>
              </w:rPr>
              <w:t>$274</w:t>
            </w:r>
          </w:p>
        </w:tc>
        <w:tc>
          <w:tcPr>
            <w:tcW w:w="377" w:type="dxa"/>
          </w:tcPr>
          <w:p>
            <w:pPr>
              <w:pStyle w:val="TableParagraph"/>
              <w:rPr>
                <w:rFonts w:ascii="Times New Roman"/>
                <w:sz w:val="14"/>
              </w:rPr>
            </w:pPr>
          </w:p>
        </w:tc>
        <w:tc>
          <w:tcPr>
            <w:tcW w:w="1378" w:type="dxa"/>
          </w:tcPr>
          <w:p>
            <w:pPr>
              <w:pStyle w:val="TableParagraph"/>
              <w:spacing w:line="198" w:lineRule="exact"/>
              <w:ind w:right="89"/>
              <w:jc w:val="right"/>
              <w:rPr>
                <w:sz w:val="17"/>
              </w:rPr>
            </w:pPr>
            <w:r>
              <w:rPr>
                <w:w w:val="105"/>
                <w:sz w:val="17"/>
              </w:rPr>
              <w:t>$39</w:t>
            </w:r>
          </w:p>
        </w:tc>
      </w:tr>
      <w:tr>
        <w:trPr>
          <w:trHeight w:val="218" w:hRule="atLeast"/>
        </w:trPr>
        <w:tc>
          <w:tcPr>
            <w:tcW w:w="3871" w:type="dxa"/>
          </w:tcPr>
          <w:p>
            <w:pPr>
              <w:pStyle w:val="TableParagraph"/>
              <w:spacing w:line="198" w:lineRule="exact"/>
              <w:ind w:left="33"/>
              <w:rPr>
                <w:sz w:val="17"/>
              </w:rPr>
            </w:pPr>
            <w:r>
              <w:rPr>
                <w:w w:val="105"/>
                <w:sz w:val="17"/>
              </w:rPr>
              <w:t>Preserve Maintenance</w:t>
            </w:r>
          </w:p>
        </w:tc>
        <w:tc>
          <w:tcPr>
            <w:tcW w:w="377" w:type="dxa"/>
          </w:tcPr>
          <w:p>
            <w:pPr>
              <w:pStyle w:val="TableParagraph"/>
              <w:rPr>
                <w:rFonts w:ascii="Times New Roman"/>
                <w:sz w:val="14"/>
              </w:rPr>
            </w:pPr>
          </w:p>
        </w:tc>
        <w:tc>
          <w:tcPr>
            <w:tcW w:w="1378" w:type="dxa"/>
          </w:tcPr>
          <w:p>
            <w:pPr>
              <w:pStyle w:val="TableParagraph"/>
              <w:spacing w:line="198" w:lineRule="exact"/>
              <w:ind w:right="88"/>
              <w:jc w:val="right"/>
              <w:rPr>
                <w:sz w:val="17"/>
              </w:rPr>
            </w:pPr>
            <w:r>
              <w:rPr>
                <w:w w:val="105"/>
                <w:sz w:val="17"/>
              </w:rPr>
              <w:t>$40,000</w:t>
            </w:r>
          </w:p>
        </w:tc>
        <w:tc>
          <w:tcPr>
            <w:tcW w:w="377" w:type="dxa"/>
          </w:tcPr>
          <w:p>
            <w:pPr>
              <w:pStyle w:val="TableParagraph"/>
              <w:rPr>
                <w:rFonts w:ascii="Times New Roman"/>
                <w:sz w:val="14"/>
              </w:rPr>
            </w:pPr>
          </w:p>
        </w:tc>
        <w:tc>
          <w:tcPr>
            <w:tcW w:w="1577" w:type="dxa"/>
          </w:tcPr>
          <w:p>
            <w:pPr>
              <w:pStyle w:val="TableParagraph"/>
              <w:spacing w:line="198" w:lineRule="exact"/>
              <w:ind w:left="897"/>
              <w:rPr>
                <w:sz w:val="17"/>
              </w:rPr>
            </w:pPr>
            <w:r>
              <w:rPr>
                <w:w w:val="105"/>
                <w:sz w:val="17"/>
              </w:rPr>
              <w:t>$10,000</w:t>
            </w:r>
          </w:p>
        </w:tc>
        <w:tc>
          <w:tcPr>
            <w:tcW w:w="377" w:type="dxa"/>
          </w:tcPr>
          <w:p>
            <w:pPr>
              <w:pStyle w:val="TableParagraph"/>
              <w:rPr>
                <w:rFonts w:ascii="Times New Roman"/>
                <w:sz w:val="14"/>
              </w:rPr>
            </w:pPr>
          </w:p>
        </w:tc>
        <w:tc>
          <w:tcPr>
            <w:tcW w:w="1577" w:type="dxa"/>
          </w:tcPr>
          <w:p>
            <w:pPr>
              <w:pStyle w:val="TableParagraph"/>
              <w:spacing w:line="198" w:lineRule="exact"/>
              <w:ind w:left="-2" w:right="89"/>
              <w:jc w:val="right"/>
              <w:rPr>
                <w:sz w:val="17"/>
              </w:rPr>
            </w:pPr>
            <w:r>
              <w:rPr>
                <w:w w:val="105"/>
                <w:sz w:val="17"/>
              </w:rPr>
              <w:t>$13,169</w:t>
            </w:r>
          </w:p>
        </w:tc>
        <w:tc>
          <w:tcPr>
            <w:tcW w:w="377" w:type="dxa"/>
          </w:tcPr>
          <w:p>
            <w:pPr>
              <w:pStyle w:val="TableParagraph"/>
              <w:rPr>
                <w:rFonts w:ascii="Times New Roman"/>
                <w:sz w:val="14"/>
              </w:rPr>
            </w:pPr>
          </w:p>
        </w:tc>
        <w:tc>
          <w:tcPr>
            <w:tcW w:w="1378" w:type="dxa"/>
          </w:tcPr>
          <w:p>
            <w:pPr>
              <w:pStyle w:val="TableParagraph"/>
              <w:spacing w:line="198" w:lineRule="exact"/>
              <w:ind w:right="34"/>
              <w:jc w:val="right"/>
              <w:rPr>
                <w:sz w:val="17"/>
              </w:rPr>
            </w:pPr>
            <w:r>
              <w:rPr>
                <w:sz w:val="17"/>
              </w:rPr>
              <w:t>($3,169)</w:t>
            </w:r>
          </w:p>
        </w:tc>
      </w:tr>
      <w:tr>
        <w:trPr>
          <w:trHeight w:val="218" w:hRule="atLeast"/>
        </w:trPr>
        <w:tc>
          <w:tcPr>
            <w:tcW w:w="3871" w:type="dxa"/>
          </w:tcPr>
          <w:p>
            <w:pPr>
              <w:pStyle w:val="TableParagraph"/>
              <w:spacing w:line="198" w:lineRule="exact"/>
              <w:ind w:left="33"/>
              <w:rPr>
                <w:sz w:val="17"/>
              </w:rPr>
            </w:pPr>
            <w:r>
              <w:rPr>
                <w:w w:val="105"/>
                <w:sz w:val="17"/>
              </w:rPr>
              <w:t>Tot Lot Inspection/Maintenance</w:t>
            </w:r>
          </w:p>
        </w:tc>
        <w:tc>
          <w:tcPr>
            <w:tcW w:w="377" w:type="dxa"/>
          </w:tcPr>
          <w:p>
            <w:pPr>
              <w:pStyle w:val="TableParagraph"/>
              <w:rPr>
                <w:rFonts w:ascii="Times New Roman"/>
                <w:sz w:val="14"/>
              </w:rPr>
            </w:pPr>
          </w:p>
        </w:tc>
        <w:tc>
          <w:tcPr>
            <w:tcW w:w="1378" w:type="dxa"/>
          </w:tcPr>
          <w:p>
            <w:pPr>
              <w:pStyle w:val="TableParagraph"/>
              <w:spacing w:line="198" w:lineRule="exact"/>
              <w:ind w:right="88"/>
              <w:jc w:val="right"/>
              <w:rPr>
                <w:sz w:val="17"/>
              </w:rPr>
            </w:pPr>
            <w:r>
              <w:rPr>
                <w:sz w:val="17"/>
              </w:rPr>
              <w:t>$5,000</w:t>
            </w:r>
          </w:p>
        </w:tc>
        <w:tc>
          <w:tcPr>
            <w:tcW w:w="377" w:type="dxa"/>
          </w:tcPr>
          <w:p>
            <w:pPr>
              <w:pStyle w:val="TableParagraph"/>
              <w:rPr>
                <w:rFonts w:ascii="Times New Roman"/>
                <w:sz w:val="14"/>
              </w:rPr>
            </w:pPr>
          </w:p>
        </w:tc>
        <w:tc>
          <w:tcPr>
            <w:tcW w:w="1577" w:type="dxa"/>
          </w:tcPr>
          <w:p>
            <w:pPr>
              <w:pStyle w:val="TableParagraph"/>
              <w:spacing w:line="198" w:lineRule="exact"/>
              <w:ind w:left="988"/>
              <w:rPr>
                <w:sz w:val="17"/>
              </w:rPr>
            </w:pPr>
            <w:r>
              <w:rPr>
                <w:w w:val="105"/>
                <w:sz w:val="17"/>
              </w:rPr>
              <w:t>$1,250</w:t>
            </w:r>
          </w:p>
        </w:tc>
        <w:tc>
          <w:tcPr>
            <w:tcW w:w="377" w:type="dxa"/>
          </w:tcPr>
          <w:p>
            <w:pPr>
              <w:pStyle w:val="TableParagraph"/>
              <w:rPr>
                <w:rFonts w:ascii="Times New Roman"/>
                <w:sz w:val="14"/>
              </w:rPr>
            </w:pPr>
          </w:p>
        </w:tc>
        <w:tc>
          <w:tcPr>
            <w:tcW w:w="1577" w:type="dxa"/>
          </w:tcPr>
          <w:p>
            <w:pPr>
              <w:pStyle w:val="TableParagraph"/>
              <w:spacing w:line="198" w:lineRule="exact"/>
              <w:ind w:left="-2" w:right="89"/>
              <w:jc w:val="right"/>
              <w:rPr>
                <w:sz w:val="17"/>
              </w:rPr>
            </w:pPr>
            <w:r>
              <w:rPr>
                <w:w w:val="105"/>
                <w:sz w:val="17"/>
              </w:rPr>
              <w:t>$0</w:t>
            </w:r>
          </w:p>
        </w:tc>
        <w:tc>
          <w:tcPr>
            <w:tcW w:w="377" w:type="dxa"/>
          </w:tcPr>
          <w:p>
            <w:pPr>
              <w:pStyle w:val="TableParagraph"/>
              <w:rPr>
                <w:rFonts w:ascii="Times New Roman"/>
                <w:sz w:val="14"/>
              </w:rPr>
            </w:pPr>
          </w:p>
        </w:tc>
        <w:tc>
          <w:tcPr>
            <w:tcW w:w="1378" w:type="dxa"/>
          </w:tcPr>
          <w:p>
            <w:pPr>
              <w:pStyle w:val="TableParagraph"/>
              <w:spacing w:line="198" w:lineRule="exact"/>
              <w:ind w:right="89"/>
              <w:jc w:val="right"/>
              <w:rPr>
                <w:sz w:val="17"/>
              </w:rPr>
            </w:pPr>
            <w:r>
              <w:rPr>
                <w:sz w:val="17"/>
              </w:rPr>
              <w:t>$1,250</w:t>
            </w:r>
          </w:p>
        </w:tc>
      </w:tr>
      <w:tr>
        <w:trPr>
          <w:trHeight w:val="218" w:hRule="atLeast"/>
        </w:trPr>
        <w:tc>
          <w:tcPr>
            <w:tcW w:w="3871" w:type="dxa"/>
          </w:tcPr>
          <w:p>
            <w:pPr>
              <w:pStyle w:val="TableParagraph"/>
              <w:spacing w:line="198" w:lineRule="exact"/>
              <w:ind w:left="33"/>
              <w:rPr>
                <w:sz w:val="17"/>
              </w:rPr>
            </w:pPr>
            <w:r>
              <w:rPr>
                <w:w w:val="105"/>
                <w:sz w:val="17"/>
              </w:rPr>
              <w:t>Tree Removal/Trimming/Cleanup</w:t>
            </w:r>
          </w:p>
        </w:tc>
        <w:tc>
          <w:tcPr>
            <w:tcW w:w="377" w:type="dxa"/>
          </w:tcPr>
          <w:p>
            <w:pPr>
              <w:pStyle w:val="TableParagraph"/>
              <w:rPr>
                <w:rFonts w:ascii="Times New Roman"/>
                <w:sz w:val="14"/>
              </w:rPr>
            </w:pPr>
          </w:p>
        </w:tc>
        <w:tc>
          <w:tcPr>
            <w:tcW w:w="1378" w:type="dxa"/>
          </w:tcPr>
          <w:p>
            <w:pPr>
              <w:pStyle w:val="TableParagraph"/>
              <w:spacing w:line="198" w:lineRule="exact"/>
              <w:ind w:right="88"/>
              <w:jc w:val="right"/>
              <w:rPr>
                <w:sz w:val="17"/>
              </w:rPr>
            </w:pPr>
            <w:r>
              <w:rPr>
                <w:w w:val="105"/>
                <w:sz w:val="17"/>
              </w:rPr>
              <w:t>$35,000</w:t>
            </w:r>
          </w:p>
        </w:tc>
        <w:tc>
          <w:tcPr>
            <w:tcW w:w="377" w:type="dxa"/>
          </w:tcPr>
          <w:p>
            <w:pPr>
              <w:pStyle w:val="TableParagraph"/>
              <w:rPr>
                <w:rFonts w:ascii="Times New Roman"/>
                <w:sz w:val="14"/>
              </w:rPr>
            </w:pPr>
          </w:p>
        </w:tc>
        <w:tc>
          <w:tcPr>
            <w:tcW w:w="1577" w:type="dxa"/>
          </w:tcPr>
          <w:p>
            <w:pPr>
              <w:pStyle w:val="TableParagraph"/>
              <w:spacing w:line="198" w:lineRule="exact"/>
              <w:ind w:left="988"/>
              <w:rPr>
                <w:sz w:val="17"/>
              </w:rPr>
            </w:pPr>
            <w:r>
              <w:rPr>
                <w:w w:val="105"/>
                <w:sz w:val="17"/>
              </w:rPr>
              <w:t>$8,750</w:t>
            </w:r>
          </w:p>
        </w:tc>
        <w:tc>
          <w:tcPr>
            <w:tcW w:w="377" w:type="dxa"/>
          </w:tcPr>
          <w:p>
            <w:pPr>
              <w:pStyle w:val="TableParagraph"/>
              <w:rPr>
                <w:rFonts w:ascii="Times New Roman"/>
                <w:sz w:val="14"/>
              </w:rPr>
            </w:pPr>
          </w:p>
        </w:tc>
        <w:tc>
          <w:tcPr>
            <w:tcW w:w="1577" w:type="dxa"/>
          </w:tcPr>
          <w:p>
            <w:pPr>
              <w:pStyle w:val="TableParagraph"/>
              <w:spacing w:line="198" w:lineRule="exact"/>
              <w:ind w:left="-2" w:right="89"/>
              <w:jc w:val="right"/>
              <w:rPr>
                <w:sz w:val="17"/>
              </w:rPr>
            </w:pPr>
            <w:r>
              <w:rPr>
                <w:sz w:val="17"/>
              </w:rPr>
              <w:t>$3,980</w:t>
            </w:r>
          </w:p>
        </w:tc>
        <w:tc>
          <w:tcPr>
            <w:tcW w:w="377" w:type="dxa"/>
          </w:tcPr>
          <w:p>
            <w:pPr>
              <w:pStyle w:val="TableParagraph"/>
              <w:rPr>
                <w:rFonts w:ascii="Times New Roman"/>
                <w:sz w:val="14"/>
              </w:rPr>
            </w:pPr>
          </w:p>
        </w:tc>
        <w:tc>
          <w:tcPr>
            <w:tcW w:w="1378" w:type="dxa"/>
          </w:tcPr>
          <w:p>
            <w:pPr>
              <w:pStyle w:val="TableParagraph"/>
              <w:spacing w:line="198" w:lineRule="exact"/>
              <w:ind w:right="89"/>
              <w:jc w:val="right"/>
              <w:rPr>
                <w:sz w:val="17"/>
              </w:rPr>
            </w:pPr>
            <w:r>
              <w:rPr>
                <w:sz w:val="17"/>
              </w:rPr>
              <w:t>$4,770</w:t>
            </w:r>
          </w:p>
        </w:tc>
      </w:tr>
      <w:tr>
        <w:trPr>
          <w:trHeight w:val="218" w:hRule="atLeast"/>
        </w:trPr>
        <w:tc>
          <w:tcPr>
            <w:tcW w:w="3871" w:type="dxa"/>
          </w:tcPr>
          <w:p>
            <w:pPr>
              <w:pStyle w:val="TableParagraph"/>
              <w:spacing w:line="198" w:lineRule="exact"/>
              <w:ind w:left="33"/>
              <w:rPr>
                <w:sz w:val="17"/>
              </w:rPr>
            </w:pPr>
            <w:r>
              <w:rPr>
                <w:w w:val="105"/>
                <w:sz w:val="17"/>
              </w:rPr>
              <w:t>Alleyway Maintenance</w:t>
            </w:r>
          </w:p>
        </w:tc>
        <w:tc>
          <w:tcPr>
            <w:tcW w:w="377" w:type="dxa"/>
          </w:tcPr>
          <w:p>
            <w:pPr>
              <w:pStyle w:val="TableParagraph"/>
              <w:rPr>
                <w:rFonts w:ascii="Times New Roman"/>
                <w:sz w:val="14"/>
              </w:rPr>
            </w:pPr>
          </w:p>
        </w:tc>
        <w:tc>
          <w:tcPr>
            <w:tcW w:w="1378" w:type="dxa"/>
          </w:tcPr>
          <w:p>
            <w:pPr>
              <w:pStyle w:val="TableParagraph"/>
              <w:spacing w:line="198" w:lineRule="exact"/>
              <w:ind w:right="88"/>
              <w:jc w:val="right"/>
              <w:rPr>
                <w:sz w:val="17"/>
              </w:rPr>
            </w:pPr>
            <w:r>
              <w:rPr>
                <w:sz w:val="17"/>
              </w:rPr>
              <w:t>$5,000</w:t>
            </w:r>
          </w:p>
        </w:tc>
        <w:tc>
          <w:tcPr>
            <w:tcW w:w="377" w:type="dxa"/>
          </w:tcPr>
          <w:p>
            <w:pPr>
              <w:pStyle w:val="TableParagraph"/>
              <w:rPr>
                <w:rFonts w:ascii="Times New Roman"/>
                <w:sz w:val="14"/>
              </w:rPr>
            </w:pPr>
          </w:p>
        </w:tc>
        <w:tc>
          <w:tcPr>
            <w:tcW w:w="1577" w:type="dxa"/>
          </w:tcPr>
          <w:p>
            <w:pPr>
              <w:pStyle w:val="TableParagraph"/>
              <w:spacing w:line="198" w:lineRule="exact"/>
              <w:ind w:left="988"/>
              <w:rPr>
                <w:sz w:val="17"/>
              </w:rPr>
            </w:pPr>
            <w:r>
              <w:rPr>
                <w:w w:val="105"/>
                <w:sz w:val="17"/>
              </w:rPr>
              <w:t>$1,250</w:t>
            </w:r>
          </w:p>
        </w:tc>
        <w:tc>
          <w:tcPr>
            <w:tcW w:w="377" w:type="dxa"/>
          </w:tcPr>
          <w:p>
            <w:pPr>
              <w:pStyle w:val="TableParagraph"/>
              <w:rPr>
                <w:rFonts w:ascii="Times New Roman"/>
                <w:sz w:val="14"/>
              </w:rPr>
            </w:pPr>
          </w:p>
        </w:tc>
        <w:tc>
          <w:tcPr>
            <w:tcW w:w="1577" w:type="dxa"/>
          </w:tcPr>
          <w:p>
            <w:pPr>
              <w:pStyle w:val="TableParagraph"/>
              <w:spacing w:line="198" w:lineRule="exact"/>
              <w:ind w:left="-2" w:right="89"/>
              <w:jc w:val="right"/>
              <w:rPr>
                <w:sz w:val="17"/>
              </w:rPr>
            </w:pPr>
            <w:r>
              <w:rPr>
                <w:w w:val="105"/>
                <w:sz w:val="17"/>
              </w:rPr>
              <w:t>$0</w:t>
            </w:r>
          </w:p>
        </w:tc>
        <w:tc>
          <w:tcPr>
            <w:tcW w:w="377" w:type="dxa"/>
          </w:tcPr>
          <w:p>
            <w:pPr>
              <w:pStyle w:val="TableParagraph"/>
              <w:rPr>
                <w:rFonts w:ascii="Times New Roman"/>
                <w:sz w:val="14"/>
              </w:rPr>
            </w:pPr>
          </w:p>
        </w:tc>
        <w:tc>
          <w:tcPr>
            <w:tcW w:w="1378" w:type="dxa"/>
          </w:tcPr>
          <w:p>
            <w:pPr>
              <w:pStyle w:val="TableParagraph"/>
              <w:spacing w:line="198" w:lineRule="exact"/>
              <w:ind w:right="89"/>
              <w:jc w:val="right"/>
              <w:rPr>
                <w:sz w:val="17"/>
              </w:rPr>
            </w:pPr>
            <w:r>
              <w:rPr>
                <w:sz w:val="17"/>
              </w:rPr>
              <w:t>$1,250</w:t>
            </w:r>
          </w:p>
        </w:tc>
      </w:tr>
      <w:tr>
        <w:trPr>
          <w:trHeight w:val="218" w:hRule="atLeast"/>
        </w:trPr>
        <w:tc>
          <w:tcPr>
            <w:tcW w:w="3871" w:type="dxa"/>
          </w:tcPr>
          <w:p>
            <w:pPr>
              <w:pStyle w:val="TableParagraph"/>
              <w:spacing w:line="198" w:lineRule="exact"/>
              <w:ind w:left="33"/>
              <w:rPr>
                <w:sz w:val="17"/>
              </w:rPr>
            </w:pPr>
            <w:r>
              <w:rPr>
                <w:w w:val="105"/>
                <w:sz w:val="17"/>
              </w:rPr>
              <w:t>Miscellaneous Maintenance</w:t>
            </w:r>
          </w:p>
        </w:tc>
        <w:tc>
          <w:tcPr>
            <w:tcW w:w="377" w:type="dxa"/>
          </w:tcPr>
          <w:p>
            <w:pPr>
              <w:pStyle w:val="TableParagraph"/>
              <w:rPr>
                <w:rFonts w:ascii="Times New Roman"/>
                <w:sz w:val="14"/>
              </w:rPr>
            </w:pPr>
          </w:p>
        </w:tc>
        <w:tc>
          <w:tcPr>
            <w:tcW w:w="1378" w:type="dxa"/>
          </w:tcPr>
          <w:p>
            <w:pPr>
              <w:pStyle w:val="TableParagraph"/>
              <w:spacing w:line="198" w:lineRule="exact"/>
              <w:ind w:right="88"/>
              <w:jc w:val="right"/>
              <w:rPr>
                <w:sz w:val="17"/>
              </w:rPr>
            </w:pPr>
            <w:r>
              <w:rPr>
                <w:sz w:val="17"/>
              </w:rPr>
              <w:t>$5,000</w:t>
            </w:r>
          </w:p>
        </w:tc>
        <w:tc>
          <w:tcPr>
            <w:tcW w:w="377" w:type="dxa"/>
          </w:tcPr>
          <w:p>
            <w:pPr>
              <w:pStyle w:val="TableParagraph"/>
              <w:rPr>
                <w:rFonts w:ascii="Times New Roman"/>
                <w:sz w:val="14"/>
              </w:rPr>
            </w:pPr>
          </w:p>
        </w:tc>
        <w:tc>
          <w:tcPr>
            <w:tcW w:w="1577" w:type="dxa"/>
          </w:tcPr>
          <w:p>
            <w:pPr>
              <w:pStyle w:val="TableParagraph"/>
              <w:spacing w:line="198" w:lineRule="exact"/>
              <w:ind w:left="988"/>
              <w:rPr>
                <w:sz w:val="17"/>
              </w:rPr>
            </w:pPr>
            <w:r>
              <w:rPr>
                <w:w w:val="105"/>
                <w:sz w:val="17"/>
              </w:rPr>
              <w:t>$1,250</w:t>
            </w:r>
          </w:p>
        </w:tc>
        <w:tc>
          <w:tcPr>
            <w:tcW w:w="377" w:type="dxa"/>
          </w:tcPr>
          <w:p>
            <w:pPr>
              <w:pStyle w:val="TableParagraph"/>
              <w:rPr>
                <w:rFonts w:ascii="Times New Roman"/>
                <w:sz w:val="14"/>
              </w:rPr>
            </w:pPr>
          </w:p>
        </w:tc>
        <w:tc>
          <w:tcPr>
            <w:tcW w:w="1577" w:type="dxa"/>
          </w:tcPr>
          <w:p>
            <w:pPr>
              <w:pStyle w:val="TableParagraph"/>
              <w:spacing w:line="198" w:lineRule="exact"/>
              <w:ind w:left="-2" w:right="89"/>
              <w:jc w:val="right"/>
              <w:rPr>
                <w:sz w:val="17"/>
              </w:rPr>
            </w:pPr>
            <w:r>
              <w:rPr>
                <w:w w:val="105"/>
                <w:sz w:val="17"/>
              </w:rPr>
              <w:t>$952</w:t>
            </w:r>
          </w:p>
        </w:tc>
        <w:tc>
          <w:tcPr>
            <w:tcW w:w="377" w:type="dxa"/>
          </w:tcPr>
          <w:p>
            <w:pPr>
              <w:pStyle w:val="TableParagraph"/>
              <w:rPr>
                <w:rFonts w:ascii="Times New Roman"/>
                <w:sz w:val="14"/>
              </w:rPr>
            </w:pPr>
          </w:p>
        </w:tc>
        <w:tc>
          <w:tcPr>
            <w:tcW w:w="1378" w:type="dxa"/>
          </w:tcPr>
          <w:p>
            <w:pPr>
              <w:pStyle w:val="TableParagraph"/>
              <w:spacing w:line="198" w:lineRule="exact"/>
              <w:ind w:right="89"/>
              <w:jc w:val="right"/>
              <w:rPr>
                <w:sz w:val="17"/>
              </w:rPr>
            </w:pPr>
            <w:r>
              <w:rPr>
                <w:w w:val="105"/>
                <w:sz w:val="17"/>
              </w:rPr>
              <w:t>$298</w:t>
            </w:r>
          </w:p>
        </w:tc>
      </w:tr>
      <w:tr>
        <w:trPr>
          <w:trHeight w:val="218" w:hRule="atLeast"/>
        </w:trPr>
        <w:tc>
          <w:tcPr>
            <w:tcW w:w="3871" w:type="dxa"/>
          </w:tcPr>
          <w:p>
            <w:pPr>
              <w:pStyle w:val="TableParagraph"/>
              <w:spacing w:line="198" w:lineRule="exact"/>
              <w:ind w:left="33"/>
              <w:rPr>
                <w:sz w:val="17"/>
              </w:rPr>
            </w:pPr>
            <w:r>
              <w:rPr>
                <w:w w:val="105"/>
                <w:sz w:val="17"/>
              </w:rPr>
              <w:t>Special Events</w:t>
            </w:r>
          </w:p>
        </w:tc>
        <w:tc>
          <w:tcPr>
            <w:tcW w:w="377" w:type="dxa"/>
          </w:tcPr>
          <w:p>
            <w:pPr>
              <w:pStyle w:val="TableParagraph"/>
              <w:rPr>
                <w:rFonts w:ascii="Times New Roman"/>
                <w:sz w:val="14"/>
              </w:rPr>
            </w:pPr>
          </w:p>
        </w:tc>
        <w:tc>
          <w:tcPr>
            <w:tcW w:w="1378" w:type="dxa"/>
          </w:tcPr>
          <w:p>
            <w:pPr>
              <w:pStyle w:val="TableParagraph"/>
              <w:spacing w:line="198" w:lineRule="exact"/>
              <w:ind w:right="88"/>
              <w:jc w:val="right"/>
              <w:rPr>
                <w:sz w:val="17"/>
              </w:rPr>
            </w:pPr>
            <w:r>
              <w:rPr>
                <w:sz w:val="17"/>
              </w:rPr>
              <w:t>$5,000</w:t>
            </w:r>
          </w:p>
        </w:tc>
        <w:tc>
          <w:tcPr>
            <w:tcW w:w="377" w:type="dxa"/>
          </w:tcPr>
          <w:p>
            <w:pPr>
              <w:pStyle w:val="TableParagraph"/>
              <w:rPr>
                <w:rFonts w:ascii="Times New Roman"/>
                <w:sz w:val="14"/>
              </w:rPr>
            </w:pPr>
          </w:p>
        </w:tc>
        <w:tc>
          <w:tcPr>
            <w:tcW w:w="1577" w:type="dxa"/>
          </w:tcPr>
          <w:p>
            <w:pPr>
              <w:pStyle w:val="TableParagraph"/>
              <w:spacing w:line="198" w:lineRule="exact"/>
              <w:ind w:left="988"/>
              <w:rPr>
                <w:sz w:val="17"/>
              </w:rPr>
            </w:pPr>
            <w:r>
              <w:rPr>
                <w:w w:val="105"/>
                <w:sz w:val="17"/>
              </w:rPr>
              <w:t>$1,250</w:t>
            </w:r>
          </w:p>
        </w:tc>
        <w:tc>
          <w:tcPr>
            <w:tcW w:w="377" w:type="dxa"/>
          </w:tcPr>
          <w:p>
            <w:pPr>
              <w:pStyle w:val="TableParagraph"/>
              <w:rPr>
                <w:rFonts w:ascii="Times New Roman"/>
                <w:sz w:val="14"/>
              </w:rPr>
            </w:pPr>
          </w:p>
        </w:tc>
        <w:tc>
          <w:tcPr>
            <w:tcW w:w="1577" w:type="dxa"/>
          </w:tcPr>
          <w:p>
            <w:pPr>
              <w:pStyle w:val="TableParagraph"/>
              <w:spacing w:line="198" w:lineRule="exact"/>
              <w:ind w:left="-2" w:right="89"/>
              <w:jc w:val="right"/>
              <w:rPr>
                <w:sz w:val="17"/>
              </w:rPr>
            </w:pPr>
            <w:r>
              <w:rPr>
                <w:w w:val="105"/>
                <w:sz w:val="17"/>
              </w:rPr>
              <w:t>$0</w:t>
            </w:r>
          </w:p>
        </w:tc>
        <w:tc>
          <w:tcPr>
            <w:tcW w:w="377" w:type="dxa"/>
          </w:tcPr>
          <w:p>
            <w:pPr>
              <w:pStyle w:val="TableParagraph"/>
              <w:rPr>
                <w:rFonts w:ascii="Times New Roman"/>
                <w:sz w:val="14"/>
              </w:rPr>
            </w:pPr>
          </w:p>
        </w:tc>
        <w:tc>
          <w:tcPr>
            <w:tcW w:w="1378" w:type="dxa"/>
          </w:tcPr>
          <w:p>
            <w:pPr>
              <w:pStyle w:val="TableParagraph"/>
              <w:spacing w:line="198" w:lineRule="exact"/>
              <w:ind w:right="89"/>
              <w:jc w:val="right"/>
              <w:rPr>
                <w:sz w:val="17"/>
              </w:rPr>
            </w:pPr>
            <w:r>
              <w:rPr>
                <w:sz w:val="17"/>
              </w:rPr>
              <w:t>$1,250</w:t>
            </w:r>
          </w:p>
        </w:tc>
      </w:tr>
      <w:tr>
        <w:trPr>
          <w:trHeight w:val="218" w:hRule="atLeast"/>
        </w:trPr>
        <w:tc>
          <w:tcPr>
            <w:tcW w:w="3871" w:type="dxa"/>
          </w:tcPr>
          <w:p>
            <w:pPr>
              <w:pStyle w:val="TableParagraph"/>
              <w:spacing w:line="198" w:lineRule="exact"/>
              <w:ind w:left="33"/>
              <w:rPr>
                <w:sz w:val="17"/>
              </w:rPr>
            </w:pPr>
            <w:r>
              <w:rPr>
                <w:w w:val="105"/>
                <w:sz w:val="17"/>
              </w:rPr>
              <w:t>Other-Contingency</w:t>
            </w:r>
          </w:p>
        </w:tc>
        <w:tc>
          <w:tcPr>
            <w:tcW w:w="377" w:type="dxa"/>
          </w:tcPr>
          <w:p>
            <w:pPr>
              <w:pStyle w:val="TableParagraph"/>
              <w:rPr>
                <w:rFonts w:ascii="Times New Roman"/>
                <w:sz w:val="14"/>
              </w:rPr>
            </w:pPr>
          </w:p>
        </w:tc>
        <w:tc>
          <w:tcPr>
            <w:tcW w:w="1378" w:type="dxa"/>
          </w:tcPr>
          <w:p>
            <w:pPr>
              <w:pStyle w:val="TableParagraph"/>
              <w:spacing w:line="198" w:lineRule="exact"/>
              <w:ind w:right="88"/>
              <w:jc w:val="right"/>
              <w:rPr>
                <w:sz w:val="17"/>
              </w:rPr>
            </w:pPr>
            <w:r>
              <w:rPr>
                <w:sz w:val="17"/>
              </w:rPr>
              <w:t>$3,000</w:t>
            </w:r>
          </w:p>
        </w:tc>
        <w:tc>
          <w:tcPr>
            <w:tcW w:w="377" w:type="dxa"/>
          </w:tcPr>
          <w:p>
            <w:pPr>
              <w:pStyle w:val="TableParagraph"/>
              <w:rPr>
                <w:rFonts w:ascii="Times New Roman"/>
                <w:sz w:val="14"/>
              </w:rPr>
            </w:pPr>
          </w:p>
        </w:tc>
        <w:tc>
          <w:tcPr>
            <w:tcW w:w="1577" w:type="dxa"/>
          </w:tcPr>
          <w:p>
            <w:pPr>
              <w:pStyle w:val="TableParagraph"/>
              <w:spacing w:line="198" w:lineRule="exact"/>
              <w:ind w:left="-2" w:right="88"/>
              <w:jc w:val="right"/>
              <w:rPr>
                <w:sz w:val="17"/>
              </w:rPr>
            </w:pPr>
            <w:r>
              <w:rPr>
                <w:w w:val="105"/>
                <w:sz w:val="17"/>
              </w:rPr>
              <w:t>$750</w:t>
            </w:r>
          </w:p>
        </w:tc>
        <w:tc>
          <w:tcPr>
            <w:tcW w:w="377" w:type="dxa"/>
          </w:tcPr>
          <w:p>
            <w:pPr>
              <w:pStyle w:val="TableParagraph"/>
              <w:rPr>
                <w:rFonts w:ascii="Times New Roman"/>
                <w:sz w:val="14"/>
              </w:rPr>
            </w:pPr>
          </w:p>
        </w:tc>
        <w:tc>
          <w:tcPr>
            <w:tcW w:w="1577" w:type="dxa"/>
          </w:tcPr>
          <w:p>
            <w:pPr>
              <w:pStyle w:val="TableParagraph"/>
              <w:spacing w:line="198" w:lineRule="exact"/>
              <w:ind w:left="-2" w:right="89"/>
              <w:jc w:val="right"/>
              <w:rPr>
                <w:sz w:val="17"/>
              </w:rPr>
            </w:pPr>
            <w:r>
              <w:rPr>
                <w:sz w:val="17"/>
              </w:rPr>
              <w:t>$1,370</w:t>
            </w:r>
          </w:p>
        </w:tc>
        <w:tc>
          <w:tcPr>
            <w:tcW w:w="377" w:type="dxa"/>
          </w:tcPr>
          <w:p>
            <w:pPr>
              <w:pStyle w:val="TableParagraph"/>
              <w:rPr>
                <w:rFonts w:ascii="Times New Roman"/>
                <w:sz w:val="14"/>
              </w:rPr>
            </w:pPr>
          </w:p>
        </w:tc>
        <w:tc>
          <w:tcPr>
            <w:tcW w:w="1378" w:type="dxa"/>
          </w:tcPr>
          <w:p>
            <w:pPr>
              <w:pStyle w:val="TableParagraph"/>
              <w:spacing w:line="198" w:lineRule="exact"/>
              <w:ind w:right="34"/>
              <w:jc w:val="right"/>
              <w:rPr>
                <w:sz w:val="17"/>
              </w:rPr>
            </w:pPr>
            <w:r>
              <w:rPr>
                <w:sz w:val="17"/>
              </w:rPr>
              <w:t>($620)</w:t>
            </w:r>
          </w:p>
        </w:tc>
      </w:tr>
      <w:tr>
        <w:trPr>
          <w:trHeight w:val="218" w:hRule="atLeast"/>
        </w:trPr>
        <w:tc>
          <w:tcPr>
            <w:tcW w:w="3871" w:type="dxa"/>
          </w:tcPr>
          <w:p>
            <w:pPr>
              <w:pStyle w:val="TableParagraph"/>
              <w:spacing w:line="198" w:lineRule="exact"/>
              <w:ind w:left="33"/>
              <w:rPr>
                <w:sz w:val="17"/>
              </w:rPr>
            </w:pPr>
            <w:r>
              <w:rPr>
                <w:w w:val="105"/>
                <w:sz w:val="17"/>
              </w:rPr>
              <w:t>Capital Expenditures</w:t>
            </w:r>
          </w:p>
        </w:tc>
        <w:tc>
          <w:tcPr>
            <w:tcW w:w="377" w:type="dxa"/>
          </w:tcPr>
          <w:p>
            <w:pPr>
              <w:pStyle w:val="TableParagraph"/>
              <w:rPr>
                <w:rFonts w:ascii="Times New Roman"/>
                <w:sz w:val="14"/>
              </w:rPr>
            </w:pPr>
          </w:p>
        </w:tc>
        <w:tc>
          <w:tcPr>
            <w:tcW w:w="1378" w:type="dxa"/>
          </w:tcPr>
          <w:p>
            <w:pPr>
              <w:pStyle w:val="TableParagraph"/>
              <w:spacing w:line="198" w:lineRule="exact"/>
              <w:ind w:right="88"/>
              <w:jc w:val="right"/>
              <w:rPr>
                <w:sz w:val="17"/>
              </w:rPr>
            </w:pPr>
            <w:r>
              <w:rPr>
                <w:sz w:val="17"/>
              </w:rPr>
              <w:t>$9,000</w:t>
            </w:r>
          </w:p>
        </w:tc>
        <w:tc>
          <w:tcPr>
            <w:tcW w:w="377" w:type="dxa"/>
          </w:tcPr>
          <w:p>
            <w:pPr>
              <w:pStyle w:val="TableParagraph"/>
              <w:rPr>
                <w:rFonts w:ascii="Times New Roman"/>
                <w:sz w:val="14"/>
              </w:rPr>
            </w:pPr>
          </w:p>
        </w:tc>
        <w:tc>
          <w:tcPr>
            <w:tcW w:w="1577" w:type="dxa"/>
          </w:tcPr>
          <w:p>
            <w:pPr>
              <w:pStyle w:val="TableParagraph"/>
              <w:spacing w:line="198" w:lineRule="exact"/>
              <w:ind w:left="988"/>
              <w:rPr>
                <w:sz w:val="17"/>
              </w:rPr>
            </w:pPr>
            <w:r>
              <w:rPr>
                <w:w w:val="105"/>
                <w:sz w:val="17"/>
              </w:rPr>
              <w:t>$2,250</w:t>
            </w:r>
          </w:p>
        </w:tc>
        <w:tc>
          <w:tcPr>
            <w:tcW w:w="377" w:type="dxa"/>
          </w:tcPr>
          <w:p>
            <w:pPr>
              <w:pStyle w:val="TableParagraph"/>
              <w:rPr>
                <w:rFonts w:ascii="Times New Roman"/>
                <w:sz w:val="14"/>
              </w:rPr>
            </w:pPr>
          </w:p>
        </w:tc>
        <w:tc>
          <w:tcPr>
            <w:tcW w:w="1577" w:type="dxa"/>
          </w:tcPr>
          <w:p>
            <w:pPr>
              <w:pStyle w:val="TableParagraph"/>
              <w:spacing w:line="198" w:lineRule="exact"/>
              <w:ind w:left="-2" w:right="89"/>
              <w:jc w:val="right"/>
              <w:rPr>
                <w:sz w:val="17"/>
              </w:rPr>
            </w:pPr>
            <w:r>
              <w:rPr>
                <w:w w:val="105"/>
                <w:sz w:val="17"/>
              </w:rPr>
              <w:t>$0</w:t>
            </w:r>
          </w:p>
        </w:tc>
        <w:tc>
          <w:tcPr>
            <w:tcW w:w="377" w:type="dxa"/>
          </w:tcPr>
          <w:p>
            <w:pPr>
              <w:pStyle w:val="TableParagraph"/>
              <w:rPr>
                <w:rFonts w:ascii="Times New Roman"/>
                <w:sz w:val="14"/>
              </w:rPr>
            </w:pPr>
          </w:p>
        </w:tc>
        <w:tc>
          <w:tcPr>
            <w:tcW w:w="1378" w:type="dxa"/>
          </w:tcPr>
          <w:p>
            <w:pPr>
              <w:pStyle w:val="TableParagraph"/>
              <w:spacing w:line="198" w:lineRule="exact"/>
              <w:ind w:right="89"/>
              <w:jc w:val="right"/>
              <w:rPr>
                <w:sz w:val="17"/>
              </w:rPr>
            </w:pPr>
            <w:r>
              <w:rPr>
                <w:sz w:val="17"/>
              </w:rPr>
              <w:t>$2,250</w:t>
            </w:r>
          </w:p>
        </w:tc>
      </w:tr>
      <w:tr>
        <w:trPr>
          <w:trHeight w:val="218" w:hRule="atLeast"/>
        </w:trPr>
        <w:tc>
          <w:tcPr>
            <w:tcW w:w="3871" w:type="dxa"/>
          </w:tcPr>
          <w:p>
            <w:pPr>
              <w:pStyle w:val="TableParagraph"/>
              <w:spacing w:line="198" w:lineRule="exact"/>
              <w:ind w:left="33"/>
              <w:rPr>
                <w:sz w:val="17"/>
              </w:rPr>
            </w:pPr>
            <w:r>
              <w:rPr>
                <w:w w:val="105"/>
                <w:sz w:val="17"/>
              </w:rPr>
              <w:t>Reserve for Capital - R&amp;R</w:t>
            </w:r>
          </w:p>
        </w:tc>
        <w:tc>
          <w:tcPr>
            <w:tcW w:w="377" w:type="dxa"/>
          </w:tcPr>
          <w:p>
            <w:pPr>
              <w:pStyle w:val="TableParagraph"/>
              <w:rPr>
                <w:rFonts w:ascii="Times New Roman"/>
                <w:sz w:val="14"/>
              </w:rPr>
            </w:pPr>
          </w:p>
        </w:tc>
        <w:tc>
          <w:tcPr>
            <w:tcW w:w="1378" w:type="dxa"/>
          </w:tcPr>
          <w:p>
            <w:pPr>
              <w:pStyle w:val="TableParagraph"/>
              <w:spacing w:line="198" w:lineRule="exact"/>
              <w:ind w:right="88"/>
              <w:jc w:val="right"/>
              <w:rPr>
                <w:sz w:val="17"/>
              </w:rPr>
            </w:pPr>
            <w:r>
              <w:rPr>
                <w:w w:val="105"/>
                <w:sz w:val="17"/>
              </w:rPr>
              <w:t>$89,209</w:t>
            </w:r>
          </w:p>
        </w:tc>
        <w:tc>
          <w:tcPr>
            <w:tcW w:w="377" w:type="dxa"/>
          </w:tcPr>
          <w:p>
            <w:pPr>
              <w:pStyle w:val="TableParagraph"/>
              <w:rPr>
                <w:rFonts w:ascii="Times New Roman"/>
                <w:sz w:val="14"/>
              </w:rPr>
            </w:pPr>
          </w:p>
        </w:tc>
        <w:tc>
          <w:tcPr>
            <w:tcW w:w="1577" w:type="dxa"/>
          </w:tcPr>
          <w:p>
            <w:pPr>
              <w:pStyle w:val="TableParagraph"/>
              <w:spacing w:line="198" w:lineRule="exact"/>
              <w:ind w:left="897"/>
              <w:rPr>
                <w:sz w:val="17"/>
              </w:rPr>
            </w:pPr>
            <w:r>
              <w:rPr>
                <w:w w:val="105"/>
                <w:sz w:val="17"/>
              </w:rPr>
              <w:t>$22,302</w:t>
            </w:r>
          </w:p>
        </w:tc>
        <w:tc>
          <w:tcPr>
            <w:tcW w:w="377" w:type="dxa"/>
          </w:tcPr>
          <w:p>
            <w:pPr>
              <w:pStyle w:val="TableParagraph"/>
              <w:rPr>
                <w:rFonts w:ascii="Times New Roman"/>
                <w:sz w:val="14"/>
              </w:rPr>
            </w:pPr>
          </w:p>
        </w:tc>
        <w:tc>
          <w:tcPr>
            <w:tcW w:w="1577" w:type="dxa"/>
          </w:tcPr>
          <w:p>
            <w:pPr>
              <w:pStyle w:val="TableParagraph"/>
              <w:spacing w:line="198" w:lineRule="exact"/>
              <w:ind w:left="-2" w:right="89"/>
              <w:jc w:val="right"/>
              <w:rPr>
                <w:sz w:val="17"/>
              </w:rPr>
            </w:pPr>
            <w:r>
              <w:rPr>
                <w:w w:val="105"/>
                <w:sz w:val="17"/>
              </w:rPr>
              <w:t>$0</w:t>
            </w:r>
          </w:p>
        </w:tc>
        <w:tc>
          <w:tcPr>
            <w:tcW w:w="377" w:type="dxa"/>
          </w:tcPr>
          <w:p>
            <w:pPr>
              <w:pStyle w:val="TableParagraph"/>
              <w:rPr>
                <w:rFonts w:ascii="Times New Roman"/>
                <w:sz w:val="14"/>
              </w:rPr>
            </w:pPr>
          </w:p>
        </w:tc>
        <w:tc>
          <w:tcPr>
            <w:tcW w:w="1378" w:type="dxa"/>
          </w:tcPr>
          <w:p>
            <w:pPr>
              <w:pStyle w:val="TableParagraph"/>
              <w:spacing w:line="198" w:lineRule="exact"/>
              <w:ind w:right="89"/>
              <w:jc w:val="right"/>
              <w:rPr>
                <w:sz w:val="17"/>
              </w:rPr>
            </w:pPr>
            <w:r>
              <w:rPr>
                <w:w w:val="105"/>
                <w:sz w:val="17"/>
              </w:rPr>
              <w:t>$22,302</w:t>
            </w:r>
          </w:p>
        </w:tc>
      </w:tr>
      <w:tr>
        <w:trPr>
          <w:trHeight w:val="290" w:hRule="atLeast"/>
        </w:trPr>
        <w:tc>
          <w:tcPr>
            <w:tcW w:w="3871" w:type="dxa"/>
          </w:tcPr>
          <w:p>
            <w:pPr>
              <w:pStyle w:val="TableParagraph"/>
              <w:spacing w:line="199" w:lineRule="exact"/>
              <w:ind w:left="33"/>
              <w:rPr>
                <w:sz w:val="17"/>
              </w:rPr>
            </w:pPr>
            <w:r>
              <w:rPr>
                <w:w w:val="105"/>
                <w:sz w:val="17"/>
              </w:rPr>
              <w:t>Common Area Maintenance</w:t>
            </w:r>
          </w:p>
        </w:tc>
        <w:tc>
          <w:tcPr>
            <w:tcW w:w="377" w:type="dxa"/>
          </w:tcPr>
          <w:p>
            <w:pPr>
              <w:pStyle w:val="TableParagraph"/>
              <w:rPr>
                <w:rFonts w:ascii="Times New Roman"/>
                <w:sz w:val="16"/>
              </w:rPr>
            </w:pPr>
          </w:p>
        </w:tc>
        <w:tc>
          <w:tcPr>
            <w:tcW w:w="1378" w:type="dxa"/>
            <w:tcBorders>
              <w:bottom w:val="single" w:sz="6" w:space="0" w:color="000000"/>
            </w:tcBorders>
          </w:tcPr>
          <w:p>
            <w:pPr>
              <w:pStyle w:val="TableParagraph"/>
              <w:spacing w:line="199" w:lineRule="exact"/>
              <w:ind w:right="88"/>
              <w:jc w:val="right"/>
              <w:rPr>
                <w:sz w:val="17"/>
              </w:rPr>
            </w:pPr>
            <w:r>
              <w:rPr>
                <w:sz w:val="17"/>
              </w:rPr>
              <w:t>$5,000</w:t>
            </w:r>
          </w:p>
        </w:tc>
        <w:tc>
          <w:tcPr>
            <w:tcW w:w="377" w:type="dxa"/>
          </w:tcPr>
          <w:p>
            <w:pPr>
              <w:pStyle w:val="TableParagraph"/>
              <w:rPr>
                <w:rFonts w:ascii="Times New Roman"/>
                <w:sz w:val="16"/>
              </w:rPr>
            </w:pPr>
          </w:p>
        </w:tc>
        <w:tc>
          <w:tcPr>
            <w:tcW w:w="1577" w:type="dxa"/>
            <w:tcBorders>
              <w:bottom w:val="single" w:sz="6" w:space="0" w:color="000000"/>
            </w:tcBorders>
          </w:tcPr>
          <w:p>
            <w:pPr>
              <w:pStyle w:val="TableParagraph"/>
              <w:spacing w:line="199" w:lineRule="exact"/>
              <w:ind w:left="988"/>
              <w:rPr>
                <w:sz w:val="17"/>
              </w:rPr>
            </w:pPr>
            <w:r>
              <w:rPr>
                <w:w w:val="105"/>
                <w:sz w:val="17"/>
              </w:rPr>
              <w:t>$1,250</w:t>
            </w:r>
          </w:p>
        </w:tc>
        <w:tc>
          <w:tcPr>
            <w:tcW w:w="377" w:type="dxa"/>
          </w:tcPr>
          <w:p>
            <w:pPr>
              <w:pStyle w:val="TableParagraph"/>
              <w:rPr>
                <w:rFonts w:ascii="Times New Roman"/>
                <w:sz w:val="16"/>
              </w:rPr>
            </w:pPr>
          </w:p>
        </w:tc>
        <w:tc>
          <w:tcPr>
            <w:tcW w:w="1577" w:type="dxa"/>
            <w:tcBorders>
              <w:bottom w:val="single" w:sz="6" w:space="0" w:color="000000"/>
            </w:tcBorders>
          </w:tcPr>
          <w:p>
            <w:pPr>
              <w:pStyle w:val="TableParagraph"/>
              <w:spacing w:line="199" w:lineRule="exact"/>
              <w:ind w:left="-2" w:right="89"/>
              <w:jc w:val="right"/>
              <w:rPr>
                <w:sz w:val="17"/>
              </w:rPr>
            </w:pPr>
            <w:r>
              <w:rPr>
                <w:w w:val="105"/>
                <w:sz w:val="17"/>
              </w:rPr>
              <w:t>$658</w:t>
            </w:r>
          </w:p>
        </w:tc>
        <w:tc>
          <w:tcPr>
            <w:tcW w:w="377" w:type="dxa"/>
          </w:tcPr>
          <w:p>
            <w:pPr>
              <w:pStyle w:val="TableParagraph"/>
              <w:rPr>
                <w:rFonts w:ascii="Times New Roman"/>
                <w:sz w:val="16"/>
              </w:rPr>
            </w:pPr>
          </w:p>
        </w:tc>
        <w:tc>
          <w:tcPr>
            <w:tcW w:w="1378" w:type="dxa"/>
            <w:tcBorders>
              <w:bottom w:val="single" w:sz="6" w:space="0" w:color="000000"/>
            </w:tcBorders>
          </w:tcPr>
          <w:p>
            <w:pPr>
              <w:pStyle w:val="TableParagraph"/>
              <w:spacing w:line="199" w:lineRule="exact"/>
              <w:ind w:right="89"/>
              <w:jc w:val="right"/>
              <w:rPr>
                <w:sz w:val="17"/>
              </w:rPr>
            </w:pPr>
            <w:r>
              <w:rPr>
                <w:w w:val="105"/>
                <w:sz w:val="17"/>
              </w:rPr>
              <w:t>$592</w:t>
            </w:r>
          </w:p>
        </w:tc>
      </w:tr>
      <w:tr>
        <w:trPr>
          <w:trHeight w:val="440" w:hRule="atLeast"/>
        </w:trPr>
        <w:tc>
          <w:tcPr>
            <w:tcW w:w="3871" w:type="dxa"/>
          </w:tcPr>
          <w:p>
            <w:pPr>
              <w:pStyle w:val="TableParagraph"/>
              <w:spacing w:before="1"/>
              <w:ind w:left="33"/>
              <w:rPr>
                <w:b/>
                <w:i/>
                <w:sz w:val="17"/>
              </w:rPr>
            </w:pPr>
            <w:r>
              <w:rPr>
                <w:b/>
                <w:i/>
                <w:w w:val="105"/>
                <w:sz w:val="17"/>
              </w:rPr>
              <w:t>TOTAL FIELD</w:t>
            </w:r>
          </w:p>
        </w:tc>
        <w:tc>
          <w:tcPr>
            <w:tcW w:w="377" w:type="dxa"/>
          </w:tcPr>
          <w:p>
            <w:pPr>
              <w:pStyle w:val="TableParagraph"/>
              <w:rPr>
                <w:rFonts w:ascii="Times New Roman"/>
                <w:sz w:val="16"/>
              </w:rPr>
            </w:pPr>
          </w:p>
        </w:tc>
        <w:tc>
          <w:tcPr>
            <w:tcW w:w="1378" w:type="dxa"/>
            <w:tcBorders>
              <w:top w:val="single" w:sz="6" w:space="0" w:color="000000"/>
              <w:bottom w:val="single" w:sz="6" w:space="0" w:color="000000"/>
            </w:tcBorders>
          </w:tcPr>
          <w:p>
            <w:pPr>
              <w:pStyle w:val="TableParagraph"/>
              <w:tabs>
                <w:tab w:pos="465" w:val="left" w:leader="none"/>
              </w:tabs>
              <w:spacing w:before="1"/>
              <w:rPr>
                <w:b/>
                <w:sz w:val="17"/>
              </w:rPr>
            </w:pPr>
            <w:r>
              <w:rPr>
                <w:b/>
                <w:w w:val="104"/>
                <w:sz w:val="17"/>
                <w:u w:val="single"/>
              </w:rPr>
              <w:t> </w:t>
            </w:r>
            <w:r>
              <w:rPr>
                <w:b/>
                <w:sz w:val="17"/>
                <w:u w:val="single"/>
              </w:rPr>
              <w:tab/>
            </w:r>
            <w:r>
              <w:rPr>
                <w:b/>
                <w:w w:val="105"/>
                <w:sz w:val="17"/>
                <w:u w:val="single"/>
              </w:rPr>
              <w:t>$1,517,486</w:t>
            </w:r>
            <w:r>
              <w:rPr>
                <w:b/>
                <w:spacing w:val="15"/>
                <w:sz w:val="17"/>
                <w:u w:val="single"/>
              </w:rPr>
              <w:t> </w:t>
            </w:r>
          </w:p>
        </w:tc>
        <w:tc>
          <w:tcPr>
            <w:tcW w:w="377" w:type="dxa"/>
          </w:tcPr>
          <w:p>
            <w:pPr>
              <w:pStyle w:val="TableParagraph"/>
              <w:rPr>
                <w:rFonts w:ascii="Times New Roman"/>
                <w:sz w:val="16"/>
              </w:rPr>
            </w:pPr>
          </w:p>
        </w:tc>
        <w:tc>
          <w:tcPr>
            <w:tcW w:w="1577" w:type="dxa"/>
            <w:tcBorders>
              <w:top w:val="single" w:sz="6" w:space="0" w:color="000000"/>
              <w:bottom w:val="single" w:sz="6" w:space="0" w:color="000000"/>
            </w:tcBorders>
          </w:tcPr>
          <w:p>
            <w:pPr>
              <w:pStyle w:val="TableParagraph"/>
              <w:tabs>
                <w:tab w:pos="800" w:val="left" w:leader="none"/>
              </w:tabs>
              <w:spacing w:before="1"/>
              <w:ind w:left="-1"/>
              <w:rPr>
                <w:b/>
                <w:sz w:val="17"/>
              </w:rPr>
            </w:pPr>
            <w:r>
              <w:rPr>
                <w:b/>
                <w:w w:val="104"/>
                <w:sz w:val="17"/>
                <w:u w:val="single"/>
              </w:rPr>
              <w:t> </w:t>
            </w:r>
            <w:r>
              <w:rPr>
                <w:b/>
                <w:sz w:val="17"/>
                <w:u w:val="single"/>
              </w:rPr>
              <w:tab/>
            </w:r>
            <w:r>
              <w:rPr>
                <w:b/>
                <w:w w:val="105"/>
                <w:sz w:val="17"/>
                <w:u w:val="single"/>
              </w:rPr>
              <w:t>$379,372</w:t>
            </w:r>
            <w:r>
              <w:rPr>
                <w:b/>
                <w:spacing w:val="15"/>
                <w:sz w:val="17"/>
                <w:u w:val="single"/>
              </w:rPr>
              <w:t> </w:t>
            </w:r>
          </w:p>
        </w:tc>
        <w:tc>
          <w:tcPr>
            <w:tcW w:w="377" w:type="dxa"/>
          </w:tcPr>
          <w:p>
            <w:pPr>
              <w:pStyle w:val="TableParagraph"/>
              <w:rPr>
                <w:rFonts w:ascii="Times New Roman"/>
                <w:sz w:val="16"/>
              </w:rPr>
            </w:pPr>
          </w:p>
        </w:tc>
        <w:tc>
          <w:tcPr>
            <w:tcW w:w="1577" w:type="dxa"/>
            <w:tcBorders>
              <w:top w:val="single" w:sz="6" w:space="0" w:color="000000"/>
              <w:bottom w:val="single" w:sz="6" w:space="0" w:color="000000"/>
            </w:tcBorders>
          </w:tcPr>
          <w:p>
            <w:pPr>
              <w:pStyle w:val="TableParagraph"/>
              <w:tabs>
                <w:tab w:pos="800" w:val="left" w:leader="none"/>
              </w:tabs>
              <w:spacing w:before="1"/>
              <w:ind w:left="-2" w:right="1"/>
              <w:jc w:val="right"/>
              <w:rPr>
                <w:b/>
                <w:sz w:val="17"/>
              </w:rPr>
            </w:pPr>
            <w:r>
              <w:rPr>
                <w:b/>
                <w:w w:val="104"/>
                <w:sz w:val="17"/>
                <w:u w:val="single"/>
              </w:rPr>
              <w:t> </w:t>
            </w:r>
            <w:r>
              <w:rPr>
                <w:b/>
                <w:sz w:val="17"/>
                <w:u w:val="single"/>
              </w:rPr>
              <w:tab/>
            </w:r>
            <w:r>
              <w:rPr>
                <w:b/>
                <w:w w:val="105"/>
                <w:sz w:val="17"/>
                <w:u w:val="single"/>
              </w:rPr>
              <w:t>$350,968</w:t>
            </w:r>
            <w:r>
              <w:rPr>
                <w:b/>
                <w:spacing w:val="15"/>
                <w:sz w:val="17"/>
                <w:u w:val="single"/>
              </w:rPr>
              <w:t> </w:t>
            </w:r>
          </w:p>
        </w:tc>
        <w:tc>
          <w:tcPr>
            <w:tcW w:w="377" w:type="dxa"/>
          </w:tcPr>
          <w:p>
            <w:pPr>
              <w:pStyle w:val="TableParagraph"/>
              <w:rPr>
                <w:rFonts w:ascii="Times New Roman"/>
                <w:sz w:val="16"/>
              </w:rPr>
            </w:pPr>
          </w:p>
        </w:tc>
        <w:tc>
          <w:tcPr>
            <w:tcW w:w="1378" w:type="dxa"/>
            <w:tcBorders>
              <w:top w:val="single" w:sz="6" w:space="0" w:color="000000"/>
              <w:bottom w:val="single" w:sz="6" w:space="0" w:color="000000"/>
            </w:tcBorders>
          </w:tcPr>
          <w:p>
            <w:pPr>
              <w:pStyle w:val="TableParagraph"/>
              <w:tabs>
                <w:tab w:pos="692" w:val="left" w:leader="none"/>
              </w:tabs>
              <w:spacing w:before="1"/>
              <w:ind w:left="-2" w:right="1"/>
              <w:jc w:val="right"/>
              <w:rPr>
                <w:b/>
                <w:sz w:val="17"/>
              </w:rPr>
            </w:pPr>
            <w:r>
              <w:rPr>
                <w:b/>
                <w:w w:val="104"/>
                <w:sz w:val="17"/>
                <w:u w:val="single"/>
              </w:rPr>
              <w:t> </w:t>
            </w:r>
            <w:r>
              <w:rPr>
                <w:b/>
                <w:sz w:val="17"/>
                <w:u w:val="single"/>
              </w:rPr>
              <w:tab/>
            </w:r>
            <w:r>
              <w:rPr>
                <w:b/>
                <w:w w:val="105"/>
                <w:sz w:val="17"/>
                <w:u w:val="single"/>
              </w:rPr>
              <w:t>$28,404</w:t>
            </w:r>
            <w:r>
              <w:rPr>
                <w:b/>
                <w:spacing w:val="15"/>
                <w:sz w:val="17"/>
                <w:u w:val="single"/>
              </w:rPr>
              <w:t> </w:t>
            </w:r>
          </w:p>
        </w:tc>
      </w:tr>
      <w:tr>
        <w:trPr>
          <w:trHeight w:val="356" w:hRule="atLeast"/>
        </w:trPr>
        <w:tc>
          <w:tcPr>
            <w:tcW w:w="3871" w:type="dxa"/>
          </w:tcPr>
          <w:p>
            <w:pPr>
              <w:pStyle w:val="TableParagraph"/>
              <w:spacing w:before="1"/>
              <w:ind w:left="33"/>
              <w:rPr>
                <w:b/>
                <w:i/>
                <w:sz w:val="17"/>
              </w:rPr>
            </w:pPr>
            <w:r>
              <w:rPr>
                <w:b/>
                <w:i/>
                <w:w w:val="105"/>
                <w:sz w:val="17"/>
              </w:rPr>
              <w:t>TOTAL EXPENDITURES</w:t>
            </w:r>
          </w:p>
        </w:tc>
        <w:tc>
          <w:tcPr>
            <w:tcW w:w="377" w:type="dxa"/>
          </w:tcPr>
          <w:p>
            <w:pPr>
              <w:pStyle w:val="TableParagraph"/>
              <w:rPr>
                <w:rFonts w:ascii="Times New Roman"/>
                <w:sz w:val="16"/>
              </w:rPr>
            </w:pPr>
          </w:p>
        </w:tc>
        <w:tc>
          <w:tcPr>
            <w:tcW w:w="1378" w:type="dxa"/>
            <w:tcBorders>
              <w:top w:val="single" w:sz="6" w:space="0" w:color="000000"/>
            </w:tcBorders>
          </w:tcPr>
          <w:p>
            <w:pPr>
              <w:pStyle w:val="TableParagraph"/>
              <w:tabs>
                <w:tab w:pos="465" w:val="left" w:leader="none"/>
              </w:tabs>
              <w:spacing w:before="1"/>
              <w:rPr>
                <w:b/>
                <w:sz w:val="17"/>
              </w:rPr>
            </w:pPr>
            <w:r>
              <w:rPr>
                <w:b/>
                <w:w w:val="104"/>
                <w:sz w:val="17"/>
                <w:u w:val="single"/>
              </w:rPr>
              <w:t> </w:t>
            </w:r>
            <w:r>
              <w:rPr>
                <w:b/>
                <w:sz w:val="17"/>
                <w:u w:val="single"/>
              </w:rPr>
              <w:tab/>
            </w:r>
            <w:r>
              <w:rPr>
                <w:b/>
                <w:w w:val="105"/>
                <w:sz w:val="17"/>
                <w:u w:val="single"/>
              </w:rPr>
              <w:t>$1,735,622</w:t>
            </w:r>
            <w:r>
              <w:rPr>
                <w:b/>
                <w:spacing w:val="15"/>
                <w:sz w:val="17"/>
                <w:u w:val="single"/>
              </w:rPr>
              <w:t> </w:t>
            </w:r>
          </w:p>
        </w:tc>
        <w:tc>
          <w:tcPr>
            <w:tcW w:w="377" w:type="dxa"/>
          </w:tcPr>
          <w:p>
            <w:pPr>
              <w:pStyle w:val="TableParagraph"/>
              <w:rPr>
                <w:rFonts w:ascii="Times New Roman"/>
                <w:sz w:val="16"/>
              </w:rPr>
            </w:pPr>
          </w:p>
        </w:tc>
        <w:tc>
          <w:tcPr>
            <w:tcW w:w="1577" w:type="dxa"/>
            <w:tcBorders>
              <w:top w:val="single" w:sz="6" w:space="0" w:color="000000"/>
            </w:tcBorders>
          </w:tcPr>
          <w:p>
            <w:pPr>
              <w:pStyle w:val="TableParagraph"/>
              <w:tabs>
                <w:tab w:pos="800" w:val="left" w:leader="none"/>
              </w:tabs>
              <w:spacing w:before="1"/>
              <w:ind w:left="-1"/>
              <w:rPr>
                <w:b/>
                <w:sz w:val="17"/>
              </w:rPr>
            </w:pPr>
            <w:r>
              <w:rPr>
                <w:b/>
                <w:w w:val="104"/>
                <w:sz w:val="17"/>
                <w:u w:val="single"/>
              </w:rPr>
              <w:t> </w:t>
            </w:r>
            <w:r>
              <w:rPr>
                <w:b/>
                <w:sz w:val="17"/>
                <w:u w:val="single"/>
              </w:rPr>
              <w:tab/>
            </w:r>
            <w:r>
              <w:rPr>
                <w:b/>
                <w:w w:val="105"/>
                <w:sz w:val="17"/>
                <w:u w:val="single"/>
              </w:rPr>
              <w:t>$459,232</w:t>
            </w:r>
            <w:r>
              <w:rPr>
                <w:b/>
                <w:spacing w:val="15"/>
                <w:sz w:val="17"/>
                <w:u w:val="single"/>
              </w:rPr>
              <w:t> </w:t>
            </w:r>
          </w:p>
        </w:tc>
        <w:tc>
          <w:tcPr>
            <w:tcW w:w="377" w:type="dxa"/>
          </w:tcPr>
          <w:p>
            <w:pPr>
              <w:pStyle w:val="TableParagraph"/>
              <w:rPr>
                <w:rFonts w:ascii="Times New Roman"/>
                <w:sz w:val="16"/>
              </w:rPr>
            </w:pPr>
          </w:p>
        </w:tc>
        <w:tc>
          <w:tcPr>
            <w:tcW w:w="1577" w:type="dxa"/>
            <w:tcBorders>
              <w:top w:val="single" w:sz="6" w:space="0" w:color="000000"/>
            </w:tcBorders>
          </w:tcPr>
          <w:p>
            <w:pPr>
              <w:pStyle w:val="TableParagraph"/>
              <w:tabs>
                <w:tab w:pos="800" w:val="left" w:leader="none"/>
              </w:tabs>
              <w:spacing w:before="1"/>
              <w:ind w:left="-2" w:right="1"/>
              <w:jc w:val="right"/>
              <w:rPr>
                <w:b/>
                <w:sz w:val="17"/>
              </w:rPr>
            </w:pPr>
            <w:r>
              <w:rPr>
                <w:b/>
                <w:w w:val="104"/>
                <w:sz w:val="17"/>
                <w:u w:val="single"/>
              </w:rPr>
              <w:t> </w:t>
            </w:r>
            <w:r>
              <w:rPr>
                <w:b/>
                <w:sz w:val="17"/>
                <w:u w:val="single"/>
              </w:rPr>
              <w:tab/>
            </w:r>
            <w:r>
              <w:rPr>
                <w:b/>
                <w:w w:val="105"/>
                <w:sz w:val="17"/>
                <w:u w:val="single"/>
              </w:rPr>
              <w:t>$440,297</w:t>
            </w:r>
            <w:r>
              <w:rPr>
                <w:b/>
                <w:spacing w:val="15"/>
                <w:sz w:val="17"/>
                <w:u w:val="single"/>
              </w:rPr>
              <w:t> </w:t>
            </w:r>
          </w:p>
        </w:tc>
        <w:tc>
          <w:tcPr>
            <w:tcW w:w="377" w:type="dxa"/>
          </w:tcPr>
          <w:p>
            <w:pPr>
              <w:pStyle w:val="TableParagraph"/>
              <w:rPr>
                <w:rFonts w:ascii="Times New Roman"/>
                <w:sz w:val="16"/>
              </w:rPr>
            </w:pPr>
          </w:p>
        </w:tc>
        <w:tc>
          <w:tcPr>
            <w:tcW w:w="1378" w:type="dxa"/>
            <w:tcBorders>
              <w:top w:val="single" w:sz="6" w:space="0" w:color="000000"/>
            </w:tcBorders>
          </w:tcPr>
          <w:p>
            <w:pPr>
              <w:pStyle w:val="TableParagraph"/>
              <w:tabs>
                <w:tab w:pos="692" w:val="left" w:leader="none"/>
              </w:tabs>
              <w:spacing w:before="1"/>
              <w:ind w:left="-2" w:right="1"/>
              <w:jc w:val="right"/>
              <w:rPr>
                <w:b/>
                <w:sz w:val="17"/>
              </w:rPr>
            </w:pPr>
            <w:r>
              <w:rPr>
                <w:b/>
                <w:w w:val="104"/>
                <w:sz w:val="17"/>
                <w:u w:val="single"/>
              </w:rPr>
              <w:t> </w:t>
            </w:r>
            <w:r>
              <w:rPr>
                <w:b/>
                <w:sz w:val="17"/>
                <w:u w:val="single"/>
              </w:rPr>
              <w:tab/>
            </w:r>
            <w:r>
              <w:rPr>
                <w:b/>
                <w:w w:val="105"/>
                <w:sz w:val="17"/>
                <w:u w:val="single"/>
              </w:rPr>
              <w:t>$18,935</w:t>
            </w:r>
            <w:r>
              <w:rPr>
                <w:b/>
                <w:spacing w:val="15"/>
                <w:sz w:val="17"/>
                <w:u w:val="single"/>
              </w:rPr>
              <w:t> </w:t>
            </w:r>
          </w:p>
        </w:tc>
      </w:tr>
      <w:tr>
        <w:trPr>
          <w:trHeight w:val="309" w:hRule="atLeast"/>
        </w:trPr>
        <w:tc>
          <w:tcPr>
            <w:tcW w:w="3871" w:type="dxa"/>
          </w:tcPr>
          <w:p>
            <w:pPr>
              <w:pStyle w:val="TableParagraph"/>
              <w:spacing w:line="189" w:lineRule="exact" w:before="100"/>
              <w:ind w:left="33"/>
              <w:rPr>
                <w:b/>
                <w:i/>
                <w:sz w:val="17"/>
              </w:rPr>
            </w:pPr>
            <w:r>
              <w:rPr>
                <w:b/>
                <w:i/>
                <w:w w:val="105"/>
                <w:sz w:val="17"/>
              </w:rPr>
              <w:t>EXCESS (DEFICIT) OF REVENUES</w:t>
            </w:r>
          </w:p>
        </w:tc>
        <w:tc>
          <w:tcPr>
            <w:tcW w:w="377" w:type="dxa"/>
          </w:tcPr>
          <w:p>
            <w:pPr>
              <w:pStyle w:val="TableParagraph"/>
              <w:rPr>
                <w:rFonts w:ascii="Times New Roman"/>
                <w:sz w:val="16"/>
              </w:rPr>
            </w:pPr>
          </w:p>
        </w:tc>
        <w:tc>
          <w:tcPr>
            <w:tcW w:w="1378" w:type="dxa"/>
          </w:tcPr>
          <w:p>
            <w:pPr>
              <w:pStyle w:val="TableParagraph"/>
              <w:tabs>
                <w:tab w:pos="1377" w:val="left" w:leader="none"/>
              </w:tabs>
              <w:spacing w:line="189" w:lineRule="exact" w:before="100"/>
              <w:rPr>
                <w:b/>
                <w:i/>
                <w:sz w:val="17"/>
              </w:rPr>
            </w:pPr>
            <w:r>
              <w:rPr>
                <w:b/>
                <w:i/>
                <w:w w:val="104"/>
                <w:sz w:val="17"/>
                <w:u w:val="single"/>
              </w:rPr>
              <w:t> </w:t>
            </w:r>
            <w:r>
              <w:rPr>
                <w:b/>
                <w:i/>
                <w:sz w:val="17"/>
                <w:u w:val="single"/>
              </w:rPr>
              <w:tab/>
            </w:r>
          </w:p>
        </w:tc>
        <w:tc>
          <w:tcPr>
            <w:tcW w:w="377" w:type="dxa"/>
          </w:tcPr>
          <w:p>
            <w:pPr>
              <w:pStyle w:val="TableParagraph"/>
              <w:rPr>
                <w:rFonts w:ascii="Times New Roman"/>
                <w:sz w:val="16"/>
              </w:rPr>
            </w:pPr>
          </w:p>
        </w:tc>
        <w:tc>
          <w:tcPr>
            <w:tcW w:w="1577" w:type="dxa"/>
          </w:tcPr>
          <w:p>
            <w:pPr>
              <w:pStyle w:val="TableParagraph"/>
              <w:tabs>
                <w:tab w:pos="1576" w:val="left" w:leader="none"/>
              </w:tabs>
              <w:spacing w:line="189" w:lineRule="exact" w:before="100"/>
              <w:ind w:left="-1"/>
              <w:rPr>
                <w:b/>
                <w:i/>
                <w:sz w:val="17"/>
              </w:rPr>
            </w:pPr>
            <w:r>
              <w:rPr>
                <w:b/>
                <w:i/>
                <w:w w:val="104"/>
                <w:sz w:val="17"/>
                <w:u w:val="single"/>
              </w:rPr>
              <w:t> </w:t>
            </w:r>
            <w:r>
              <w:rPr>
                <w:b/>
                <w:i/>
                <w:sz w:val="17"/>
                <w:u w:val="single"/>
              </w:rPr>
              <w:tab/>
            </w:r>
          </w:p>
        </w:tc>
        <w:tc>
          <w:tcPr>
            <w:tcW w:w="377" w:type="dxa"/>
          </w:tcPr>
          <w:p>
            <w:pPr>
              <w:pStyle w:val="TableParagraph"/>
              <w:rPr>
                <w:rFonts w:ascii="Times New Roman"/>
                <w:sz w:val="16"/>
              </w:rPr>
            </w:pPr>
          </w:p>
        </w:tc>
        <w:tc>
          <w:tcPr>
            <w:tcW w:w="1577" w:type="dxa"/>
          </w:tcPr>
          <w:p>
            <w:pPr>
              <w:pStyle w:val="TableParagraph"/>
              <w:tabs>
                <w:tab w:pos="1575" w:val="left" w:leader="none"/>
              </w:tabs>
              <w:spacing w:line="189" w:lineRule="exact" w:before="100"/>
              <w:ind w:left="-2" w:right="1"/>
              <w:jc w:val="right"/>
              <w:rPr>
                <w:b/>
                <w:i/>
                <w:sz w:val="17"/>
              </w:rPr>
            </w:pPr>
            <w:r>
              <w:rPr>
                <w:b/>
                <w:i/>
                <w:w w:val="104"/>
                <w:sz w:val="17"/>
                <w:u w:val="single"/>
              </w:rPr>
              <w:t> </w:t>
            </w:r>
            <w:r>
              <w:rPr>
                <w:b/>
                <w:i/>
                <w:sz w:val="17"/>
                <w:u w:val="single"/>
              </w:rPr>
              <w:tab/>
            </w:r>
          </w:p>
        </w:tc>
        <w:tc>
          <w:tcPr>
            <w:tcW w:w="377" w:type="dxa"/>
          </w:tcPr>
          <w:p>
            <w:pPr>
              <w:pStyle w:val="TableParagraph"/>
              <w:rPr>
                <w:rFonts w:ascii="Times New Roman"/>
                <w:sz w:val="16"/>
              </w:rPr>
            </w:pPr>
          </w:p>
        </w:tc>
        <w:tc>
          <w:tcPr>
            <w:tcW w:w="1378" w:type="dxa"/>
          </w:tcPr>
          <w:p>
            <w:pPr>
              <w:pStyle w:val="TableParagraph"/>
              <w:tabs>
                <w:tab w:pos="1376" w:val="left" w:leader="none"/>
              </w:tabs>
              <w:spacing w:line="189" w:lineRule="exact" w:before="100"/>
              <w:ind w:left="-2" w:right="1"/>
              <w:jc w:val="right"/>
              <w:rPr>
                <w:b/>
                <w:i/>
                <w:sz w:val="17"/>
              </w:rPr>
            </w:pPr>
            <w:r>
              <w:rPr>
                <w:b/>
                <w:i/>
                <w:w w:val="104"/>
                <w:sz w:val="17"/>
                <w:u w:val="single"/>
              </w:rPr>
              <w:t> </w:t>
            </w:r>
            <w:r>
              <w:rPr>
                <w:b/>
                <w:i/>
                <w:sz w:val="17"/>
                <w:u w:val="single"/>
              </w:rPr>
              <w:tab/>
            </w:r>
          </w:p>
        </w:tc>
      </w:tr>
      <w:tr>
        <w:trPr>
          <w:trHeight w:val="480" w:hRule="atLeast"/>
        </w:trPr>
        <w:tc>
          <w:tcPr>
            <w:tcW w:w="3871" w:type="dxa"/>
          </w:tcPr>
          <w:p>
            <w:pPr>
              <w:pStyle w:val="TableParagraph"/>
              <w:spacing w:before="18"/>
              <w:ind w:left="235"/>
              <w:rPr>
                <w:b/>
                <w:i/>
                <w:sz w:val="17"/>
              </w:rPr>
            </w:pPr>
            <w:r>
              <w:rPr>
                <w:b/>
                <w:i/>
                <w:w w:val="105"/>
                <w:sz w:val="17"/>
              </w:rPr>
              <w:t>OVER EXPENDITURES</w:t>
            </w:r>
          </w:p>
        </w:tc>
        <w:tc>
          <w:tcPr>
            <w:tcW w:w="377" w:type="dxa"/>
          </w:tcPr>
          <w:p>
            <w:pPr>
              <w:pStyle w:val="TableParagraph"/>
              <w:rPr>
                <w:rFonts w:ascii="Times New Roman"/>
                <w:sz w:val="16"/>
              </w:rPr>
            </w:pPr>
          </w:p>
        </w:tc>
        <w:tc>
          <w:tcPr>
            <w:tcW w:w="1378" w:type="dxa"/>
            <w:tcBorders>
              <w:bottom w:val="single" w:sz="6" w:space="0" w:color="000000"/>
            </w:tcBorders>
          </w:tcPr>
          <w:p>
            <w:pPr>
              <w:pStyle w:val="TableParagraph"/>
              <w:tabs>
                <w:tab w:pos="638" w:val="left" w:leader="none"/>
              </w:tabs>
              <w:spacing w:before="18"/>
              <w:rPr>
                <w:b/>
                <w:sz w:val="17"/>
              </w:rPr>
            </w:pPr>
            <w:r>
              <w:rPr>
                <w:b/>
                <w:w w:val="104"/>
                <w:sz w:val="17"/>
                <w:u w:val="single"/>
              </w:rPr>
              <w:t> </w:t>
            </w:r>
            <w:r>
              <w:rPr>
                <w:b/>
                <w:sz w:val="17"/>
                <w:u w:val="single"/>
              </w:rPr>
              <w:tab/>
            </w:r>
            <w:r>
              <w:rPr>
                <w:b/>
                <w:w w:val="105"/>
                <w:sz w:val="17"/>
                <w:u w:val="single"/>
              </w:rPr>
              <w:t>($97,734)</w:t>
            </w:r>
          </w:p>
        </w:tc>
        <w:tc>
          <w:tcPr>
            <w:tcW w:w="377" w:type="dxa"/>
          </w:tcPr>
          <w:p>
            <w:pPr>
              <w:pStyle w:val="TableParagraph"/>
              <w:rPr>
                <w:rFonts w:ascii="Times New Roman"/>
                <w:sz w:val="16"/>
              </w:rPr>
            </w:pPr>
          </w:p>
        </w:tc>
        <w:tc>
          <w:tcPr>
            <w:tcW w:w="1577" w:type="dxa"/>
            <w:tcBorders>
              <w:bottom w:val="single" w:sz="6" w:space="0" w:color="000000"/>
            </w:tcBorders>
          </w:tcPr>
          <w:p>
            <w:pPr>
              <w:pStyle w:val="TableParagraph"/>
              <w:tabs>
                <w:tab w:pos="800" w:val="left" w:leader="none"/>
              </w:tabs>
              <w:spacing w:before="18"/>
              <w:ind w:left="-1"/>
              <w:rPr>
                <w:b/>
                <w:sz w:val="17"/>
              </w:rPr>
            </w:pPr>
            <w:r>
              <w:rPr>
                <w:b/>
                <w:w w:val="104"/>
                <w:sz w:val="17"/>
                <w:u w:val="single"/>
              </w:rPr>
              <w:t> </w:t>
            </w:r>
            <w:r>
              <w:rPr>
                <w:b/>
                <w:sz w:val="17"/>
                <w:u w:val="single"/>
              </w:rPr>
              <w:tab/>
            </w:r>
            <w:r>
              <w:rPr>
                <w:b/>
                <w:w w:val="105"/>
                <w:sz w:val="17"/>
                <w:u w:val="single"/>
              </w:rPr>
              <w:t>$535,876</w:t>
            </w:r>
            <w:r>
              <w:rPr>
                <w:b/>
                <w:spacing w:val="15"/>
                <w:sz w:val="17"/>
                <w:u w:val="single"/>
              </w:rPr>
              <w:t> </w:t>
            </w:r>
          </w:p>
        </w:tc>
        <w:tc>
          <w:tcPr>
            <w:tcW w:w="377" w:type="dxa"/>
          </w:tcPr>
          <w:p>
            <w:pPr>
              <w:pStyle w:val="TableParagraph"/>
              <w:rPr>
                <w:rFonts w:ascii="Times New Roman"/>
                <w:sz w:val="16"/>
              </w:rPr>
            </w:pPr>
          </w:p>
        </w:tc>
        <w:tc>
          <w:tcPr>
            <w:tcW w:w="1577" w:type="dxa"/>
            <w:tcBorders>
              <w:bottom w:val="single" w:sz="6" w:space="0" w:color="000000"/>
            </w:tcBorders>
          </w:tcPr>
          <w:p>
            <w:pPr>
              <w:pStyle w:val="TableParagraph"/>
              <w:tabs>
                <w:tab w:pos="800" w:val="left" w:leader="none"/>
              </w:tabs>
              <w:spacing w:before="18"/>
              <w:ind w:left="-2" w:right="1"/>
              <w:jc w:val="right"/>
              <w:rPr>
                <w:b/>
                <w:sz w:val="17"/>
              </w:rPr>
            </w:pPr>
            <w:r>
              <w:rPr>
                <w:b/>
                <w:w w:val="104"/>
                <w:sz w:val="17"/>
                <w:u w:val="single"/>
              </w:rPr>
              <w:t> </w:t>
            </w:r>
            <w:r>
              <w:rPr>
                <w:b/>
                <w:sz w:val="17"/>
                <w:u w:val="single"/>
              </w:rPr>
              <w:tab/>
            </w:r>
            <w:r>
              <w:rPr>
                <w:b/>
                <w:w w:val="105"/>
                <w:sz w:val="17"/>
                <w:u w:val="single"/>
              </w:rPr>
              <w:t>$587,374</w:t>
            </w:r>
            <w:r>
              <w:rPr>
                <w:b/>
                <w:spacing w:val="15"/>
                <w:sz w:val="17"/>
                <w:u w:val="single"/>
              </w:rPr>
              <w:t> </w:t>
            </w:r>
          </w:p>
        </w:tc>
        <w:tc>
          <w:tcPr>
            <w:tcW w:w="377" w:type="dxa"/>
          </w:tcPr>
          <w:p>
            <w:pPr>
              <w:pStyle w:val="TableParagraph"/>
              <w:rPr>
                <w:rFonts w:ascii="Times New Roman"/>
                <w:sz w:val="16"/>
              </w:rPr>
            </w:pPr>
          </w:p>
        </w:tc>
        <w:tc>
          <w:tcPr>
            <w:tcW w:w="1378" w:type="dxa"/>
            <w:tcBorders>
              <w:bottom w:val="single" w:sz="6" w:space="0" w:color="000000"/>
            </w:tcBorders>
          </w:tcPr>
          <w:p>
            <w:pPr>
              <w:pStyle w:val="TableParagraph"/>
              <w:tabs>
                <w:tab w:pos="692" w:val="left" w:leader="none"/>
              </w:tabs>
              <w:spacing w:before="18"/>
              <w:ind w:left="-2" w:right="1"/>
              <w:jc w:val="right"/>
              <w:rPr>
                <w:b/>
                <w:sz w:val="17"/>
              </w:rPr>
            </w:pPr>
            <w:r>
              <w:rPr>
                <w:b/>
                <w:w w:val="104"/>
                <w:sz w:val="17"/>
                <w:u w:val="single"/>
              </w:rPr>
              <w:t> </w:t>
            </w:r>
            <w:r>
              <w:rPr>
                <w:b/>
                <w:sz w:val="17"/>
                <w:u w:val="single"/>
              </w:rPr>
              <w:tab/>
            </w:r>
            <w:r>
              <w:rPr>
                <w:b/>
                <w:w w:val="105"/>
                <w:sz w:val="17"/>
                <w:u w:val="single"/>
              </w:rPr>
              <w:t>$51,498</w:t>
            </w:r>
            <w:r>
              <w:rPr>
                <w:b/>
                <w:spacing w:val="15"/>
                <w:sz w:val="17"/>
                <w:u w:val="single"/>
              </w:rPr>
              <w:t> </w:t>
            </w:r>
          </w:p>
        </w:tc>
      </w:tr>
      <w:tr>
        <w:trPr>
          <w:trHeight w:val="205" w:hRule="atLeast"/>
        </w:trPr>
        <w:tc>
          <w:tcPr>
            <w:tcW w:w="3871" w:type="dxa"/>
          </w:tcPr>
          <w:p>
            <w:pPr>
              <w:pStyle w:val="TableParagraph"/>
              <w:spacing w:line="185" w:lineRule="exact"/>
              <w:ind w:left="33"/>
              <w:rPr>
                <w:b/>
                <w:i/>
                <w:sz w:val="17"/>
              </w:rPr>
            </w:pPr>
            <w:r>
              <w:rPr>
                <w:b/>
                <w:i/>
                <w:w w:val="105"/>
                <w:sz w:val="17"/>
              </w:rPr>
              <w:t>NET CHANGE IN FUND BALANCE</w:t>
            </w:r>
          </w:p>
        </w:tc>
        <w:tc>
          <w:tcPr>
            <w:tcW w:w="377" w:type="dxa"/>
          </w:tcPr>
          <w:p>
            <w:pPr>
              <w:pStyle w:val="TableParagraph"/>
              <w:rPr>
                <w:rFonts w:ascii="Times New Roman"/>
                <w:sz w:val="14"/>
              </w:rPr>
            </w:pPr>
          </w:p>
        </w:tc>
        <w:tc>
          <w:tcPr>
            <w:tcW w:w="1378" w:type="dxa"/>
            <w:tcBorders>
              <w:top w:val="single" w:sz="6" w:space="0" w:color="000000"/>
              <w:bottom w:val="single" w:sz="6" w:space="0" w:color="000000"/>
            </w:tcBorders>
          </w:tcPr>
          <w:p>
            <w:pPr>
              <w:pStyle w:val="TableParagraph"/>
              <w:spacing w:line="185" w:lineRule="exact"/>
              <w:ind w:right="34"/>
              <w:jc w:val="right"/>
              <w:rPr>
                <w:b/>
                <w:sz w:val="17"/>
              </w:rPr>
            </w:pPr>
            <w:r>
              <w:rPr>
                <w:b/>
                <w:w w:val="105"/>
                <w:sz w:val="17"/>
              </w:rPr>
              <w:t>($97,734)</w:t>
            </w:r>
          </w:p>
        </w:tc>
        <w:tc>
          <w:tcPr>
            <w:tcW w:w="377" w:type="dxa"/>
          </w:tcPr>
          <w:p>
            <w:pPr>
              <w:pStyle w:val="TableParagraph"/>
              <w:rPr>
                <w:rFonts w:ascii="Times New Roman"/>
                <w:sz w:val="14"/>
              </w:rPr>
            </w:pPr>
          </w:p>
        </w:tc>
        <w:tc>
          <w:tcPr>
            <w:tcW w:w="1577" w:type="dxa"/>
            <w:tcBorders>
              <w:top w:val="single" w:sz="6" w:space="0" w:color="000000"/>
              <w:bottom w:val="double" w:sz="2" w:space="0" w:color="000000"/>
            </w:tcBorders>
          </w:tcPr>
          <w:p>
            <w:pPr>
              <w:pStyle w:val="TableParagraph"/>
              <w:spacing w:line="185" w:lineRule="exact"/>
              <w:ind w:left="800"/>
              <w:rPr>
                <w:b/>
                <w:sz w:val="17"/>
              </w:rPr>
            </w:pPr>
            <w:r>
              <w:rPr>
                <w:b/>
                <w:w w:val="105"/>
                <w:sz w:val="17"/>
              </w:rPr>
              <w:t>$535,876</w:t>
            </w:r>
          </w:p>
        </w:tc>
        <w:tc>
          <w:tcPr>
            <w:tcW w:w="377" w:type="dxa"/>
          </w:tcPr>
          <w:p>
            <w:pPr>
              <w:pStyle w:val="TableParagraph"/>
              <w:rPr>
                <w:rFonts w:ascii="Times New Roman"/>
                <w:sz w:val="14"/>
              </w:rPr>
            </w:pPr>
          </w:p>
        </w:tc>
        <w:tc>
          <w:tcPr>
            <w:tcW w:w="1577" w:type="dxa"/>
            <w:tcBorders>
              <w:top w:val="single" w:sz="6" w:space="0" w:color="000000"/>
              <w:bottom w:val="single" w:sz="6" w:space="0" w:color="000000"/>
            </w:tcBorders>
          </w:tcPr>
          <w:p>
            <w:pPr>
              <w:pStyle w:val="TableParagraph"/>
              <w:spacing w:line="185" w:lineRule="exact"/>
              <w:ind w:left="-2" w:right="91"/>
              <w:jc w:val="right"/>
              <w:rPr>
                <w:b/>
                <w:sz w:val="17"/>
              </w:rPr>
            </w:pPr>
            <w:r>
              <w:rPr>
                <w:b/>
                <w:w w:val="105"/>
                <w:sz w:val="17"/>
              </w:rPr>
              <w:t>$587,374</w:t>
            </w:r>
          </w:p>
        </w:tc>
        <w:tc>
          <w:tcPr>
            <w:tcW w:w="377" w:type="dxa"/>
          </w:tcPr>
          <w:p>
            <w:pPr>
              <w:pStyle w:val="TableParagraph"/>
              <w:rPr>
                <w:rFonts w:ascii="Times New Roman"/>
                <w:sz w:val="14"/>
              </w:rPr>
            </w:pPr>
          </w:p>
        </w:tc>
        <w:tc>
          <w:tcPr>
            <w:tcW w:w="1378" w:type="dxa"/>
            <w:tcBorders>
              <w:top w:val="single" w:sz="6" w:space="0" w:color="000000"/>
              <w:bottom w:val="double" w:sz="2" w:space="0" w:color="000000"/>
            </w:tcBorders>
          </w:tcPr>
          <w:p>
            <w:pPr>
              <w:pStyle w:val="TableParagraph"/>
              <w:spacing w:line="185" w:lineRule="exact"/>
              <w:ind w:right="92"/>
              <w:jc w:val="right"/>
              <w:rPr>
                <w:b/>
                <w:sz w:val="17"/>
              </w:rPr>
            </w:pPr>
            <w:r>
              <w:rPr>
                <w:b/>
                <w:w w:val="105"/>
                <w:sz w:val="17"/>
              </w:rPr>
              <w:t>$51,498</w:t>
            </w:r>
          </w:p>
        </w:tc>
      </w:tr>
      <w:tr>
        <w:trPr>
          <w:trHeight w:val="563" w:hRule="atLeast"/>
        </w:trPr>
        <w:tc>
          <w:tcPr>
            <w:tcW w:w="3871" w:type="dxa"/>
          </w:tcPr>
          <w:p>
            <w:pPr>
              <w:pStyle w:val="TableParagraph"/>
              <w:spacing w:before="1"/>
              <w:rPr>
                <w:i/>
                <w:sz w:val="18"/>
              </w:rPr>
            </w:pPr>
          </w:p>
          <w:p>
            <w:pPr>
              <w:pStyle w:val="TableParagraph"/>
              <w:ind w:left="33"/>
              <w:rPr>
                <w:sz w:val="17"/>
              </w:rPr>
            </w:pPr>
            <w:r>
              <w:rPr>
                <w:w w:val="105"/>
                <w:sz w:val="17"/>
              </w:rPr>
              <w:t>FUND BALANCE - Beginning</w:t>
            </w:r>
          </w:p>
        </w:tc>
        <w:tc>
          <w:tcPr>
            <w:tcW w:w="377" w:type="dxa"/>
          </w:tcPr>
          <w:p>
            <w:pPr>
              <w:pStyle w:val="TableParagraph"/>
              <w:rPr>
                <w:rFonts w:ascii="Times New Roman"/>
                <w:sz w:val="16"/>
              </w:rPr>
            </w:pPr>
          </w:p>
        </w:tc>
        <w:tc>
          <w:tcPr>
            <w:tcW w:w="1378" w:type="dxa"/>
            <w:tcBorders>
              <w:top w:val="single" w:sz="6" w:space="0" w:color="000000"/>
            </w:tcBorders>
          </w:tcPr>
          <w:p>
            <w:pPr>
              <w:pStyle w:val="TableParagraph"/>
              <w:spacing w:before="1"/>
              <w:rPr>
                <w:i/>
                <w:sz w:val="18"/>
              </w:rPr>
            </w:pPr>
          </w:p>
          <w:p>
            <w:pPr>
              <w:pStyle w:val="TableParagraph"/>
              <w:ind w:right="88"/>
              <w:jc w:val="right"/>
              <w:rPr>
                <w:sz w:val="17"/>
              </w:rPr>
            </w:pPr>
            <w:r>
              <w:rPr>
                <w:w w:val="105"/>
                <w:sz w:val="17"/>
              </w:rPr>
              <w:t>$97,734</w:t>
            </w:r>
          </w:p>
        </w:tc>
        <w:tc>
          <w:tcPr>
            <w:tcW w:w="377" w:type="dxa"/>
          </w:tcPr>
          <w:p>
            <w:pPr>
              <w:pStyle w:val="TableParagraph"/>
              <w:rPr>
                <w:rFonts w:ascii="Times New Roman"/>
                <w:sz w:val="16"/>
              </w:rPr>
            </w:pPr>
          </w:p>
        </w:tc>
        <w:tc>
          <w:tcPr>
            <w:tcW w:w="1577" w:type="dxa"/>
            <w:tcBorders>
              <w:top w:val="double" w:sz="2" w:space="0" w:color="000000"/>
            </w:tcBorders>
          </w:tcPr>
          <w:p>
            <w:pPr>
              <w:pStyle w:val="TableParagraph"/>
              <w:rPr>
                <w:rFonts w:ascii="Times New Roman"/>
                <w:sz w:val="16"/>
              </w:rPr>
            </w:pPr>
          </w:p>
        </w:tc>
        <w:tc>
          <w:tcPr>
            <w:tcW w:w="377" w:type="dxa"/>
          </w:tcPr>
          <w:p>
            <w:pPr>
              <w:pStyle w:val="TableParagraph"/>
              <w:rPr>
                <w:rFonts w:ascii="Times New Roman"/>
                <w:sz w:val="16"/>
              </w:rPr>
            </w:pPr>
          </w:p>
        </w:tc>
        <w:tc>
          <w:tcPr>
            <w:tcW w:w="1577" w:type="dxa"/>
            <w:tcBorders>
              <w:top w:val="single" w:sz="6" w:space="0" w:color="000000"/>
            </w:tcBorders>
          </w:tcPr>
          <w:p>
            <w:pPr>
              <w:pStyle w:val="TableParagraph"/>
              <w:spacing w:before="1"/>
              <w:rPr>
                <w:i/>
                <w:sz w:val="18"/>
              </w:rPr>
            </w:pPr>
          </w:p>
          <w:p>
            <w:pPr>
              <w:pStyle w:val="TableParagraph"/>
              <w:ind w:left="-2" w:right="89"/>
              <w:jc w:val="right"/>
              <w:rPr>
                <w:sz w:val="17"/>
              </w:rPr>
            </w:pPr>
            <w:r>
              <w:rPr>
                <w:w w:val="105"/>
                <w:sz w:val="17"/>
              </w:rPr>
              <w:t>$643,528</w:t>
            </w:r>
          </w:p>
        </w:tc>
        <w:tc>
          <w:tcPr>
            <w:tcW w:w="377" w:type="dxa"/>
          </w:tcPr>
          <w:p>
            <w:pPr>
              <w:pStyle w:val="TableParagraph"/>
              <w:rPr>
                <w:rFonts w:ascii="Times New Roman"/>
                <w:sz w:val="16"/>
              </w:rPr>
            </w:pPr>
          </w:p>
        </w:tc>
        <w:tc>
          <w:tcPr>
            <w:tcW w:w="1378" w:type="dxa"/>
            <w:tcBorders>
              <w:top w:val="double" w:sz="2" w:space="0" w:color="000000"/>
            </w:tcBorders>
          </w:tcPr>
          <w:p>
            <w:pPr>
              <w:pStyle w:val="TableParagraph"/>
              <w:rPr>
                <w:rFonts w:ascii="Times New Roman"/>
                <w:sz w:val="16"/>
              </w:rPr>
            </w:pPr>
          </w:p>
        </w:tc>
      </w:tr>
      <w:tr>
        <w:trPr>
          <w:trHeight w:val="313" w:hRule="atLeast"/>
        </w:trPr>
        <w:tc>
          <w:tcPr>
            <w:tcW w:w="3871" w:type="dxa"/>
          </w:tcPr>
          <w:p>
            <w:pPr>
              <w:pStyle w:val="TableParagraph"/>
              <w:spacing w:line="186" w:lineRule="exact" w:before="107"/>
              <w:ind w:left="33"/>
              <w:rPr>
                <w:sz w:val="17"/>
              </w:rPr>
            </w:pPr>
            <w:r>
              <w:rPr>
                <w:w w:val="105"/>
                <w:sz w:val="17"/>
              </w:rPr>
              <w:t>FUND BALANCE - Ending</w:t>
            </w:r>
          </w:p>
        </w:tc>
        <w:tc>
          <w:tcPr>
            <w:tcW w:w="377" w:type="dxa"/>
          </w:tcPr>
          <w:p>
            <w:pPr>
              <w:pStyle w:val="TableParagraph"/>
              <w:rPr>
                <w:rFonts w:ascii="Times New Roman"/>
                <w:sz w:val="16"/>
              </w:rPr>
            </w:pPr>
          </w:p>
        </w:tc>
        <w:tc>
          <w:tcPr>
            <w:tcW w:w="1378" w:type="dxa"/>
          </w:tcPr>
          <w:p>
            <w:pPr>
              <w:pStyle w:val="TableParagraph"/>
              <w:tabs>
                <w:tab w:pos="1053" w:val="left" w:leader="none"/>
              </w:tabs>
              <w:spacing w:line="186" w:lineRule="exact" w:before="107"/>
              <w:rPr>
                <w:sz w:val="17"/>
              </w:rPr>
            </w:pPr>
            <w:r>
              <w:rPr>
                <w:w w:val="104"/>
                <w:sz w:val="17"/>
                <w:u w:val="double"/>
              </w:rPr>
              <w:t> </w:t>
            </w:r>
            <w:r>
              <w:rPr>
                <w:sz w:val="17"/>
                <w:u w:val="double"/>
              </w:rPr>
              <w:tab/>
            </w:r>
            <w:r>
              <w:rPr>
                <w:w w:val="105"/>
                <w:sz w:val="17"/>
                <w:u w:val="double"/>
              </w:rPr>
              <w:t>($0)</w:t>
            </w:r>
          </w:p>
        </w:tc>
        <w:tc>
          <w:tcPr>
            <w:tcW w:w="377" w:type="dxa"/>
          </w:tcPr>
          <w:p>
            <w:pPr>
              <w:pStyle w:val="TableParagraph"/>
              <w:rPr>
                <w:rFonts w:ascii="Times New Roman"/>
                <w:sz w:val="16"/>
              </w:rPr>
            </w:pPr>
          </w:p>
        </w:tc>
        <w:tc>
          <w:tcPr>
            <w:tcW w:w="1577" w:type="dxa"/>
          </w:tcPr>
          <w:p>
            <w:pPr>
              <w:pStyle w:val="TableParagraph"/>
              <w:rPr>
                <w:rFonts w:ascii="Times New Roman"/>
                <w:sz w:val="16"/>
              </w:rPr>
            </w:pPr>
          </w:p>
        </w:tc>
        <w:tc>
          <w:tcPr>
            <w:tcW w:w="377" w:type="dxa"/>
          </w:tcPr>
          <w:p>
            <w:pPr>
              <w:pStyle w:val="TableParagraph"/>
              <w:rPr>
                <w:rFonts w:ascii="Times New Roman"/>
                <w:sz w:val="16"/>
              </w:rPr>
            </w:pPr>
          </w:p>
        </w:tc>
        <w:tc>
          <w:tcPr>
            <w:tcW w:w="1577" w:type="dxa"/>
          </w:tcPr>
          <w:p>
            <w:pPr>
              <w:pStyle w:val="TableParagraph"/>
              <w:tabs>
                <w:tab w:pos="670" w:val="left" w:leader="none"/>
              </w:tabs>
              <w:spacing w:line="186" w:lineRule="exact" w:before="107"/>
              <w:ind w:left="-2" w:right="1"/>
              <w:jc w:val="right"/>
              <w:rPr>
                <w:sz w:val="17"/>
              </w:rPr>
            </w:pPr>
            <w:r>
              <w:rPr>
                <w:w w:val="104"/>
                <w:sz w:val="17"/>
                <w:u w:val="double"/>
              </w:rPr>
              <w:t> </w:t>
            </w:r>
            <w:r>
              <w:rPr>
                <w:sz w:val="17"/>
                <w:u w:val="double"/>
              </w:rPr>
              <w:tab/>
              <w:t>$1,230,9</w:t>
            </w:r>
            <w:r>
              <w:rPr>
                <w:sz w:val="17"/>
                <w:u w:val="single"/>
              </w:rPr>
              <w:t>0</w:t>
            </w:r>
            <w:r>
              <w:rPr>
                <w:sz w:val="17"/>
              </w:rPr>
              <w:t>2</w:t>
            </w:r>
            <w:r>
              <w:rPr>
                <w:spacing w:val="13"/>
                <w:sz w:val="17"/>
              </w:rPr>
              <w:t> </w:t>
            </w:r>
          </w:p>
        </w:tc>
        <w:tc>
          <w:tcPr>
            <w:tcW w:w="377" w:type="dxa"/>
          </w:tcPr>
          <w:p>
            <w:pPr>
              <w:pStyle w:val="TableParagraph"/>
              <w:rPr>
                <w:rFonts w:ascii="Times New Roman"/>
                <w:sz w:val="16"/>
              </w:rPr>
            </w:pPr>
          </w:p>
        </w:tc>
        <w:tc>
          <w:tcPr>
            <w:tcW w:w="1378" w:type="dxa"/>
          </w:tcPr>
          <w:p>
            <w:pPr>
              <w:pStyle w:val="TableParagraph"/>
              <w:rPr>
                <w:rFonts w:ascii="Times New Roman"/>
                <w:sz w:val="16"/>
              </w:rPr>
            </w:pPr>
          </w:p>
        </w:tc>
      </w:tr>
    </w:tbl>
    <w:p>
      <w:pPr>
        <w:spacing w:after="0"/>
        <w:rPr>
          <w:rFonts w:ascii="Times New Roman"/>
          <w:sz w:val="16"/>
        </w:rPr>
        <w:sectPr>
          <w:pgSz w:w="12240" w:h="15840"/>
          <w:pgMar w:header="0" w:footer="399" w:top="620" w:bottom="580" w:left="360" w:right="360"/>
        </w:sectPr>
      </w:pPr>
    </w:p>
    <w:tbl>
      <w:tblPr>
        <w:tblW w:w="0" w:type="auto"/>
        <w:jc w:val="left"/>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76"/>
        <w:gridCol w:w="1667"/>
        <w:gridCol w:w="798"/>
        <w:gridCol w:w="828"/>
        <w:gridCol w:w="872"/>
        <w:gridCol w:w="801"/>
        <w:gridCol w:w="861"/>
        <w:gridCol w:w="860"/>
        <w:gridCol w:w="823"/>
        <w:gridCol w:w="816"/>
        <w:gridCol w:w="844"/>
        <w:gridCol w:w="779"/>
        <w:gridCol w:w="665"/>
        <w:gridCol w:w="956"/>
        <w:gridCol w:w="951"/>
      </w:tblGrid>
      <w:tr>
        <w:trPr>
          <w:trHeight w:val="170" w:hRule="atLeast"/>
        </w:trPr>
        <w:tc>
          <w:tcPr>
            <w:tcW w:w="15397" w:type="dxa"/>
            <w:gridSpan w:val="15"/>
          </w:tcPr>
          <w:p>
            <w:pPr>
              <w:pStyle w:val="TableParagraph"/>
              <w:spacing w:line="150" w:lineRule="exact"/>
              <w:ind w:left="7019" w:right="6989"/>
              <w:jc w:val="center"/>
              <w:rPr>
                <w:b/>
                <w:sz w:val="15"/>
              </w:rPr>
            </w:pPr>
            <w:r>
              <w:rPr>
                <w:b/>
                <w:sz w:val="15"/>
              </w:rPr>
              <w:t>CAPITAL REGION CDD</w:t>
            </w:r>
          </w:p>
        </w:tc>
      </w:tr>
      <w:tr>
        <w:trPr>
          <w:trHeight w:val="185" w:hRule="atLeast"/>
        </w:trPr>
        <w:tc>
          <w:tcPr>
            <w:tcW w:w="15397" w:type="dxa"/>
            <w:gridSpan w:val="15"/>
          </w:tcPr>
          <w:p>
            <w:pPr>
              <w:pStyle w:val="TableParagraph"/>
              <w:spacing w:line="166" w:lineRule="exact"/>
              <w:ind w:left="7019" w:right="6989"/>
              <w:jc w:val="center"/>
              <w:rPr>
                <w:b/>
                <w:sz w:val="15"/>
              </w:rPr>
            </w:pPr>
            <w:r>
              <w:rPr>
                <w:b/>
                <w:sz w:val="15"/>
              </w:rPr>
              <w:t>GENERAL FUND</w:t>
            </w:r>
          </w:p>
        </w:tc>
      </w:tr>
      <w:tr>
        <w:trPr>
          <w:trHeight w:val="165" w:hRule="atLeast"/>
        </w:trPr>
        <w:tc>
          <w:tcPr>
            <w:tcW w:w="15397" w:type="dxa"/>
            <w:gridSpan w:val="15"/>
            <w:tcBorders>
              <w:bottom w:val="double" w:sz="2" w:space="0" w:color="000000"/>
            </w:tcBorders>
          </w:tcPr>
          <w:p>
            <w:pPr>
              <w:pStyle w:val="TableParagraph"/>
              <w:spacing w:line="146" w:lineRule="exact"/>
              <w:ind w:left="7019" w:right="6989"/>
              <w:jc w:val="center"/>
              <w:rPr>
                <w:b/>
                <w:sz w:val="15"/>
              </w:rPr>
            </w:pPr>
            <w:r>
              <w:rPr>
                <w:b/>
                <w:sz w:val="15"/>
              </w:rPr>
              <w:t>FY 2021</w:t>
            </w:r>
          </w:p>
        </w:tc>
      </w:tr>
      <w:tr>
        <w:trPr>
          <w:trHeight w:val="173" w:hRule="atLeast"/>
        </w:trPr>
        <w:tc>
          <w:tcPr>
            <w:tcW w:w="2876" w:type="dxa"/>
            <w:tcBorders>
              <w:top w:val="double" w:sz="2" w:space="0" w:color="000000"/>
              <w:left w:val="double" w:sz="2" w:space="0" w:color="000000"/>
            </w:tcBorders>
          </w:tcPr>
          <w:p>
            <w:pPr>
              <w:pStyle w:val="TableParagraph"/>
              <w:rPr>
                <w:rFonts w:ascii="Times New Roman"/>
                <w:sz w:val="10"/>
              </w:rPr>
            </w:pPr>
          </w:p>
        </w:tc>
        <w:tc>
          <w:tcPr>
            <w:tcW w:w="1667" w:type="dxa"/>
            <w:tcBorders>
              <w:top w:val="double" w:sz="2" w:space="0" w:color="000000"/>
            </w:tcBorders>
          </w:tcPr>
          <w:p>
            <w:pPr>
              <w:pStyle w:val="TableParagraph"/>
              <w:spacing w:line="153" w:lineRule="exact"/>
              <w:ind w:left="762"/>
              <w:rPr>
                <w:b/>
                <w:sz w:val="15"/>
              </w:rPr>
            </w:pPr>
            <w:r>
              <w:rPr>
                <w:b/>
                <w:sz w:val="15"/>
              </w:rPr>
              <w:t>ADOPTED</w:t>
            </w:r>
          </w:p>
        </w:tc>
        <w:tc>
          <w:tcPr>
            <w:tcW w:w="798" w:type="dxa"/>
            <w:tcBorders>
              <w:top w:val="double" w:sz="2" w:space="0" w:color="000000"/>
            </w:tcBorders>
          </w:tcPr>
          <w:p>
            <w:pPr>
              <w:pStyle w:val="TableParagraph"/>
              <w:rPr>
                <w:rFonts w:ascii="Times New Roman"/>
                <w:sz w:val="10"/>
              </w:rPr>
            </w:pPr>
          </w:p>
        </w:tc>
        <w:tc>
          <w:tcPr>
            <w:tcW w:w="828" w:type="dxa"/>
            <w:tcBorders>
              <w:top w:val="double" w:sz="2" w:space="0" w:color="000000"/>
            </w:tcBorders>
          </w:tcPr>
          <w:p>
            <w:pPr>
              <w:pStyle w:val="TableParagraph"/>
              <w:rPr>
                <w:rFonts w:ascii="Times New Roman"/>
                <w:sz w:val="10"/>
              </w:rPr>
            </w:pPr>
          </w:p>
        </w:tc>
        <w:tc>
          <w:tcPr>
            <w:tcW w:w="872" w:type="dxa"/>
            <w:tcBorders>
              <w:top w:val="double" w:sz="2" w:space="0" w:color="000000"/>
            </w:tcBorders>
          </w:tcPr>
          <w:p>
            <w:pPr>
              <w:pStyle w:val="TableParagraph"/>
              <w:rPr>
                <w:rFonts w:ascii="Times New Roman"/>
                <w:sz w:val="10"/>
              </w:rPr>
            </w:pPr>
          </w:p>
        </w:tc>
        <w:tc>
          <w:tcPr>
            <w:tcW w:w="801" w:type="dxa"/>
            <w:tcBorders>
              <w:top w:val="double" w:sz="2" w:space="0" w:color="000000"/>
            </w:tcBorders>
          </w:tcPr>
          <w:p>
            <w:pPr>
              <w:pStyle w:val="TableParagraph"/>
              <w:rPr>
                <w:rFonts w:ascii="Times New Roman"/>
                <w:sz w:val="10"/>
              </w:rPr>
            </w:pPr>
          </w:p>
        </w:tc>
        <w:tc>
          <w:tcPr>
            <w:tcW w:w="861" w:type="dxa"/>
            <w:tcBorders>
              <w:top w:val="double" w:sz="2" w:space="0" w:color="000000"/>
            </w:tcBorders>
          </w:tcPr>
          <w:p>
            <w:pPr>
              <w:pStyle w:val="TableParagraph"/>
              <w:rPr>
                <w:rFonts w:ascii="Times New Roman"/>
                <w:sz w:val="10"/>
              </w:rPr>
            </w:pPr>
          </w:p>
        </w:tc>
        <w:tc>
          <w:tcPr>
            <w:tcW w:w="860" w:type="dxa"/>
            <w:tcBorders>
              <w:top w:val="double" w:sz="2" w:space="0" w:color="000000"/>
            </w:tcBorders>
          </w:tcPr>
          <w:p>
            <w:pPr>
              <w:pStyle w:val="TableParagraph"/>
              <w:rPr>
                <w:rFonts w:ascii="Times New Roman"/>
                <w:sz w:val="10"/>
              </w:rPr>
            </w:pPr>
          </w:p>
        </w:tc>
        <w:tc>
          <w:tcPr>
            <w:tcW w:w="823" w:type="dxa"/>
            <w:tcBorders>
              <w:top w:val="double" w:sz="2" w:space="0" w:color="000000"/>
            </w:tcBorders>
          </w:tcPr>
          <w:p>
            <w:pPr>
              <w:pStyle w:val="TableParagraph"/>
              <w:rPr>
                <w:rFonts w:ascii="Times New Roman"/>
                <w:sz w:val="10"/>
              </w:rPr>
            </w:pPr>
          </w:p>
        </w:tc>
        <w:tc>
          <w:tcPr>
            <w:tcW w:w="816" w:type="dxa"/>
            <w:tcBorders>
              <w:top w:val="double" w:sz="2" w:space="0" w:color="000000"/>
            </w:tcBorders>
          </w:tcPr>
          <w:p>
            <w:pPr>
              <w:pStyle w:val="TableParagraph"/>
              <w:rPr>
                <w:rFonts w:ascii="Times New Roman"/>
                <w:sz w:val="10"/>
              </w:rPr>
            </w:pPr>
          </w:p>
        </w:tc>
        <w:tc>
          <w:tcPr>
            <w:tcW w:w="844" w:type="dxa"/>
            <w:tcBorders>
              <w:top w:val="double" w:sz="2" w:space="0" w:color="000000"/>
            </w:tcBorders>
          </w:tcPr>
          <w:p>
            <w:pPr>
              <w:pStyle w:val="TableParagraph"/>
              <w:rPr>
                <w:rFonts w:ascii="Times New Roman"/>
                <w:sz w:val="10"/>
              </w:rPr>
            </w:pPr>
          </w:p>
        </w:tc>
        <w:tc>
          <w:tcPr>
            <w:tcW w:w="779" w:type="dxa"/>
            <w:tcBorders>
              <w:top w:val="double" w:sz="2" w:space="0" w:color="000000"/>
            </w:tcBorders>
          </w:tcPr>
          <w:p>
            <w:pPr>
              <w:pStyle w:val="TableParagraph"/>
              <w:rPr>
                <w:rFonts w:ascii="Times New Roman"/>
                <w:sz w:val="10"/>
              </w:rPr>
            </w:pPr>
          </w:p>
        </w:tc>
        <w:tc>
          <w:tcPr>
            <w:tcW w:w="665" w:type="dxa"/>
            <w:tcBorders>
              <w:top w:val="double" w:sz="2" w:space="0" w:color="000000"/>
            </w:tcBorders>
          </w:tcPr>
          <w:p>
            <w:pPr>
              <w:pStyle w:val="TableParagraph"/>
              <w:rPr>
                <w:rFonts w:ascii="Times New Roman"/>
                <w:sz w:val="10"/>
              </w:rPr>
            </w:pPr>
          </w:p>
        </w:tc>
        <w:tc>
          <w:tcPr>
            <w:tcW w:w="956" w:type="dxa"/>
            <w:tcBorders>
              <w:top w:val="double" w:sz="2" w:space="0" w:color="000000"/>
            </w:tcBorders>
          </w:tcPr>
          <w:p>
            <w:pPr>
              <w:pStyle w:val="TableParagraph"/>
              <w:rPr>
                <w:rFonts w:ascii="Times New Roman"/>
                <w:sz w:val="10"/>
              </w:rPr>
            </w:pPr>
          </w:p>
        </w:tc>
        <w:tc>
          <w:tcPr>
            <w:tcW w:w="951" w:type="dxa"/>
            <w:tcBorders>
              <w:top w:val="double" w:sz="2" w:space="0" w:color="000000"/>
              <w:right w:val="double" w:sz="2" w:space="0" w:color="000000"/>
            </w:tcBorders>
          </w:tcPr>
          <w:p>
            <w:pPr>
              <w:pStyle w:val="TableParagraph"/>
              <w:spacing w:line="153" w:lineRule="exact"/>
              <w:ind w:left="198"/>
              <w:rPr>
                <w:b/>
                <w:sz w:val="15"/>
              </w:rPr>
            </w:pPr>
            <w:r>
              <w:rPr>
                <w:b/>
                <w:sz w:val="15"/>
              </w:rPr>
              <w:t>Year to</w:t>
            </w:r>
          </w:p>
        </w:tc>
      </w:tr>
      <w:tr>
        <w:trPr>
          <w:trHeight w:val="165" w:hRule="atLeast"/>
        </w:trPr>
        <w:tc>
          <w:tcPr>
            <w:tcW w:w="2876" w:type="dxa"/>
            <w:tcBorders>
              <w:left w:val="double" w:sz="2" w:space="0" w:color="000000"/>
              <w:bottom w:val="double" w:sz="2" w:space="0" w:color="000000"/>
            </w:tcBorders>
          </w:tcPr>
          <w:p>
            <w:pPr>
              <w:pStyle w:val="TableParagraph"/>
              <w:spacing w:line="146" w:lineRule="exact"/>
              <w:ind w:left="1319"/>
              <w:rPr>
                <w:b/>
                <w:sz w:val="15"/>
              </w:rPr>
            </w:pPr>
            <w:r>
              <w:rPr>
                <w:b/>
                <w:sz w:val="15"/>
              </w:rPr>
              <w:t>Description</w:t>
            </w:r>
          </w:p>
        </w:tc>
        <w:tc>
          <w:tcPr>
            <w:tcW w:w="1667" w:type="dxa"/>
            <w:tcBorders>
              <w:bottom w:val="double" w:sz="2" w:space="0" w:color="000000"/>
            </w:tcBorders>
          </w:tcPr>
          <w:p>
            <w:pPr>
              <w:pStyle w:val="TableParagraph"/>
              <w:spacing w:line="146" w:lineRule="exact"/>
              <w:ind w:left="807"/>
              <w:rPr>
                <w:b/>
                <w:sz w:val="15"/>
              </w:rPr>
            </w:pPr>
            <w:r>
              <w:rPr>
                <w:b/>
                <w:sz w:val="15"/>
              </w:rPr>
              <w:t>BUDGET</w:t>
            </w:r>
          </w:p>
        </w:tc>
        <w:tc>
          <w:tcPr>
            <w:tcW w:w="798" w:type="dxa"/>
            <w:tcBorders>
              <w:bottom w:val="double" w:sz="2" w:space="0" w:color="000000"/>
            </w:tcBorders>
          </w:tcPr>
          <w:p>
            <w:pPr>
              <w:pStyle w:val="TableParagraph"/>
              <w:spacing w:line="146" w:lineRule="exact"/>
              <w:ind w:left="132"/>
              <w:rPr>
                <w:b/>
                <w:sz w:val="15"/>
              </w:rPr>
            </w:pPr>
            <w:r>
              <w:rPr>
                <w:b/>
                <w:sz w:val="15"/>
              </w:rPr>
              <w:t>October</w:t>
            </w:r>
          </w:p>
        </w:tc>
        <w:tc>
          <w:tcPr>
            <w:tcW w:w="828" w:type="dxa"/>
            <w:tcBorders>
              <w:bottom w:val="double" w:sz="2" w:space="0" w:color="000000"/>
            </w:tcBorders>
          </w:tcPr>
          <w:p>
            <w:pPr>
              <w:pStyle w:val="TableParagraph"/>
              <w:spacing w:line="146" w:lineRule="exact"/>
              <w:ind w:right="87"/>
              <w:jc w:val="right"/>
              <w:rPr>
                <w:b/>
                <w:sz w:val="15"/>
              </w:rPr>
            </w:pPr>
            <w:r>
              <w:rPr>
                <w:b/>
                <w:w w:val="95"/>
                <w:sz w:val="15"/>
              </w:rPr>
              <w:t>November</w:t>
            </w:r>
          </w:p>
        </w:tc>
        <w:tc>
          <w:tcPr>
            <w:tcW w:w="872" w:type="dxa"/>
            <w:tcBorders>
              <w:bottom w:val="double" w:sz="2" w:space="0" w:color="000000"/>
            </w:tcBorders>
          </w:tcPr>
          <w:p>
            <w:pPr>
              <w:pStyle w:val="TableParagraph"/>
              <w:spacing w:line="146" w:lineRule="exact"/>
              <w:ind w:right="139"/>
              <w:jc w:val="right"/>
              <w:rPr>
                <w:b/>
                <w:sz w:val="15"/>
              </w:rPr>
            </w:pPr>
            <w:r>
              <w:rPr>
                <w:b/>
                <w:w w:val="95"/>
                <w:sz w:val="15"/>
              </w:rPr>
              <w:t>December</w:t>
            </w:r>
          </w:p>
        </w:tc>
        <w:tc>
          <w:tcPr>
            <w:tcW w:w="801" w:type="dxa"/>
            <w:tcBorders>
              <w:bottom w:val="double" w:sz="2" w:space="0" w:color="000000"/>
            </w:tcBorders>
          </w:tcPr>
          <w:p>
            <w:pPr>
              <w:pStyle w:val="TableParagraph"/>
              <w:spacing w:line="146" w:lineRule="exact"/>
              <w:ind w:left="132"/>
              <w:rPr>
                <w:b/>
                <w:sz w:val="15"/>
              </w:rPr>
            </w:pPr>
            <w:r>
              <w:rPr>
                <w:b/>
                <w:sz w:val="15"/>
              </w:rPr>
              <w:t>January</w:t>
            </w:r>
          </w:p>
        </w:tc>
        <w:tc>
          <w:tcPr>
            <w:tcW w:w="861" w:type="dxa"/>
            <w:tcBorders>
              <w:bottom w:val="double" w:sz="2" w:space="0" w:color="000000"/>
            </w:tcBorders>
          </w:tcPr>
          <w:p>
            <w:pPr>
              <w:pStyle w:val="TableParagraph"/>
              <w:spacing w:line="146" w:lineRule="exact"/>
              <w:ind w:left="116"/>
              <w:rPr>
                <w:b/>
                <w:sz w:val="15"/>
              </w:rPr>
            </w:pPr>
            <w:r>
              <w:rPr>
                <w:b/>
                <w:sz w:val="15"/>
              </w:rPr>
              <w:t>February</w:t>
            </w:r>
          </w:p>
        </w:tc>
        <w:tc>
          <w:tcPr>
            <w:tcW w:w="860" w:type="dxa"/>
            <w:tcBorders>
              <w:bottom w:val="double" w:sz="2" w:space="0" w:color="000000"/>
            </w:tcBorders>
          </w:tcPr>
          <w:p>
            <w:pPr>
              <w:pStyle w:val="TableParagraph"/>
              <w:spacing w:line="146" w:lineRule="exact"/>
              <w:ind w:left="160"/>
              <w:rPr>
                <w:b/>
                <w:sz w:val="15"/>
              </w:rPr>
            </w:pPr>
            <w:r>
              <w:rPr>
                <w:b/>
                <w:sz w:val="15"/>
              </w:rPr>
              <w:t>March</w:t>
            </w:r>
          </w:p>
        </w:tc>
        <w:tc>
          <w:tcPr>
            <w:tcW w:w="823" w:type="dxa"/>
            <w:tcBorders>
              <w:bottom w:val="double" w:sz="2" w:space="0" w:color="000000"/>
            </w:tcBorders>
          </w:tcPr>
          <w:p>
            <w:pPr>
              <w:pStyle w:val="TableParagraph"/>
              <w:spacing w:line="146" w:lineRule="exact"/>
              <w:ind w:left="181"/>
              <w:rPr>
                <w:b/>
                <w:sz w:val="15"/>
              </w:rPr>
            </w:pPr>
            <w:r>
              <w:rPr>
                <w:b/>
                <w:sz w:val="15"/>
              </w:rPr>
              <w:t>April</w:t>
            </w:r>
          </w:p>
        </w:tc>
        <w:tc>
          <w:tcPr>
            <w:tcW w:w="816" w:type="dxa"/>
            <w:tcBorders>
              <w:bottom w:val="double" w:sz="2" w:space="0" w:color="000000"/>
            </w:tcBorders>
          </w:tcPr>
          <w:p>
            <w:pPr>
              <w:pStyle w:val="TableParagraph"/>
              <w:spacing w:line="146" w:lineRule="exact"/>
              <w:ind w:left="186"/>
              <w:rPr>
                <w:b/>
                <w:sz w:val="15"/>
              </w:rPr>
            </w:pPr>
            <w:r>
              <w:rPr>
                <w:b/>
                <w:sz w:val="15"/>
              </w:rPr>
              <w:t>May</w:t>
            </w:r>
          </w:p>
        </w:tc>
        <w:tc>
          <w:tcPr>
            <w:tcW w:w="844" w:type="dxa"/>
            <w:tcBorders>
              <w:bottom w:val="double" w:sz="2" w:space="0" w:color="000000"/>
            </w:tcBorders>
          </w:tcPr>
          <w:p>
            <w:pPr>
              <w:pStyle w:val="TableParagraph"/>
              <w:spacing w:line="146" w:lineRule="exact"/>
              <w:ind w:left="183"/>
              <w:rPr>
                <w:b/>
                <w:sz w:val="15"/>
              </w:rPr>
            </w:pPr>
            <w:r>
              <w:rPr>
                <w:b/>
                <w:sz w:val="15"/>
              </w:rPr>
              <w:t>June</w:t>
            </w:r>
          </w:p>
        </w:tc>
        <w:tc>
          <w:tcPr>
            <w:tcW w:w="779" w:type="dxa"/>
            <w:tcBorders>
              <w:bottom w:val="double" w:sz="2" w:space="0" w:color="000000"/>
            </w:tcBorders>
          </w:tcPr>
          <w:p>
            <w:pPr>
              <w:pStyle w:val="TableParagraph"/>
              <w:spacing w:line="146" w:lineRule="exact"/>
              <w:ind w:left="208"/>
              <w:rPr>
                <w:b/>
                <w:sz w:val="15"/>
              </w:rPr>
            </w:pPr>
            <w:r>
              <w:rPr>
                <w:b/>
                <w:sz w:val="15"/>
              </w:rPr>
              <w:t>July</w:t>
            </w:r>
          </w:p>
        </w:tc>
        <w:tc>
          <w:tcPr>
            <w:tcW w:w="665" w:type="dxa"/>
            <w:tcBorders>
              <w:bottom w:val="double" w:sz="2" w:space="0" w:color="000000"/>
            </w:tcBorders>
          </w:tcPr>
          <w:p>
            <w:pPr>
              <w:pStyle w:val="TableParagraph"/>
              <w:spacing w:line="146" w:lineRule="exact"/>
              <w:ind w:right="116"/>
              <w:jc w:val="right"/>
              <w:rPr>
                <w:b/>
                <w:sz w:val="15"/>
              </w:rPr>
            </w:pPr>
            <w:r>
              <w:rPr>
                <w:b/>
                <w:sz w:val="15"/>
              </w:rPr>
              <w:t>August</w:t>
            </w:r>
          </w:p>
        </w:tc>
        <w:tc>
          <w:tcPr>
            <w:tcW w:w="956" w:type="dxa"/>
            <w:tcBorders>
              <w:bottom w:val="double" w:sz="2" w:space="0" w:color="000000"/>
            </w:tcBorders>
          </w:tcPr>
          <w:p>
            <w:pPr>
              <w:pStyle w:val="TableParagraph"/>
              <w:spacing w:line="146" w:lineRule="exact"/>
              <w:ind w:right="193"/>
              <w:jc w:val="right"/>
              <w:rPr>
                <w:b/>
                <w:sz w:val="15"/>
              </w:rPr>
            </w:pPr>
            <w:r>
              <w:rPr>
                <w:b/>
                <w:w w:val="95"/>
                <w:sz w:val="15"/>
              </w:rPr>
              <w:t>September</w:t>
            </w:r>
          </w:p>
        </w:tc>
        <w:tc>
          <w:tcPr>
            <w:tcW w:w="951" w:type="dxa"/>
            <w:tcBorders>
              <w:bottom w:val="double" w:sz="2" w:space="0" w:color="000000"/>
              <w:right w:val="double" w:sz="2" w:space="0" w:color="000000"/>
            </w:tcBorders>
          </w:tcPr>
          <w:p>
            <w:pPr>
              <w:pStyle w:val="TableParagraph"/>
              <w:spacing w:line="146" w:lineRule="exact"/>
              <w:ind w:left="273"/>
              <w:rPr>
                <w:b/>
                <w:sz w:val="15"/>
              </w:rPr>
            </w:pPr>
            <w:r>
              <w:rPr>
                <w:b/>
                <w:sz w:val="15"/>
              </w:rPr>
              <w:t>Date</w:t>
            </w:r>
          </w:p>
        </w:tc>
      </w:tr>
      <w:tr>
        <w:trPr>
          <w:trHeight w:val="396" w:hRule="atLeast"/>
        </w:trPr>
        <w:tc>
          <w:tcPr>
            <w:tcW w:w="2876" w:type="dxa"/>
            <w:tcBorders>
              <w:top w:val="double" w:sz="2" w:space="0" w:color="000000"/>
            </w:tcBorders>
          </w:tcPr>
          <w:p>
            <w:pPr>
              <w:pStyle w:val="TableParagraph"/>
              <w:spacing w:before="3"/>
              <w:rPr>
                <w:i/>
                <w:sz w:val="15"/>
              </w:rPr>
            </w:pPr>
          </w:p>
          <w:p>
            <w:pPr>
              <w:pStyle w:val="TableParagraph"/>
              <w:ind w:left="33"/>
              <w:rPr>
                <w:b/>
                <w:i/>
                <w:sz w:val="15"/>
              </w:rPr>
            </w:pPr>
            <w:r>
              <w:rPr>
                <w:b/>
                <w:i/>
                <w:sz w:val="15"/>
                <w:u w:val="single"/>
              </w:rPr>
              <w:t>REVENUES:</w:t>
            </w:r>
          </w:p>
        </w:tc>
        <w:tc>
          <w:tcPr>
            <w:tcW w:w="1667" w:type="dxa"/>
            <w:tcBorders>
              <w:top w:val="double" w:sz="2" w:space="0" w:color="000000"/>
            </w:tcBorders>
          </w:tcPr>
          <w:p>
            <w:pPr>
              <w:pStyle w:val="TableParagraph"/>
              <w:rPr>
                <w:rFonts w:ascii="Times New Roman"/>
                <w:sz w:val="14"/>
              </w:rPr>
            </w:pPr>
          </w:p>
        </w:tc>
        <w:tc>
          <w:tcPr>
            <w:tcW w:w="798" w:type="dxa"/>
            <w:tcBorders>
              <w:top w:val="double" w:sz="2" w:space="0" w:color="000000"/>
            </w:tcBorders>
          </w:tcPr>
          <w:p>
            <w:pPr>
              <w:pStyle w:val="TableParagraph"/>
              <w:rPr>
                <w:rFonts w:ascii="Times New Roman"/>
                <w:sz w:val="14"/>
              </w:rPr>
            </w:pPr>
          </w:p>
        </w:tc>
        <w:tc>
          <w:tcPr>
            <w:tcW w:w="828" w:type="dxa"/>
            <w:tcBorders>
              <w:top w:val="double" w:sz="2" w:space="0" w:color="000000"/>
            </w:tcBorders>
          </w:tcPr>
          <w:p>
            <w:pPr>
              <w:pStyle w:val="TableParagraph"/>
              <w:rPr>
                <w:rFonts w:ascii="Times New Roman"/>
                <w:sz w:val="14"/>
              </w:rPr>
            </w:pPr>
          </w:p>
        </w:tc>
        <w:tc>
          <w:tcPr>
            <w:tcW w:w="872" w:type="dxa"/>
            <w:tcBorders>
              <w:top w:val="double" w:sz="2" w:space="0" w:color="000000"/>
            </w:tcBorders>
          </w:tcPr>
          <w:p>
            <w:pPr>
              <w:pStyle w:val="TableParagraph"/>
              <w:rPr>
                <w:rFonts w:ascii="Times New Roman"/>
                <w:sz w:val="14"/>
              </w:rPr>
            </w:pPr>
          </w:p>
        </w:tc>
        <w:tc>
          <w:tcPr>
            <w:tcW w:w="801" w:type="dxa"/>
            <w:tcBorders>
              <w:top w:val="double" w:sz="2" w:space="0" w:color="000000"/>
            </w:tcBorders>
          </w:tcPr>
          <w:p>
            <w:pPr>
              <w:pStyle w:val="TableParagraph"/>
              <w:rPr>
                <w:rFonts w:ascii="Times New Roman"/>
                <w:sz w:val="14"/>
              </w:rPr>
            </w:pPr>
          </w:p>
        </w:tc>
        <w:tc>
          <w:tcPr>
            <w:tcW w:w="861" w:type="dxa"/>
            <w:tcBorders>
              <w:top w:val="double" w:sz="2" w:space="0" w:color="000000"/>
            </w:tcBorders>
          </w:tcPr>
          <w:p>
            <w:pPr>
              <w:pStyle w:val="TableParagraph"/>
              <w:rPr>
                <w:rFonts w:ascii="Times New Roman"/>
                <w:sz w:val="14"/>
              </w:rPr>
            </w:pPr>
          </w:p>
        </w:tc>
        <w:tc>
          <w:tcPr>
            <w:tcW w:w="860" w:type="dxa"/>
            <w:tcBorders>
              <w:top w:val="double" w:sz="2" w:space="0" w:color="000000"/>
            </w:tcBorders>
          </w:tcPr>
          <w:p>
            <w:pPr>
              <w:pStyle w:val="TableParagraph"/>
              <w:rPr>
                <w:rFonts w:ascii="Times New Roman"/>
                <w:sz w:val="14"/>
              </w:rPr>
            </w:pPr>
          </w:p>
        </w:tc>
        <w:tc>
          <w:tcPr>
            <w:tcW w:w="823" w:type="dxa"/>
            <w:tcBorders>
              <w:top w:val="double" w:sz="2" w:space="0" w:color="000000"/>
            </w:tcBorders>
          </w:tcPr>
          <w:p>
            <w:pPr>
              <w:pStyle w:val="TableParagraph"/>
              <w:rPr>
                <w:rFonts w:ascii="Times New Roman"/>
                <w:sz w:val="14"/>
              </w:rPr>
            </w:pPr>
          </w:p>
        </w:tc>
        <w:tc>
          <w:tcPr>
            <w:tcW w:w="816" w:type="dxa"/>
            <w:tcBorders>
              <w:top w:val="double" w:sz="2" w:space="0" w:color="000000"/>
            </w:tcBorders>
          </w:tcPr>
          <w:p>
            <w:pPr>
              <w:pStyle w:val="TableParagraph"/>
              <w:rPr>
                <w:rFonts w:ascii="Times New Roman"/>
                <w:sz w:val="14"/>
              </w:rPr>
            </w:pPr>
          </w:p>
        </w:tc>
        <w:tc>
          <w:tcPr>
            <w:tcW w:w="844" w:type="dxa"/>
            <w:tcBorders>
              <w:top w:val="double" w:sz="2" w:space="0" w:color="000000"/>
            </w:tcBorders>
          </w:tcPr>
          <w:p>
            <w:pPr>
              <w:pStyle w:val="TableParagraph"/>
              <w:rPr>
                <w:rFonts w:ascii="Times New Roman"/>
                <w:sz w:val="14"/>
              </w:rPr>
            </w:pPr>
          </w:p>
        </w:tc>
        <w:tc>
          <w:tcPr>
            <w:tcW w:w="779" w:type="dxa"/>
            <w:tcBorders>
              <w:top w:val="double" w:sz="2" w:space="0" w:color="000000"/>
            </w:tcBorders>
          </w:tcPr>
          <w:p>
            <w:pPr>
              <w:pStyle w:val="TableParagraph"/>
              <w:rPr>
                <w:rFonts w:ascii="Times New Roman"/>
                <w:sz w:val="14"/>
              </w:rPr>
            </w:pPr>
          </w:p>
        </w:tc>
        <w:tc>
          <w:tcPr>
            <w:tcW w:w="665" w:type="dxa"/>
            <w:tcBorders>
              <w:top w:val="double" w:sz="2" w:space="0" w:color="000000"/>
            </w:tcBorders>
          </w:tcPr>
          <w:p>
            <w:pPr>
              <w:pStyle w:val="TableParagraph"/>
              <w:rPr>
                <w:rFonts w:ascii="Times New Roman"/>
                <w:sz w:val="14"/>
              </w:rPr>
            </w:pPr>
          </w:p>
        </w:tc>
        <w:tc>
          <w:tcPr>
            <w:tcW w:w="956" w:type="dxa"/>
            <w:tcBorders>
              <w:top w:val="double" w:sz="2" w:space="0" w:color="000000"/>
            </w:tcBorders>
          </w:tcPr>
          <w:p>
            <w:pPr>
              <w:pStyle w:val="TableParagraph"/>
              <w:rPr>
                <w:rFonts w:ascii="Times New Roman"/>
                <w:sz w:val="14"/>
              </w:rPr>
            </w:pPr>
          </w:p>
        </w:tc>
        <w:tc>
          <w:tcPr>
            <w:tcW w:w="951" w:type="dxa"/>
            <w:tcBorders>
              <w:top w:val="double" w:sz="2" w:space="0" w:color="000000"/>
            </w:tcBorders>
          </w:tcPr>
          <w:p>
            <w:pPr>
              <w:pStyle w:val="TableParagraph"/>
              <w:rPr>
                <w:rFonts w:ascii="Times New Roman"/>
                <w:sz w:val="14"/>
              </w:rPr>
            </w:pPr>
          </w:p>
        </w:tc>
      </w:tr>
      <w:tr>
        <w:trPr>
          <w:trHeight w:val="208" w:hRule="atLeast"/>
        </w:trPr>
        <w:tc>
          <w:tcPr>
            <w:tcW w:w="2876" w:type="dxa"/>
          </w:tcPr>
          <w:p>
            <w:pPr>
              <w:pStyle w:val="TableParagraph"/>
              <w:spacing w:line="182" w:lineRule="exact"/>
              <w:ind w:left="33"/>
              <w:rPr>
                <w:sz w:val="15"/>
              </w:rPr>
            </w:pPr>
            <w:r>
              <w:rPr>
                <w:sz w:val="15"/>
              </w:rPr>
              <w:t>Special Assessment-On Roll</w:t>
            </w:r>
          </w:p>
        </w:tc>
        <w:tc>
          <w:tcPr>
            <w:tcW w:w="1667" w:type="dxa"/>
          </w:tcPr>
          <w:p>
            <w:pPr>
              <w:pStyle w:val="TableParagraph"/>
              <w:spacing w:line="182" w:lineRule="exact"/>
              <w:ind w:right="117"/>
              <w:jc w:val="right"/>
              <w:rPr>
                <w:sz w:val="15"/>
              </w:rPr>
            </w:pPr>
            <w:r>
              <w:rPr>
                <w:w w:val="95"/>
                <w:sz w:val="15"/>
              </w:rPr>
              <w:t>$1,236,552</w:t>
            </w:r>
          </w:p>
        </w:tc>
        <w:tc>
          <w:tcPr>
            <w:tcW w:w="798" w:type="dxa"/>
          </w:tcPr>
          <w:p>
            <w:pPr>
              <w:pStyle w:val="TableParagraph"/>
              <w:spacing w:line="182" w:lineRule="exact"/>
              <w:ind w:right="75"/>
              <w:jc w:val="right"/>
              <w:rPr>
                <w:sz w:val="15"/>
              </w:rPr>
            </w:pPr>
            <w:r>
              <w:rPr>
                <w:w w:val="95"/>
                <w:sz w:val="15"/>
              </w:rPr>
              <w:t>$0</w:t>
            </w:r>
          </w:p>
        </w:tc>
        <w:tc>
          <w:tcPr>
            <w:tcW w:w="828" w:type="dxa"/>
          </w:tcPr>
          <w:p>
            <w:pPr>
              <w:pStyle w:val="TableParagraph"/>
              <w:spacing w:line="182" w:lineRule="exact"/>
              <w:ind w:right="85"/>
              <w:jc w:val="right"/>
              <w:rPr>
                <w:sz w:val="15"/>
              </w:rPr>
            </w:pPr>
            <w:r>
              <w:rPr>
                <w:w w:val="95"/>
                <w:sz w:val="15"/>
              </w:rPr>
              <w:t>$134,736</w:t>
            </w:r>
          </w:p>
        </w:tc>
        <w:tc>
          <w:tcPr>
            <w:tcW w:w="872" w:type="dxa"/>
          </w:tcPr>
          <w:p>
            <w:pPr>
              <w:pStyle w:val="TableParagraph"/>
              <w:spacing w:line="182" w:lineRule="exact"/>
              <w:ind w:right="117"/>
              <w:jc w:val="right"/>
              <w:rPr>
                <w:sz w:val="15"/>
              </w:rPr>
            </w:pPr>
            <w:r>
              <w:rPr>
                <w:w w:val="95"/>
                <w:sz w:val="15"/>
              </w:rPr>
              <w:t>$760,038</w:t>
            </w:r>
          </w:p>
        </w:tc>
        <w:tc>
          <w:tcPr>
            <w:tcW w:w="801" w:type="dxa"/>
          </w:tcPr>
          <w:p>
            <w:pPr>
              <w:pStyle w:val="TableParagraph"/>
              <w:rPr>
                <w:rFonts w:ascii="Times New Roman"/>
                <w:sz w:val="14"/>
              </w:rPr>
            </w:pPr>
          </w:p>
        </w:tc>
        <w:tc>
          <w:tcPr>
            <w:tcW w:w="861" w:type="dxa"/>
          </w:tcPr>
          <w:p>
            <w:pPr>
              <w:pStyle w:val="TableParagraph"/>
              <w:rPr>
                <w:rFonts w:ascii="Times New Roman"/>
                <w:sz w:val="14"/>
              </w:rPr>
            </w:pPr>
          </w:p>
        </w:tc>
        <w:tc>
          <w:tcPr>
            <w:tcW w:w="860" w:type="dxa"/>
          </w:tcPr>
          <w:p>
            <w:pPr>
              <w:pStyle w:val="TableParagraph"/>
              <w:rPr>
                <w:rFonts w:ascii="Times New Roman"/>
                <w:sz w:val="14"/>
              </w:rPr>
            </w:pPr>
          </w:p>
        </w:tc>
        <w:tc>
          <w:tcPr>
            <w:tcW w:w="823" w:type="dxa"/>
          </w:tcPr>
          <w:p>
            <w:pPr>
              <w:pStyle w:val="TableParagraph"/>
              <w:rPr>
                <w:rFonts w:ascii="Times New Roman"/>
                <w:sz w:val="14"/>
              </w:rPr>
            </w:pPr>
          </w:p>
        </w:tc>
        <w:tc>
          <w:tcPr>
            <w:tcW w:w="816" w:type="dxa"/>
          </w:tcPr>
          <w:p>
            <w:pPr>
              <w:pStyle w:val="TableParagraph"/>
              <w:rPr>
                <w:rFonts w:ascii="Times New Roman"/>
                <w:sz w:val="14"/>
              </w:rPr>
            </w:pPr>
          </w:p>
        </w:tc>
        <w:tc>
          <w:tcPr>
            <w:tcW w:w="844" w:type="dxa"/>
          </w:tcPr>
          <w:p>
            <w:pPr>
              <w:pStyle w:val="TableParagraph"/>
              <w:rPr>
                <w:rFonts w:ascii="Times New Roman"/>
                <w:sz w:val="14"/>
              </w:rPr>
            </w:pPr>
          </w:p>
        </w:tc>
        <w:tc>
          <w:tcPr>
            <w:tcW w:w="779" w:type="dxa"/>
          </w:tcPr>
          <w:p>
            <w:pPr>
              <w:pStyle w:val="TableParagraph"/>
              <w:rPr>
                <w:rFonts w:ascii="Times New Roman"/>
                <w:sz w:val="14"/>
              </w:rPr>
            </w:pPr>
          </w:p>
        </w:tc>
        <w:tc>
          <w:tcPr>
            <w:tcW w:w="665" w:type="dxa"/>
          </w:tcPr>
          <w:p>
            <w:pPr>
              <w:pStyle w:val="TableParagraph"/>
              <w:rPr>
                <w:rFonts w:ascii="Times New Roman"/>
                <w:sz w:val="14"/>
              </w:rPr>
            </w:pPr>
          </w:p>
        </w:tc>
        <w:tc>
          <w:tcPr>
            <w:tcW w:w="956" w:type="dxa"/>
          </w:tcPr>
          <w:p>
            <w:pPr>
              <w:pStyle w:val="TableParagraph"/>
              <w:rPr>
                <w:rFonts w:ascii="Times New Roman"/>
                <w:sz w:val="14"/>
              </w:rPr>
            </w:pPr>
          </w:p>
        </w:tc>
        <w:tc>
          <w:tcPr>
            <w:tcW w:w="951" w:type="dxa"/>
          </w:tcPr>
          <w:p>
            <w:pPr>
              <w:pStyle w:val="TableParagraph"/>
              <w:spacing w:line="182" w:lineRule="exact"/>
              <w:ind w:right="66"/>
              <w:jc w:val="right"/>
              <w:rPr>
                <w:sz w:val="15"/>
              </w:rPr>
            </w:pPr>
            <w:r>
              <w:rPr>
                <w:w w:val="95"/>
                <w:sz w:val="15"/>
              </w:rPr>
              <w:t>$894,774</w:t>
            </w:r>
          </w:p>
        </w:tc>
      </w:tr>
      <w:tr>
        <w:trPr>
          <w:trHeight w:val="208" w:hRule="atLeast"/>
        </w:trPr>
        <w:tc>
          <w:tcPr>
            <w:tcW w:w="2876" w:type="dxa"/>
          </w:tcPr>
          <w:p>
            <w:pPr>
              <w:pStyle w:val="TableParagraph"/>
              <w:spacing w:line="182" w:lineRule="exact"/>
              <w:ind w:left="33"/>
              <w:rPr>
                <w:sz w:val="15"/>
              </w:rPr>
            </w:pPr>
            <w:r>
              <w:rPr>
                <w:sz w:val="15"/>
              </w:rPr>
              <w:t>Special Assessment-Direct - St Joe</w:t>
            </w:r>
          </w:p>
        </w:tc>
        <w:tc>
          <w:tcPr>
            <w:tcW w:w="1667" w:type="dxa"/>
          </w:tcPr>
          <w:p>
            <w:pPr>
              <w:pStyle w:val="TableParagraph"/>
              <w:spacing w:line="182" w:lineRule="exact"/>
              <w:ind w:right="117"/>
              <w:jc w:val="right"/>
              <w:rPr>
                <w:sz w:val="15"/>
              </w:rPr>
            </w:pPr>
            <w:r>
              <w:rPr>
                <w:w w:val="95"/>
                <w:sz w:val="15"/>
              </w:rPr>
              <w:t>$391,936</w:t>
            </w:r>
          </w:p>
        </w:tc>
        <w:tc>
          <w:tcPr>
            <w:tcW w:w="798" w:type="dxa"/>
          </w:tcPr>
          <w:p>
            <w:pPr>
              <w:pStyle w:val="TableParagraph"/>
              <w:spacing w:line="182" w:lineRule="exact"/>
              <w:ind w:right="75"/>
              <w:jc w:val="right"/>
              <w:rPr>
                <w:sz w:val="15"/>
              </w:rPr>
            </w:pPr>
            <w:r>
              <w:rPr>
                <w:w w:val="95"/>
                <w:sz w:val="15"/>
              </w:rPr>
              <w:t>$32,661</w:t>
            </w:r>
          </w:p>
        </w:tc>
        <w:tc>
          <w:tcPr>
            <w:tcW w:w="828" w:type="dxa"/>
          </w:tcPr>
          <w:p>
            <w:pPr>
              <w:pStyle w:val="TableParagraph"/>
              <w:spacing w:line="182" w:lineRule="exact"/>
              <w:ind w:right="85"/>
              <w:jc w:val="right"/>
              <w:rPr>
                <w:sz w:val="15"/>
              </w:rPr>
            </w:pPr>
            <w:r>
              <w:rPr>
                <w:w w:val="95"/>
                <w:sz w:val="15"/>
              </w:rPr>
              <w:t>$32,661</w:t>
            </w:r>
          </w:p>
        </w:tc>
        <w:tc>
          <w:tcPr>
            <w:tcW w:w="872" w:type="dxa"/>
          </w:tcPr>
          <w:p>
            <w:pPr>
              <w:pStyle w:val="TableParagraph"/>
              <w:spacing w:line="182" w:lineRule="exact"/>
              <w:ind w:right="117"/>
              <w:jc w:val="right"/>
              <w:rPr>
                <w:sz w:val="15"/>
              </w:rPr>
            </w:pPr>
            <w:r>
              <w:rPr>
                <w:w w:val="95"/>
                <w:sz w:val="15"/>
              </w:rPr>
              <w:t>$32,661</w:t>
            </w:r>
          </w:p>
        </w:tc>
        <w:tc>
          <w:tcPr>
            <w:tcW w:w="801" w:type="dxa"/>
          </w:tcPr>
          <w:p>
            <w:pPr>
              <w:pStyle w:val="TableParagraph"/>
              <w:rPr>
                <w:rFonts w:ascii="Times New Roman"/>
                <w:sz w:val="14"/>
              </w:rPr>
            </w:pPr>
          </w:p>
        </w:tc>
        <w:tc>
          <w:tcPr>
            <w:tcW w:w="861" w:type="dxa"/>
          </w:tcPr>
          <w:p>
            <w:pPr>
              <w:pStyle w:val="TableParagraph"/>
              <w:rPr>
                <w:rFonts w:ascii="Times New Roman"/>
                <w:sz w:val="14"/>
              </w:rPr>
            </w:pPr>
          </w:p>
        </w:tc>
        <w:tc>
          <w:tcPr>
            <w:tcW w:w="860" w:type="dxa"/>
          </w:tcPr>
          <w:p>
            <w:pPr>
              <w:pStyle w:val="TableParagraph"/>
              <w:rPr>
                <w:rFonts w:ascii="Times New Roman"/>
                <w:sz w:val="14"/>
              </w:rPr>
            </w:pPr>
          </w:p>
        </w:tc>
        <w:tc>
          <w:tcPr>
            <w:tcW w:w="823" w:type="dxa"/>
          </w:tcPr>
          <w:p>
            <w:pPr>
              <w:pStyle w:val="TableParagraph"/>
              <w:rPr>
                <w:rFonts w:ascii="Times New Roman"/>
                <w:sz w:val="14"/>
              </w:rPr>
            </w:pPr>
          </w:p>
        </w:tc>
        <w:tc>
          <w:tcPr>
            <w:tcW w:w="816" w:type="dxa"/>
          </w:tcPr>
          <w:p>
            <w:pPr>
              <w:pStyle w:val="TableParagraph"/>
              <w:rPr>
                <w:rFonts w:ascii="Times New Roman"/>
                <w:sz w:val="14"/>
              </w:rPr>
            </w:pPr>
          </w:p>
        </w:tc>
        <w:tc>
          <w:tcPr>
            <w:tcW w:w="844" w:type="dxa"/>
          </w:tcPr>
          <w:p>
            <w:pPr>
              <w:pStyle w:val="TableParagraph"/>
              <w:rPr>
                <w:rFonts w:ascii="Times New Roman"/>
                <w:sz w:val="14"/>
              </w:rPr>
            </w:pPr>
          </w:p>
        </w:tc>
        <w:tc>
          <w:tcPr>
            <w:tcW w:w="779" w:type="dxa"/>
          </w:tcPr>
          <w:p>
            <w:pPr>
              <w:pStyle w:val="TableParagraph"/>
              <w:rPr>
                <w:rFonts w:ascii="Times New Roman"/>
                <w:sz w:val="14"/>
              </w:rPr>
            </w:pPr>
          </w:p>
        </w:tc>
        <w:tc>
          <w:tcPr>
            <w:tcW w:w="665" w:type="dxa"/>
          </w:tcPr>
          <w:p>
            <w:pPr>
              <w:pStyle w:val="TableParagraph"/>
              <w:rPr>
                <w:rFonts w:ascii="Times New Roman"/>
                <w:sz w:val="14"/>
              </w:rPr>
            </w:pPr>
          </w:p>
        </w:tc>
        <w:tc>
          <w:tcPr>
            <w:tcW w:w="956" w:type="dxa"/>
          </w:tcPr>
          <w:p>
            <w:pPr>
              <w:pStyle w:val="TableParagraph"/>
              <w:rPr>
                <w:rFonts w:ascii="Times New Roman"/>
                <w:sz w:val="14"/>
              </w:rPr>
            </w:pPr>
          </w:p>
        </w:tc>
        <w:tc>
          <w:tcPr>
            <w:tcW w:w="951" w:type="dxa"/>
          </w:tcPr>
          <w:p>
            <w:pPr>
              <w:pStyle w:val="TableParagraph"/>
              <w:spacing w:line="182" w:lineRule="exact"/>
              <w:ind w:right="66"/>
              <w:jc w:val="right"/>
              <w:rPr>
                <w:sz w:val="15"/>
              </w:rPr>
            </w:pPr>
            <w:r>
              <w:rPr>
                <w:w w:val="95"/>
                <w:sz w:val="15"/>
              </w:rPr>
              <w:t>$97,984</w:t>
            </w:r>
          </w:p>
        </w:tc>
      </w:tr>
      <w:tr>
        <w:trPr>
          <w:trHeight w:val="208" w:hRule="atLeast"/>
        </w:trPr>
        <w:tc>
          <w:tcPr>
            <w:tcW w:w="2876" w:type="dxa"/>
          </w:tcPr>
          <w:p>
            <w:pPr>
              <w:pStyle w:val="TableParagraph"/>
              <w:spacing w:line="182" w:lineRule="exact"/>
              <w:ind w:left="33"/>
              <w:rPr>
                <w:sz w:val="15"/>
              </w:rPr>
            </w:pPr>
            <w:r>
              <w:rPr>
                <w:sz w:val="15"/>
              </w:rPr>
              <w:t>Prepayment - Lakeside</w:t>
            </w:r>
          </w:p>
        </w:tc>
        <w:tc>
          <w:tcPr>
            <w:tcW w:w="1667" w:type="dxa"/>
          </w:tcPr>
          <w:p>
            <w:pPr>
              <w:pStyle w:val="TableParagraph"/>
              <w:spacing w:line="182" w:lineRule="exact"/>
              <w:ind w:right="117"/>
              <w:jc w:val="right"/>
              <w:rPr>
                <w:sz w:val="15"/>
              </w:rPr>
            </w:pPr>
            <w:r>
              <w:rPr>
                <w:w w:val="95"/>
                <w:sz w:val="15"/>
              </w:rPr>
              <w:t>$0</w:t>
            </w:r>
          </w:p>
        </w:tc>
        <w:tc>
          <w:tcPr>
            <w:tcW w:w="798" w:type="dxa"/>
          </w:tcPr>
          <w:p>
            <w:pPr>
              <w:pStyle w:val="TableParagraph"/>
              <w:spacing w:line="182" w:lineRule="exact"/>
              <w:ind w:right="75"/>
              <w:jc w:val="right"/>
              <w:rPr>
                <w:sz w:val="15"/>
              </w:rPr>
            </w:pPr>
            <w:r>
              <w:rPr>
                <w:w w:val="95"/>
                <w:sz w:val="15"/>
              </w:rPr>
              <w:t>$0</w:t>
            </w:r>
          </w:p>
        </w:tc>
        <w:tc>
          <w:tcPr>
            <w:tcW w:w="828" w:type="dxa"/>
          </w:tcPr>
          <w:p>
            <w:pPr>
              <w:pStyle w:val="TableParagraph"/>
              <w:spacing w:line="182" w:lineRule="exact"/>
              <w:ind w:right="85"/>
              <w:jc w:val="right"/>
              <w:rPr>
                <w:sz w:val="15"/>
              </w:rPr>
            </w:pPr>
            <w:r>
              <w:rPr>
                <w:w w:val="95"/>
                <w:sz w:val="15"/>
              </w:rPr>
              <w:t>$0</w:t>
            </w:r>
          </w:p>
        </w:tc>
        <w:tc>
          <w:tcPr>
            <w:tcW w:w="872" w:type="dxa"/>
          </w:tcPr>
          <w:p>
            <w:pPr>
              <w:pStyle w:val="TableParagraph"/>
              <w:spacing w:line="182" w:lineRule="exact"/>
              <w:ind w:right="117"/>
              <w:jc w:val="right"/>
              <w:rPr>
                <w:sz w:val="15"/>
              </w:rPr>
            </w:pPr>
            <w:r>
              <w:rPr>
                <w:w w:val="95"/>
                <w:sz w:val="15"/>
              </w:rPr>
              <w:t>$32,913</w:t>
            </w:r>
          </w:p>
        </w:tc>
        <w:tc>
          <w:tcPr>
            <w:tcW w:w="801" w:type="dxa"/>
          </w:tcPr>
          <w:p>
            <w:pPr>
              <w:pStyle w:val="TableParagraph"/>
              <w:rPr>
                <w:rFonts w:ascii="Times New Roman"/>
                <w:sz w:val="14"/>
              </w:rPr>
            </w:pPr>
          </w:p>
        </w:tc>
        <w:tc>
          <w:tcPr>
            <w:tcW w:w="861" w:type="dxa"/>
          </w:tcPr>
          <w:p>
            <w:pPr>
              <w:pStyle w:val="TableParagraph"/>
              <w:rPr>
                <w:rFonts w:ascii="Times New Roman"/>
                <w:sz w:val="14"/>
              </w:rPr>
            </w:pPr>
          </w:p>
        </w:tc>
        <w:tc>
          <w:tcPr>
            <w:tcW w:w="860" w:type="dxa"/>
          </w:tcPr>
          <w:p>
            <w:pPr>
              <w:pStyle w:val="TableParagraph"/>
              <w:rPr>
                <w:rFonts w:ascii="Times New Roman"/>
                <w:sz w:val="14"/>
              </w:rPr>
            </w:pPr>
          </w:p>
        </w:tc>
        <w:tc>
          <w:tcPr>
            <w:tcW w:w="823" w:type="dxa"/>
          </w:tcPr>
          <w:p>
            <w:pPr>
              <w:pStyle w:val="TableParagraph"/>
              <w:rPr>
                <w:rFonts w:ascii="Times New Roman"/>
                <w:sz w:val="14"/>
              </w:rPr>
            </w:pPr>
          </w:p>
        </w:tc>
        <w:tc>
          <w:tcPr>
            <w:tcW w:w="816" w:type="dxa"/>
          </w:tcPr>
          <w:p>
            <w:pPr>
              <w:pStyle w:val="TableParagraph"/>
              <w:rPr>
                <w:rFonts w:ascii="Times New Roman"/>
                <w:sz w:val="14"/>
              </w:rPr>
            </w:pPr>
          </w:p>
        </w:tc>
        <w:tc>
          <w:tcPr>
            <w:tcW w:w="844" w:type="dxa"/>
          </w:tcPr>
          <w:p>
            <w:pPr>
              <w:pStyle w:val="TableParagraph"/>
              <w:rPr>
                <w:rFonts w:ascii="Times New Roman"/>
                <w:sz w:val="14"/>
              </w:rPr>
            </w:pPr>
          </w:p>
        </w:tc>
        <w:tc>
          <w:tcPr>
            <w:tcW w:w="779" w:type="dxa"/>
          </w:tcPr>
          <w:p>
            <w:pPr>
              <w:pStyle w:val="TableParagraph"/>
              <w:rPr>
                <w:rFonts w:ascii="Times New Roman"/>
                <w:sz w:val="14"/>
              </w:rPr>
            </w:pPr>
          </w:p>
        </w:tc>
        <w:tc>
          <w:tcPr>
            <w:tcW w:w="665" w:type="dxa"/>
          </w:tcPr>
          <w:p>
            <w:pPr>
              <w:pStyle w:val="TableParagraph"/>
              <w:rPr>
                <w:rFonts w:ascii="Times New Roman"/>
                <w:sz w:val="14"/>
              </w:rPr>
            </w:pPr>
          </w:p>
        </w:tc>
        <w:tc>
          <w:tcPr>
            <w:tcW w:w="956" w:type="dxa"/>
          </w:tcPr>
          <w:p>
            <w:pPr>
              <w:pStyle w:val="TableParagraph"/>
              <w:rPr>
                <w:rFonts w:ascii="Times New Roman"/>
                <w:sz w:val="14"/>
              </w:rPr>
            </w:pPr>
          </w:p>
        </w:tc>
        <w:tc>
          <w:tcPr>
            <w:tcW w:w="951" w:type="dxa"/>
          </w:tcPr>
          <w:p>
            <w:pPr>
              <w:pStyle w:val="TableParagraph"/>
              <w:spacing w:line="182" w:lineRule="exact"/>
              <w:ind w:right="66"/>
              <w:jc w:val="right"/>
              <w:rPr>
                <w:sz w:val="15"/>
              </w:rPr>
            </w:pPr>
            <w:r>
              <w:rPr>
                <w:w w:val="95"/>
                <w:sz w:val="15"/>
              </w:rPr>
              <w:t>$32,913</w:t>
            </w:r>
          </w:p>
        </w:tc>
      </w:tr>
      <w:tr>
        <w:trPr>
          <w:trHeight w:val="208" w:hRule="atLeast"/>
        </w:trPr>
        <w:tc>
          <w:tcPr>
            <w:tcW w:w="2876" w:type="dxa"/>
          </w:tcPr>
          <w:p>
            <w:pPr>
              <w:pStyle w:val="TableParagraph"/>
              <w:spacing w:line="182" w:lineRule="exact"/>
              <w:ind w:left="33"/>
              <w:rPr>
                <w:sz w:val="15"/>
              </w:rPr>
            </w:pPr>
            <w:r>
              <w:rPr>
                <w:sz w:val="15"/>
              </w:rPr>
              <w:t>Interest Income/Miscellaneous</w:t>
            </w:r>
          </w:p>
        </w:tc>
        <w:tc>
          <w:tcPr>
            <w:tcW w:w="1667" w:type="dxa"/>
          </w:tcPr>
          <w:p>
            <w:pPr>
              <w:pStyle w:val="TableParagraph"/>
              <w:spacing w:line="182" w:lineRule="exact"/>
              <w:ind w:right="117"/>
              <w:jc w:val="right"/>
              <w:rPr>
                <w:sz w:val="15"/>
              </w:rPr>
            </w:pPr>
            <w:r>
              <w:rPr>
                <w:w w:val="95"/>
                <w:sz w:val="15"/>
              </w:rPr>
              <w:t>$9,400</w:t>
            </w:r>
          </w:p>
        </w:tc>
        <w:tc>
          <w:tcPr>
            <w:tcW w:w="798" w:type="dxa"/>
          </w:tcPr>
          <w:p>
            <w:pPr>
              <w:pStyle w:val="TableParagraph"/>
              <w:spacing w:line="182" w:lineRule="exact"/>
              <w:ind w:right="75"/>
              <w:jc w:val="right"/>
              <w:rPr>
                <w:sz w:val="15"/>
              </w:rPr>
            </w:pPr>
            <w:r>
              <w:rPr>
                <w:w w:val="95"/>
                <w:sz w:val="15"/>
              </w:rPr>
              <w:t>$1,893</w:t>
            </w:r>
          </w:p>
        </w:tc>
        <w:tc>
          <w:tcPr>
            <w:tcW w:w="828" w:type="dxa"/>
          </w:tcPr>
          <w:p>
            <w:pPr>
              <w:pStyle w:val="TableParagraph"/>
              <w:spacing w:line="182" w:lineRule="exact"/>
              <w:ind w:right="85"/>
              <w:jc w:val="right"/>
              <w:rPr>
                <w:sz w:val="15"/>
              </w:rPr>
            </w:pPr>
            <w:r>
              <w:rPr>
                <w:w w:val="95"/>
                <w:sz w:val="15"/>
              </w:rPr>
              <w:t>$63</w:t>
            </w:r>
          </w:p>
        </w:tc>
        <w:tc>
          <w:tcPr>
            <w:tcW w:w="872" w:type="dxa"/>
          </w:tcPr>
          <w:p>
            <w:pPr>
              <w:pStyle w:val="TableParagraph"/>
              <w:spacing w:line="182" w:lineRule="exact"/>
              <w:ind w:right="117"/>
              <w:jc w:val="right"/>
              <w:rPr>
                <w:sz w:val="15"/>
              </w:rPr>
            </w:pPr>
            <w:r>
              <w:rPr>
                <w:w w:val="95"/>
                <w:sz w:val="15"/>
              </w:rPr>
              <w:t>$44</w:t>
            </w:r>
          </w:p>
        </w:tc>
        <w:tc>
          <w:tcPr>
            <w:tcW w:w="801" w:type="dxa"/>
          </w:tcPr>
          <w:p>
            <w:pPr>
              <w:pStyle w:val="TableParagraph"/>
              <w:rPr>
                <w:rFonts w:ascii="Times New Roman"/>
                <w:sz w:val="14"/>
              </w:rPr>
            </w:pPr>
          </w:p>
        </w:tc>
        <w:tc>
          <w:tcPr>
            <w:tcW w:w="861" w:type="dxa"/>
          </w:tcPr>
          <w:p>
            <w:pPr>
              <w:pStyle w:val="TableParagraph"/>
              <w:rPr>
                <w:rFonts w:ascii="Times New Roman"/>
                <w:sz w:val="14"/>
              </w:rPr>
            </w:pPr>
          </w:p>
        </w:tc>
        <w:tc>
          <w:tcPr>
            <w:tcW w:w="860" w:type="dxa"/>
          </w:tcPr>
          <w:p>
            <w:pPr>
              <w:pStyle w:val="TableParagraph"/>
              <w:rPr>
                <w:rFonts w:ascii="Times New Roman"/>
                <w:sz w:val="14"/>
              </w:rPr>
            </w:pPr>
          </w:p>
        </w:tc>
        <w:tc>
          <w:tcPr>
            <w:tcW w:w="823" w:type="dxa"/>
          </w:tcPr>
          <w:p>
            <w:pPr>
              <w:pStyle w:val="TableParagraph"/>
              <w:rPr>
                <w:rFonts w:ascii="Times New Roman"/>
                <w:sz w:val="14"/>
              </w:rPr>
            </w:pPr>
          </w:p>
        </w:tc>
        <w:tc>
          <w:tcPr>
            <w:tcW w:w="816" w:type="dxa"/>
          </w:tcPr>
          <w:p>
            <w:pPr>
              <w:pStyle w:val="TableParagraph"/>
              <w:rPr>
                <w:rFonts w:ascii="Times New Roman"/>
                <w:sz w:val="14"/>
              </w:rPr>
            </w:pPr>
          </w:p>
        </w:tc>
        <w:tc>
          <w:tcPr>
            <w:tcW w:w="844" w:type="dxa"/>
          </w:tcPr>
          <w:p>
            <w:pPr>
              <w:pStyle w:val="TableParagraph"/>
              <w:rPr>
                <w:rFonts w:ascii="Times New Roman"/>
                <w:sz w:val="14"/>
              </w:rPr>
            </w:pPr>
          </w:p>
        </w:tc>
        <w:tc>
          <w:tcPr>
            <w:tcW w:w="779" w:type="dxa"/>
          </w:tcPr>
          <w:p>
            <w:pPr>
              <w:pStyle w:val="TableParagraph"/>
              <w:rPr>
                <w:rFonts w:ascii="Times New Roman"/>
                <w:sz w:val="14"/>
              </w:rPr>
            </w:pPr>
          </w:p>
        </w:tc>
        <w:tc>
          <w:tcPr>
            <w:tcW w:w="665" w:type="dxa"/>
          </w:tcPr>
          <w:p>
            <w:pPr>
              <w:pStyle w:val="TableParagraph"/>
              <w:rPr>
                <w:rFonts w:ascii="Times New Roman"/>
                <w:sz w:val="14"/>
              </w:rPr>
            </w:pPr>
          </w:p>
        </w:tc>
        <w:tc>
          <w:tcPr>
            <w:tcW w:w="956" w:type="dxa"/>
          </w:tcPr>
          <w:p>
            <w:pPr>
              <w:pStyle w:val="TableParagraph"/>
              <w:rPr>
                <w:rFonts w:ascii="Times New Roman"/>
                <w:sz w:val="14"/>
              </w:rPr>
            </w:pPr>
          </w:p>
        </w:tc>
        <w:tc>
          <w:tcPr>
            <w:tcW w:w="951" w:type="dxa"/>
          </w:tcPr>
          <w:p>
            <w:pPr>
              <w:pStyle w:val="TableParagraph"/>
              <w:spacing w:line="182" w:lineRule="exact"/>
              <w:ind w:right="66"/>
              <w:jc w:val="right"/>
              <w:rPr>
                <w:sz w:val="15"/>
              </w:rPr>
            </w:pPr>
            <w:r>
              <w:rPr>
                <w:w w:val="95"/>
                <w:sz w:val="15"/>
              </w:rPr>
              <w:t>$1,999</w:t>
            </w:r>
          </w:p>
        </w:tc>
      </w:tr>
      <w:tr>
        <w:trPr>
          <w:trHeight w:val="377" w:hRule="atLeast"/>
        </w:trPr>
        <w:tc>
          <w:tcPr>
            <w:tcW w:w="2876" w:type="dxa"/>
            <w:tcBorders>
              <w:bottom w:val="double" w:sz="2" w:space="0" w:color="000000"/>
            </w:tcBorders>
          </w:tcPr>
          <w:p>
            <w:pPr>
              <w:pStyle w:val="TableParagraph"/>
              <w:spacing w:line="182" w:lineRule="exact"/>
              <w:ind w:left="33"/>
              <w:rPr>
                <w:sz w:val="15"/>
              </w:rPr>
            </w:pPr>
            <w:r>
              <w:rPr>
                <w:sz w:val="15"/>
              </w:rPr>
              <w:t>Carry Forward Surplus</w:t>
            </w:r>
          </w:p>
        </w:tc>
        <w:tc>
          <w:tcPr>
            <w:tcW w:w="1667" w:type="dxa"/>
            <w:tcBorders>
              <w:bottom w:val="double" w:sz="2" w:space="0" w:color="000000"/>
            </w:tcBorders>
          </w:tcPr>
          <w:p>
            <w:pPr>
              <w:pStyle w:val="TableParagraph"/>
              <w:spacing w:line="182" w:lineRule="exact"/>
              <w:ind w:right="117"/>
              <w:jc w:val="right"/>
              <w:rPr>
                <w:sz w:val="15"/>
              </w:rPr>
            </w:pPr>
            <w:r>
              <w:rPr>
                <w:w w:val="95"/>
                <w:sz w:val="15"/>
              </w:rPr>
              <w:t>$97,734</w:t>
            </w:r>
          </w:p>
        </w:tc>
        <w:tc>
          <w:tcPr>
            <w:tcW w:w="798" w:type="dxa"/>
            <w:tcBorders>
              <w:bottom w:val="double" w:sz="2" w:space="0" w:color="000000"/>
            </w:tcBorders>
          </w:tcPr>
          <w:p>
            <w:pPr>
              <w:pStyle w:val="TableParagraph"/>
              <w:spacing w:line="182" w:lineRule="exact"/>
              <w:ind w:right="75"/>
              <w:jc w:val="right"/>
              <w:rPr>
                <w:sz w:val="15"/>
              </w:rPr>
            </w:pPr>
            <w:r>
              <w:rPr>
                <w:w w:val="95"/>
                <w:sz w:val="15"/>
              </w:rPr>
              <w:t>$0</w:t>
            </w:r>
          </w:p>
        </w:tc>
        <w:tc>
          <w:tcPr>
            <w:tcW w:w="828" w:type="dxa"/>
            <w:tcBorders>
              <w:bottom w:val="double" w:sz="2" w:space="0" w:color="000000"/>
            </w:tcBorders>
          </w:tcPr>
          <w:p>
            <w:pPr>
              <w:pStyle w:val="TableParagraph"/>
              <w:spacing w:line="182" w:lineRule="exact"/>
              <w:ind w:right="85"/>
              <w:jc w:val="right"/>
              <w:rPr>
                <w:sz w:val="15"/>
              </w:rPr>
            </w:pPr>
            <w:r>
              <w:rPr>
                <w:w w:val="95"/>
                <w:sz w:val="15"/>
              </w:rPr>
              <w:t>$0</w:t>
            </w:r>
          </w:p>
        </w:tc>
        <w:tc>
          <w:tcPr>
            <w:tcW w:w="872" w:type="dxa"/>
            <w:tcBorders>
              <w:bottom w:val="double" w:sz="2" w:space="0" w:color="000000"/>
            </w:tcBorders>
          </w:tcPr>
          <w:p>
            <w:pPr>
              <w:pStyle w:val="TableParagraph"/>
              <w:spacing w:line="182" w:lineRule="exact"/>
              <w:ind w:right="117"/>
              <w:jc w:val="right"/>
              <w:rPr>
                <w:sz w:val="15"/>
              </w:rPr>
            </w:pPr>
            <w:r>
              <w:rPr>
                <w:w w:val="95"/>
                <w:sz w:val="15"/>
              </w:rPr>
              <w:t>$0</w:t>
            </w:r>
          </w:p>
        </w:tc>
        <w:tc>
          <w:tcPr>
            <w:tcW w:w="801" w:type="dxa"/>
            <w:tcBorders>
              <w:bottom w:val="double" w:sz="2" w:space="0" w:color="000000"/>
            </w:tcBorders>
          </w:tcPr>
          <w:p>
            <w:pPr>
              <w:pStyle w:val="TableParagraph"/>
              <w:rPr>
                <w:rFonts w:ascii="Times New Roman"/>
                <w:sz w:val="14"/>
              </w:rPr>
            </w:pPr>
          </w:p>
        </w:tc>
        <w:tc>
          <w:tcPr>
            <w:tcW w:w="861" w:type="dxa"/>
            <w:tcBorders>
              <w:bottom w:val="double" w:sz="2" w:space="0" w:color="000000"/>
            </w:tcBorders>
          </w:tcPr>
          <w:p>
            <w:pPr>
              <w:pStyle w:val="TableParagraph"/>
              <w:rPr>
                <w:rFonts w:ascii="Times New Roman"/>
                <w:sz w:val="14"/>
              </w:rPr>
            </w:pPr>
          </w:p>
        </w:tc>
        <w:tc>
          <w:tcPr>
            <w:tcW w:w="860" w:type="dxa"/>
            <w:tcBorders>
              <w:bottom w:val="double" w:sz="2" w:space="0" w:color="000000"/>
            </w:tcBorders>
          </w:tcPr>
          <w:p>
            <w:pPr>
              <w:pStyle w:val="TableParagraph"/>
              <w:rPr>
                <w:rFonts w:ascii="Times New Roman"/>
                <w:sz w:val="14"/>
              </w:rPr>
            </w:pPr>
          </w:p>
        </w:tc>
        <w:tc>
          <w:tcPr>
            <w:tcW w:w="823" w:type="dxa"/>
            <w:tcBorders>
              <w:bottom w:val="double" w:sz="2" w:space="0" w:color="000000"/>
            </w:tcBorders>
          </w:tcPr>
          <w:p>
            <w:pPr>
              <w:pStyle w:val="TableParagraph"/>
              <w:rPr>
                <w:rFonts w:ascii="Times New Roman"/>
                <w:sz w:val="14"/>
              </w:rPr>
            </w:pPr>
          </w:p>
        </w:tc>
        <w:tc>
          <w:tcPr>
            <w:tcW w:w="816" w:type="dxa"/>
            <w:tcBorders>
              <w:bottom w:val="double" w:sz="2" w:space="0" w:color="000000"/>
            </w:tcBorders>
          </w:tcPr>
          <w:p>
            <w:pPr>
              <w:pStyle w:val="TableParagraph"/>
              <w:rPr>
                <w:rFonts w:ascii="Times New Roman"/>
                <w:sz w:val="14"/>
              </w:rPr>
            </w:pPr>
          </w:p>
        </w:tc>
        <w:tc>
          <w:tcPr>
            <w:tcW w:w="844" w:type="dxa"/>
            <w:tcBorders>
              <w:bottom w:val="double" w:sz="2" w:space="0" w:color="000000"/>
            </w:tcBorders>
          </w:tcPr>
          <w:p>
            <w:pPr>
              <w:pStyle w:val="TableParagraph"/>
              <w:rPr>
                <w:rFonts w:ascii="Times New Roman"/>
                <w:sz w:val="14"/>
              </w:rPr>
            </w:pPr>
          </w:p>
        </w:tc>
        <w:tc>
          <w:tcPr>
            <w:tcW w:w="779" w:type="dxa"/>
            <w:tcBorders>
              <w:bottom w:val="double" w:sz="2" w:space="0" w:color="000000"/>
            </w:tcBorders>
          </w:tcPr>
          <w:p>
            <w:pPr>
              <w:pStyle w:val="TableParagraph"/>
              <w:rPr>
                <w:rFonts w:ascii="Times New Roman"/>
                <w:sz w:val="14"/>
              </w:rPr>
            </w:pPr>
          </w:p>
        </w:tc>
        <w:tc>
          <w:tcPr>
            <w:tcW w:w="665" w:type="dxa"/>
            <w:tcBorders>
              <w:bottom w:val="double" w:sz="2" w:space="0" w:color="000000"/>
            </w:tcBorders>
          </w:tcPr>
          <w:p>
            <w:pPr>
              <w:pStyle w:val="TableParagraph"/>
              <w:rPr>
                <w:rFonts w:ascii="Times New Roman"/>
                <w:sz w:val="14"/>
              </w:rPr>
            </w:pPr>
          </w:p>
        </w:tc>
        <w:tc>
          <w:tcPr>
            <w:tcW w:w="956" w:type="dxa"/>
            <w:tcBorders>
              <w:bottom w:val="double" w:sz="2" w:space="0" w:color="000000"/>
            </w:tcBorders>
          </w:tcPr>
          <w:p>
            <w:pPr>
              <w:pStyle w:val="TableParagraph"/>
              <w:rPr>
                <w:rFonts w:ascii="Times New Roman"/>
                <w:sz w:val="14"/>
              </w:rPr>
            </w:pPr>
          </w:p>
        </w:tc>
        <w:tc>
          <w:tcPr>
            <w:tcW w:w="951" w:type="dxa"/>
            <w:tcBorders>
              <w:bottom w:val="double" w:sz="2" w:space="0" w:color="000000"/>
            </w:tcBorders>
          </w:tcPr>
          <w:p>
            <w:pPr>
              <w:pStyle w:val="TableParagraph"/>
              <w:spacing w:line="182" w:lineRule="exact"/>
              <w:ind w:right="66"/>
              <w:jc w:val="right"/>
              <w:rPr>
                <w:sz w:val="15"/>
              </w:rPr>
            </w:pPr>
            <w:r>
              <w:rPr>
                <w:w w:val="95"/>
                <w:sz w:val="15"/>
              </w:rPr>
              <w:t>$0</w:t>
            </w:r>
          </w:p>
        </w:tc>
      </w:tr>
      <w:tr>
        <w:trPr>
          <w:trHeight w:val="163" w:hRule="atLeast"/>
        </w:trPr>
        <w:tc>
          <w:tcPr>
            <w:tcW w:w="2876" w:type="dxa"/>
            <w:tcBorders>
              <w:top w:val="double" w:sz="2" w:space="0" w:color="000000"/>
              <w:left w:val="double" w:sz="2" w:space="0" w:color="000000"/>
              <w:bottom w:val="double" w:sz="2" w:space="0" w:color="000000"/>
            </w:tcBorders>
          </w:tcPr>
          <w:p>
            <w:pPr>
              <w:pStyle w:val="TableParagraph"/>
              <w:spacing w:line="144" w:lineRule="exact"/>
              <w:ind w:left="347"/>
              <w:rPr>
                <w:b/>
                <w:sz w:val="15"/>
              </w:rPr>
            </w:pPr>
            <w:r>
              <w:rPr>
                <w:b/>
                <w:sz w:val="15"/>
              </w:rPr>
              <w:t>TOTAL REVENUES</w:t>
            </w:r>
          </w:p>
        </w:tc>
        <w:tc>
          <w:tcPr>
            <w:tcW w:w="1667" w:type="dxa"/>
            <w:tcBorders>
              <w:top w:val="double" w:sz="2" w:space="0" w:color="000000"/>
              <w:bottom w:val="double" w:sz="2" w:space="0" w:color="000000"/>
            </w:tcBorders>
          </w:tcPr>
          <w:p>
            <w:pPr>
              <w:pStyle w:val="TableParagraph"/>
              <w:spacing w:line="144" w:lineRule="exact"/>
              <w:ind w:right="117"/>
              <w:jc w:val="right"/>
              <w:rPr>
                <w:b/>
                <w:sz w:val="15"/>
              </w:rPr>
            </w:pPr>
            <w:r>
              <w:rPr>
                <w:b/>
                <w:w w:val="95"/>
                <w:sz w:val="15"/>
              </w:rPr>
              <w:t>$1,735,621</w:t>
            </w:r>
          </w:p>
        </w:tc>
        <w:tc>
          <w:tcPr>
            <w:tcW w:w="798" w:type="dxa"/>
            <w:tcBorders>
              <w:top w:val="double" w:sz="2" w:space="0" w:color="000000"/>
              <w:bottom w:val="double" w:sz="2" w:space="0" w:color="000000"/>
            </w:tcBorders>
          </w:tcPr>
          <w:p>
            <w:pPr>
              <w:pStyle w:val="TableParagraph"/>
              <w:spacing w:line="144" w:lineRule="exact"/>
              <w:ind w:right="75"/>
              <w:jc w:val="right"/>
              <w:rPr>
                <w:b/>
                <w:sz w:val="15"/>
              </w:rPr>
            </w:pPr>
            <w:r>
              <w:rPr>
                <w:b/>
                <w:w w:val="95"/>
                <w:sz w:val="15"/>
              </w:rPr>
              <w:t>$34,554</w:t>
            </w:r>
          </w:p>
        </w:tc>
        <w:tc>
          <w:tcPr>
            <w:tcW w:w="828" w:type="dxa"/>
            <w:tcBorders>
              <w:top w:val="double" w:sz="2" w:space="0" w:color="000000"/>
              <w:bottom w:val="double" w:sz="2" w:space="0" w:color="000000"/>
            </w:tcBorders>
          </w:tcPr>
          <w:p>
            <w:pPr>
              <w:pStyle w:val="TableParagraph"/>
              <w:spacing w:line="144" w:lineRule="exact"/>
              <w:ind w:right="85"/>
              <w:jc w:val="right"/>
              <w:rPr>
                <w:b/>
                <w:sz w:val="15"/>
              </w:rPr>
            </w:pPr>
            <w:r>
              <w:rPr>
                <w:b/>
                <w:w w:val="95"/>
                <w:sz w:val="15"/>
              </w:rPr>
              <w:t>$32,724</w:t>
            </w:r>
          </w:p>
        </w:tc>
        <w:tc>
          <w:tcPr>
            <w:tcW w:w="872" w:type="dxa"/>
            <w:tcBorders>
              <w:top w:val="double" w:sz="2" w:space="0" w:color="000000"/>
              <w:bottom w:val="double" w:sz="2" w:space="0" w:color="000000"/>
            </w:tcBorders>
          </w:tcPr>
          <w:p>
            <w:pPr>
              <w:pStyle w:val="TableParagraph"/>
              <w:spacing w:line="144" w:lineRule="exact"/>
              <w:ind w:right="117"/>
              <w:jc w:val="right"/>
              <w:rPr>
                <w:b/>
                <w:sz w:val="15"/>
              </w:rPr>
            </w:pPr>
            <w:r>
              <w:rPr>
                <w:b/>
                <w:w w:val="95"/>
                <w:sz w:val="15"/>
              </w:rPr>
              <w:t>$825,657</w:t>
            </w:r>
          </w:p>
        </w:tc>
        <w:tc>
          <w:tcPr>
            <w:tcW w:w="801" w:type="dxa"/>
            <w:tcBorders>
              <w:top w:val="double" w:sz="2" w:space="0" w:color="000000"/>
              <w:bottom w:val="double" w:sz="2" w:space="0" w:color="000000"/>
            </w:tcBorders>
          </w:tcPr>
          <w:p>
            <w:pPr>
              <w:pStyle w:val="TableParagraph"/>
              <w:spacing w:line="144" w:lineRule="exact"/>
              <w:ind w:right="100"/>
              <w:jc w:val="right"/>
              <w:rPr>
                <w:b/>
                <w:sz w:val="15"/>
              </w:rPr>
            </w:pPr>
            <w:r>
              <w:rPr>
                <w:b/>
                <w:w w:val="95"/>
                <w:sz w:val="15"/>
              </w:rPr>
              <w:t>$0</w:t>
            </w:r>
          </w:p>
        </w:tc>
        <w:tc>
          <w:tcPr>
            <w:tcW w:w="861" w:type="dxa"/>
            <w:tcBorders>
              <w:top w:val="double" w:sz="2" w:space="0" w:color="000000"/>
              <w:bottom w:val="double" w:sz="2" w:space="0" w:color="000000"/>
            </w:tcBorders>
          </w:tcPr>
          <w:p>
            <w:pPr>
              <w:pStyle w:val="TableParagraph"/>
              <w:spacing w:line="144" w:lineRule="exact"/>
              <w:ind w:right="142"/>
              <w:jc w:val="right"/>
              <w:rPr>
                <w:b/>
                <w:sz w:val="15"/>
              </w:rPr>
            </w:pPr>
            <w:r>
              <w:rPr>
                <w:b/>
                <w:w w:val="95"/>
                <w:sz w:val="15"/>
              </w:rPr>
              <w:t>$0</w:t>
            </w:r>
          </w:p>
        </w:tc>
        <w:tc>
          <w:tcPr>
            <w:tcW w:w="860" w:type="dxa"/>
            <w:tcBorders>
              <w:top w:val="double" w:sz="2" w:space="0" w:color="000000"/>
              <w:bottom w:val="double" w:sz="2" w:space="0" w:color="000000"/>
            </w:tcBorders>
          </w:tcPr>
          <w:p>
            <w:pPr>
              <w:pStyle w:val="TableParagraph"/>
              <w:spacing w:line="144" w:lineRule="exact"/>
              <w:ind w:right="162"/>
              <w:jc w:val="right"/>
              <w:rPr>
                <w:b/>
                <w:sz w:val="15"/>
              </w:rPr>
            </w:pPr>
            <w:r>
              <w:rPr>
                <w:b/>
                <w:w w:val="95"/>
                <w:sz w:val="15"/>
              </w:rPr>
              <w:t>$0</w:t>
            </w:r>
          </w:p>
        </w:tc>
        <w:tc>
          <w:tcPr>
            <w:tcW w:w="823" w:type="dxa"/>
            <w:tcBorders>
              <w:top w:val="double" w:sz="2" w:space="0" w:color="000000"/>
              <w:bottom w:val="double" w:sz="2" w:space="0" w:color="000000"/>
            </w:tcBorders>
          </w:tcPr>
          <w:p>
            <w:pPr>
              <w:pStyle w:val="TableParagraph"/>
              <w:spacing w:line="144" w:lineRule="exact"/>
              <w:ind w:right="167"/>
              <w:jc w:val="right"/>
              <w:rPr>
                <w:b/>
                <w:sz w:val="15"/>
              </w:rPr>
            </w:pPr>
            <w:r>
              <w:rPr>
                <w:b/>
                <w:w w:val="95"/>
                <w:sz w:val="15"/>
              </w:rPr>
              <w:t>$0</w:t>
            </w:r>
          </w:p>
        </w:tc>
        <w:tc>
          <w:tcPr>
            <w:tcW w:w="816" w:type="dxa"/>
            <w:tcBorders>
              <w:top w:val="double" w:sz="2" w:space="0" w:color="000000"/>
              <w:bottom w:val="double" w:sz="2" w:space="0" w:color="000000"/>
            </w:tcBorders>
          </w:tcPr>
          <w:p>
            <w:pPr>
              <w:pStyle w:val="TableParagraph"/>
              <w:spacing w:line="144" w:lineRule="exact"/>
              <w:ind w:right="164"/>
              <w:jc w:val="right"/>
              <w:rPr>
                <w:b/>
                <w:sz w:val="15"/>
              </w:rPr>
            </w:pPr>
            <w:r>
              <w:rPr>
                <w:b/>
                <w:w w:val="95"/>
                <w:sz w:val="15"/>
              </w:rPr>
              <w:t>$0</w:t>
            </w:r>
          </w:p>
        </w:tc>
        <w:tc>
          <w:tcPr>
            <w:tcW w:w="844" w:type="dxa"/>
            <w:tcBorders>
              <w:top w:val="double" w:sz="2" w:space="0" w:color="000000"/>
              <w:bottom w:val="double" w:sz="2" w:space="0" w:color="000000"/>
            </w:tcBorders>
          </w:tcPr>
          <w:p>
            <w:pPr>
              <w:pStyle w:val="TableParagraph"/>
              <w:spacing w:line="144" w:lineRule="exact"/>
              <w:ind w:right="190"/>
              <w:jc w:val="right"/>
              <w:rPr>
                <w:b/>
                <w:sz w:val="15"/>
              </w:rPr>
            </w:pPr>
            <w:r>
              <w:rPr>
                <w:b/>
                <w:w w:val="95"/>
                <w:sz w:val="15"/>
              </w:rPr>
              <w:t>$0</w:t>
            </w:r>
          </w:p>
        </w:tc>
        <w:tc>
          <w:tcPr>
            <w:tcW w:w="779" w:type="dxa"/>
            <w:tcBorders>
              <w:top w:val="double" w:sz="2" w:space="0" w:color="000000"/>
              <w:bottom w:val="double" w:sz="2" w:space="0" w:color="000000"/>
            </w:tcBorders>
          </w:tcPr>
          <w:p>
            <w:pPr>
              <w:pStyle w:val="TableParagraph"/>
              <w:spacing w:line="144" w:lineRule="exact"/>
              <w:ind w:right="98"/>
              <w:jc w:val="right"/>
              <w:rPr>
                <w:b/>
                <w:sz w:val="15"/>
              </w:rPr>
            </w:pPr>
            <w:r>
              <w:rPr>
                <w:b/>
                <w:w w:val="95"/>
                <w:sz w:val="15"/>
              </w:rPr>
              <w:t>$0</w:t>
            </w:r>
          </w:p>
        </w:tc>
        <w:tc>
          <w:tcPr>
            <w:tcW w:w="665" w:type="dxa"/>
            <w:tcBorders>
              <w:top w:val="double" w:sz="2" w:space="0" w:color="000000"/>
              <w:bottom w:val="double" w:sz="2" w:space="0" w:color="000000"/>
            </w:tcBorders>
          </w:tcPr>
          <w:p>
            <w:pPr>
              <w:pStyle w:val="TableParagraph"/>
              <w:spacing w:line="144" w:lineRule="exact"/>
              <w:ind w:right="67"/>
              <w:jc w:val="right"/>
              <w:rPr>
                <w:b/>
                <w:sz w:val="15"/>
              </w:rPr>
            </w:pPr>
            <w:r>
              <w:rPr>
                <w:b/>
                <w:w w:val="95"/>
                <w:sz w:val="15"/>
              </w:rPr>
              <w:t>$0</w:t>
            </w:r>
          </w:p>
        </w:tc>
        <w:tc>
          <w:tcPr>
            <w:tcW w:w="956" w:type="dxa"/>
            <w:tcBorders>
              <w:top w:val="double" w:sz="2" w:space="0" w:color="000000"/>
              <w:bottom w:val="double" w:sz="2" w:space="0" w:color="000000"/>
            </w:tcBorders>
          </w:tcPr>
          <w:p>
            <w:pPr>
              <w:pStyle w:val="TableParagraph"/>
              <w:spacing w:line="144" w:lineRule="exact"/>
              <w:ind w:right="204"/>
              <w:jc w:val="right"/>
              <w:rPr>
                <w:b/>
                <w:sz w:val="15"/>
              </w:rPr>
            </w:pPr>
            <w:r>
              <w:rPr>
                <w:b/>
                <w:w w:val="95"/>
                <w:sz w:val="15"/>
              </w:rPr>
              <w:t>$0</w:t>
            </w:r>
          </w:p>
        </w:tc>
        <w:tc>
          <w:tcPr>
            <w:tcW w:w="951" w:type="dxa"/>
            <w:tcBorders>
              <w:top w:val="double" w:sz="2" w:space="0" w:color="000000"/>
              <w:bottom w:val="double" w:sz="2" w:space="0" w:color="000000"/>
            </w:tcBorders>
          </w:tcPr>
          <w:p>
            <w:pPr>
              <w:pStyle w:val="TableParagraph"/>
              <w:spacing w:line="144" w:lineRule="exact"/>
              <w:ind w:right="66"/>
              <w:jc w:val="right"/>
              <w:rPr>
                <w:b/>
                <w:sz w:val="15"/>
              </w:rPr>
            </w:pPr>
            <w:r>
              <w:rPr>
                <w:b/>
                <w:w w:val="95"/>
                <w:sz w:val="15"/>
              </w:rPr>
              <w:t>$1,027,671</w:t>
            </w:r>
          </w:p>
        </w:tc>
      </w:tr>
      <w:tr>
        <w:trPr>
          <w:trHeight w:val="413" w:hRule="atLeast"/>
        </w:trPr>
        <w:tc>
          <w:tcPr>
            <w:tcW w:w="2876" w:type="dxa"/>
            <w:tcBorders>
              <w:top w:val="double" w:sz="2" w:space="0" w:color="000000"/>
            </w:tcBorders>
          </w:tcPr>
          <w:p>
            <w:pPr>
              <w:pStyle w:val="TableParagraph"/>
              <w:spacing w:before="7"/>
              <w:rPr>
                <w:i/>
                <w:sz w:val="16"/>
              </w:rPr>
            </w:pPr>
          </w:p>
          <w:p>
            <w:pPr>
              <w:pStyle w:val="TableParagraph"/>
              <w:ind w:left="33"/>
              <w:rPr>
                <w:b/>
                <w:i/>
                <w:sz w:val="15"/>
              </w:rPr>
            </w:pPr>
            <w:r>
              <w:rPr>
                <w:b/>
                <w:i/>
                <w:sz w:val="15"/>
                <w:u w:val="single"/>
              </w:rPr>
              <w:t>EXPENDITURES:</w:t>
            </w:r>
          </w:p>
        </w:tc>
        <w:tc>
          <w:tcPr>
            <w:tcW w:w="1667" w:type="dxa"/>
            <w:tcBorders>
              <w:top w:val="double" w:sz="2" w:space="0" w:color="000000"/>
            </w:tcBorders>
          </w:tcPr>
          <w:p>
            <w:pPr>
              <w:pStyle w:val="TableParagraph"/>
              <w:rPr>
                <w:rFonts w:ascii="Times New Roman"/>
                <w:sz w:val="14"/>
              </w:rPr>
            </w:pPr>
          </w:p>
        </w:tc>
        <w:tc>
          <w:tcPr>
            <w:tcW w:w="798" w:type="dxa"/>
            <w:tcBorders>
              <w:top w:val="double" w:sz="2" w:space="0" w:color="000000"/>
            </w:tcBorders>
          </w:tcPr>
          <w:p>
            <w:pPr>
              <w:pStyle w:val="TableParagraph"/>
              <w:rPr>
                <w:rFonts w:ascii="Times New Roman"/>
                <w:sz w:val="14"/>
              </w:rPr>
            </w:pPr>
          </w:p>
        </w:tc>
        <w:tc>
          <w:tcPr>
            <w:tcW w:w="828" w:type="dxa"/>
            <w:tcBorders>
              <w:top w:val="double" w:sz="2" w:space="0" w:color="000000"/>
            </w:tcBorders>
          </w:tcPr>
          <w:p>
            <w:pPr>
              <w:pStyle w:val="TableParagraph"/>
              <w:rPr>
                <w:rFonts w:ascii="Times New Roman"/>
                <w:sz w:val="14"/>
              </w:rPr>
            </w:pPr>
          </w:p>
        </w:tc>
        <w:tc>
          <w:tcPr>
            <w:tcW w:w="872" w:type="dxa"/>
            <w:tcBorders>
              <w:top w:val="double" w:sz="2" w:space="0" w:color="000000"/>
            </w:tcBorders>
          </w:tcPr>
          <w:p>
            <w:pPr>
              <w:pStyle w:val="TableParagraph"/>
              <w:rPr>
                <w:rFonts w:ascii="Times New Roman"/>
                <w:sz w:val="14"/>
              </w:rPr>
            </w:pPr>
          </w:p>
        </w:tc>
        <w:tc>
          <w:tcPr>
            <w:tcW w:w="801" w:type="dxa"/>
            <w:tcBorders>
              <w:top w:val="double" w:sz="2" w:space="0" w:color="000000"/>
            </w:tcBorders>
          </w:tcPr>
          <w:p>
            <w:pPr>
              <w:pStyle w:val="TableParagraph"/>
              <w:rPr>
                <w:rFonts w:ascii="Times New Roman"/>
                <w:sz w:val="14"/>
              </w:rPr>
            </w:pPr>
          </w:p>
        </w:tc>
        <w:tc>
          <w:tcPr>
            <w:tcW w:w="861" w:type="dxa"/>
            <w:tcBorders>
              <w:top w:val="double" w:sz="2" w:space="0" w:color="000000"/>
            </w:tcBorders>
          </w:tcPr>
          <w:p>
            <w:pPr>
              <w:pStyle w:val="TableParagraph"/>
              <w:rPr>
                <w:rFonts w:ascii="Times New Roman"/>
                <w:sz w:val="14"/>
              </w:rPr>
            </w:pPr>
          </w:p>
        </w:tc>
        <w:tc>
          <w:tcPr>
            <w:tcW w:w="860" w:type="dxa"/>
            <w:tcBorders>
              <w:top w:val="double" w:sz="2" w:space="0" w:color="000000"/>
            </w:tcBorders>
          </w:tcPr>
          <w:p>
            <w:pPr>
              <w:pStyle w:val="TableParagraph"/>
              <w:rPr>
                <w:rFonts w:ascii="Times New Roman"/>
                <w:sz w:val="14"/>
              </w:rPr>
            </w:pPr>
          </w:p>
        </w:tc>
        <w:tc>
          <w:tcPr>
            <w:tcW w:w="823" w:type="dxa"/>
            <w:tcBorders>
              <w:top w:val="double" w:sz="2" w:space="0" w:color="000000"/>
            </w:tcBorders>
          </w:tcPr>
          <w:p>
            <w:pPr>
              <w:pStyle w:val="TableParagraph"/>
              <w:rPr>
                <w:rFonts w:ascii="Times New Roman"/>
                <w:sz w:val="14"/>
              </w:rPr>
            </w:pPr>
          </w:p>
        </w:tc>
        <w:tc>
          <w:tcPr>
            <w:tcW w:w="816" w:type="dxa"/>
            <w:tcBorders>
              <w:top w:val="double" w:sz="2" w:space="0" w:color="000000"/>
            </w:tcBorders>
          </w:tcPr>
          <w:p>
            <w:pPr>
              <w:pStyle w:val="TableParagraph"/>
              <w:rPr>
                <w:rFonts w:ascii="Times New Roman"/>
                <w:sz w:val="14"/>
              </w:rPr>
            </w:pPr>
          </w:p>
        </w:tc>
        <w:tc>
          <w:tcPr>
            <w:tcW w:w="844" w:type="dxa"/>
            <w:tcBorders>
              <w:top w:val="double" w:sz="2" w:space="0" w:color="000000"/>
            </w:tcBorders>
          </w:tcPr>
          <w:p>
            <w:pPr>
              <w:pStyle w:val="TableParagraph"/>
              <w:rPr>
                <w:rFonts w:ascii="Times New Roman"/>
                <w:sz w:val="14"/>
              </w:rPr>
            </w:pPr>
          </w:p>
        </w:tc>
        <w:tc>
          <w:tcPr>
            <w:tcW w:w="779" w:type="dxa"/>
            <w:tcBorders>
              <w:top w:val="double" w:sz="2" w:space="0" w:color="000000"/>
            </w:tcBorders>
          </w:tcPr>
          <w:p>
            <w:pPr>
              <w:pStyle w:val="TableParagraph"/>
              <w:rPr>
                <w:rFonts w:ascii="Times New Roman"/>
                <w:sz w:val="14"/>
              </w:rPr>
            </w:pPr>
          </w:p>
        </w:tc>
        <w:tc>
          <w:tcPr>
            <w:tcW w:w="665" w:type="dxa"/>
            <w:tcBorders>
              <w:top w:val="double" w:sz="2" w:space="0" w:color="000000"/>
            </w:tcBorders>
          </w:tcPr>
          <w:p>
            <w:pPr>
              <w:pStyle w:val="TableParagraph"/>
              <w:rPr>
                <w:rFonts w:ascii="Times New Roman"/>
                <w:sz w:val="14"/>
              </w:rPr>
            </w:pPr>
          </w:p>
        </w:tc>
        <w:tc>
          <w:tcPr>
            <w:tcW w:w="956" w:type="dxa"/>
            <w:tcBorders>
              <w:top w:val="double" w:sz="2" w:space="0" w:color="000000"/>
            </w:tcBorders>
          </w:tcPr>
          <w:p>
            <w:pPr>
              <w:pStyle w:val="TableParagraph"/>
              <w:rPr>
                <w:rFonts w:ascii="Times New Roman"/>
                <w:sz w:val="14"/>
              </w:rPr>
            </w:pPr>
          </w:p>
        </w:tc>
        <w:tc>
          <w:tcPr>
            <w:tcW w:w="951" w:type="dxa"/>
            <w:tcBorders>
              <w:top w:val="double" w:sz="2" w:space="0" w:color="000000"/>
            </w:tcBorders>
          </w:tcPr>
          <w:p>
            <w:pPr>
              <w:pStyle w:val="TableParagraph"/>
              <w:rPr>
                <w:rFonts w:ascii="Times New Roman"/>
                <w:sz w:val="14"/>
              </w:rPr>
            </w:pPr>
          </w:p>
        </w:tc>
      </w:tr>
      <w:tr>
        <w:trPr>
          <w:trHeight w:val="208" w:hRule="atLeast"/>
        </w:trPr>
        <w:tc>
          <w:tcPr>
            <w:tcW w:w="2876" w:type="dxa"/>
          </w:tcPr>
          <w:p>
            <w:pPr>
              <w:pStyle w:val="TableParagraph"/>
              <w:spacing w:line="182" w:lineRule="exact"/>
              <w:ind w:left="33"/>
              <w:rPr>
                <w:i/>
                <w:sz w:val="15"/>
              </w:rPr>
            </w:pPr>
            <w:r>
              <w:rPr>
                <w:i/>
                <w:sz w:val="15"/>
                <w:u w:val="single"/>
              </w:rPr>
              <w:t>Administrative:</w:t>
            </w:r>
          </w:p>
        </w:tc>
        <w:tc>
          <w:tcPr>
            <w:tcW w:w="1667" w:type="dxa"/>
          </w:tcPr>
          <w:p>
            <w:pPr>
              <w:pStyle w:val="TableParagraph"/>
              <w:rPr>
                <w:rFonts w:ascii="Times New Roman"/>
                <w:sz w:val="14"/>
              </w:rPr>
            </w:pPr>
          </w:p>
        </w:tc>
        <w:tc>
          <w:tcPr>
            <w:tcW w:w="798" w:type="dxa"/>
          </w:tcPr>
          <w:p>
            <w:pPr>
              <w:pStyle w:val="TableParagraph"/>
              <w:rPr>
                <w:rFonts w:ascii="Times New Roman"/>
                <w:sz w:val="14"/>
              </w:rPr>
            </w:pPr>
          </w:p>
        </w:tc>
        <w:tc>
          <w:tcPr>
            <w:tcW w:w="828" w:type="dxa"/>
          </w:tcPr>
          <w:p>
            <w:pPr>
              <w:pStyle w:val="TableParagraph"/>
              <w:rPr>
                <w:rFonts w:ascii="Times New Roman"/>
                <w:sz w:val="14"/>
              </w:rPr>
            </w:pPr>
          </w:p>
        </w:tc>
        <w:tc>
          <w:tcPr>
            <w:tcW w:w="872" w:type="dxa"/>
          </w:tcPr>
          <w:p>
            <w:pPr>
              <w:pStyle w:val="TableParagraph"/>
              <w:rPr>
                <w:rFonts w:ascii="Times New Roman"/>
                <w:sz w:val="14"/>
              </w:rPr>
            </w:pPr>
          </w:p>
        </w:tc>
        <w:tc>
          <w:tcPr>
            <w:tcW w:w="801" w:type="dxa"/>
          </w:tcPr>
          <w:p>
            <w:pPr>
              <w:pStyle w:val="TableParagraph"/>
              <w:rPr>
                <w:rFonts w:ascii="Times New Roman"/>
                <w:sz w:val="14"/>
              </w:rPr>
            </w:pPr>
          </w:p>
        </w:tc>
        <w:tc>
          <w:tcPr>
            <w:tcW w:w="861" w:type="dxa"/>
          </w:tcPr>
          <w:p>
            <w:pPr>
              <w:pStyle w:val="TableParagraph"/>
              <w:rPr>
                <w:rFonts w:ascii="Times New Roman"/>
                <w:sz w:val="14"/>
              </w:rPr>
            </w:pPr>
          </w:p>
        </w:tc>
        <w:tc>
          <w:tcPr>
            <w:tcW w:w="860" w:type="dxa"/>
          </w:tcPr>
          <w:p>
            <w:pPr>
              <w:pStyle w:val="TableParagraph"/>
              <w:rPr>
                <w:rFonts w:ascii="Times New Roman"/>
                <w:sz w:val="14"/>
              </w:rPr>
            </w:pPr>
          </w:p>
        </w:tc>
        <w:tc>
          <w:tcPr>
            <w:tcW w:w="823" w:type="dxa"/>
          </w:tcPr>
          <w:p>
            <w:pPr>
              <w:pStyle w:val="TableParagraph"/>
              <w:rPr>
                <w:rFonts w:ascii="Times New Roman"/>
                <w:sz w:val="14"/>
              </w:rPr>
            </w:pPr>
          </w:p>
        </w:tc>
        <w:tc>
          <w:tcPr>
            <w:tcW w:w="816" w:type="dxa"/>
          </w:tcPr>
          <w:p>
            <w:pPr>
              <w:pStyle w:val="TableParagraph"/>
              <w:rPr>
                <w:rFonts w:ascii="Times New Roman"/>
                <w:sz w:val="14"/>
              </w:rPr>
            </w:pPr>
          </w:p>
        </w:tc>
        <w:tc>
          <w:tcPr>
            <w:tcW w:w="844" w:type="dxa"/>
          </w:tcPr>
          <w:p>
            <w:pPr>
              <w:pStyle w:val="TableParagraph"/>
              <w:rPr>
                <w:rFonts w:ascii="Times New Roman"/>
                <w:sz w:val="14"/>
              </w:rPr>
            </w:pPr>
          </w:p>
        </w:tc>
        <w:tc>
          <w:tcPr>
            <w:tcW w:w="779" w:type="dxa"/>
          </w:tcPr>
          <w:p>
            <w:pPr>
              <w:pStyle w:val="TableParagraph"/>
              <w:rPr>
                <w:rFonts w:ascii="Times New Roman"/>
                <w:sz w:val="14"/>
              </w:rPr>
            </w:pPr>
          </w:p>
        </w:tc>
        <w:tc>
          <w:tcPr>
            <w:tcW w:w="665" w:type="dxa"/>
          </w:tcPr>
          <w:p>
            <w:pPr>
              <w:pStyle w:val="TableParagraph"/>
              <w:rPr>
                <w:rFonts w:ascii="Times New Roman"/>
                <w:sz w:val="14"/>
              </w:rPr>
            </w:pPr>
          </w:p>
        </w:tc>
        <w:tc>
          <w:tcPr>
            <w:tcW w:w="956" w:type="dxa"/>
          </w:tcPr>
          <w:p>
            <w:pPr>
              <w:pStyle w:val="TableParagraph"/>
              <w:rPr>
                <w:rFonts w:ascii="Times New Roman"/>
                <w:sz w:val="14"/>
              </w:rPr>
            </w:pPr>
          </w:p>
        </w:tc>
        <w:tc>
          <w:tcPr>
            <w:tcW w:w="951" w:type="dxa"/>
          </w:tcPr>
          <w:p>
            <w:pPr>
              <w:pStyle w:val="TableParagraph"/>
              <w:rPr>
                <w:rFonts w:ascii="Times New Roman"/>
                <w:sz w:val="14"/>
              </w:rPr>
            </w:pPr>
          </w:p>
        </w:tc>
      </w:tr>
      <w:tr>
        <w:trPr>
          <w:trHeight w:val="208" w:hRule="atLeast"/>
        </w:trPr>
        <w:tc>
          <w:tcPr>
            <w:tcW w:w="2876" w:type="dxa"/>
          </w:tcPr>
          <w:p>
            <w:pPr>
              <w:pStyle w:val="TableParagraph"/>
              <w:spacing w:line="182" w:lineRule="exact"/>
              <w:ind w:left="33"/>
              <w:rPr>
                <w:sz w:val="15"/>
              </w:rPr>
            </w:pPr>
            <w:r>
              <w:rPr>
                <w:sz w:val="15"/>
              </w:rPr>
              <w:t>Supervisors Fees</w:t>
            </w:r>
          </w:p>
        </w:tc>
        <w:tc>
          <w:tcPr>
            <w:tcW w:w="1667" w:type="dxa"/>
          </w:tcPr>
          <w:p>
            <w:pPr>
              <w:pStyle w:val="TableParagraph"/>
              <w:spacing w:line="182" w:lineRule="exact"/>
              <w:ind w:right="117"/>
              <w:jc w:val="right"/>
              <w:rPr>
                <w:sz w:val="15"/>
              </w:rPr>
            </w:pPr>
            <w:r>
              <w:rPr>
                <w:w w:val="95"/>
                <w:sz w:val="15"/>
              </w:rPr>
              <w:t>$6,000</w:t>
            </w:r>
          </w:p>
        </w:tc>
        <w:tc>
          <w:tcPr>
            <w:tcW w:w="798" w:type="dxa"/>
          </w:tcPr>
          <w:p>
            <w:pPr>
              <w:pStyle w:val="TableParagraph"/>
              <w:spacing w:line="182" w:lineRule="exact"/>
              <w:ind w:right="75"/>
              <w:jc w:val="right"/>
              <w:rPr>
                <w:sz w:val="15"/>
              </w:rPr>
            </w:pPr>
            <w:r>
              <w:rPr>
                <w:w w:val="95"/>
                <w:sz w:val="15"/>
              </w:rPr>
              <w:t>$800</w:t>
            </w:r>
          </w:p>
        </w:tc>
        <w:tc>
          <w:tcPr>
            <w:tcW w:w="828" w:type="dxa"/>
          </w:tcPr>
          <w:p>
            <w:pPr>
              <w:pStyle w:val="TableParagraph"/>
              <w:spacing w:line="182" w:lineRule="exact"/>
              <w:ind w:right="85"/>
              <w:jc w:val="right"/>
              <w:rPr>
                <w:sz w:val="15"/>
              </w:rPr>
            </w:pPr>
            <w:r>
              <w:rPr>
                <w:w w:val="95"/>
                <w:sz w:val="15"/>
              </w:rPr>
              <w:t>$200</w:t>
            </w:r>
          </w:p>
        </w:tc>
        <w:tc>
          <w:tcPr>
            <w:tcW w:w="872" w:type="dxa"/>
          </w:tcPr>
          <w:p>
            <w:pPr>
              <w:pStyle w:val="TableParagraph"/>
              <w:spacing w:line="182" w:lineRule="exact"/>
              <w:ind w:right="117"/>
              <w:jc w:val="right"/>
              <w:rPr>
                <w:sz w:val="15"/>
              </w:rPr>
            </w:pPr>
            <w:r>
              <w:rPr>
                <w:w w:val="95"/>
                <w:sz w:val="15"/>
              </w:rPr>
              <w:t>$1,000</w:t>
            </w:r>
          </w:p>
        </w:tc>
        <w:tc>
          <w:tcPr>
            <w:tcW w:w="801" w:type="dxa"/>
          </w:tcPr>
          <w:p>
            <w:pPr>
              <w:pStyle w:val="TableParagraph"/>
              <w:rPr>
                <w:rFonts w:ascii="Times New Roman"/>
                <w:sz w:val="14"/>
              </w:rPr>
            </w:pPr>
          </w:p>
        </w:tc>
        <w:tc>
          <w:tcPr>
            <w:tcW w:w="861" w:type="dxa"/>
          </w:tcPr>
          <w:p>
            <w:pPr>
              <w:pStyle w:val="TableParagraph"/>
              <w:rPr>
                <w:rFonts w:ascii="Times New Roman"/>
                <w:sz w:val="14"/>
              </w:rPr>
            </w:pPr>
          </w:p>
        </w:tc>
        <w:tc>
          <w:tcPr>
            <w:tcW w:w="860" w:type="dxa"/>
          </w:tcPr>
          <w:p>
            <w:pPr>
              <w:pStyle w:val="TableParagraph"/>
              <w:rPr>
                <w:rFonts w:ascii="Times New Roman"/>
                <w:sz w:val="14"/>
              </w:rPr>
            </w:pPr>
          </w:p>
        </w:tc>
        <w:tc>
          <w:tcPr>
            <w:tcW w:w="823" w:type="dxa"/>
          </w:tcPr>
          <w:p>
            <w:pPr>
              <w:pStyle w:val="TableParagraph"/>
              <w:rPr>
                <w:rFonts w:ascii="Times New Roman"/>
                <w:sz w:val="14"/>
              </w:rPr>
            </w:pPr>
          </w:p>
        </w:tc>
        <w:tc>
          <w:tcPr>
            <w:tcW w:w="816" w:type="dxa"/>
          </w:tcPr>
          <w:p>
            <w:pPr>
              <w:pStyle w:val="TableParagraph"/>
              <w:rPr>
                <w:rFonts w:ascii="Times New Roman"/>
                <w:sz w:val="14"/>
              </w:rPr>
            </w:pPr>
          </w:p>
        </w:tc>
        <w:tc>
          <w:tcPr>
            <w:tcW w:w="844" w:type="dxa"/>
          </w:tcPr>
          <w:p>
            <w:pPr>
              <w:pStyle w:val="TableParagraph"/>
              <w:rPr>
                <w:rFonts w:ascii="Times New Roman"/>
                <w:sz w:val="14"/>
              </w:rPr>
            </w:pPr>
          </w:p>
        </w:tc>
        <w:tc>
          <w:tcPr>
            <w:tcW w:w="779" w:type="dxa"/>
          </w:tcPr>
          <w:p>
            <w:pPr>
              <w:pStyle w:val="TableParagraph"/>
              <w:rPr>
                <w:rFonts w:ascii="Times New Roman"/>
                <w:sz w:val="14"/>
              </w:rPr>
            </w:pPr>
          </w:p>
        </w:tc>
        <w:tc>
          <w:tcPr>
            <w:tcW w:w="665" w:type="dxa"/>
          </w:tcPr>
          <w:p>
            <w:pPr>
              <w:pStyle w:val="TableParagraph"/>
              <w:rPr>
                <w:rFonts w:ascii="Times New Roman"/>
                <w:sz w:val="14"/>
              </w:rPr>
            </w:pPr>
          </w:p>
        </w:tc>
        <w:tc>
          <w:tcPr>
            <w:tcW w:w="956" w:type="dxa"/>
          </w:tcPr>
          <w:p>
            <w:pPr>
              <w:pStyle w:val="TableParagraph"/>
              <w:rPr>
                <w:rFonts w:ascii="Times New Roman"/>
                <w:sz w:val="14"/>
              </w:rPr>
            </w:pPr>
          </w:p>
        </w:tc>
        <w:tc>
          <w:tcPr>
            <w:tcW w:w="951" w:type="dxa"/>
          </w:tcPr>
          <w:p>
            <w:pPr>
              <w:pStyle w:val="TableParagraph"/>
              <w:spacing w:line="182" w:lineRule="exact"/>
              <w:ind w:right="66"/>
              <w:jc w:val="right"/>
              <w:rPr>
                <w:sz w:val="15"/>
              </w:rPr>
            </w:pPr>
            <w:r>
              <w:rPr>
                <w:w w:val="95"/>
                <w:sz w:val="15"/>
              </w:rPr>
              <w:t>$2,000</w:t>
            </w:r>
          </w:p>
        </w:tc>
      </w:tr>
      <w:tr>
        <w:trPr>
          <w:trHeight w:val="208" w:hRule="atLeast"/>
        </w:trPr>
        <w:tc>
          <w:tcPr>
            <w:tcW w:w="2876" w:type="dxa"/>
          </w:tcPr>
          <w:p>
            <w:pPr>
              <w:pStyle w:val="TableParagraph"/>
              <w:spacing w:line="182" w:lineRule="exact"/>
              <w:ind w:left="33"/>
              <w:rPr>
                <w:sz w:val="15"/>
              </w:rPr>
            </w:pPr>
            <w:r>
              <w:rPr>
                <w:sz w:val="15"/>
              </w:rPr>
              <w:t>FICA Expense</w:t>
            </w:r>
          </w:p>
        </w:tc>
        <w:tc>
          <w:tcPr>
            <w:tcW w:w="1667" w:type="dxa"/>
          </w:tcPr>
          <w:p>
            <w:pPr>
              <w:pStyle w:val="TableParagraph"/>
              <w:spacing w:line="182" w:lineRule="exact"/>
              <w:ind w:right="117"/>
              <w:jc w:val="right"/>
              <w:rPr>
                <w:sz w:val="15"/>
              </w:rPr>
            </w:pPr>
            <w:r>
              <w:rPr>
                <w:w w:val="95"/>
                <w:sz w:val="15"/>
              </w:rPr>
              <w:t>$459</w:t>
            </w:r>
          </w:p>
        </w:tc>
        <w:tc>
          <w:tcPr>
            <w:tcW w:w="798" w:type="dxa"/>
          </w:tcPr>
          <w:p>
            <w:pPr>
              <w:pStyle w:val="TableParagraph"/>
              <w:spacing w:line="182" w:lineRule="exact"/>
              <w:ind w:right="75"/>
              <w:jc w:val="right"/>
              <w:rPr>
                <w:sz w:val="15"/>
              </w:rPr>
            </w:pPr>
            <w:r>
              <w:rPr>
                <w:w w:val="95"/>
                <w:sz w:val="15"/>
              </w:rPr>
              <w:t>$61</w:t>
            </w:r>
          </w:p>
        </w:tc>
        <w:tc>
          <w:tcPr>
            <w:tcW w:w="828" w:type="dxa"/>
          </w:tcPr>
          <w:p>
            <w:pPr>
              <w:pStyle w:val="TableParagraph"/>
              <w:spacing w:line="182" w:lineRule="exact"/>
              <w:ind w:right="85"/>
              <w:jc w:val="right"/>
              <w:rPr>
                <w:sz w:val="15"/>
              </w:rPr>
            </w:pPr>
            <w:r>
              <w:rPr>
                <w:w w:val="95"/>
                <w:sz w:val="15"/>
              </w:rPr>
              <w:t>$15</w:t>
            </w:r>
          </w:p>
        </w:tc>
        <w:tc>
          <w:tcPr>
            <w:tcW w:w="872" w:type="dxa"/>
          </w:tcPr>
          <w:p>
            <w:pPr>
              <w:pStyle w:val="TableParagraph"/>
              <w:spacing w:line="182" w:lineRule="exact"/>
              <w:ind w:right="117"/>
              <w:jc w:val="right"/>
              <w:rPr>
                <w:sz w:val="15"/>
              </w:rPr>
            </w:pPr>
            <w:r>
              <w:rPr>
                <w:w w:val="95"/>
                <w:sz w:val="15"/>
              </w:rPr>
              <w:t>$77</w:t>
            </w:r>
          </w:p>
        </w:tc>
        <w:tc>
          <w:tcPr>
            <w:tcW w:w="801" w:type="dxa"/>
          </w:tcPr>
          <w:p>
            <w:pPr>
              <w:pStyle w:val="TableParagraph"/>
              <w:rPr>
                <w:rFonts w:ascii="Times New Roman"/>
                <w:sz w:val="14"/>
              </w:rPr>
            </w:pPr>
          </w:p>
        </w:tc>
        <w:tc>
          <w:tcPr>
            <w:tcW w:w="861" w:type="dxa"/>
          </w:tcPr>
          <w:p>
            <w:pPr>
              <w:pStyle w:val="TableParagraph"/>
              <w:rPr>
                <w:rFonts w:ascii="Times New Roman"/>
                <w:sz w:val="14"/>
              </w:rPr>
            </w:pPr>
          </w:p>
        </w:tc>
        <w:tc>
          <w:tcPr>
            <w:tcW w:w="860" w:type="dxa"/>
          </w:tcPr>
          <w:p>
            <w:pPr>
              <w:pStyle w:val="TableParagraph"/>
              <w:rPr>
                <w:rFonts w:ascii="Times New Roman"/>
                <w:sz w:val="14"/>
              </w:rPr>
            </w:pPr>
          </w:p>
        </w:tc>
        <w:tc>
          <w:tcPr>
            <w:tcW w:w="823" w:type="dxa"/>
          </w:tcPr>
          <w:p>
            <w:pPr>
              <w:pStyle w:val="TableParagraph"/>
              <w:rPr>
                <w:rFonts w:ascii="Times New Roman"/>
                <w:sz w:val="14"/>
              </w:rPr>
            </w:pPr>
          </w:p>
        </w:tc>
        <w:tc>
          <w:tcPr>
            <w:tcW w:w="816" w:type="dxa"/>
          </w:tcPr>
          <w:p>
            <w:pPr>
              <w:pStyle w:val="TableParagraph"/>
              <w:rPr>
                <w:rFonts w:ascii="Times New Roman"/>
                <w:sz w:val="14"/>
              </w:rPr>
            </w:pPr>
          </w:p>
        </w:tc>
        <w:tc>
          <w:tcPr>
            <w:tcW w:w="844" w:type="dxa"/>
          </w:tcPr>
          <w:p>
            <w:pPr>
              <w:pStyle w:val="TableParagraph"/>
              <w:rPr>
                <w:rFonts w:ascii="Times New Roman"/>
                <w:sz w:val="14"/>
              </w:rPr>
            </w:pPr>
          </w:p>
        </w:tc>
        <w:tc>
          <w:tcPr>
            <w:tcW w:w="779" w:type="dxa"/>
          </w:tcPr>
          <w:p>
            <w:pPr>
              <w:pStyle w:val="TableParagraph"/>
              <w:rPr>
                <w:rFonts w:ascii="Times New Roman"/>
                <w:sz w:val="14"/>
              </w:rPr>
            </w:pPr>
          </w:p>
        </w:tc>
        <w:tc>
          <w:tcPr>
            <w:tcW w:w="665" w:type="dxa"/>
          </w:tcPr>
          <w:p>
            <w:pPr>
              <w:pStyle w:val="TableParagraph"/>
              <w:rPr>
                <w:rFonts w:ascii="Times New Roman"/>
                <w:sz w:val="14"/>
              </w:rPr>
            </w:pPr>
          </w:p>
        </w:tc>
        <w:tc>
          <w:tcPr>
            <w:tcW w:w="956" w:type="dxa"/>
          </w:tcPr>
          <w:p>
            <w:pPr>
              <w:pStyle w:val="TableParagraph"/>
              <w:rPr>
                <w:rFonts w:ascii="Times New Roman"/>
                <w:sz w:val="14"/>
              </w:rPr>
            </w:pPr>
          </w:p>
        </w:tc>
        <w:tc>
          <w:tcPr>
            <w:tcW w:w="951" w:type="dxa"/>
          </w:tcPr>
          <w:p>
            <w:pPr>
              <w:pStyle w:val="TableParagraph"/>
              <w:spacing w:line="182" w:lineRule="exact"/>
              <w:ind w:right="66"/>
              <w:jc w:val="right"/>
              <w:rPr>
                <w:sz w:val="15"/>
              </w:rPr>
            </w:pPr>
            <w:r>
              <w:rPr>
                <w:w w:val="95"/>
                <w:sz w:val="15"/>
              </w:rPr>
              <w:t>$153</w:t>
            </w:r>
          </w:p>
        </w:tc>
      </w:tr>
      <w:tr>
        <w:trPr>
          <w:trHeight w:val="208" w:hRule="atLeast"/>
        </w:trPr>
        <w:tc>
          <w:tcPr>
            <w:tcW w:w="2876" w:type="dxa"/>
          </w:tcPr>
          <w:p>
            <w:pPr>
              <w:pStyle w:val="TableParagraph"/>
              <w:spacing w:line="182" w:lineRule="exact"/>
              <w:ind w:left="33"/>
              <w:rPr>
                <w:sz w:val="15"/>
              </w:rPr>
            </w:pPr>
            <w:r>
              <w:rPr>
                <w:sz w:val="15"/>
              </w:rPr>
              <w:t>Engineering</w:t>
            </w:r>
          </w:p>
        </w:tc>
        <w:tc>
          <w:tcPr>
            <w:tcW w:w="1667" w:type="dxa"/>
          </w:tcPr>
          <w:p>
            <w:pPr>
              <w:pStyle w:val="TableParagraph"/>
              <w:spacing w:line="182" w:lineRule="exact"/>
              <w:ind w:right="117"/>
              <w:jc w:val="right"/>
              <w:rPr>
                <w:sz w:val="15"/>
              </w:rPr>
            </w:pPr>
            <w:r>
              <w:rPr>
                <w:w w:val="95"/>
                <w:sz w:val="15"/>
              </w:rPr>
              <w:t>$30,000</w:t>
            </w:r>
          </w:p>
        </w:tc>
        <w:tc>
          <w:tcPr>
            <w:tcW w:w="798" w:type="dxa"/>
          </w:tcPr>
          <w:p>
            <w:pPr>
              <w:pStyle w:val="TableParagraph"/>
              <w:spacing w:line="182" w:lineRule="exact"/>
              <w:ind w:right="75"/>
              <w:jc w:val="right"/>
              <w:rPr>
                <w:sz w:val="15"/>
              </w:rPr>
            </w:pPr>
            <w:r>
              <w:rPr>
                <w:w w:val="95"/>
                <w:sz w:val="15"/>
              </w:rPr>
              <w:t>$1,825</w:t>
            </w:r>
          </w:p>
        </w:tc>
        <w:tc>
          <w:tcPr>
            <w:tcW w:w="828" w:type="dxa"/>
          </w:tcPr>
          <w:p>
            <w:pPr>
              <w:pStyle w:val="TableParagraph"/>
              <w:spacing w:line="182" w:lineRule="exact"/>
              <w:ind w:right="85"/>
              <w:jc w:val="right"/>
              <w:rPr>
                <w:sz w:val="15"/>
              </w:rPr>
            </w:pPr>
            <w:r>
              <w:rPr>
                <w:w w:val="95"/>
                <w:sz w:val="15"/>
              </w:rPr>
              <w:t>$335</w:t>
            </w:r>
          </w:p>
        </w:tc>
        <w:tc>
          <w:tcPr>
            <w:tcW w:w="872" w:type="dxa"/>
          </w:tcPr>
          <w:p>
            <w:pPr>
              <w:pStyle w:val="TableParagraph"/>
              <w:spacing w:line="182" w:lineRule="exact"/>
              <w:ind w:right="117"/>
              <w:jc w:val="right"/>
              <w:rPr>
                <w:sz w:val="15"/>
              </w:rPr>
            </w:pPr>
            <w:r>
              <w:rPr>
                <w:w w:val="95"/>
                <w:sz w:val="15"/>
              </w:rPr>
              <w:t>$2,000</w:t>
            </w:r>
          </w:p>
        </w:tc>
        <w:tc>
          <w:tcPr>
            <w:tcW w:w="801" w:type="dxa"/>
          </w:tcPr>
          <w:p>
            <w:pPr>
              <w:pStyle w:val="TableParagraph"/>
              <w:rPr>
                <w:rFonts w:ascii="Times New Roman"/>
                <w:sz w:val="14"/>
              </w:rPr>
            </w:pPr>
          </w:p>
        </w:tc>
        <w:tc>
          <w:tcPr>
            <w:tcW w:w="861" w:type="dxa"/>
          </w:tcPr>
          <w:p>
            <w:pPr>
              <w:pStyle w:val="TableParagraph"/>
              <w:rPr>
                <w:rFonts w:ascii="Times New Roman"/>
                <w:sz w:val="14"/>
              </w:rPr>
            </w:pPr>
          </w:p>
        </w:tc>
        <w:tc>
          <w:tcPr>
            <w:tcW w:w="860" w:type="dxa"/>
          </w:tcPr>
          <w:p>
            <w:pPr>
              <w:pStyle w:val="TableParagraph"/>
              <w:rPr>
                <w:rFonts w:ascii="Times New Roman"/>
                <w:sz w:val="14"/>
              </w:rPr>
            </w:pPr>
          </w:p>
        </w:tc>
        <w:tc>
          <w:tcPr>
            <w:tcW w:w="823" w:type="dxa"/>
          </w:tcPr>
          <w:p>
            <w:pPr>
              <w:pStyle w:val="TableParagraph"/>
              <w:rPr>
                <w:rFonts w:ascii="Times New Roman"/>
                <w:sz w:val="14"/>
              </w:rPr>
            </w:pPr>
          </w:p>
        </w:tc>
        <w:tc>
          <w:tcPr>
            <w:tcW w:w="816" w:type="dxa"/>
          </w:tcPr>
          <w:p>
            <w:pPr>
              <w:pStyle w:val="TableParagraph"/>
              <w:rPr>
                <w:rFonts w:ascii="Times New Roman"/>
                <w:sz w:val="14"/>
              </w:rPr>
            </w:pPr>
          </w:p>
        </w:tc>
        <w:tc>
          <w:tcPr>
            <w:tcW w:w="844" w:type="dxa"/>
          </w:tcPr>
          <w:p>
            <w:pPr>
              <w:pStyle w:val="TableParagraph"/>
              <w:rPr>
                <w:rFonts w:ascii="Times New Roman"/>
                <w:sz w:val="14"/>
              </w:rPr>
            </w:pPr>
          </w:p>
        </w:tc>
        <w:tc>
          <w:tcPr>
            <w:tcW w:w="779" w:type="dxa"/>
          </w:tcPr>
          <w:p>
            <w:pPr>
              <w:pStyle w:val="TableParagraph"/>
              <w:rPr>
                <w:rFonts w:ascii="Times New Roman"/>
                <w:sz w:val="14"/>
              </w:rPr>
            </w:pPr>
          </w:p>
        </w:tc>
        <w:tc>
          <w:tcPr>
            <w:tcW w:w="665" w:type="dxa"/>
          </w:tcPr>
          <w:p>
            <w:pPr>
              <w:pStyle w:val="TableParagraph"/>
              <w:rPr>
                <w:rFonts w:ascii="Times New Roman"/>
                <w:sz w:val="14"/>
              </w:rPr>
            </w:pPr>
          </w:p>
        </w:tc>
        <w:tc>
          <w:tcPr>
            <w:tcW w:w="956" w:type="dxa"/>
          </w:tcPr>
          <w:p>
            <w:pPr>
              <w:pStyle w:val="TableParagraph"/>
              <w:rPr>
                <w:rFonts w:ascii="Times New Roman"/>
                <w:sz w:val="14"/>
              </w:rPr>
            </w:pPr>
          </w:p>
        </w:tc>
        <w:tc>
          <w:tcPr>
            <w:tcW w:w="951" w:type="dxa"/>
          </w:tcPr>
          <w:p>
            <w:pPr>
              <w:pStyle w:val="TableParagraph"/>
              <w:spacing w:line="182" w:lineRule="exact"/>
              <w:ind w:right="66"/>
              <w:jc w:val="right"/>
              <w:rPr>
                <w:sz w:val="15"/>
              </w:rPr>
            </w:pPr>
            <w:r>
              <w:rPr>
                <w:w w:val="95"/>
                <w:sz w:val="15"/>
              </w:rPr>
              <w:t>$4,160</w:t>
            </w:r>
          </w:p>
        </w:tc>
      </w:tr>
      <w:tr>
        <w:trPr>
          <w:trHeight w:val="208" w:hRule="atLeast"/>
        </w:trPr>
        <w:tc>
          <w:tcPr>
            <w:tcW w:w="2876" w:type="dxa"/>
          </w:tcPr>
          <w:p>
            <w:pPr>
              <w:pStyle w:val="TableParagraph"/>
              <w:spacing w:line="182" w:lineRule="exact"/>
              <w:ind w:left="33"/>
              <w:rPr>
                <w:sz w:val="15"/>
              </w:rPr>
            </w:pPr>
            <w:r>
              <w:rPr>
                <w:sz w:val="15"/>
              </w:rPr>
              <w:t>Arbitrage</w:t>
            </w:r>
          </w:p>
        </w:tc>
        <w:tc>
          <w:tcPr>
            <w:tcW w:w="1667" w:type="dxa"/>
          </w:tcPr>
          <w:p>
            <w:pPr>
              <w:pStyle w:val="TableParagraph"/>
              <w:spacing w:line="182" w:lineRule="exact"/>
              <w:ind w:right="117"/>
              <w:jc w:val="right"/>
              <w:rPr>
                <w:sz w:val="15"/>
              </w:rPr>
            </w:pPr>
            <w:r>
              <w:rPr>
                <w:w w:val="95"/>
                <w:sz w:val="15"/>
              </w:rPr>
              <w:t>$1,800</w:t>
            </w:r>
          </w:p>
        </w:tc>
        <w:tc>
          <w:tcPr>
            <w:tcW w:w="798" w:type="dxa"/>
          </w:tcPr>
          <w:p>
            <w:pPr>
              <w:pStyle w:val="TableParagraph"/>
              <w:spacing w:line="182" w:lineRule="exact"/>
              <w:ind w:right="75"/>
              <w:jc w:val="right"/>
              <w:rPr>
                <w:sz w:val="15"/>
              </w:rPr>
            </w:pPr>
            <w:r>
              <w:rPr>
                <w:w w:val="95"/>
                <w:sz w:val="15"/>
              </w:rPr>
              <w:t>$0</w:t>
            </w:r>
          </w:p>
        </w:tc>
        <w:tc>
          <w:tcPr>
            <w:tcW w:w="828" w:type="dxa"/>
          </w:tcPr>
          <w:p>
            <w:pPr>
              <w:pStyle w:val="TableParagraph"/>
              <w:spacing w:line="182" w:lineRule="exact"/>
              <w:ind w:right="85"/>
              <w:jc w:val="right"/>
              <w:rPr>
                <w:sz w:val="15"/>
              </w:rPr>
            </w:pPr>
            <w:r>
              <w:rPr>
                <w:w w:val="95"/>
                <w:sz w:val="15"/>
              </w:rPr>
              <w:t>$0</w:t>
            </w:r>
          </w:p>
        </w:tc>
        <w:tc>
          <w:tcPr>
            <w:tcW w:w="872" w:type="dxa"/>
          </w:tcPr>
          <w:p>
            <w:pPr>
              <w:pStyle w:val="TableParagraph"/>
              <w:spacing w:line="182" w:lineRule="exact"/>
              <w:ind w:right="117"/>
              <w:jc w:val="right"/>
              <w:rPr>
                <w:sz w:val="15"/>
              </w:rPr>
            </w:pPr>
            <w:r>
              <w:rPr>
                <w:w w:val="95"/>
                <w:sz w:val="15"/>
              </w:rPr>
              <w:t>$0</w:t>
            </w:r>
          </w:p>
        </w:tc>
        <w:tc>
          <w:tcPr>
            <w:tcW w:w="801" w:type="dxa"/>
          </w:tcPr>
          <w:p>
            <w:pPr>
              <w:pStyle w:val="TableParagraph"/>
              <w:rPr>
                <w:rFonts w:ascii="Times New Roman"/>
                <w:sz w:val="14"/>
              </w:rPr>
            </w:pPr>
          </w:p>
        </w:tc>
        <w:tc>
          <w:tcPr>
            <w:tcW w:w="861" w:type="dxa"/>
          </w:tcPr>
          <w:p>
            <w:pPr>
              <w:pStyle w:val="TableParagraph"/>
              <w:rPr>
                <w:rFonts w:ascii="Times New Roman"/>
                <w:sz w:val="14"/>
              </w:rPr>
            </w:pPr>
          </w:p>
        </w:tc>
        <w:tc>
          <w:tcPr>
            <w:tcW w:w="860" w:type="dxa"/>
          </w:tcPr>
          <w:p>
            <w:pPr>
              <w:pStyle w:val="TableParagraph"/>
              <w:rPr>
                <w:rFonts w:ascii="Times New Roman"/>
                <w:sz w:val="14"/>
              </w:rPr>
            </w:pPr>
          </w:p>
        </w:tc>
        <w:tc>
          <w:tcPr>
            <w:tcW w:w="823" w:type="dxa"/>
          </w:tcPr>
          <w:p>
            <w:pPr>
              <w:pStyle w:val="TableParagraph"/>
              <w:rPr>
                <w:rFonts w:ascii="Times New Roman"/>
                <w:sz w:val="14"/>
              </w:rPr>
            </w:pPr>
          </w:p>
        </w:tc>
        <w:tc>
          <w:tcPr>
            <w:tcW w:w="816" w:type="dxa"/>
          </w:tcPr>
          <w:p>
            <w:pPr>
              <w:pStyle w:val="TableParagraph"/>
              <w:rPr>
                <w:rFonts w:ascii="Times New Roman"/>
                <w:sz w:val="14"/>
              </w:rPr>
            </w:pPr>
          </w:p>
        </w:tc>
        <w:tc>
          <w:tcPr>
            <w:tcW w:w="844" w:type="dxa"/>
          </w:tcPr>
          <w:p>
            <w:pPr>
              <w:pStyle w:val="TableParagraph"/>
              <w:rPr>
                <w:rFonts w:ascii="Times New Roman"/>
                <w:sz w:val="14"/>
              </w:rPr>
            </w:pPr>
          </w:p>
        </w:tc>
        <w:tc>
          <w:tcPr>
            <w:tcW w:w="779" w:type="dxa"/>
          </w:tcPr>
          <w:p>
            <w:pPr>
              <w:pStyle w:val="TableParagraph"/>
              <w:rPr>
                <w:rFonts w:ascii="Times New Roman"/>
                <w:sz w:val="14"/>
              </w:rPr>
            </w:pPr>
          </w:p>
        </w:tc>
        <w:tc>
          <w:tcPr>
            <w:tcW w:w="665" w:type="dxa"/>
          </w:tcPr>
          <w:p>
            <w:pPr>
              <w:pStyle w:val="TableParagraph"/>
              <w:rPr>
                <w:rFonts w:ascii="Times New Roman"/>
                <w:sz w:val="14"/>
              </w:rPr>
            </w:pPr>
          </w:p>
        </w:tc>
        <w:tc>
          <w:tcPr>
            <w:tcW w:w="956" w:type="dxa"/>
          </w:tcPr>
          <w:p>
            <w:pPr>
              <w:pStyle w:val="TableParagraph"/>
              <w:rPr>
                <w:rFonts w:ascii="Times New Roman"/>
                <w:sz w:val="14"/>
              </w:rPr>
            </w:pPr>
          </w:p>
        </w:tc>
        <w:tc>
          <w:tcPr>
            <w:tcW w:w="951" w:type="dxa"/>
          </w:tcPr>
          <w:p>
            <w:pPr>
              <w:pStyle w:val="TableParagraph"/>
              <w:spacing w:line="182" w:lineRule="exact"/>
              <w:ind w:right="66"/>
              <w:jc w:val="right"/>
              <w:rPr>
                <w:sz w:val="15"/>
              </w:rPr>
            </w:pPr>
            <w:r>
              <w:rPr>
                <w:w w:val="95"/>
                <w:sz w:val="15"/>
              </w:rPr>
              <w:t>$0</w:t>
            </w:r>
          </w:p>
        </w:tc>
      </w:tr>
      <w:tr>
        <w:trPr>
          <w:trHeight w:val="208" w:hRule="atLeast"/>
        </w:trPr>
        <w:tc>
          <w:tcPr>
            <w:tcW w:w="2876" w:type="dxa"/>
          </w:tcPr>
          <w:p>
            <w:pPr>
              <w:pStyle w:val="TableParagraph"/>
              <w:spacing w:line="182" w:lineRule="exact"/>
              <w:ind w:left="33"/>
              <w:rPr>
                <w:sz w:val="15"/>
              </w:rPr>
            </w:pPr>
            <w:r>
              <w:rPr>
                <w:sz w:val="15"/>
              </w:rPr>
              <w:t>Dissemination</w:t>
            </w:r>
          </w:p>
        </w:tc>
        <w:tc>
          <w:tcPr>
            <w:tcW w:w="1667" w:type="dxa"/>
          </w:tcPr>
          <w:p>
            <w:pPr>
              <w:pStyle w:val="TableParagraph"/>
              <w:spacing w:line="182" w:lineRule="exact"/>
              <w:ind w:right="117"/>
              <w:jc w:val="right"/>
              <w:rPr>
                <w:sz w:val="15"/>
              </w:rPr>
            </w:pPr>
            <w:r>
              <w:rPr>
                <w:w w:val="95"/>
                <w:sz w:val="15"/>
              </w:rPr>
              <w:t>$7,300</w:t>
            </w:r>
          </w:p>
        </w:tc>
        <w:tc>
          <w:tcPr>
            <w:tcW w:w="798" w:type="dxa"/>
          </w:tcPr>
          <w:p>
            <w:pPr>
              <w:pStyle w:val="TableParagraph"/>
              <w:spacing w:line="182" w:lineRule="exact"/>
              <w:ind w:right="75"/>
              <w:jc w:val="right"/>
              <w:rPr>
                <w:sz w:val="15"/>
              </w:rPr>
            </w:pPr>
            <w:r>
              <w:rPr>
                <w:w w:val="95"/>
                <w:sz w:val="15"/>
              </w:rPr>
              <w:t>$608</w:t>
            </w:r>
          </w:p>
        </w:tc>
        <w:tc>
          <w:tcPr>
            <w:tcW w:w="828" w:type="dxa"/>
          </w:tcPr>
          <w:p>
            <w:pPr>
              <w:pStyle w:val="TableParagraph"/>
              <w:spacing w:line="182" w:lineRule="exact"/>
              <w:ind w:right="85"/>
              <w:jc w:val="right"/>
              <w:rPr>
                <w:sz w:val="15"/>
              </w:rPr>
            </w:pPr>
            <w:r>
              <w:rPr>
                <w:w w:val="95"/>
                <w:sz w:val="15"/>
              </w:rPr>
              <w:t>$608</w:t>
            </w:r>
          </w:p>
        </w:tc>
        <w:tc>
          <w:tcPr>
            <w:tcW w:w="872" w:type="dxa"/>
          </w:tcPr>
          <w:p>
            <w:pPr>
              <w:pStyle w:val="TableParagraph"/>
              <w:spacing w:line="182" w:lineRule="exact"/>
              <w:ind w:right="117"/>
              <w:jc w:val="right"/>
              <w:rPr>
                <w:sz w:val="15"/>
              </w:rPr>
            </w:pPr>
            <w:r>
              <w:rPr>
                <w:w w:val="95"/>
                <w:sz w:val="15"/>
              </w:rPr>
              <w:t>$608</w:t>
            </w:r>
          </w:p>
        </w:tc>
        <w:tc>
          <w:tcPr>
            <w:tcW w:w="801" w:type="dxa"/>
          </w:tcPr>
          <w:p>
            <w:pPr>
              <w:pStyle w:val="TableParagraph"/>
              <w:rPr>
                <w:rFonts w:ascii="Times New Roman"/>
                <w:sz w:val="14"/>
              </w:rPr>
            </w:pPr>
          </w:p>
        </w:tc>
        <w:tc>
          <w:tcPr>
            <w:tcW w:w="861" w:type="dxa"/>
          </w:tcPr>
          <w:p>
            <w:pPr>
              <w:pStyle w:val="TableParagraph"/>
              <w:rPr>
                <w:rFonts w:ascii="Times New Roman"/>
                <w:sz w:val="14"/>
              </w:rPr>
            </w:pPr>
          </w:p>
        </w:tc>
        <w:tc>
          <w:tcPr>
            <w:tcW w:w="860" w:type="dxa"/>
          </w:tcPr>
          <w:p>
            <w:pPr>
              <w:pStyle w:val="TableParagraph"/>
              <w:rPr>
                <w:rFonts w:ascii="Times New Roman"/>
                <w:sz w:val="14"/>
              </w:rPr>
            </w:pPr>
          </w:p>
        </w:tc>
        <w:tc>
          <w:tcPr>
            <w:tcW w:w="823" w:type="dxa"/>
          </w:tcPr>
          <w:p>
            <w:pPr>
              <w:pStyle w:val="TableParagraph"/>
              <w:rPr>
                <w:rFonts w:ascii="Times New Roman"/>
                <w:sz w:val="14"/>
              </w:rPr>
            </w:pPr>
          </w:p>
        </w:tc>
        <w:tc>
          <w:tcPr>
            <w:tcW w:w="816" w:type="dxa"/>
          </w:tcPr>
          <w:p>
            <w:pPr>
              <w:pStyle w:val="TableParagraph"/>
              <w:rPr>
                <w:rFonts w:ascii="Times New Roman"/>
                <w:sz w:val="14"/>
              </w:rPr>
            </w:pPr>
          </w:p>
        </w:tc>
        <w:tc>
          <w:tcPr>
            <w:tcW w:w="844" w:type="dxa"/>
          </w:tcPr>
          <w:p>
            <w:pPr>
              <w:pStyle w:val="TableParagraph"/>
              <w:rPr>
                <w:rFonts w:ascii="Times New Roman"/>
                <w:sz w:val="14"/>
              </w:rPr>
            </w:pPr>
          </w:p>
        </w:tc>
        <w:tc>
          <w:tcPr>
            <w:tcW w:w="779" w:type="dxa"/>
          </w:tcPr>
          <w:p>
            <w:pPr>
              <w:pStyle w:val="TableParagraph"/>
              <w:rPr>
                <w:rFonts w:ascii="Times New Roman"/>
                <w:sz w:val="14"/>
              </w:rPr>
            </w:pPr>
          </w:p>
        </w:tc>
        <w:tc>
          <w:tcPr>
            <w:tcW w:w="665" w:type="dxa"/>
          </w:tcPr>
          <w:p>
            <w:pPr>
              <w:pStyle w:val="TableParagraph"/>
              <w:rPr>
                <w:rFonts w:ascii="Times New Roman"/>
                <w:sz w:val="14"/>
              </w:rPr>
            </w:pPr>
          </w:p>
        </w:tc>
        <w:tc>
          <w:tcPr>
            <w:tcW w:w="956" w:type="dxa"/>
          </w:tcPr>
          <w:p>
            <w:pPr>
              <w:pStyle w:val="TableParagraph"/>
              <w:rPr>
                <w:rFonts w:ascii="Times New Roman"/>
                <w:sz w:val="14"/>
              </w:rPr>
            </w:pPr>
          </w:p>
        </w:tc>
        <w:tc>
          <w:tcPr>
            <w:tcW w:w="951" w:type="dxa"/>
          </w:tcPr>
          <w:p>
            <w:pPr>
              <w:pStyle w:val="TableParagraph"/>
              <w:spacing w:line="182" w:lineRule="exact"/>
              <w:ind w:right="66"/>
              <w:jc w:val="right"/>
              <w:rPr>
                <w:sz w:val="15"/>
              </w:rPr>
            </w:pPr>
            <w:r>
              <w:rPr>
                <w:w w:val="95"/>
                <w:sz w:val="15"/>
              </w:rPr>
              <w:t>$1,825</w:t>
            </w:r>
          </w:p>
        </w:tc>
      </w:tr>
      <w:tr>
        <w:trPr>
          <w:trHeight w:val="208" w:hRule="atLeast"/>
        </w:trPr>
        <w:tc>
          <w:tcPr>
            <w:tcW w:w="2876" w:type="dxa"/>
          </w:tcPr>
          <w:p>
            <w:pPr>
              <w:pStyle w:val="TableParagraph"/>
              <w:spacing w:line="182" w:lineRule="exact"/>
              <w:ind w:left="33"/>
              <w:rPr>
                <w:sz w:val="15"/>
              </w:rPr>
            </w:pPr>
            <w:r>
              <w:rPr>
                <w:sz w:val="15"/>
              </w:rPr>
              <w:t>Attorney</w:t>
            </w:r>
          </w:p>
        </w:tc>
        <w:tc>
          <w:tcPr>
            <w:tcW w:w="1667" w:type="dxa"/>
          </w:tcPr>
          <w:p>
            <w:pPr>
              <w:pStyle w:val="TableParagraph"/>
              <w:spacing w:line="182" w:lineRule="exact"/>
              <w:ind w:right="117"/>
              <w:jc w:val="right"/>
              <w:rPr>
                <w:sz w:val="15"/>
              </w:rPr>
            </w:pPr>
            <w:r>
              <w:rPr>
                <w:w w:val="95"/>
                <w:sz w:val="15"/>
              </w:rPr>
              <w:t>$57,000</w:t>
            </w:r>
          </w:p>
        </w:tc>
        <w:tc>
          <w:tcPr>
            <w:tcW w:w="798" w:type="dxa"/>
          </w:tcPr>
          <w:p>
            <w:pPr>
              <w:pStyle w:val="TableParagraph"/>
              <w:spacing w:line="182" w:lineRule="exact"/>
              <w:ind w:right="75"/>
              <w:jc w:val="right"/>
              <w:rPr>
                <w:sz w:val="15"/>
              </w:rPr>
            </w:pPr>
            <w:r>
              <w:rPr>
                <w:w w:val="95"/>
                <w:sz w:val="15"/>
              </w:rPr>
              <w:t>$17,515</w:t>
            </w:r>
          </w:p>
        </w:tc>
        <w:tc>
          <w:tcPr>
            <w:tcW w:w="828" w:type="dxa"/>
          </w:tcPr>
          <w:p>
            <w:pPr>
              <w:pStyle w:val="TableParagraph"/>
              <w:spacing w:line="182" w:lineRule="exact"/>
              <w:ind w:right="85"/>
              <w:jc w:val="right"/>
              <w:rPr>
                <w:sz w:val="15"/>
              </w:rPr>
            </w:pPr>
            <w:r>
              <w:rPr>
                <w:w w:val="95"/>
                <w:sz w:val="15"/>
              </w:rPr>
              <w:t>$7,258</w:t>
            </w:r>
          </w:p>
        </w:tc>
        <w:tc>
          <w:tcPr>
            <w:tcW w:w="872" w:type="dxa"/>
          </w:tcPr>
          <w:p>
            <w:pPr>
              <w:pStyle w:val="TableParagraph"/>
              <w:spacing w:line="182" w:lineRule="exact"/>
              <w:ind w:right="117"/>
              <w:jc w:val="right"/>
              <w:rPr>
                <w:sz w:val="15"/>
              </w:rPr>
            </w:pPr>
            <w:r>
              <w:rPr>
                <w:w w:val="95"/>
                <w:sz w:val="15"/>
              </w:rPr>
              <w:t>$4,196</w:t>
            </w:r>
          </w:p>
        </w:tc>
        <w:tc>
          <w:tcPr>
            <w:tcW w:w="801" w:type="dxa"/>
          </w:tcPr>
          <w:p>
            <w:pPr>
              <w:pStyle w:val="TableParagraph"/>
              <w:rPr>
                <w:rFonts w:ascii="Times New Roman"/>
                <w:sz w:val="14"/>
              </w:rPr>
            </w:pPr>
          </w:p>
        </w:tc>
        <w:tc>
          <w:tcPr>
            <w:tcW w:w="861" w:type="dxa"/>
          </w:tcPr>
          <w:p>
            <w:pPr>
              <w:pStyle w:val="TableParagraph"/>
              <w:rPr>
                <w:rFonts w:ascii="Times New Roman"/>
                <w:sz w:val="14"/>
              </w:rPr>
            </w:pPr>
          </w:p>
        </w:tc>
        <w:tc>
          <w:tcPr>
            <w:tcW w:w="860" w:type="dxa"/>
          </w:tcPr>
          <w:p>
            <w:pPr>
              <w:pStyle w:val="TableParagraph"/>
              <w:rPr>
                <w:rFonts w:ascii="Times New Roman"/>
                <w:sz w:val="14"/>
              </w:rPr>
            </w:pPr>
          </w:p>
        </w:tc>
        <w:tc>
          <w:tcPr>
            <w:tcW w:w="823" w:type="dxa"/>
          </w:tcPr>
          <w:p>
            <w:pPr>
              <w:pStyle w:val="TableParagraph"/>
              <w:rPr>
                <w:rFonts w:ascii="Times New Roman"/>
                <w:sz w:val="14"/>
              </w:rPr>
            </w:pPr>
          </w:p>
        </w:tc>
        <w:tc>
          <w:tcPr>
            <w:tcW w:w="816" w:type="dxa"/>
          </w:tcPr>
          <w:p>
            <w:pPr>
              <w:pStyle w:val="TableParagraph"/>
              <w:rPr>
                <w:rFonts w:ascii="Times New Roman"/>
                <w:sz w:val="14"/>
              </w:rPr>
            </w:pPr>
          </w:p>
        </w:tc>
        <w:tc>
          <w:tcPr>
            <w:tcW w:w="844" w:type="dxa"/>
          </w:tcPr>
          <w:p>
            <w:pPr>
              <w:pStyle w:val="TableParagraph"/>
              <w:rPr>
                <w:rFonts w:ascii="Times New Roman"/>
                <w:sz w:val="14"/>
              </w:rPr>
            </w:pPr>
          </w:p>
        </w:tc>
        <w:tc>
          <w:tcPr>
            <w:tcW w:w="779" w:type="dxa"/>
          </w:tcPr>
          <w:p>
            <w:pPr>
              <w:pStyle w:val="TableParagraph"/>
              <w:rPr>
                <w:rFonts w:ascii="Times New Roman"/>
                <w:sz w:val="14"/>
              </w:rPr>
            </w:pPr>
          </w:p>
        </w:tc>
        <w:tc>
          <w:tcPr>
            <w:tcW w:w="665" w:type="dxa"/>
          </w:tcPr>
          <w:p>
            <w:pPr>
              <w:pStyle w:val="TableParagraph"/>
              <w:rPr>
                <w:rFonts w:ascii="Times New Roman"/>
                <w:sz w:val="14"/>
              </w:rPr>
            </w:pPr>
          </w:p>
        </w:tc>
        <w:tc>
          <w:tcPr>
            <w:tcW w:w="956" w:type="dxa"/>
          </w:tcPr>
          <w:p>
            <w:pPr>
              <w:pStyle w:val="TableParagraph"/>
              <w:rPr>
                <w:rFonts w:ascii="Times New Roman"/>
                <w:sz w:val="14"/>
              </w:rPr>
            </w:pPr>
          </w:p>
        </w:tc>
        <w:tc>
          <w:tcPr>
            <w:tcW w:w="951" w:type="dxa"/>
          </w:tcPr>
          <w:p>
            <w:pPr>
              <w:pStyle w:val="TableParagraph"/>
              <w:spacing w:line="182" w:lineRule="exact"/>
              <w:ind w:right="66"/>
              <w:jc w:val="right"/>
              <w:rPr>
                <w:sz w:val="15"/>
              </w:rPr>
            </w:pPr>
            <w:r>
              <w:rPr>
                <w:w w:val="95"/>
                <w:sz w:val="15"/>
              </w:rPr>
              <w:t>$28,969</w:t>
            </w:r>
          </w:p>
        </w:tc>
      </w:tr>
      <w:tr>
        <w:trPr>
          <w:trHeight w:val="208" w:hRule="atLeast"/>
        </w:trPr>
        <w:tc>
          <w:tcPr>
            <w:tcW w:w="2876" w:type="dxa"/>
          </w:tcPr>
          <w:p>
            <w:pPr>
              <w:pStyle w:val="TableParagraph"/>
              <w:spacing w:line="182" w:lineRule="exact"/>
              <w:ind w:left="33"/>
              <w:rPr>
                <w:sz w:val="15"/>
              </w:rPr>
            </w:pPr>
            <w:r>
              <w:rPr>
                <w:sz w:val="15"/>
              </w:rPr>
              <w:t>Annual Audit</w:t>
            </w:r>
          </w:p>
        </w:tc>
        <w:tc>
          <w:tcPr>
            <w:tcW w:w="1667" w:type="dxa"/>
          </w:tcPr>
          <w:p>
            <w:pPr>
              <w:pStyle w:val="TableParagraph"/>
              <w:spacing w:line="182" w:lineRule="exact"/>
              <w:ind w:right="117"/>
              <w:jc w:val="right"/>
              <w:rPr>
                <w:sz w:val="15"/>
              </w:rPr>
            </w:pPr>
            <w:r>
              <w:rPr>
                <w:w w:val="95"/>
                <w:sz w:val="15"/>
              </w:rPr>
              <w:t>$4,550</w:t>
            </w:r>
          </w:p>
        </w:tc>
        <w:tc>
          <w:tcPr>
            <w:tcW w:w="798" w:type="dxa"/>
          </w:tcPr>
          <w:p>
            <w:pPr>
              <w:pStyle w:val="TableParagraph"/>
              <w:spacing w:line="182" w:lineRule="exact"/>
              <w:ind w:right="75"/>
              <w:jc w:val="right"/>
              <w:rPr>
                <w:sz w:val="15"/>
              </w:rPr>
            </w:pPr>
            <w:r>
              <w:rPr>
                <w:w w:val="95"/>
                <w:sz w:val="15"/>
              </w:rPr>
              <w:t>$0</w:t>
            </w:r>
          </w:p>
        </w:tc>
        <w:tc>
          <w:tcPr>
            <w:tcW w:w="828" w:type="dxa"/>
          </w:tcPr>
          <w:p>
            <w:pPr>
              <w:pStyle w:val="TableParagraph"/>
              <w:spacing w:line="182" w:lineRule="exact"/>
              <w:ind w:right="85"/>
              <w:jc w:val="right"/>
              <w:rPr>
                <w:sz w:val="15"/>
              </w:rPr>
            </w:pPr>
            <w:r>
              <w:rPr>
                <w:w w:val="95"/>
                <w:sz w:val="15"/>
              </w:rPr>
              <w:t>$0</w:t>
            </w:r>
          </w:p>
        </w:tc>
        <w:tc>
          <w:tcPr>
            <w:tcW w:w="872" w:type="dxa"/>
          </w:tcPr>
          <w:p>
            <w:pPr>
              <w:pStyle w:val="TableParagraph"/>
              <w:spacing w:line="182" w:lineRule="exact"/>
              <w:ind w:right="117"/>
              <w:jc w:val="right"/>
              <w:rPr>
                <w:sz w:val="15"/>
              </w:rPr>
            </w:pPr>
            <w:r>
              <w:rPr>
                <w:w w:val="95"/>
                <w:sz w:val="15"/>
              </w:rPr>
              <w:t>$0</w:t>
            </w:r>
          </w:p>
        </w:tc>
        <w:tc>
          <w:tcPr>
            <w:tcW w:w="801" w:type="dxa"/>
          </w:tcPr>
          <w:p>
            <w:pPr>
              <w:pStyle w:val="TableParagraph"/>
              <w:rPr>
                <w:rFonts w:ascii="Times New Roman"/>
                <w:sz w:val="14"/>
              </w:rPr>
            </w:pPr>
          </w:p>
        </w:tc>
        <w:tc>
          <w:tcPr>
            <w:tcW w:w="861" w:type="dxa"/>
          </w:tcPr>
          <w:p>
            <w:pPr>
              <w:pStyle w:val="TableParagraph"/>
              <w:rPr>
                <w:rFonts w:ascii="Times New Roman"/>
                <w:sz w:val="14"/>
              </w:rPr>
            </w:pPr>
          </w:p>
        </w:tc>
        <w:tc>
          <w:tcPr>
            <w:tcW w:w="860" w:type="dxa"/>
          </w:tcPr>
          <w:p>
            <w:pPr>
              <w:pStyle w:val="TableParagraph"/>
              <w:rPr>
                <w:rFonts w:ascii="Times New Roman"/>
                <w:sz w:val="14"/>
              </w:rPr>
            </w:pPr>
          </w:p>
        </w:tc>
        <w:tc>
          <w:tcPr>
            <w:tcW w:w="823" w:type="dxa"/>
          </w:tcPr>
          <w:p>
            <w:pPr>
              <w:pStyle w:val="TableParagraph"/>
              <w:rPr>
                <w:rFonts w:ascii="Times New Roman"/>
                <w:sz w:val="14"/>
              </w:rPr>
            </w:pPr>
          </w:p>
        </w:tc>
        <w:tc>
          <w:tcPr>
            <w:tcW w:w="816" w:type="dxa"/>
          </w:tcPr>
          <w:p>
            <w:pPr>
              <w:pStyle w:val="TableParagraph"/>
              <w:rPr>
                <w:rFonts w:ascii="Times New Roman"/>
                <w:sz w:val="14"/>
              </w:rPr>
            </w:pPr>
          </w:p>
        </w:tc>
        <w:tc>
          <w:tcPr>
            <w:tcW w:w="844" w:type="dxa"/>
          </w:tcPr>
          <w:p>
            <w:pPr>
              <w:pStyle w:val="TableParagraph"/>
              <w:rPr>
                <w:rFonts w:ascii="Times New Roman"/>
                <w:sz w:val="14"/>
              </w:rPr>
            </w:pPr>
          </w:p>
        </w:tc>
        <w:tc>
          <w:tcPr>
            <w:tcW w:w="779" w:type="dxa"/>
          </w:tcPr>
          <w:p>
            <w:pPr>
              <w:pStyle w:val="TableParagraph"/>
              <w:rPr>
                <w:rFonts w:ascii="Times New Roman"/>
                <w:sz w:val="14"/>
              </w:rPr>
            </w:pPr>
          </w:p>
        </w:tc>
        <w:tc>
          <w:tcPr>
            <w:tcW w:w="665" w:type="dxa"/>
          </w:tcPr>
          <w:p>
            <w:pPr>
              <w:pStyle w:val="TableParagraph"/>
              <w:rPr>
                <w:rFonts w:ascii="Times New Roman"/>
                <w:sz w:val="14"/>
              </w:rPr>
            </w:pPr>
          </w:p>
        </w:tc>
        <w:tc>
          <w:tcPr>
            <w:tcW w:w="956" w:type="dxa"/>
          </w:tcPr>
          <w:p>
            <w:pPr>
              <w:pStyle w:val="TableParagraph"/>
              <w:rPr>
                <w:rFonts w:ascii="Times New Roman"/>
                <w:sz w:val="14"/>
              </w:rPr>
            </w:pPr>
          </w:p>
        </w:tc>
        <w:tc>
          <w:tcPr>
            <w:tcW w:w="951" w:type="dxa"/>
          </w:tcPr>
          <w:p>
            <w:pPr>
              <w:pStyle w:val="TableParagraph"/>
              <w:spacing w:line="182" w:lineRule="exact"/>
              <w:ind w:right="66"/>
              <w:jc w:val="right"/>
              <w:rPr>
                <w:sz w:val="15"/>
              </w:rPr>
            </w:pPr>
            <w:r>
              <w:rPr>
                <w:w w:val="95"/>
                <w:sz w:val="15"/>
              </w:rPr>
              <w:t>$0</w:t>
            </w:r>
          </w:p>
        </w:tc>
      </w:tr>
      <w:tr>
        <w:trPr>
          <w:trHeight w:val="208" w:hRule="atLeast"/>
        </w:trPr>
        <w:tc>
          <w:tcPr>
            <w:tcW w:w="2876" w:type="dxa"/>
          </w:tcPr>
          <w:p>
            <w:pPr>
              <w:pStyle w:val="TableParagraph"/>
              <w:spacing w:line="182" w:lineRule="exact"/>
              <w:ind w:left="33"/>
              <w:rPr>
                <w:sz w:val="15"/>
              </w:rPr>
            </w:pPr>
            <w:r>
              <w:rPr>
                <w:sz w:val="15"/>
              </w:rPr>
              <w:t>Annual Report</w:t>
            </w:r>
          </w:p>
        </w:tc>
        <w:tc>
          <w:tcPr>
            <w:tcW w:w="1667" w:type="dxa"/>
          </w:tcPr>
          <w:p>
            <w:pPr>
              <w:pStyle w:val="TableParagraph"/>
              <w:spacing w:line="182" w:lineRule="exact"/>
              <w:ind w:right="117"/>
              <w:jc w:val="right"/>
              <w:rPr>
                <w:sz w:val="15"/>
              </w:rPr>
            </w:pPr>
            <w:r>
              <w:rPr>
                <w:w w:val="95"/>
                <w:sz w:val="15"/>
              </w:rPr>
              <w:t>$500</w:t>
            </w:r>
          </w:p>
        </w:tc>
        <w:tc>
          <w:tcPr>
            <w:tcW w:w="798" w:type="dxa"/>
          </w:tcPr>
          <w:p>
            <w:pPr>
              <w:pStyle w:val="TableParagraph"/>
              <w:spacing w:line="182" w:lineRule="exact"/>
              <w:ind w:right="75"/>
              <w:jc w:val="right"/>
              <w:rPr>
                <w:sz w:val="15"/>
              </w:rPr>
            </w:pPr>
            <w:r>
              <w:rPr>
                <w:w w:val="95"/>
                <w:sz w:val="15"/>
              </w:rPr>
              <w:t>$0</w:t>
            </w:r>
          </w:p>
        </w:tc>
        <w:tc>
          <w:tcPr>
            <w:tcW w:w="828" w:type="dxa"/>
          </w:tcPr>
          <w:p>
            <w:pPr>
              <w:pStyle w:val="TableParagraph"/>
              <w:spacing w:line="182" w:lineRule="exact"/>
              <w:ind w:right="85"/>
              <w:jc w:val="right"/>
              <w:rPr>
                <w:sz w:val="15"/>
              </w:rPr>
            </w:pPr>
            <w:r>
              <w:rPr>
                <w:w w:val="95"/>
                <w:sz w:val="15"/>
              </w:rPr>
              <w:t>$0</w:t>
            </w:r>
          </w:p>
        </w:tc>
        <w:tc>
          <w:tcPr>
            <w:tcW w:w="872" w:type="dxa"/>
          </w:tcPr>
          <w:p>
            <w:pPr>
              <w:pStyle w:val="TableParagraph"/>
              <w:spacing w:line="182" w:lineRule="exact"/>
              <w:ind w:right="117"/>
              <w:jc w:val="right"/>
              <w:rPr>
                <w:sz w:val="15"/>
              </w:rPr>
            </w:pPr>
            <w:r>
              <w:rPr>
                <w:w w:val="95"/>
                <w:sz w:val="15"/>
              </w:rPr>
              <w:t>$0</w:t>
            </w:r>
          </w:p>
        </w:tc>
        <w:tc>
          <w:tcPr>
            <w:tcW w:w="801" w:type="dxa"/>
          </w:tcPr>
          <w:p>
            <w:pPr>
              <w:pStyle w:val="TableParagraph"/>
              <w:rPr>
                <w:rFonts w:ascii="Times New Roman"/>
                <w:sz w:val="14"/>
              </w:rPr>
            </w:pPr>
          </w:p>
        </w:tc>
        <w:tc>
          <w:tcPr>
            <w:tcW w:w="861" w:type="dxa"/>
          </w:tcPr>
          <w:p>
            <w:pPr>
              <w:pStyle w:val="TableParagraph"/>
              <w:rPr>
                <w:rFonts w:ascii="Times New Roman"/>
                <w:sz w:val="14"/>
              </w:rPr>
            </w:pPr>
          </w:p>
        </w:tc>
        <w:tc>
          <w:tcPr>
            <w:tcW w:w="860" w:type="dxa"/>
          </w:tcPr>
          <w:p>
            <w:pPr>
              <w:pStyle w:val="TableParagraph"/>
              <w:rPr>
                <w:rFonts w:ascii="Times New Roman"/>
                <w:sz w:val="14"/>
              </w:rPr>
            </w:pPr>
          </w:p>
        </w:tc>
        <w:tc>
          <w:tcPr>
            <w:tcW w:w="823" w:type="dxa"/>
          </w:tcPr>
          <w:p>
            <w:pPr>
              <w:pStyle w:val="TableParagraph"/>
              <w:rPr>
                <w:rFonts w:ascii="Times New Roman"/>
                <w:sz w:val="14"/>
              </w:rPr>
            </w:pPr>
          </w:p>
        </w:tc>
        <w:tc>
          <w:tcPr>
            <w:tcW w:w="816" w:type="dxa"/>
          </w:tcPr>
          <w:p>
            <w:pPr>
              <w:pStyle w:val="TableParagraph"/>
              <w:rPr>
                <w:rFonts w:ascii="Times New Roman"/>
                <w:sz w:val="14"/>
              </w:rPr>
            </w:pPr>
          </w:p>
        </w:tc>
        <w:tc>
          <w:tcPr>
            <w:tcW w:w="844" w:type="dxa"/>
          </w:tcPr>
          <w:p>
            <w:pPr>
              <w:pStyle w:val="TableParagraph"/>
              <w:rPr>
                <w:rFonts w:ascii="Times New Roman"/>
                <w:sz w:val="14"/>
              </w:rPr>
            </w:pPr>
          </w:p>
        </w:tc>
        <w:tc>
          <w:tcPr>
            <w:tcW w:w="779" w:type="dxa"/>
          </w:tcPr>
          <w:p>
            <w:pPr>
              <w:pStyle w:val="TableParagraph"/>
              <w:rPr>
                <w:rFonts w:ascii="Times New Roman"/>
                <w:sz w:val="14"/>
              </w:rPr>
            </w:pPr>
          </w:p>
        </w:tc>
        <w:tc>
          <w:tcPr>
            <w:tcW w:w="665" w:type="dxa"/>
          </w:tcPr>
          <w:p>
            <w:pPr>
              <w:pStyle w:val="TableParagraph"/>
              <w:rPr>
                <w:rFonts w:ascii="Times New Roman"/>
                <w:sz w:val="14"/>
              </w:rPr>
            </w:pPr>
          </w:p>
        </w:tc>
        <w:tc>
          <w:tcPr>
            <w:tcW w:w="956" w:type="dxa"/>
          </w:tcPr>
          <w:p>
            <w:pPr>
              <w:pStyle w:val="TableParagraph"/>
              <w:rPr>
                <w:rFonts w:ascii="Times New Roman"/>
                <w:sz w:val="14"/>
              </w:rPr>
            </w:pPr>
          </w:p>
        </w:tc>
        <w:tc>
          <w:tcPr>
            <w:tcW w:w="951" w:type="dxa"/>
          </w:tcPr>
          <w:p>
            <w:pPr>
              <w:pStyle w:val="TableParagraph"/>
              <w:spacing w:line="182" w:lineRule="exact"/>
              <w:ind w:right="66"/>
              <w:jc w:val="right"/>
              <w:rPr>
                <w:sz w:val="15"/>
              </w:rPr>
            </w:pPr>
            <w:r>
              <w:rPr>
                <w:w w:val="95"/>
                <w:sz w:val="15"/>
              </w:rPr>
              <w:t>$0</w:t>
            </w:r>
          </w:p>
        </w:tc>
      </w:tr>
      <w:tr>
        <w:trPr>
          <w:trHeight w:val="208" w:hRule="atLeast"/>
        </w:trPr>
        <w:tc>
          <w:tcPr>
            <w:tcW w:w="2876" w:type="dxa"/>
          </w:tcPr>
          <w:p>
            <w:pPr>
              <w:pStyle w:val="TableParagraph"/>
              <w:spacing w:line="182" w:lineRule="exact"/>
              <w:ind w:left="33"/>
              <w:rPr>
                <w:sz w:val="15"/>
              </w:rPr>
            </w:pPr>
            <w:r>
              <w:rPr>
                <w:sz w:val="15"/>
              </w:rPr>
              <w:t>Trustee Fees</w:t>
            </w:r>
          </w:p>
        </w:tc>
        <w:tc>
          <w:tcPr>
            <w:tcW w:w="1667" w:type="dxa"/>
          </w:tcPr>
          <w:p>
            <w:pPr>
              <w:pStyle w:val="TableParagraph"/>
              <w:spacing w:line="182" w:lineRule="exact"/>
              <w:ind w:right="117"/>
              <w:jc w:val="right"/>
              <w:rPr>
                <w:sz w:val="15"/>
              </w:rPr>
            </w:pPr>
            <w:r>
              <w:rPr>
                <w:w w:val="95"/>
                <w:sz w:val="15"/>
              </w:rPr>
              <w:t>$15,520</w:t>
            </w:r>
          </w:p>
        </w:tc>
        <w:tc>
          <w:tcPr>
            <w:tcW w:w="798" w:type="dxa"/>
          </w:tcPr>
          <w:p>
            <w:pPr>
              <w:pStyle w:val="TableParagraph"/>
              <w:spacing w:line="182" w:lineRule="exact"/>
              <w:ind w:right="75"/>
              <w:jc w:val="right"/>
              <w:rPr>
                <w:sz w:val="15"/>
              </w:rPr>
            </w:pPr>
            <w:r>
              <w:rPr>
                <w:w w:val="95"/>
                <w:sz w:val="15"/>
              </w:rPr>
              <w:t>$4,337</w:t>
            </w:r>
          </w:p>
        </w:tc>
        <w:tc>
          <w:tcPr>
            <w:tcW w:w="828" w:type="dxa"/>
          </w:tcPr>
          <w:p>
            <w:pPr>
              <w:pStyle w:val="TableParagraph"/>
              <w:spacing w:line="182" w:lineRule="exact"/>
              <w:ind w:right="85"/>
              <w:jc w:val="right"/>
              <w:rPr>
                <w:sz w:val="15"/>
              </w:rPr>
            </w:pPr>
            <w:r>
              <w:rPr>
                <w:w w:val="95"/>
                <w:sz w:val="15"/>
              </w:rPr>
              <w:t>$0</w:t>
            </w:r>
          </w:p>
        </w:tc>
        <w:tc>
          <w:tcPr>
            <w:tcW w:w="872" w:type="dxa"/>
          </w:tcPr>
          <w:p>
            <w:pPr>
              <w:pStyle w:val="TableParagraph"/>
              <w:spacing w:line="182" w:lineRule="exact"/>
              <w:ind w:right="117"/>
              <w:jc w:val="right"/>
              <w:rPr>
                <w:sz w:val="15"/>
              </w:rPr>
            </w:pPr>
            <w:r>
              <w:rPr>
                <w:w w:val="95"/>
                <w:sz w:val="15"/>
              </w:rPr>
              <w:t>$4,148</w:t>
            </w:r>
          </w:p>
        </w:tc>
        <w:tc>
          <w:tcPr>
            <w:tcW w:w="801" w:type="dxa"/>
          </w:tcPr>
          <w:p>
            <w:pPr>
              <w:pStyle w:val="TableParagraph"/>
              <w:rPr>
                <w:rFonts w:ascii="Times New Roman"/>
                <w:sz w:val="14"/>
              </w:rPr>
            </w:pPr>
          </w:p>
        </w:tc>
        <w:tc>
          <w:tcPr>
            <w:tcW w:w="861" w:type="dxa"/>
          </w:tcPr>
          <w:p>
            <w:pPr>
              <w:pStyle w:val="TableParagraph"/>
              <w:rPr>
                <w:rFonts w:ascii="Times New Roman"/>
                <w:sz w:val="14"/>
              </w:rPr>
            </w:pPr>
          </w:p>
        </w:tc>
        <w:tc>
          <w:tcPr>
            <w:tcW w:w="860" w:type="dxa"/>
          </w:tcPr>
          <w:p>
            <w:pPr>
              <w:pStyle w:val="TableParagraph"/>
              <w:rPr>
                <w:rFonts w:ascii="Times New Roman"/>
                <w:sz w:val="14"/>
              </w:rPr>
            </w:pPr>
          </w:p>
        </w:tc>
        <w:tc>
          <w:tcPr>
            <w:tcW w:w="823" w:type="dxa"/>
          </w:tcPr>
          <w:p>
            <w:pPr>
              <w:pStyle w:val="TableParagraph"/>
              <w:rPr>
                <w:rFonts w:ascii="Times New Roman"/>
                <w:sz w:val="14"/>
              </w:rPr>
            </w:pPr>
          </w:p>
        </w:tc>
        <w:tc>
          <w:tcPr>
            <w:tcW w:w="816" w:type="dxa"/>
          </w:tcPr>
          <w:p>
            <w:pPr>
              <w:pStyle w:val="TableParagraph"/>
              <w:rPr>
                <w:rFonts w:ascii="Times New Roman"/>
                <w:sz w:val="14"/>
              </w:rPr>
            </w:pPr>
          </w:p>
        </w:tc>
        <w:tc>
          <w:tcPr>
            <w:tcW w:w="844" w:type="dxa"/>
          </w:tcPr>
          <w:p>
            <w:pPr>
              <w:pStyle w:val="TableParagraph"/>
              <w:rPr>
                <w:rFonts w:ascii="Times New Roman"/>
                <w:sz w:val="14"/>
              </w:rPr>
            </w:pPr>
          </w:p>
        </w:tc>
        <w:tc>
          <w:tcPr>
            <w:tcW w:w="779" w:type="dxa"/>
          </w:tcPr>
          <w:p>
            <w:pPr>
              <w:pStyle w:val="TableParagraph"/>
              <w:rPr>
                <w:rFonts w:ascii="Times New Roman"/>
                <w:sz w:val="14"/>
              </w:rPr>
            </w:pPr>
          </w:p>
        </w:tc>
        <w:tc>
          <w:tcPr>
            <w:tcW w:w="665" w:type="dxa"/>
          </w:tcPr>
          <w:p>
            <w:pPr>
              <w:pStyle w:val="TableParagraph"/>
              <w:rPr>
                <w:rFonts w:ascii="Times New Roman"/>
                <w:sz w:val="14"/>
              </w:rPr>
            </w:pPr>
          </w:p>
        </w:tc>
        <w:tc>
          <w:tcPr>
            <w:tcW w:w="956" w:type="dxa"/>
          </w:tcPr>
          <w:p>
            <w:pPr>
              <w:pStyle w:val="TableParagraph"/>
              <w:rPr>
                <w:rFonts w:ascii="Times New Roman"/>
                <w:sz w:val="14"/>
              </w:rPr>
            </w:pPr>
          </w:p>
        </w:tc>
        <w:tc>
          <w:tcPr>
            <w:tcW w:w="951" w:type="dxa"/>
          </w:tcPr>
          <w:p>
            <w:pPr>
              <w:pStyle w:val="TableParagraph"/>
              <w:spacing w:line="182" w:lineRule="exact"/>
              <w:ind w:right="66"/>
              <w:jc w:val="right"/>
              <w:rPr>
                <w:sz w:val="15"/>
              </w:rPr>
            </w:pPr>
            <w:r>
              <w:rPr>
                <w:w w:val="95"/>
                <w:sz w:val="15"/>
              </w:rPr>
              <w:t>$8,485</w:t>
            </w:r>
          </w:p>
        </w:tc>
      </w:tr>
      <w:tr>
        <w:trPr>
          <w:trHeight w:val="208" w:hRule="atLeast"/>
        </w:trPr>
        <w:tc>
          <w:tcPr>
            <w:tcW w:w="2876" w:type="dxa"/>
          </w:tcPr>
          <w:p>
            <w:pPr>
              <w:pStyle w:val="TableParagraph"/>
              <w:spacing w:line="182" w:lineRule="exact"/>
              <w:ind w:left="33"/>
              <w:rPr>
                <w:sz w:val="15"/>
              </w:rPr>
            </w:pPr>
            <w:r>
              <w:rPr>
                <w:sz w:val="15"/>
              </w:rPr>
              <w:t>Assessment Roll Services</w:t>
            </w:r>
          </w:p>
        </w:tc>
        <w:tc>
          <w:tcPr>
            <w:tcW w:w="1667" w:type="dxa"/>
          </w:tcPr>
          <w:p>
            <w:pPr>
              <w:pStyle w:val="TableParagraph"/>
              <w:spacing w:line="182" w:lineRule="exact"/>
              <w:ind w:right="117"/>
              <w:jc w:val="right"/>
              <w:rPr>
                <w:sz w:val="15"/>
              </w:rPr>
            </w:pPr>
            <w:r>
              <w:rPr>
                <w:w w:val="95"/>
                <w:sz w:val="15"/>
              </w:rPr>
              <w:t>$11,500</w:t>
            </w:r>
          </w:p>
        </w:tc>
        <w:tc>
          <w:tcPr>
            <w:tcW w:w="798" w:type="dxa"/>
          </w:tcPr>
          <w:p>
            <w:pPr>
              <w:pStyle w:val="TableParagraph"/>
              <w:spacing w:line="182" w:lineRule="exact"/>
              <w:ind w:right="75"/>
              <w:jc w:val="right"/>
              <w:rPr>
                <w:sz w:val="15"/>
              </w:rPr>
            </w:pPr>
            <w:r>
              <w:rPr>
                <w:w w:val="95"/>
                <w:sz w:val="15"/>
              </w:rPr>
              <w:t>$11,500</w:t>
            </w:r>
          </w:p>
        </w:tc>
        <w:tc>
          <w:tcPr>
            <w:tcW w:w="828" w:type="dxa"/>
          </w:tcPr>
          <w:p>
            <w:pPr>
              <w:pStyle w:val="TableParagraph"/>
              <w:spacing w:line="182" w:lineRule="exact"/>
              <w:ind w:right="85"/>
              <w:jc w:val="right"/>
              <w:rPr>
                <w:sz w:val="15"/>
              </w:rPr>
            </w:pPr>
            <w:r>
              <w:rPr>
                <w:w w:val="95"/>
                <w:sz w:val="15"/>
              </w:rPr>
              <w:t>$0</w:t>
            </w:r>
          </w:p>
        </w:tc>
        <w:tc>
          <w:tcPr>
            <w:tcW w:w="872" w:type="dxa"/>
          </w:tcPr>
          <w:p>
            <w:pPr>
              <w:pStyle w:val="TableParagraph"/>
              <w:spacing w:line="182" w:lineRule="exact"/>
              <w:ind w:right="117"/>
              <w:jc w:val="right"/>
              <w:rPr>
                <w:sz w:val="15"/>
              </w:rPr>
            </w:pPr>
            <w:r>
              <w:rPr>
                <w:w w:val="95"/>
                <w:sz w:val="15"/>
              </w:rPr>
              <w:t>$0</w:t>
            </w:r>
          </w:p>
        </w:tc>
        <w:tc>
          <w:tcPr>
            <w:tcW w:w="801" w:type="dxa"/>
          </w:tcPr>
          <w:p>
            <w:pPr>
              <w:pStyle w:val="TableParagraph"/>
              <w:rPr>
                <w:rFonts w:ascii="Times New Roman"/>
                <w:sz w:val="14"/>
              </w:rPr>
            </w:pPr>
          </w:p>
        </w:tc>
        <w:tc>
          <w:tcPr>
            <w:tcW w:w="861" w:type="dxa"/>
          </w:tcPr>
          <w:p>
            <w:pPr>
              <w:pStyle w:val="TableParagraph"/>
              <w:rPr>
                <w:rFonts w:ascii="Times New Roman"/>
                <w:sz w:val="14"/>
              </w:rPr>
            </w:pPr>
          </w:p>
        </w:tc>
        <w:tc>
          <w:tcPr>
            <w:tcW w:w="860" w:type="dxa"/>
          </w:tcPr>
          <w:p>
            <w:pPr>
              <w:pStyle w:val="TableParagraph"/>
              <w:rPr>
                <w:rFonts w:ascii="Times New Roman"/>
                <w:sz w:val="14"/>
              </w:rPr>
            </w:pPr>
          </w:p>
        </w:tc>
        <w:tc>
          <w:tcPr>
            <w:tcW w:w="823" w:type="dxa"/>
          </w:tcPr>
          <w:p>
            <w:pPr>
              <w:pStyle w:val="TableParagraph"/>
              <w:rPr>
                <w:rFonts w:ascii="Times New Roman"/>
                <w:sz w:val="14"/>
              </w:rPr>
            </w:pPr>
          </w:p>
        </w:tc>
        <w:tc>
          <w:tcPr>
            <w:tcW w:w="816" w:type="dxa"/>
          </w:tcPr>
          <w:p>
            <w:pPr>
              <w:pStyle w:val="TableParagraph"/>
              <w:rPr>
                <w:rFonts w:ascii="Times New Roman"/>
                <w:sz w:val="14"/>
              </w:rPr>
            </w:pPr>
          </w:p>
        </w:tc>
        <w:tc>
          <w:tcPr>
            <w:tcW w:w="844" w:type="dxa"/>
          </w:tcPr>
          <w:p>
            <w:pPr>
              <w:pStyle w:val="TableParagraph"/>
              <w:rPr>
                <w:rFonts w:ascii="Times New Roman"/>
                <w:sz w:val="14"/>
              </w:rPr>
            </w:pPr>
          </w:p>
        </w:tc>
        <w:tc>
          <w:tcPr>
            <w:tcW w:w="779" w:type="dxa"/>
          </w:tcPr>
          <w:p>
            <w:pPr>
              <w:pStyle w:val="TableParagraph"/>
              <w:rPr>
                <w:rFonts w:ascii="Times New Roman"/>
                <w:sz w:val="14"/>
              </w:rPr>
            </w:pPr>
          </w:p>
        </w:tc>
        <w:tc>
          <w:tcPr>
            <w:tcW w:w="665" w:type="dxa"/>
          </w:tcPr>
          <w:p>
            <w:pPr>
              <w:pStyle w:val="TableParagraph"/>
              <w:rPr>
                <w:rFonts w:ascii="Times New Roman"/>
                <w:sz w:val="14"/>
              </w:rPr>
            </w:pPr>
          </w:p>
        </w:tc>
        <w:tc>
          <w:tcPr>
            <w:tcW w:w="956" w:type="dxa"/>
          </w:tcPr>
          <w:p>
            <w:pPr>
              <w:pStyle w:val="TableParagraph"/>
              <w:rPr>
                <w:rFonts w:ascii="Times New Roman"/>
                <w:sz w:val="14"/>
              </w:rPr>
            </w:pPr>
          </w:p>
        </w:tc>
        <w:tc>
          <w:tcPr>
            <w:tcW w:w="951" w:type="dxa"/>
          </w:tcPr>
          <w:p>
            <w:pPr>
              <w:pStyle w:val="TableParagraph"/>
              <w:spacing w:line="182" w:lineRule="exact"/>
              <w:ind w:right="66"/>
              <w:jc w:val="right"/>
              <w:rPr>
                <w:sz w:val="15"/>
              </w:rPr>
            </w:pPr>
            <w:r>
              <w:rPr>
                <w:w w:val="95"/>
                <w:sz w:val="15"/>
              </w:rPr>
              <w:t>$11,500</w:t>
            </w:r>
          </w:p>
        </w:tc>
      </w:tr>
      <w:tr>
        <w:trPr>
          <w:trHeight w:val="208" w:hRule="atLeast"/>
        </w:trPr>
        <w:tc>
          <w:tcPr>
            <w:tcW w:w="2876" w:type="dxa"/>
          </w:tcPr>
          <w:p>
            <w:pPr>
              <w:pStyle w:val="TableParagraph"/>
              <w:spacing w:line="182" w:lineRule="exact"/>
              <w:ind w:left="33"/>
              <w:rPr>
                <w:sz w:val="15"/>
              </w:rPr>
            </w:pPr>
            <w:r>
              <w:rPr>
                <w:sz w:val="15"/>
              </w:rPr>
              <w:t>Management Fees</w:t>
            </w:r>
          </w:p>
        </w:tc>
        <w:tc>
          <w:tcPr>
            <w:tcW w:w="1667" w:type="dxa"/>
          </w:tcPr>
          <w:p>
            <w:pPr>
              <w:pStyle w:val="TableParagraph"/>
              <w:spacing w:line="182" w:lineRule="exact"/>
              <w:ind w:right="117"/>
              <w:jc w:val="right"/>
              <w:rPr>
                <w:sz w:val="15"/>
              </w:rPr>
            </w:pPr>
            <w:r>
              <w:rPr>
                <w:w w:val="95"/>
                <w:sz w:val="15"/>
              </w:rPr>
              <w:t>$48,620</w:t>
            </w:r>
          </w:p>
        </w:tc>
        <w:tc>
          <w:tcPr>
            <w:tcW w:w="798" w:type="dxa"/>
          </w:tcPr>
          <w:p>
            <w:pPr>
              <w:pStyle w:val="TableParagraph"/>
              <w:spacing w:line="182" w:lineRule="exact"/>
              <w:ind w:right="75"/>
              <w:jc w:val="right"/>
              <w:rPr>
                <w:sz w:val="15"/>
              </w:rPr>
            </w:pPr>
            <w:r>
              <w:rPr>
                <w:w w:val="95"/>
                <w:sz w:val="15"/>
              </w:rPr>
              <w:t>$4,052</w:t>
            </w:r>
          </w:p>
        </w:tc>
        <w:tc>
          <w:tcPr>
            <w:tcW w:w="828" w:type="dxa"/>
          </w:tcPr>
          <w:p>
            <w:pPr>
              <w:pStyle w:val="TableParagraph"/>
              <w:spacing w:line="182" w:lineRule="exact"/>
              <w:ind w:right="85"/>
              <w:jc w:val="right"/>
              <w:rPr>
                <w:sz w:val="15"/>
              </w:rPr>
            </w:pPr>
            <w:r>
              <w:rPr>
                <w:w w:val="95"/>
                <w:sz w:val="15"/>
              </w:rPr>
              <w:t>$4,052</w:t>
            </w:r>
          </w:p>
        </w:tc>
        <w:tc>
          <w:tcPr>
            <w:tcW w:w="872" w:type="dxa"/>
          </w:tcPr>
          <w:p>
            <w:pPr>
              <w:pStyle w:val="TableParagraph"/>
              <w:spacing w:line="182" w:lineRule="exact"/>
              <w:ind w:right="117"/>
              <w:jc w:val="right"/>
              <w:rPr>
                <w:sz w:val="15"/>
              </w:rPr>
            </w:pPr>
            <w:r>
              <w:rPr>
                <w:w w:val="95"/>
                <w:sz w:val="15"/>
              </w:rPr>
              <w:t>$4,052</w:t>
            </w:r>
          </w:p>
        </w:tc>
        <w:tc>
          <w:tcPr>
            <w:tcW w:w="801" w:type="dxa"/>
          </w:tcPr>
          <w:p>
            <w:pPr>
              <w:pStyle w:val="TableParagraph"/>
              <w:rPr>
                <w:rFonts w:ascii="Times New Roman"/>
                <w:sz w:val="14"/>
              </w:rPr>
            </w:pPr>
          </w:p>
        </w:tc>
        <w:tc>
          <w:tcPr>
            <w:tcW w:w="861" w:type="dxa"/>
          </w:tcPr>
          <w:p>
            <w:pPr>
              <w:pStyle w:val="TableParagraph"/>
              <w:rPr>
                <w:rFonts w:ascii="Times New Roman"/>
                <w:sz w:val="14"/>
              </w:rPr>
            </w:pPr>
          </w:p>
        </w:tc>
        <w:tc>
          <w:tcPr>
            <w:tcW w:w="860" w:type="dxa"/>
          </w:tcPr>
          <w:p>
            <w:pPr>
              <w:pStyle w:val="TableParagraph"/>
              <w:rPr>
                <w:rFonts w:ascii="Times New Roman"/>
                <w:sz w:val="14"/>
              </w:rPr>
            </w:pPr>
          </w:p>
        </w:tc>
        <w:tc>
          <w:tcPr>
            <w:tcW w:w="823" w:type="dxa"/>
          </w:tcPr>
          <w:p>
            <w:pPr>
              <w:pStyle w:val="TableParagraph"/>
              <w:rPr>
                <w:rFonts w:ascii="Times New Roman"/>
                <w:sz w:val="14"/>
              </w:rPr>
            </w:pPr>
          </w:p>
        </w:tc>
        <w:tc>
          <w:tcPr>
            <w:tcW w:w="816" w:type="dxa"/>
          </w:tcPr>
          <w:p>
            <w:pPr>
              <w:pStyle w:val="TableParagraph"/>
              <w:rPr>
                <w:rFonts w:ascii="Times New Roman"/>
                <w:sz w:val="14"/>
              </w:rPr>
            </w:pPr>
          </w:p>
        </w:tc>
        <w:tc>
          <w:tcPr>
            <w:tcW w:w="844" w:type="dxa"/>
          </w:tcPr>
          <w:p>
            <w:pPr>
              <w:pStyle w:val="TableParagraph"/>
              <w:rPr>
                <w:rFonts w:ascii="Times New Roman"/>
                <w:sz w:val="14"/>
              </w:rPr>
            </w:pPr>
          </w:p>
        </w:tc>
        <w:tc>
          <w:tcPr>
            <w:tcW w:w="779" w:type="dxa"/>
          </w:tcPr>
          <w:p>
            <w:pPr>
              <w:pStyle w:val="TableParagraph"/>
              <w:rPr>
                <w:rFonts w:ascii="Times New Roman"/>
                <w:sz w:val="14"/>
              </w:rPr>
            </w:pPr>
          </w:p>
        </w:tc>
        <w:tc>
          <w:tcPr>
            <w:tcW w:w="665" w:type="dxa"/>
          </w:tcPr>
          <w:p>
            <w:pPr>
              <w:pStyle w:val="TableParagraph"/>
              <w:rPr>
                <w:rFonts w:ascii="Times New Roman"/>
                <w:sz w:val="14"/>
              </w:rPr>
            </w:pPr>
          </w:p>
        </w:tc>
        <w:tc>
          <w:tcPr>
            <w:tcW w:w="956" w:type="dxa"/>
          </w:tcPr>
          <w:p>
            <w:pPr>
              <w:pStyle w:val="TableParagraph"/>
              <w:rPr>
                <w:rFonts w:ascii="Times New Roman"/>
                <w:sz w:val="14"/>
              </w:rPr>
            </w:pPr>
          </w:p>
        </w:tc>
        <w:tc>
          <w:tcPr>
            <w:tcW w:w="951" w:type="dxa"/>
          </w:tcPr>
          <w:p>
            <w:pPr>
              <w:pStyle w:val="TableParagraph"/>
              <w:spacing w:line="182" w:lineRule="exact"/>
              <w:ind w:right="66"/>
              <w:jc w:val="right"/>
              <w:rPr>
                <w:sz w:val="15"/>
              </w:rPr>
            </w:pPr>
            <w:r>
              <w:rPr>
                <w:w w:val="95"/>
                <w:sz w:val="15"/>
              </w:rPr>
              <w:t>$12,155</w:t>
            </w:r>
          </w:p>
        </w:tc>
      </w:tr>
      <w:tr>
        <w:trPr>
          <w:trHeight w:val="208" w:hRule="atLeast"/>
        </w:trPr>
        <w:tc>
          <w:tcPr>
            <w:tcW w:w="2876" w:type="dxa"/>
          </w:tcPr>
          <w:p>
            <w:pPr>
              <w:pStyle w:val="TableParagraph"/>
              <w:spacing w:line="182" w:lineRule="exact"/>
              <w:ind w:left="33"/>
              <w:rPr>
                <w:sz w:val="15"/>
              </w:rPr>
            </w:pPr>
            <w:r>
              <w:rPr>
                <w:sz w:val="15"/>
              </w:rPr>
              <w:t>Information Technology</w:t>
            </w:r>
          </w:p>
        </w:tc>
        <w:tc>
          <w:tcPr>
            <w:tcW w:w="1667" w:type="dxa"/>
          </w:tcPr>
          <w:p>
            <w:pPr>
              <w:pStyle w:val="TableParagraph"/>
              <w:spacing w:line="182" w:lineRule="exact"/>
              <w:ind w:right="117"/>
              <w:jc w:val="right"/>
              <w:rPr>
                <w:sz w:val="15"/>
              </w:rPr>
            </w:pPr>
            <w:r>
              <w:rPr>
                <w:w w:val="95"/>
                <w:sz w:val="15"/>
              </w:rPr>
              <w:t>$2,800</w:t>
            </w:r>
          </w:p>
        </w:tc>
        <w:tc>
          <w:tcPr>
            <w:tcW w:w="798" w:type="dxa"/>
          </w:tcPr>
          <w:p>
            <w:pPr>
              <w:pStyle w:val="TableParagraph"/>
              <w:spacing w:line="182" w:lineRule="exact"/>
              <w:ind w:right="75"/>
              <w:jc w:val="right"/>
              <w:rPr>
                <w:sz w:val="15"/>
              </w:rPr>
            </w:pPr>
            <w:r>
              <w:rPr>
                <w:w w:val="95"/>
                <w:sz w:val="15"/>
              </w:rPr>
              <w:t>$233</w:t>
            </w:r>
          </w:p>
        </w:tc>
        <w:tc>
          <w:tcPr>
            <w:tcW w:w="828" w:type="dxa"/>
          </w:tcPr>
          <w:p>
            <w:pPr>
              <w:pStyle w:val="TableParagraph"/>
              <w:spacing w:line="182" w:lineRule="exact"/>
              <w:ind w:right="85"/>
              <w:jc w:val="right"/>
              <w:rPr>
                <w:sz w:val="15"/>
              </w:rPr>
            </w:pPr>
            <w:r>
              <w:rPr>
                <w:w w:val="95"/>
                <w:sz w:val="15"/>
              </w:rPr>
              <w:t>$233</w:t>
            </w:r>
          </w:p>
        </w:tc>
        <w:tc>
          <w:tcPr>
            <w:tcW w:w="872" w:type="dxa"/>
          </w:tcPr>
          <w:p>
            <w:pPr>
              <w:pStyle w:val="TableParagraph"/>
              <w:spacing w:line="182" w:lineRule="exact"/>
              <w:ind w:right="117"/>
              <w:jc w:val="right"/>
              <w:rPr>
                <w:sz w:val="15"/>
              </w:rPr>
            </w:pPr>
            <w:r>
              <w:rPr>
                <w:w w:val="95"/>
                <w:sz w:val="15"/>
              </w:rPr>
              <w:t>$233</w:t>
            </w:r>
          </w:p>
        </w:tc>
        <w:tc>
          <w:tcPr>
            <w:tcW w:w="801" w:type="dxa"/>
          </w:tcPr>
          <w:p>
            <w:pPr>
              <w:pStyle w:val="TableParagraph"/>
              <w:rPr>
                <w:rFonts w:ascii="Times New Roman"/>
                <w:sz w:val="14"/>
              </w:rPr>
            </w:pPr>
          </w:p>
        </w:tc>
        <w:tc>
          <w:tcPr>
            <w:tcW w:w="861" w:type="dxa"/>
          </w:tcPr>
          <w:p>
            <w:pPr>
              <w:pStyle w:val="TableParagraph"/>
              <w:rPr>
                <w:rFonts w:ascii="Times New Roman"/>
                <w:sz w:val="14"/>
              </w:rPr>
            </w:pPr>
          </w:p>
        </w:tc>
        <w:tc>
          <w:tcPr>
            <w:tcW w:w="860" w:type="dxa"/>
          </w:tcPr>
          <w:p>
            <w:pPr>
              <w:pStyle w:val="TableParagraph"/>
              <w:rPr>
                <w:rFonts w:ascii="Times New Roman"/>
                <w:sz w:val="14"/>
              </w:rPr>
            </w:pPr>
          </w:p>
        </w:tc>
        <w:tc>
          <w:tcPr>
            <w:tcW w:w="823" w:type="dxa"/>
          </w:tcPr>
          <w:p>
            <w:pPr>
              <w:pStyle w:val="TableParagraph"/>
              <w:rPr>
                <w:rFonts w:ascii="Times New Roman"/>
                <w:sz w:val="14"/>
              </w:rPr>
            </w:pPr>
          </w:p>
        </w:tc>
        <w:tc>
          <w:tcPr>
            <w:tcW w:w="816" w:type="dxa"/>
          </w:tcPr>
          <w:p>
            <w:pPr>
              <w:pStyle w:val="TableParagraph"/>
              <w:rPr>
                <w:rFonts w:ascii="Times New Roman"/>
                <w:sz w:val="14"/>
              </w:rPr>
            </w:pPr>
          </w:p>
        </w:tc>
        <w:tc>
          <w:tcPr>
            <w:tcW w:w="844" w:type="dxa"/>
          </w:tcPr>
          <w:p>
            <w:pPr>
              <w:pStyle w:val="TableParagraph"/>
              <w:rPr>
                <w:rFonts w:ascii="Times New Roman"/>
                <w:sz w:val="14"/>
              </w:rPr>
            </w:pPr>
          </w:p>
        </w:tc>
        <w:tc>
          <w:tcPr>
            <w:tcW w:w="779" w:type="dxa"/>
          </w:tcPr>
          <w:p>
            <w:pPr>
              <w:pStyle w:val="TableParagraph"/>
              <w:rPr>
                <w:rFonts w:ascii="Times New Roman"/>
                <w:sz w:val="14"/>
              </w:rPr>
            </w:pPr>
          </w:p>
        </w:tc>
        <w:tc>
          <w:tcPr>
            <w:tcW w:w="665" w:type="dxa"/>
          </w:tcPr>
          <w:p>
            <w:pPr>
              <w:pStyle w:val="TableParagraph"/>
              <w:rPr>
                <w:rFonts w:ascii="Times New Roman"/>
                <w:sz w:val="14"/>
              </w:rPr>
            </w:pPr>
          </w:p>
        </w:tc>
        <w:tc>
          <w:tcPr>
            <w:tcW w:w="956" w:type="dxa"/>
          </w:tcPr>
          <w:p>
            <w:pPr>
              <w:pStyle w:val="TableParagraph"/>
              <w:rPr>
                <w:rFonts w:ascii="Times New Roman"/>
                <w:sz w:val="14"/>
              </w:rPr>
            </w:pPr>
          </w:p>
        </w:tc>
        <w:tc>
          <w:tcPr>
            <w:tcW w:w="951" w:type="dxa"/>
          </w:tcPr>
          <w:p>
            <w:pPr>
              <w:pStyle w:val="TableParagraph"/>
              <w:spacing w:line="182" w:lineRule="exact"/>
              <w:ind w:right="66"/>
              <w:jc w:val="right"/>
              <w:rPr>
                <w:sz w:val="15"/>
              </w:rPr>
            </w:pPr>
            <w:r>
              <w:rPr>
                <w:w w:val="95"/>
                <w:sz w:val="15"/>
              </w:rPr>
              <w:t>$700</w:t>
            </w:r>
          </w:p>
        </w:tc>
      </w:tr>
      <w:tr>
        <w:trPr>
          <w:trHeight w:val="208" w:hRule="atLeast"/>
        </w:trPr>
        <w:tc>
          <w:tcPr>
            <w:tcW w:w="2876" w:type="dxa"/>
          </w:tcPr>
          <w:p>
            <w:pPr>
              <w:pStyle w:val="TableParagraph"/>
              <w:spacing w:line="182" w:lineRule="exact"/>
              <w:ind w:left="33"/>
              <w:rPr>
                <w:sz w:val="15"/>
              </w:rPr>
            </w:pPr>
            <w:r>
              <w:rPr>
                <w:sz w:val="15"/>
              </w:rPr>
              <w:t>Records Storage</w:t>
            </w:r>
          </w:p>
        </w:tc>
        <w:tc>
          <w:tcPr>
            <w:tcW w:w="1667" w:type="dxa"/>
          </w:tcPr>
          <w:p>
            <w:pPr>
              <w:pStyle w:val="TableParagraph"/>
              <w:spacing w:line="182" w:lineRule="exact"/>
              <w:ind w:right="117"/>
              <w:jc w:val="right"/>
              <w:rPr>
                <w:sz w:val="15"/>
              </w:rPr>
            </w:pPr>
            <w:r>
              <w:rPr>
                <w:w w:val="95"/>
                <w:sz w:val="15"/>
              </w:rPr>
              <w:t>$150</w:t>
            </w:r>
          </w:p>
        </w:tc>
        <w:tc>
          <w:tcPr>
            <w:tcW w:w="798" w:type="dxa"/>
          </w:tcPr>
          <w:p>
            <w:pPr>
              <w:pStyle w:val="TableParagraph"/>
              <w:spacing w:line="182" w:lineRule="exact"/>
              <w:ind w:right="75"/>
              <w:jc w:val="right"/>
              <w:rPr>
                <w:sz w:val="15"/>
              </w:rPr>
            </w:pPr>
            <w:r>
              <w:rPr>
                <w:w w:val="95"/>
                <w:sz w:val="15"/>
              </w:rPr>
              <w:t>$0</w:t>
            </w:r>
          </w:p>
        </w:tc>
        <w:tc>
          <w:tcPr>
            <w:tcW w:w="828" w:type="dxa"/>
          </w:tcPr>
          <w:p>
            <w:pPr>
              <w:pStyle w:val="TableParagraph"/>
              <w:spacing w:line="182" w:lineRule="exact"/>
              <w:ind w:right="85"/>
              <w:jc w:val="right"/>
              <w:rPr>
                <w:sz w:val="15"/>
              </w:rPr>
            </w:pPr>
            <w:r>
              <w:rPr>
                <w:w w:val="95"/>
                <w:sz w:val="15"/>
              </w:rPr>
              <w:t>$0</w:t>
            </w:r>
          </w:p>
        </w:tc>
        <w:tc>
          <w:tcPr>
            <w:tcW w:w="872" w:type="dxa"/>
          </w:tcPr>
          <w:p>
            <w:pPr>
              <w:pStyle w:val="TableParagraph"/>
              <w:spacing w:line="182" w:lineRule="exact"/>
              <w:ind w:right="117"/>
              <w:jc w:val="right"/>
              <w:rPr>
                <w:sz w:val="15"/>
              </w:rPr>
            </w:pPr>
            <w:r>
              <w:rPr>
                <w:w w:val="95"/>
                <w:sz w:val="15"/>
              </w:rPr>
              <w:t>$0</w:t>
            </w:r>
          </w:p>
        </w:tc>
        <w:tc>
          <w:tcPr>
            <w:tcW w:w="801" w:type="dxa"/>
          </w:tcPr>
          <w:p>
            <w:pPr>
              <w:pStyle w:val="TableParagraph"/>
              <w:rPr>
                <w:rFonts w:ascii="Times New Roman"/>
                <w:sz w:val="14"/>
              </w:rPr>
            </w:pPr>
          </w:p>
        </w:tc>
        <w:tc>
          <w:tcPr>
            <w:tcW w:w="861" w:type="dxa"/>
          </w:tcPr>
          <w:p>
            <w:pPr>
              <w:pStyle w:val="TableParagraph"/>
              <w:rPr>
                <w:rFonts w:ascii="Times New Roman"/>
                <w:sz w:val="14"/>
              </w:rPr>
            </w:pPr>
          </w:p>
        </w:tc>
        <w:tc>
          <w:tcPr>
            <w:tcW w:w="860" w:type="dxa"/>
          </w:tcPr>
          <w:p>
            <w:pPr>
              <w:pStyle w:val="TableParagraph"/>
              <w:rPr>
                <w:rFonts w:ascii="Times New Roman"/>
                <w:sz w:val="14"/>
              </w:rPr>
            </w:pPr>
          </w:p>
        </w:tc>
        <w:tc>
          <w:tcPr>
            <w:tcW w:w="823" w:type="dxa"/>
          </w:tcPr>
          <w:p>
            <w:pPr>
              <w:pStyle w:val="TableParagraph"/>
              <w:rPr>
                <w:rFonts w:ascii="Times New Roman"/>
                <w:sz w:val="14"/>
              </w:rPr>
            </w:pPr>
          </w:p>
        </w:tc>
        <w:tc>
          <w:tcPr>
            <w:tcW w:w="816" w:type="dxa"/>
          </w:tcPr>
          <w:p>
            <w:pPr>
              <w:pStyle w:val="TableParagraph"/>
              <w:rPr>
                <w:rFonts w:ascii="Times New Roman"/>
                <w:sz w:val="14"/>
              </w:rPr>
            </w:pPr>
          </w:p>
        </w:tc>
        <w:tc>
          <w:tcPr>
            <w:tcW w:w="844" w:type="dxa"/>
          </w:tcPr>
          <w:p>
            <w:pPr>
              <w:pStyle w:val="TableParagraph"/>
              <w:rPr>
                <w:rFonts w:ascii="Times New Roman"/>
                <w:sz w:val="14"/>
              </w:rPr>
            </w:pPr>
          </w:p>
        </w:tc>
        <w:tc>
          <w:tcPr>
            <w:tcW w:w="779" w:type="dxa"/>
          </w:tcPr>
          <w:p>
            <w:pPr>
              <w:pStyle w:val="TableParagraph"/>
              <w:rPr>
                <w:rFonts w:ascii="Times New Roman"/>
                <w:sz w:val="14"/>
              </w:rPr>
            </w:pPr>
          </w:p>
        </w:tc>
        <w:tc>
          <w:tcPr>
            <w:tcW w:w="665" w:type="dxa"/>
          </w:tcPr>
          <w:p>
            <w:pPr>
              <w:pStyle w:val="TableParagraph"/>
              <w:rPr>
                <w:rFonts w:ascii="Times New Roman"/>
                <w:sz w:val="14"/>
              </w:rPr>
            </w:pPr>
          </w:p>
        </w:tc>
        <w:tc>
          <w:tcPr>
            <w:tcW w:w="956" w:type="dxa"/>
          </w:tcPr>
          <w:p>
            <w:pPr>
              <w:pStyle w:val="TableParagraph"/>
              <w:rPr>
                <w:rFonts w:ascii="Times New Roman"/>
                <w:sz w:val="14"/>
              </w:rPr>
            </w:pPr>
          </w:p>
        </w:tc>
        <w:tc>
          <w:tcPr>
            <w:tcW w:w="951" w:type="dxa"/>
          </w:tcPr>
          <w:p>
            <w:pPr>
              <w:pStyle w:val="TableParagraph"/>
              <w:spacing w:line="182" w:lineRule="exact"/>
              <w:ind w:right="66"/>
              <w:jc w:val="right"/>
              <w:rPr>
                <w:sz w:val="15"/>
              </w:rPr>
            </w:pPr>
            <w:r>
              <w:rPr>
                <w:w w:val="95"/>
                <w:sz w:val="15"/>
              </w:rPr>
              <w:t>$0</w:t>
            </w:r>
          </w:p>
        </w:tc>
      </w:tr>
      <w:tr>
        <w:trPr>
          <w:trHeight w:val="208" w:hRule="atLeast"/>
        </w:trPr>
        <w:tc>
          <w:tcPr>
            <w:tcW w:w="2876" w:type="dxa"/>
          </w:tcPr>
          <w:p>
            <w:pPr>
              <w:pStyle w:val="TableParagraph"/>
              <w:spacing w:line="182" w:lineRule="exact"/>
              <w:ind w:left="33"/>
              <w:rPr>
                <w:sz w:val="15"/>
              </w:rPr>
            </w:pPr>
            <w:r>
              <w:rPr>
                <w:sz w:val="15"/>
              </w:rPr>
              <w:t>Travel &amp; Per Diem</w:t>
            </w:r>
          </w:p>
        </w:tc>
        <w:tc>
          <w:tcPr>
            <w:tcW w:w="1667" w:type="dxa"/>
          </w:tcPr>
          <w:p>
            <w:pPr>
              <w:pStyle w:val="TableParagraph"/>
              <w:spacing w:line="182" w:lineRule="exact"/>
              <w:ind w:right="117"/>
              <w:jc w:val="right"/>
              <w:rPr>
                <w:sz w:val="15"/>
              </w:rPr>
            </w:pPr>
            <w:r>
              <w:rPr>
                <w:w w:val="95"/>
                <w:sz w:val="15"/>
              </w:rPr>
              <w:t>$1,500</w:t>
            </w:r>
          </w:p>
        </w:tc>
        <w:tc>
          <w:tcPr>
            <w:tcW w:w="798" w:type="dxa"/>
          </w:tcPr>
          <w:p>
            <w:pPr>
              <w:pStyle w:val="TableParagraph"/>
              <w:spacing w:line="182" w:lineRule="exact"/>
              <w:ind w:right="75"/>
              <w:jc w:val="right"/>
              <w:rPr>
                <w:sz w:val="15"/>
              </w:rPr>
            </w:pPr>
            <w:r>
              <w:rPr>
                <w:w w:val="95"/>
                <w:sz w:val="15"/>
              </w:rPr>
              <w:t>$0</w:t>
            </w:r>
          </w:p>
        </w:tc>
        <w:tc>
          <w:tcPr>
            <w:tcW w:w="828" w:type="dxa"/>
          </w:tcPr>
          <w:p>
            <w:pPr>
              <w:pStyle w:val="TableParagraph"/>
              <w:spacing w:line="182" w:lineRule="exact"/>
              <w:ind w:right="85"/>
              <w:jc w:val="right"/>
              <w:rPr>
                <w:sz w:val="15"/>
              </w:rPr>
            </w:pPr>
            <w:r>
              <w:rPr>
                <w:w w:val="95"/>
                <w:sz w:val="15"/>
              </w:rPr>
              <w:t>$0</w:t>
            </w:r>
          </w:p>
        </w:tc>
        <w:tc>
          <w:tcPr>
            <w:tcW w:w="872" w:type="dxa"/>
          </w:tcPr>
          <w:p>
            <w:pPr>
              <w:pStyle w:val="TableParagraph"/>
              <w:spacing w:line="182" w:lineRule="exact"/>
              <w:ind w:right="117"/>
              <w:jc w:val="right"/>
              <w:rPr>
                <w:sz w:val="15"/>
              </w:rPr>
            </w:pPr>
            <w:r>
              <w:rPr>
                <w:w w:val="95"/>
                <w:sz w:val="15"/>
              </w:rPr>
              <w:t>$0</w:t>
            </w:r>
          </w:p>
        </w:tc>
        <w:tc>
          <w:tcPr>
            <w:tcW w:w="801" w:type="dxa"/>
          </w:tcPr>
          <w:p>
            <w:pPr>
              <w:pStyle w:val="TableParagraph"/>
              <w:rPr>
                <w:rFonts w:ascii="Times New Roman"/>
                <w:sz w:val="14"/>
              </w:rPr>
            </w:pPr>
          </w:p>
        </w:tc>
        <w:tc>
          <w:tcPr>
            <w:tcW w:w="861" w:type="dxa"/>
          </w:tcPr>
          <w:p>
            <w:pPr>
              <w:pStyle w:val="TableParagraph"/>
              <w:rPr>
                <w:rFonts w:ascii="Times New Roman"/>
                <w:sz w:val="14"/>
              </w:rPr>
            </w:pPr>
          </w:p>
        </w:tc>
        <w:tc>
          <w:tcPr>
            <w:tcW w:w="860" w:type="dxa"/>
          </w:tcPr>
          <w:p>
            <w:pPr>
              <w:pStyle w:val="TableParagraph"/>
              <w:rPr>
                <w:rFonts w:ascii="Times New Roman"/>
                <w:sz w:val="14"/>
              </w:rPr>
            </w:pPr>
          </w:p>
        </w:tc>
        <w:tc>
          <w:tcPr>
            <w:tcW w:w="823" w:type="dxa"/>
          </w:tcPr>
          <w:p>
            <w:pPr>
              <w:pStyle w:val="TableParagraph"/>
              <w:rPr>
                <w:rFonts w:ascii="Times New Roman"/>
                <w:sz w:val="14"/>
              </w:rPr>
            </w:pPr>
          </w:p>
        </w:tc>
        <w:tc>
          <w:tcPr>
            <w:tcW w:w="816" w:type="dxa"/>
          </w:tcPr>
          <w:p>
            <w:pPr>
              <w:pStyle w:val="TableParagraph"/>
              <w:rPr>
                <w:rFonts w:ascii="Times New Roman"/>
                <w:sz w:val="14"/>
              </w:rPr>
            </w:pPr>
          </w:p>
        </w:tc>
        <w:tc>
          <w:tcPr>
            <w:tcW w:w="844" w:type="dxa"/>
          </w:tcPr>
          <w:p>
            <w:pPr>
              <w:pStyle w:val="TableParagraph"/>
              <w:rPr>
                <w:rFonts w:ascii="Times New Roman"/>
                <w:sz w:val="14"/>
              </w:rPr>
            </w:pPr>
          </w:p>
        </w:tc>
        <w:tc>
          <w:tcPr>
            <w:tcW w:w="779" w:type="dxa"/>
          </w:tcPr>
          <w:p>
            <w:pPr>
              <w:pStyle w:val="TableParagraph"/>
              <w:rPr>
                <w:rFonts w:ascii="Times New Roman"/>
                <w:sz w:val="14"/>
              </w:rPr>
            </w:pPr>
          </w:p>
        </w:tc>
        <w:tc>
          <w:tcPr>
            <w:tcW w:w="665" w:type="dxa"/>
          </w:tcPr>
          <w:p>
            <w:pPr>
              <w:pStyle w:val="TableParagraph"/>
              <w:rPr>
                <w:rFonts w:ascii="Times New Roman"/>
                <w:sz w:val="14"/>
              </w:rPr>
            </w:pPr>
          </w:p>
        </w:tc>
        <w:tc>
          <w:tcPr>
            <w:tcW w:w="956" w:type="dxa"/>
          </w:tcPr>
          <w:p>
            <w:pPr>
              <w:pStyle w:val="TableParagraph"/>
              <w:rPr>
                <w:rFonts w:ascii="Times New Roman"/>
                <w:sz w:val="14"/>
              </w:rPr>
            </w:pPr>
          </w:p>
        </w:tc>
        <w:tc>
          <w:tcPr>
            <w:tcW w:w="951" w:type="dxa"/>
          </w:tcPr>
          <w:p>
            <w:pPr>
              <w:pStyle w:val="TableParagraph"/>
              <w:spacing w:line="182" w:lineRule="exact"/>
              <w:ind w:right="66"/>
              <w:jc w:val="right"/>
              <w:rPr>
                <w:sz w:val="15"/>
              </w:rPr>
            </w:pPr>
            <w:r>
              <w:rPr>
                <w:w w:val="95"/>
                <w:sz w:val="15"/>
              </w:rPr>
              <w:t>$0</w:t>
            </w:r>
          </w:p>
        </w:tc>
      </w:tr>
      <w:tr>
        <w:trPr>
          <w:trHeight w:val="208" w:hRule="atLeast"/>
        </w:trPr>
        <w:tc>
          <w:tcPr>
            <w:tcW w:w="2876" w:type="dxa"/>
          </w:tcPr>
          <w:p>
            <w:pPr>
              <w:pStyle w:val="TableParagraph"/>
              <w:spacing w:line="182" w:lineRule="exact"/>
              <w:ind w:left="33"/>
              <w:rPr>
                <w:sz w:val="15"/>
              </w:rPr>
            </w:pPr>
            <w:r>
              <w:rPr>
                <w:sz w:val="15"/>
              </w:rPr>
              <w:t>Telephone</w:t>
            </w:r>
          </w:p>
        </w:tc>
        <w:tc>
          <w:tcPr>
            <w:tcW w:w="1667" w:type="dxa"/>
          </w:tcPr>
          <w:p>
            <w:pPr>
              <w:pStyle w:val="TableParagraph"/>
              <w:spacing w:line="182" w:lineRule="exact"/>
              <w:ind w:right="117"/>
              <w:jc w:val="right"/>
              <w:rPr>
                <w:sz w:val="15"/>
              </w:rPr>
            </w:pPr>
            <w:r>
              <w:rPr>
                <w:w w:val="95"/>
                <w:sz w:val="15"/>
              </w:rPr>
              <w:t>$300</w:t>
            </w:r>
          </w:p>
        </w:tc>
        <w:tc>
          <w:tcPr>
            <w:tcW w:w="798" w:type="dxa"/>
          </w:tcPr>
          <w:p>
            <w:pPr>
              <w:pStyle w:val="TableParagraph"/>
              <w:spacing w:line="182" w:lineRule="exact"/>
              <w:ind w:right="75"/>
              <w:jc w:val="right"/>
              <w:rPr>
                <w:sz w:val="15"/>
              </w:rPr>
            </w:pPr>
            <w:r>
              <w:rPr>
                <w:w w:val="95"/>
                <w:sz w:val="15"/>
              </w:rPr>
              <w:t>$0</w:t>
            </w:r>
          </w:p>
        </w:tc>
        <w:tc>
          <w:tcPr>
            <w:tcW w:w="828" w:type="dxa"/>
          </w:tcPr>
          <w:p>
            <w:pPr>
              <w:pStyle w:val="TableParagraph"/>
              <w:spacing w:line="182" w:lineRule="exact"/>
              <w:ind w:right="85"/>
              <w:jc w:val="right"/>
              <w:rPr>
                <w:sz w:val="15"/>
              </w:rPr>
            </w:pPr>
            <w:r>
              <w:rPr>
                <w:w w:val="95"/>
                <w:sz w:val="15"/>
              </w:rPr>
              <w:t>$43</w:t>
            </w:r>
          </w:p>
        </w:tc>
        <w:tc>
          <w:tcPr>
            <w:tcW w:w="872" w:type="dxa"/>
          </w:tcPr>
          <w:p>
            <w:pPr>
              <w:pStyle w:val="TableParagraph"/>
              <w:spacing w:line="182" w:lineRule="exact"/>
              <w:ind w:right="117"/>
              <w:jc w:val="right"/>
              <w:rPr>
                <w:sz w:val="15"/>
              </w:rPr>
            </w:pPr>
            <w:r>
              <w:rPr>
                <w:w w:val="95"/>
                <w:sz w:val="15"/>
              </w:rPr>
              <w:t>$44</w:t>
            </w:r>
          </w:p>
        </w:tc>
        <w:tc>
          <w:tcPr>
            <w:tcW w:w="801" w:type="dxa"/>
          </w:tcPr>
          <w:p>
            <w:pPr>
              <w:pStyle w:val="TableParagraph"/>
              <w:rPr>
                <w:rFonts w:ascii="Times New Roman"/>
                <w:sz w:val="14"/>
              </w:rPr>
            </w:pPr>
          </w:p>
        </w:tc>
        <w:tc>
          <w:tcPr>
            <w:tcW w:w="861" w:type="dxa"/>
          </w:tcPr>
          <w:p>
            <w:pPr>
              <w:pStyle w:val="TableParagraph"/>
              <w:rPr>
                <w:rFonts w:ascii="Times New Roman"/>
                <w:sz w:val="14"/>
              </w:rPr>
            </w:pPr>
          </w:p>
        </w:tc>
        <w:tc>
          <w:tcPr>
            <w:tcW w:w="860" w:type="dxa"/>
          </w:tcPr>
          <w:p>
            <w:pPr>
              <w:pStyle w:val="TableParagraph"/>
              <w:rPr>
                <w:rFonts w:ascii="Times New Roman"/>
                <w:sz w:val="14"/>
              </w:rPr>
            </w:pPr>
          </w:p>
        </w:tc>
        <w:tc>
          <w:tcPr>
            <w:tcW w:w="823" w:type="dxa"/>
          </w:tcPr>
          <w:p>
            <w:pPr>
              <w:pStyle w:val="TableParagraph"/>
              <w:rPr>
                <w:rFonts w:ascii="Times New Roman"/>
                <w:sz w:val="14"/>
              </w:rPr>
            </w:pPr>
          </w:p>
        </w:tc>
        <w:tc>
          <w:tcPr>
            <w:tcW w:w="816" w:type="dxa"/>
          </w:tcPr>
          <w:p>
            <w:pPr>
              <w:pStyle w:val="TableParagraph"/>
              <w:rPr>
                <w:rFonts w:ascii="Times New Roman"/>
                <w:sz w:val="14"/>
              </w:rPr>
            </w:pPr>
          </w:p>
        </w:tc>
        <w:tc>
          <w:tcPr>
            <w:tcW w:w="844" w:type="dxa"/>
          </w:tcPr>
          <w:p>
            <w:pPr>
              <w:pStyle w:val="TableParagraph"/>
              <w:rPr>
                <w:rFonts w:ascii="Times New Roman"/>
                <w:sz w:val="14"/>
              </w:rPr>
            </w:pPr>
          </w:p>
        </w:tc>
        <w:tc>
          <w:tcPr>
            <w:tcW w:w="779" w:type="dxa"/>
          </w:tcPr>
          <w:p>
            <w:pPr>
              <w:pStyle w:val="TableParagraph"/>
              <w:rPr>
                <w:rFonts w:ascii="Times New Roman"/>
                <w:sz w:val="14"/>
              </w:rPr>
            </w:pPr>
          </w:p>
        </w:tc>
        <w:tc>
          <w:tcPr>
            <w:tcW w:w="665" w:type="dxa"/>
          </w:tcPr>
          <w:p>
            <w:pPr>
              <w:pStyle w:val="TableParagraph"/>
              <w:rPr>
                <w:rFonts w:ascii="Times New Roman"/>
                <w:sz w:val="14"/>
              </w:rPr>
            </w:pPr>
          </w:p>
        </w:tc>
        <w:tc>
          <w:tcPr>
            <w:tcW w:w="956" w:type="dxa"/>
          </w:tcPr>
          <w:p>
            <w:pPr>
              <w:pStyle w:val="TableParagraph"/>
              <w:rPr>
                <w:rFonts w:ascii="Times New Roman"/>
                <w:sz w:val="14"/>
              </w:rPr>
            </w:pPr>
          </w:p>
        </w:tc>
        <w:tc>
          <w:tcPr>
            <w:tcW w:w="951" w:type="dxa"/>
          </w:tcPr>
          <w:p>
            <w:pPr>
              <w:pStyle w:val="TableParagraph"/>
              <w:spacing w:line="182" w:lineRule="exact"/>
              <w:ind w:right="66"/>
              <w:jc w:val="right"/>
              <w:rPr>
                <w:sz w:val="15"/>
              </w:rPr>
            </w:pPr>
            <w:r>
              <w:rPr>
                <w:w w:val="95"/>
                <w:sz w:val="15"/>
              </w:rPr>
              <w:t>$87</w:t>
            </w:r>
          </w:p>
        </w:tc>
      </w:tr>
      <w:tr>
        <w:trPr>
          <w:trHeight w:val="208" w:hRule="atLeast"/>
        </w:trPr>
        <w:tc>
          <w:tcPr>
            <w:tcW w:w="2876" w:type="dxa"/>
          </w:tcPr>
          <w:p>
            <w:pPr>
              <w:pStyle w:val="TableParagraph"/>
              <w:spacing w:line="182" w:lineRule="exact"/>
              <w:ind w:left="33"/>
              <w:rPr>
                <w:sz w:val="15"/>
              </w:rPr>
            </w:pPr>
            <w:r>
              <w:rPr>
                <w:sz w:val="15"/>
              </w:rPr>
              <w:t>Postage</w:t>
            </w:r>
          </w:p>
        </w:tc>
        <w:tc>
          <w:tcPr>
            <w:tcW w:w="1667" w:type="dxa"/>
          </w:tcPr>
          <w:p>
            <w:pPr>
              <w:pStyle w:val="TableParagraph"/>
              <w:spacing w:line="182" w:lineRule="exact"/>
              <w:ind w:right="117"/>
              <w:jc w:val="right"/>
              <w:rPr>
                <w:sz w:val="15"/>
              </w:rPr>
            </w:pPr>
            <w:r>
              <w:rPr>
                <w:w w:val="95"/>
                <w:sz w:val="15"/>
              </w:rPr>
              <w:t>$1,000</w:t>
            </w:r>
          </w:p>
        </w:tc>
        <w:tc>
          <w:tcPr>
            <w:tcW w:w="798" w:type="dxa"/>
          </w:tcPr>
          <w:p>
            <w:pPr>
              <w:pStyle w:val="TableParagraph"/>
              <w:spacing w:line="182" w:lineRule="exact"/>
              <w:ind w:right="75"/>
              <w:jc w:val="right"/>
              <w:rPr>
                <w:sz w:val="15"/>
              </w:rPr>
            </w:pPr>
            <w:r>
              <w:rPr>
                <w:w w:val="95"/>
                <w:sz w:val="15"/>
              </w:rPr>
              <w:t>$120</w:t>
            </w:r>
          </w:p>
        </w:tc>
        <w:tc>
          <w:tcPr>
            <w:tcW w:w="828" w:type="dxa"/>
          </w:tcPr>
          <w:p>
            <w:pPr>
              <w:pStyle w:val="TableParagraph"/>
              <w:spacing w:line="182" w:lineRule="exact"/>
              <w:ind w:right="85"/>
              <w:jc w:val="right"/>
              <w:rPr>
                <w:sz w:val="15"/>
              </w:rPr>
            </w:pPr>
            <w:r>
              <w:rPr>
                <w:w w:val="95"/>
                <w:sz w:val="15"/>
              </w:rPr>
              <w:t>$75</w:t>
            </w:r>
          </w:p>
        </w:tc>
        <w:tc>
          <w:tcPr>
            <w:tcW w:w="872" w:type="dxa"/>
          </w:tcPr>
          <w:p>
            <w:pPr>
              <w:pStyle w:val="TableParagraph"/>
              <w:spacing w:line="182" w:lineRule="exact"/>
              <w:ind w:right="117"/>
              <w:jc w:val="right"/>
              <w:rPr>
                <w:sz w:val="15"/>
              </w:rPr>
            </w:pPr>
            <w:r>
              <w:rPr>
                <w:w w:val="95"/>
                <w:sz w:val="15"/>
              </w:rPr>
              <w:t>$64</w:t>
            </w:r>
          </w:p>
        </w:tc>
        <w:tc>
          <w:tcPr>
            <w:tcW w:w="801" w:type="dxa"/>
          </w:tcPr>
          <w:p>
            <w:pPr>
              <w:pStyle w:val="TableParagraph"/>
              <w:rPr>
                <w:rFonts w:ascii="Times New Roman"/>
                <w:sz w:val="14"/>
              </w:rPr>
            </w:pPr>
          </w:p>
        </w:tc>
        <w:tc>
          <w:tcPr>
            <w:tcW w:w="861" w:type="dxa"/>
          </w:tcPr>
          <w:p>
            <w:pPr>
              <w:pStyle w:val="TableParagraph"/>
              <w:rPr>
                <w:rFonts w:ascii="Times New Roman"/>
                <w:sz w:val="14"/>
              </w:rPr>
            </w:pPr>
          </w:p>
        </w:tc>
        <w:tc>
          <w:tcPr>
            <w:tcW w:w="860" w:type="dxa"/>
          </w:tcPr>
          <w:p>
            <w:pPr>
              <w:pStyle w:val="TableParagraph"/>
              <w:rPr>
                <w:rFonts w:ascii="Times New Roman"/>
                <w:sz w:val="14"/>
              </w:rPr>
            </w:pPr>
          </w:p>
        </w:tc>
        <w:tc>
          <w:tcPr>
            <w:tcW w:w="823" w:type="dxa"/>
          </w:tcPr>
          <w:p>
            <w:pPr>
              <w:pStyle w:val="TableParagraph"/>
              <w:rPr>
                <w:rFonts w:ascii="Times New Roman"/>
                <w:sz w:val="14"/>
              </w:rPr>
            </w:pPr>
          </w:p>
        </w:tc>
        <w:tc>
          <w:tcPr>
            <w:tcW w:w="816" w:type="dxa"/>
          </w:tcPr>
          <w:p>
            <w:pPr>
              <w:pStyle w:val="TableParagraph"/>
              <w:rPr>
                <w:rFonts w:ascii="Times New Roman"/>
                <w:sz w:val="14"/>
              </w:rPr>
            </w:pPr>
          </w:p>
        </w:tc>
        <w:tc>
          <w:tcPr>
            <w:tcW w:w="844" w:type="dxa"/>
          </w:tcPr>
          <w:p>
            <w:pPr>
              <w:pStyle w:val="TableParagraph"/>
              <w:rPr>
                <w:rFonts w:ascii="Times New Roman"/>
                <w:sz w:val="14"/>
              </w:rPr>
            </w:pPr>
          </w:p>
        </w:tc>
        <w:tc>
          <w:tcPr>
            <w:tcW w:w="779" w:type="dxa"/>
          </w:tcPr>
          <w:p>
            <w:pPr>
              <w:pStyle w:val="TableParagraph"/>
              <w:rPr>
                <w:rFonts w:ascii="Times New Roman"/>
                <w:sz w:val="14"/>
              </w:rPr>
            </w:pPr>
          </w:p>
        </w:tc>
        <w:tc>
          <w:tcPr>
            <w:tcW w:w="665" w:type="dxa"/>
          </w:tcPr>
          <w:p>
            <w:pPr>
              <w:pStyle w:val="TableParagraph"/>
              <w:rPr>
                <w:rFonts w:ascii="Times New Roman"/>
                <w:sz w:val="14"/>
              </w:rPr>
            </w:pPr>
          </w:p>
        </w:tc>
        <w:tc>
          <w:tcPr>
            <w:tcW w:w="956" w:type="dxa"/>
          </w:tcPr>
          <w:p>
            <w:pPr>
              <w:pStyle w:val="TableParagraph"/>
              <w:rPr>
                <w:rFonts w:ascii="Times New Roman"/>
                <w:sz w:val="14"/>
              </w:rPr>
            </w:pPr>
          </w:p>
        </w:tc>
        <w:tc>
          <w:tcPr>
            <w:tcW w:w="951" w:type="dxa"/>
          </w:tcPr>
          <w:p>
            <w:pPr>
              <w:pStyle w:val="TableParagraph"/>
              <w:spacing w:line="182" w:lineRule="exact"/>
              <w:ind w:right="66"/>
              <w:jc w:val="right"/>
              <w:rPr>
                <w:sz w:val="15"/>
              </w:rPr>
            </w:pPr>
            <w:r>
              <w:rPr>
                <w:w w:val="95"/>
                <w:sz w:val="15"/>
              </w:rPr>
              <w:t>$260</w:t>
            </w:r>
          </w:p>
        </w:tc>
      </w:tr>
      <w:tr>
        <w:trPr>
          <w:trHeight w:val="208" w:hRule="atLeast"/>
        </w:trPr>
        <w:tc>
          <w:tcPr>
            <w:tcW w:w="2876" w:type="dxa"/>
          </w:tcPr>
          <w:p>
            <w:pPr>
              <w:pStyle w:val="TableParagraph"/>
              <w:spacing w:line="182" w:lineRule="exact"/>
              <w:ind w:left="33"/>
              <w:rPr>
                <w:sz w:val="15"/>
              </w:rPr>
            </w:pPr>
            <w:r>
              <w:rPr>
                <w:sz w:val="15"/>
              </w:rPr>
              <w:t>Printing &amp; Binding</w:t>
            </w:r>
          </w:p>
        </w:tc>
        <w:tc>
          <w:tcPr>
            <w:tcW w:w="1667" w:type="dxa"/>
          </w:tcPr>
          <w:p>
            <w:pPr>
              <w:pStyle w:val="TableParagraph"/>
              <w:spacing w:line="182" w:lineRule="exact"/>
              <w:ind w:right="117"/>
              <w:jc w:val="right"/>
              <w:rPr>
                <w:sz w:val="15"/>
              </w:rPr>
            </w:pPr>
            <w:r>
              <w:rPr>
                <w:w w:val="95"/>
                <w:sz w:val="15"/>
              </w:rPr>
              <w:t>$2,000</w:t>
            </w:r>
          </w:p>
        </w:tc>
        <w:tc>
          <w:tcPr>
            <w:tcW w:w="798" w:type="dxa"/>
          </w:tcPr>
          <w:p>
            <w:pPr>
              <w:pStyle w:val="TableParagraph"/>
              <w:spacing w:line="182" w:lineRule="exact"/>
              <w:ind w:right="75"/>
              <w:jc w:val="right"/>
              <w:rPr>
                <w:sz w:val="15"/>
              </w:rPr>
            </w:pPr>
            <w:r>
              <w:rPr>
                <w:w w:val="95"/>
                <w:sz w:val="15"/>
              </w:rPr>
              <w:t>$41</w:t>
            </w:r>
          </w:p>
        </w:tc>
        <w:tc>
          <w:tcPr>
            <w:tcW w:w="828" w:type="dxa"/>
          </w:tcPr>
          <w:p>
            <w:pPr>
              <w:pStyle w:val="TableParagraph"/>
              <w:spacing w:line="182" w:lineRule="exact"/>
              <w:ind w:right="85"/>
              <w:jc w:val="right"/>
              <w:rPr>
                <w:sz w:val="15"/>
              </w:rPr>
            </w:pPr>
            <w:r>
              <w:rPr>
                <w:w w:val="95"/>
                <w:sz w:val="15"/>
              </w:rPr>
              <w:t>$186</w:t>
            </w:r>
          </w:p>
        </w:tc>
        <w:tc>
          <w:tcPr>
            <w:tcW w:w="872" w:type="dxa"/>
          </w:tcPr>
          <w:p>
            <w:pPr>
              <w:pStyle w:val="TableParagraph"/>
              <w:spacing w:line="182" w:lineRule="exact"/>
              <w:ind w:right="117"/>
              <w:jc w:val="right"/>
              <w:rPr>
                <w:sz w:val="15"/>
              </w:rPr>
            </w:pPr>
            <w:r>
              <w:rPr>
                <w:w w:val="95"/>
                <w:sz w:val="15"/>
              </w:rPr>
              <w:t>$34</w:t>
            </w:r>
          </w:p>
        </w:tc>
        <w:tc>
          <w:tcPr>
            <w:tcW w:w="801" w:type="dxa"/>
          </w:tcPr>
          <w:p>
            <w:pPr>
              <w:pStyle w:val="TableParagraph"/>
              <w:rPr>
                <w:rFonts w:ascii="Times New Roman"/>
                <w:sz w:val="14"/>
              </w:rPr>
            </w:pPr>
          </w:p>
        </w:tc>
        <w:tc>
          <w:tcPr>
            <w:tcW w:w="861" w:type="dxa"/>
          </w:tcPr>
          <w:p>
            <w:pPr>
              <w:pStyle w:val="TableParagraph"/>
              <w:rPr>
                <w:rFonts w:ascii="Times New Roman"/>
                <w:sz w:val="14"/>
              </w:rPr>
            </w:pPr>
          </w:p>
        </w:tc>
        <w:tc>
          <w:tcPr>
            <w:tcW w:w="860" w:type="dxa"/>
          </w:tcPr>
          <w:p>
            <w:pPr>
              <w:pStyle w:val="TableParagraph"/>
              <w:rPr>
                <w:rFonts w:ascii="Times New Roman"/>
                <w:sz w:val="14"/>
              </w:rPr>
            </w:pPr>
          </w:p>
        </w:tc>
        <w:tc>
          <w:tcPr>
            <w:tcW w:w="823" w:type="dxa"/>
          </w:tcPr>
          <w:p>
            <w:pPr>
              <w:pStyle w:val="TableParagraph"/>
              <w:rPr>
                <w:rFonts w:ascii="Times New Roman"/>
                <w:sz w:val="14"/>
              </w:rPr>
            </w:pPr>
          </w:p>
        </w:tc>
        <w:tc>
          <w:tcPr>
            <w:tcW w:w="816" w:type="dxa"/>
          </w:tcPr>
          <w:p>
            <w:pPr>
              <w:pStyle w:val="TableParagraph"/>
              <w:rPr>
                <w:rFonts w:ascii="Times New Roman"/>
                <w:sz w:val="14"/>
              </w:rPr>
            </w:pPr>
          </w:p>
        </w:tc>
        <w:tc>
          <w:tcPr>
            <w:tcW w:w="844" w:type="dxa"/>
          </w:tcPr>
          <w:p>
            <w:pPr>
              <w:pStyle w:val="TableParagraph"/>
              <w:rPr>
                <w:rFonts w:ascii="Times New Roman"/>
                <w:sz w:val="14"/>
              </w:rPr>
            </w:pPr>
          </w:p>
        </w:tc>
        <w:tc>
          <w:tcPr>
            <w:tcW w:w="779" w:type="dxa"/>
          </w:tcPr>
          <w:p>
            <w:pPr>
              <w:pStyle w:val="TableParagraph"/>
              <w:rPr>
                <w:rFonts w:ascii="Times New Roman"/>
                <w:sz w:val="14"/>
              </w:rPr>
            </w:pPr>
          </w:p>
        </w:tc>
        <w:tc>
          <w:tcPr>
            <w:tcW w:w="665" w:type="dxa"/>
          </w:tcPr>
          <w:p>
            <w:pPr>
              <w:pStyle w:val="TableParagraph"/>
              <w:rPr>
                <w:rFonts w:ascii="Times New Roman"/>
                <w:sz w:val="14"/>
              </w:rPr>
            </w:pPr>
          </w:p>
        </w:tc>
        <w:tc>
          <w:tcPr>
            <w:tcW w:w="956" w:type="dxa"/>
          </w:tcPr>
          <w:p>
            <w:pPr>
              <w:pStyle w:val="TableParagraph"/>
              <w:rPr>
                <w:rFonts w:ascii="Times New Roman"/>
                <w:sz w:val="14"/>
              </w:rPr>
            </w:pPr>
          </w:p>
        </w:tc>
        <w:tc>
          <w:tcPr>
            <w:tcW w:w="951" w:type="dxa"/>
          </w:tcPr>
          <w:p>
            <w:pPr>
              <w:pStyle w:val="TableParagraph"/>
              <w:spacing w:line="182" w:lineRule="exact"/>
              <w:ind w:right="66"/>
              <w:jc w:val="right"/>
              <w:rPr>
                <w:sz w:val="15"/>
              </w:rPr>
            </w:pPr>
            <w:r>
              <w:rPr>
                <w:w w:val="95"/>
                <w:sz w:val="15"/>
              </w:rPr>
              <w:t>$261</w:t>
            </w:r>
          </w:p>
        </w:tc>
      </w:tr>
      <w:tr>
        <w:trPr>
          <w:trHeight w:val="208" w:hRule="atLeast"/>
        </w:trPr>
        <w:tc>
          <w:tcPr>
            <w:tcW w:w="2876" w:type="dxa"/>
          </w:tcPr>
          <w:p>
            <w:pPr>
              <w:pStyle w:val="TableParagraph"/>
              <w:spacing w:line="182" w:lineRule="exact"/>
              <w:ind w:left="33"/>
              <w:rPr>
                <w:sz w:val="15"/>
              </w:rPr>
            </w:pPr>
            <w:r>
              <w:rPr>
                <w:sz w:val="15"/>
              </w:rPr>
              <w:t>Insurance</w:t>
            </w:r>
          </w:p>
        </w:tc>
        <w:tc>
          <w:tcPr>
            <w:tcW w:w="1667" w:type="dxa"/>
          </w:tcPr>
          <w:p>
            <w:pPr>
              <w:pStyle w:val="TableParagraph"/>
              <w:spacing w:line="182" w:lineRule="exact"/>
              <w:ind w:right="117"/>
              <w:jc w:val="right"/>
              <w:rPr>
                <w:sz w:val="15"/>
              </w:rPr>
            </w:pPr>
            <w:r>
              <w:rPr>
                <w:w w:val="95"/>
                <w:sz w:val="15"/>
              </w:rPr>
              <w:t>$18,412</w:t>
            </w:r>
          </w:p>
        </w:tc>
        <w:tc>
          <w:tcPr>
            <w:tcW w:w="798" w:type="dxa"/>
          </w:tcPr>
          <w:p>
            <w:pPr>
              <w:pStyle w:val="TableParagraph"/>
              <w:spacing w:line="182" w:lineRule="exact"/>
              <w:ind w:right="75"/>
              <w:jc w:val="right"/>
              <w:rPr>
                <w:sz w:val="15"/>
              </w:rPr>
            </w:pPr>
            <w:r>
              <w:rPr>
                <w:w w:val="95"/>
                <w:sz w:val="15"/>
              </w:rPr>
              <w:t>$17,936</w:t>
            </w:r>
          </w:p>
        </w:tc>
        <w:tc>
          <w:tcPr>
            <w:tcW w:w="828" w:type="dxa"/>
          </w:tcPr>
          <w:p>
            <w:pPr>
              <w:pStyle w:val="TableParagraph"/>
              <w:spacing w:line="182" w:lineRule="exact"/>
              <w:ind w:right="85"/>
              <w:jc w:val="right"/>
              <w:rPr>
                <w:sz w:val="15"/>
              </w:rPr>
            </w:pPr>
            <w:r>
              <w:rPr>
                <w:w w:val="95"/>
                <w:sz w:val="15"/>
              </w:rPr>
              <w:t>$0</w:t>
            </w:r>
          </w:p>
        </w:tc>
        <w:tc>
          <w:tcPr>
            <w:tcW w:w="872" w:type="dxa"/>
          </w:tcPr>
          <w:p>
            <w:pPr>
              <w:pStyle w:val="TableParagraph"/>
              <w:spacing w:line="182" w:lineRule="exact"/>
              <w:ind w:right="117"/>
              <w:jc w:val="right"/>
              <w:rPr>
                <w:sz w:val="15"/>
              </w:rPr>
            </w:pPr>
            <w:r>
              <w:rPr>
                <w:w w:val="95"/>
                <w:sz w:val="15"/>
              </w:rPr>
              <w:t>$0</w:t>
            </w:r>
          </w:p>
        </w:tc>
        <w:tc>
          <w:tcPr>
            <w:tcW w:w="801" w:type="dxa"/>
          </w:tcPr>
          <w:p>
            <w:pPr>
              <w:pStyle w:val="TableParagraph"/>
              <w:rPr>
                <w:rFonts w:ascii="Times New Roman"/>
                <w:sz w:val="14"/>
              </w:rPr>
            </w:pPr>
          </w:p>
        </w:tc>
        <w:tc>
          <w:tcPr>
            <w:tcW w:w="861" w:type="dxa"/>
          </w:tcPr>
          <w:p>
            <w:pPr>
              <w:pStyle w:val="TableParagraph"/>
              <w:rPr>
                <w:rFonts w:ascii="Times New Roman"/>
                <w:sz w:val="14"/>
              </w:rPr>
            </w:pPr>
          </w:p>
        </w:tc>
        <w:tc>
          <w:tcPr>
            <w:tcW w:w="860" w:type="dxa"/>
          </w:tcPr>
          <w:p>
            <w:pPr>
              <w:pStyle w:val="TableParagraph"/>
              <w:rPr>
                <w:rFonts w:ascii="Times New Roman"/>
                <w:sz w:val="14"/>
              </w:rPr>
            </w:pPr>
          </w:p>
        </w:tc>
        <w:tc>
          <w:tcPr>
            <w:tcW w:w="823" w:type="dxa"/>
          </w:tcPr>
          <w:p>
            <w:pPr>
              <w:pStyle w:val="TableParagraph"/>
              <w:rPr>
                <w:rFonts w:ascii="Times New Roman"/>
                <w:sz w:val="14"/>
              </w:rPr>
            </w:pPr>
          </w:p>
        </w:tc>
        <w:tc>
          <w:tcPr>
            <w:tcW w:w="816" w:type="dxa"/>
          </w:tcPr>
          <w:p>
            <w:pPr>
              <w:pStyle w:val="TableParagraph"/>
              <w:rPr>
                <w:rFonts w:ascii="Times New Roman"/>
                <w:sz w:val="14"/>
              </w:rPr>
            </w:pPr>
          </w:p>
        </w:tc>
        <w:tc>
          <w:tcPr>
            <w:tcW w:w="844" w:type="dxa"/>
          </w:tcPr>
          <w:p>
            <w:pPr>
              <w:pStyle w:val="TableParagraph"/>
              <w:rPr>
                <w:rFonts w:ascii="Times New Roman"/>
                <w:sz w:val="14"/>
              </w:rPr>
            </w:pPr>
          </w:p>
        </w:tc>
        <w:tc>
          <w:tcPr>
            <w:tcW w:w="779" w:type="dxa"/>
          </w:tcPr>
          <w:p>
            <w:pPr>
              <w:pStyle w:val="TableParagraph"/>
              <w:rPr>
                <w:rFonts w:ascii="Times New Roman"/>
                <w:sz w:val="14"/>
              </w:rPr>
            </w:pPr>
          </w:p>
        </w:tc>
        <w:tc>
          <w:tcPr>
            <w:tcW w:w="665" w:type="dxa"/>
          </w:tcPr>
          <w:p>
            <w:pPr>
              <w:pStyle w:val="TableParagraph"/>
              <w:rPr>
                <w:rFonts w:ascii="Times New Roman"/>
                <w:sz w:val="14"/>
              </w:rPr>
            </w:pPr>
          </w:p>
        </w:tc>
        <w:tc>
          <w:tcPr>
            <w:tcW w:w="956" w:type="dxa"/>
          </w:tcPr>
          <w:p>
            <w:pPr>
              <w:pStyle w:val="TableParagraph"/>
              <w:rPr>
                <w:rFonts w:ascii="Times New Roman"/>
                <w:sz w:val="14"/>
              </w:rPr>
            </w:pPr>
          </w:p>
        </w:tc>
        <w:tc>
          <w:tcPr>
            <w:tcW w:w="951" w:type="dxa"/>
          </w:tcPr>
          <w:p>
            <w:pPr>
              <w:pStyle w:val="TableParagraph"/>
              <w:spacing w:line="182" w:lineRule="exact"/>
              <w:ind w:right="66"/>
              <w:jc w:val="right"/>
              <w:rPr>
                <w:sz w:val="15"/>
              </w:rPr>
            </w:pPr>
            <w:r>
              <w:rPr>
                <w:w w:val="95"/>
                <w:sz w:val="15"/>
              </w:rPr>
              <w:t>$17,936</w:t>
            </w:r>
          </w:p>
        </w:tc>
      </w:tr>
      <w:tr>
        <w:trPr>
          <w:trHeight w:val="208" w:hRule="atLeast"/>
        </w:trPr>
        <w:tc>
          <w:tcPr>
            <w:tcW w:w="2876" w:type="dxa"/>
          </w:tcPr>
          <w:p>
            <w:pPr>
              <w:pStyle w:val="TableParagraph"/>
              <w:spacing w:line="182" w:lineRule="exact"/>
              <w:ind w:left="33"/>
              <w:rPr>
                <w:sz w:val="15"/>
              </w:rPr>
            </w:pPr>
            <w:r>
              <w:rPr>
                <w:sz w:val="15"/>
              </w:rPr>
              <w:t>Legal Advertising</w:t>
            </w:r>
          </w:p>
        </w:tc>
        <w:tc>
          <w:tcPr>
            <w:tcW w:w="1667" w:type="dxa"/>
          </w:tcPr>
          <w:p>
            <w:pPr>
              <w:pStyle w:val="TableParagraph"/>
              <w:spacing w:line="182" w:lineRule="exact"/>
              <w:ind w:right="117"/>
              <w:jc w:val="right"/>
              <w:rPr>
                <w:sz w:val="15"/>
              </w:rPr>
            </w:pPr>
            <w:r>
              <w:rPr>
                <w:w w:val="95"/>
                <w:sz w:val="15"/>
              </w:rPr>
              <w:t>$3,500</w:t>
            </w:r>
          </w:p>
        </w:tc>
        <w:tc>
          <w:tcPr>
            <w:tcW w:w="798" w:type="dxa"/>
          </w:tcPr>
          <w:p>
            <w:pPr>
              <w:pStyle w:val="TableParagraph"/>
              <w:spacing w:line="182" w:lineRule="exact"/>
              <w:ind w:right="75"/>
              <w:jc w:val="right"/>
              <w:rPr>
                <w:sz w:val="15"/>
              </w:rPr>
            </w:pPr>
            <w:r>
              <w:rPr>
                <w:w w:val="95"/>
                <w:sz w:val="15"/>
              </w:rPr>
              <w:t>$0</w:t>
            </w:r>
          </w:p>
        </w:tc>
        <w:tc>
          <w:tcPr>
            <w:tcW w:w="828" w:type="dxa"/>
          </w:tcPr>
          <w:p>
            <w:pPr>
              <w:pStyle w:val="TableParagraph"/>
              <w:spacing w:line="182" w:lineRule="exact"/>
              <w:ind w:right="85"/>
              <w:jc w:val="right"/>
              <w:rPr>
                <w:sz w:val="15"/>
              </w:rPr>
            </w:pPr>
            <w:r>
              <w:rPr>
                <w:w w:val="95"/>
                <w:sz w:val="15"/>
              </w:rPr>
              <w:t>$202</w:t>
            </w:r>
          </w:p>
        </w:tc>
        <w:tc>
          <w:tcPr>
            <w:tcW w:w="872" w:type="dxa"/>
          </w:tcPr>
          <w:p>
            <w:pPr>
              <w:pStyle w:val="TableParagraph"/>
              <w:spacing w:line="182" w:lineRule="exact"/>
              <w:ind w:right="117"/>
              <w:jc w:val="right"/>
              <w:rPr>
                <w:sz w:val="15"/>
              </w:rPr>
            </w:pPr>
            <w:r>
              <w:rPr>
                <w:w w:val="95"/>
                <w:sz w:val="15"/>
              </w:rPr>
              <w:t>$0</w:t>
            </w:r>
          </w:p>
        </w:tc>
        <w:tc>
          <w:tcPr>
            <w:tcW w:w="801" w:type="dxa"/>
          </w:tcPr>
          <w:p>
            <w:pPr>
              <w:pStyle w:val="TableParagraph"/>
              <w:rPr>
                <w:rFonts w:ascii="Times New Roman"/>
                <w:sz w:val="14"/>
              </w:rPr>
            </w:pPr>
          </w:p>
        </w:tc>
        <w:tc>
          <w:tcPr>
            <w:tcW w:w="861" w:type="dxa"/>
          </w:tcPr>
          <w:p>
            <w:pPr>
              <w:pStyle w:val="TableParagraph"/>
              <w:rPr>
                <w:rFonts w:ascii="Times New Roman"/>
                <w:sz w:val="14"/>
              </w:rPr>
            </w:pPr>
          </w:p>
        </w:tc>
        <w:tc>
          <w:tcPr>
            <w:tcW w:w="860" w:type="dxa"/>
          </w:tcPr>
          <w:p>
            <w:pPr>
              <w:pStyle w:val="TableParagraph"/>
              <w:rPr>
                <w:rFonts w:ascii="Times New Roman"/>
                <w:sz w:val="14"/>
              </w:rPr>
            </w:pPr>
          </w:p>
        </w:tc>
        <w:tc>
          <w:tcPr>
            <w:tcW w:w="823" w:type="dxa"/>
          </w:tcPr>
          <w:p>
            <w:pPr>
              <w:pStyle w:val="TableParagraph"/>
              <w:rPr>
                <w:rFonts w:ascii="Times New Roman"/>
                <w:sz w:val="14"/>
              </w:rPr>
            </w:pPr>
          </w:p>
        </w:tc>
        <w:tc>
          <w:tcPr>
            <w:tcW w:w="816" w:type="dxa"/>
          </w:tcPr>
          <w:p>
            <w:pPr>
              <w:pStyle w:val="TableParagraph"/>
              <w:rPr>
                <w:rFonts w:ascii="Times New Roman"/>
                <w:sz w:val="14"/>
              </w:rPr>
            </w:pPr>
          </w:p>
        </w:tc>
        <w:tc>
          <w:tcPr>
            <w:tcW w:w="844" w:type="dxa"/>
          </w:tcPr>
          <w:p>
            <w:pPr>
              <w:pStyle w:val="TableParagraph"/>
              <w:rPr>
                <w:rFonts w:ascii="Times New Roman"/>
                <w:sz w:val="14"/>
              </w:rPr>
            </w:pPr>
          </w:p>
        </w:tc>
        <w:tc>
          <w:tcPr>
            <w:tcW w:w="779" w:type="dxa"/>
          </w:tcPr>
          <w:p>
            <w:pPr>
              <w:pStyle w:val="TableParagraph"/>
              <w:rPr>
                <w:rFonts w:ascii="Times New Roman"/>
                <w:sz w:val="14"/>
              </w:rPr>
            </w:pPr>
          </w:p>
        </w:tc>
        <w:tc>
          <w:tcPr>
            <w:tcW w:w="665" w:type="dxa"/>
          </w:tcPr>
          <w:p>
            <w:pPr>
              <w:pStyle w:val="TableParagraph"/>
              <w:rPr>
                <w:rFonts w:ascii="Times New Roman"/>
                <w:sz w:val="14"/>
              </w:rPr>
            </w:pPr>
          </w:p>
        </w:tc>
        <w:tc>
          <w:tcPr>
            <w:tcW w:w="956" w:type="dxa"/>
          </w:tcPr>
          <w:p>
            <w:pPr>
              <w:pStyle w:val="TableParagraph"/>
              <w:rPr>
                <w:rFonts w:ascii="Times New Roman"/>
                <w:sz w:val="14"/>
              </w:rPr>
            </w:pPr>
          </w:p>
        </w:tc>
        <w:tc>
          <w:tcPr>
            <w:tcW w:w="951" w:type="dxa"/>
          </w:tcPr>
          <w:p>
            <w:pPr>
              <w:pStyle w:val="TableParagraph"/>
              <w:spacing w:line="182" w:lineRule="exact"/>
              <w:ind w:right="66"/>
              <w:jc w:val="right"/>
              <w:rPr>
                <w:sz w:val="15"/>
              </w:rPr>
            </w:pPr>
            <w:r>
              <w:rPr>
                <w:w w:val="95"/>
                <w:sz w:val="15"/>
              </w:rPr>
              <w:t>$202</w:t>
            </w:r>
          </w:p>
        </w:tc>
      </w:tr>
      <w:tr>
        <w:trPr>
          <w:trHeight w:val="208" w:hRule="atLeast"/>
        </w:trPr>
        <w:tc>
          <w:tcPr>
            <w:tcW w:w="2876" w:type="dxa"/>
          </w:tcPr>
          <w:p>
            <w:pPr>
              <w:pStyle w:val="TableParagraph"/>
              <w:spacing w:line="182" w:lineRule="exact"/>
              <w:ind w:left="33"/>
              <w:rPr>
                <w:sz w:val="15"/>
              </w:rPr>
            </w:pPr>
            <w:r>
              <w:rPr>
                <w:sz w:val="15"/>
              </w:rPr>
              <w:t>Other Current Charges</w:t>
            </w:r>
          </w:p>
        </w:tc>
        <w:tc>
          <w:tcPr>
            <w:tcW w:w="1667" w:type="dxa"/>
          </w:tcPr>
          <w:p>
            <w:pPr>
              <w:pStyle w:val="TableParagraph"/>
              <w:spacing w:line="182" w:lineRule="exact"/>
              <w:ind w:right="117"/>
              <w:jc w:val="right"/>
              <w:rPr>
                <w:sz w:val="15"/>
              </w:rPr>
            </w:pPr>
            <w:r>
              <w:rPr>
                <w:w w:val="95"/>
                <w:sz w:val="15"/>
              </w:rPr>
              <w:t>$1,600</w:t>
            </w:r>
          </w:p>
        </w:tc>
        <w:tc>
          <w:tcPr>
            <w:tcW w:w="798" w:type="dxa"/>
          </w:tcPr>
          <w:p>
            <w:pPr>
              <w:pStyle w:val="TableParagraph"/>
              <w:spacing w:line="182" w:lineRule="exact"/>
              <w:ind w:right="75"/>
              <w:jc w:val="right"/>
              <w:rPr>
                <w:sz w:val="15"/>
              </w:rPr>
            </w:pPr>
            <w:r>
              <w:rPr>
                <w:w w:val="95"/>
                <w:sz w:val="15"/>
              </w:rPr>
              <w:t>$179</w:t>
            </w:r>
          </w:p>
        </w:tc>
        <w:tc>
          <w:tcPr>
            <w:tcW w:w="828" w:type="dxa"/>
          </w:tcPr>
          <w:p>
            <w:pPr>
              <w:pStyle w:val="TableParagraph"/>
              <w:spacing w:line="182" w:lineRule="exact"/>
              <w:ind w:right="85"/>
              <w:jc w:val="right"/>
              <w:rPr>
                <w:sz w:val="15"/>
              </w:rPr>
            </w:pPr>
            <w:r>
              <w:rPr>
                <w:w w:val="95"/>
                <w:sz w:val="15"/>
              </w:rPr>
              <w:t>$141</w:t>
            </w:r>
          </w:p>
        </w:tc>
        <w:tc>
          <w:tcPr>
            <w:tcW w:w="872" w:type="dxa"/>
          </w:tcPr>
          <w:p>
            <w:pPr>
              <w:pStyle w:val="TableParagraph"/>
              <w:spacing w:line="182" w:lineRule="exact"/>
              <w:ind w:right="117"/>
              <w:jc w:val="right"/>
              <w:rPr>
                <w:sz w:val="15"/>
              </w:rPr>
            </w:pPr>
            <w:r>
              <w:rPr>
                <w:w w:val="95"/>
                <w:sz w:val="15"/>
              </w:rPr>
              <w:t>$129</w:t>
            </w:r>
          </w:p>
        </w:tc>
        <w:tc>
          <w:tcPr>
            <w:tcW w:w="801" w:type="dxa"/>
          </w:tcPr>
          <w:p>
            <w:pPr>
              <w:pStyle w:val="TableParagraph"/>
              <w:rPr>
                <w:rFonts w:ascii="Times New Roman"/>
                <w:sz w:val="14"/>
              </w:rPr>
            </w:pPr>
          </w:p>
        </w:tc>
        <w:tc>
          <w:tcPr>
            <w:tcW w:w="861" w:type="dxa"/>
          </w:tcPr>
          <w:p>
            <w:pPr>
              <w:pStyle w:val="TableParagraph"/>
              <w:rPr>
                <w:rFonts w:ascii="Times New Roman"/>
                <w:sz w:val="14"/>
              </w:rPr>
            </w:pPr>
          </w:p>
        </w:tc>
        <w:tc>
          <w:tcPr>
            <w:tcW w:w="860" w:type="dxa"/>
          </w:tcPr>
          <w:p>
            <w:pPr>
              <w:pStyle w:val="TableParagraph"/>
              <w:rPr>
                <w:rFonts w:ascii="Times New Roman"/>
                <w:sz w:val="14"/>
              </w:rPr>
            </w:pPr>
          </w:p>
        </w:tc>
        <w:tc>
          <w:tcPr>
            <w:tcW w:w="823" w:type="dxa"/>
          </w:tcPr>
          <w:p>
            <w:pPr>
              <w:pStyle w:val="TableParagraph"/>
              <w:rPr>
                <w:rFonts w:ascii="Times New Roman"/>
                <w:sz w:val="14"/>
              </w:rPr>
            </w:pPr>
          </w:p>
        </w:tc>
        <w:tc>
          <w:tcPr>
            <w:tcW w:w="816" w:type="dxa"/>
          </w:tcPr>
          <w:p>
            <w:pPr>
              <w:pStyle w:val="TableParagraph"/>
              <w:rPr>
                <w:rFonts w:ascii="Times New Roman"/>
                <w:sz w:val="14"/>
              </w:rPr>
            </w:pPr>
          </w:p>
        </w:tc>
        <w:tc>
          <w:tcPr>
            <w:tcW w:w="844" w:type="dxa"/>
          </w:tcPr>
          <w:p>
            <w:pPr>
              <w:pStyle w:val="TableParagraph"/>
              <w:rPr>
                <w:rFonts w:ascii="Times New Roman"/>
                <w:sz w:val="14"/>
              </w:rPr>
            </w:pPr>
          </w:p>
        </w:tc>
        <w:tc>
          <w:tcPr>
            <w:tcW w:w="779" w:type="dxa"/>
          </w:tcPr>
          <w:p>
            <w:pPr>
              <w:pStyle w:val="TableParagraph"/>
              <w:rPr>
                <w:rFonts w:ascii="Times New Roman"/>
                <w:sz w:val="14"/>
              </w:rPr>
            </w:pPr>
          </w:p>
        </w:tc>
        <w:tc>
          <w:tcPr>
            <w:tcW w:w="665" w:type="dxa"/>
          </w:tcPr>
          <w:p>
            <w:pPr>
              <w:pStyle w:val="TableParagraph"/>
              <w:rPr>
                <w:rFonts w:ascii="Times New Roman"/>
                <w:sz w:val="14"/>
              </w:rPr>
            </w:pPr>
          </w:p>
        </w:tc>
        <w:tc>
          <w:tcPr>
            <w:tcW w:w="956" w:type="dxa"/>
          </w:tcPr>
          <w:p>
            <w:pPr>
              <w:pStyle w:val="TableParagraph"/>
              <w:rPr>
                <w:rFonts w:ascii="Times New Roman"/>
                <w:sz w:val="14"/>
              </w:rPr>
            </w:pPr>
          </w:p>
        </w:tc>
        <w:tc>
          <w:tcPr>
            <w:tcW w:w="951" w:type="dxa"/>
          </w:tcPr>
          <w:p>
            <w:pPr>
              <w:pStyle w:val="TableParagraph"/>
              <w:spacing w:line="182" w:lineRule="exact"/>
              <w:ind w:right="66"/>
              <w:jc w:val="right"/>
              <w:rPr>
                <w:sz w:val="15"/>
              </w:rPr>
            </w:pPr>
            <w:r>
              <w:rPr>
                <w:w w:val="95"/>
                <w:sz w:val="15"/>
              </w:rPr>
              <w:t>$449</w:t>
            </w:r>
          </w:p>
        </w:tc>
      </w:tr>
      <w:tr>
        <w:trPr>
          <w:trHeight w:val="208" w:hRule="atLeast"/>
        </w:trPr>
        <w:tc>
          <w:tcPr>
            <w:tcW w:w="2876" w:type="dxa"/>
          </w:tcPr>
          <w:p>
            <w:pPr>
              <w:pStyle w:val="TableParagraph"/>
              <w:spacing w:line="182" w:lineRule="exact"/>
              <w:ind w:left="33"/>
              <w:rPr>
                <w:sz w:val="15"/>
              </w:rPr>
            </w:pPr>
            <w:r>
              <w:rPr>
                <w:sz w:val="15"/>
              </w:rPr>
              <w:t>Office Supplies</w:t>
            </w:r>
          </w:p>
        </w:tc>
        <w:tc>
          <w:tcPr>
            <w:tcW w:w="1667" w:type="dxa"/>
          </w:tcPr>
          <w:p>
            <w:pPr>
              <w:pStyle w:val="TableParagraph"/>
              <w:spacing w:line="182" w:lineRule="exact"/>
              <w:ind w:right="117"/>
              <w:jc w:val="right"/>
              <w:rPr>
                <w:sz w:val="15"/>
              </w:rPr>
            </w:pPr>
            <w:r>
              <w:rPr>
                <w:w w:val="95"/>
                <w:sz w:val="15"/>
              </w:rPr>
              <w:t>$200</w:t>
            </w:r>
          </w:p>
        </w:tc>
        <w:tc>
          <w:tcPr>
            <w:tcW w:w="798" w:type="dxa"/>
          </w:tcPr>
          <w:p>
            <w:pPr>
              <w:pStyle w:val="TableParagraph"/>
              <w:spacing w:line="182" w:lineRule="exact"/>
              <w:ind w:right="75"/>
              <w:jc w:val="right"/>
              <w:rPr>
                <w:sz w:val="15"/>
              </w:rPr>
            </w:pPr>
            <w:r>
              <w:rPr>
                <w:w w:val="95"/>
                <w:sz w:val="15"/>
              </w:rPr>
              <w:t>$0</w:t>
            </w:r>
          </w:p>
        </w:tc>
        <w:tc>
          <w:tcPr>
            <w:tcW w:w="828" w:type="dxa"/>
          </w:tcPr>
          <w:p>
            <w:pPr>
              <w:pStyle w:val="TableParagraph"/>
              <w:spacing w:line="182" w:lineRule="exact"/>
              <w:ind w:right="85"/>
              <w:jc w:val="right"/>
              <w:rPr>
                <w:sz w:val="15"/>
              </w:rPr>
            </w:pPr>
            <w:r>
              <w:rPr>
                <w:w w:val="95"/>
                <w:sz w:val="15"/>
              </w:rPr>
              <w:t>$13</w:t>
            </w:r>
          </w:p>
        </w:tc>
        <w:tc>
          <w:tcPr>
            <w:tcW w:w="872" w:type="dxa"/>
          </w:tcPr>
          <w:p>
            <w:pPr>
              <w:pStyle w:val="TableParagraph"/>
              <w:spacing w:line="182" w:lineRule="exact"/>
              <w:ind w:right="117"/>
              <w:jc w:val="right"/>
              <w:rPr>
                <w:sz w:val="15"/>
              </w:rPr>
            </w:pPr>
            <w:r>
              <w:rPr>
                <w:w w:val="95"/>
                <w:sz w:val="15"/>
              </w:rPr>
              <w:t>$0</w:t>
            </w:r>
          </w:p>
        </w:tc>
        <w:tc>
          <w:tcPr>
            <w:tcW w:w="801" w:type="dxa"/>
          </w:tcPr>
          <w:p>
            <w:pPr>
              <w:pStyle w:val="TableParagraph"/>
              <w:rPr>
                <w:rFonts w:ascii="Times New Roman"/>
                <w:sz w:val="14"/>
              </w:rPr>
            </w:pPr>
          </w:p>
        </w:tc>
        <w:tc>
          <w:tcPr>
            <w:tcW w:w="861" w:type="dxa"/>
          </w:tcPr>
          <w:p>
            <w:pPr>
              <w:pStyle w:val="TableParagraph"/>
              <w:rPr>
                <w:rFonts w:ascii="Times New Roman"/>
                <w:sz w:val="14"/>
              </w:rPr>
            </w:pPr>
          </w:p>
        </w:tc>
        <w:tc>
          <w:tcPr>
            <w:tcW w:w="860" w:type="dxa"/>
          </w:tcPr>
          <w:p>
            <w:pPr>
              <w:pStyle w:val="TableParagraph"/>
              <w:rPr>
                <w:rFonts w:ascii="Times New Roman"/>
                <w:sz w:val="14"/>
              </w:rPr>
            </w:pPr>
          </w:p>
        </w:tc>
        <w:tc>
          <w:tcPr>
            <w:tcW w:w="823" w:type="dxa"/>
          </w:tcPr>
          <w:p>
            <w:pPr>
              <w:pStyle w:val="TableParagraph"/>
              <w:rPr>
                <w:rFonts w:ascii="Times New Roman"/>
                <w:sz w:val="14"/>
              </w:rPr>
            </w:pPr>
          </w:p>
        </w:tc>
        <w:tc>
          <w:tcPr>
            <w:tcW w:w="816" w:type="dxa"/>
          </w:tcPr>
          <w:p>
            <w:pPr>
              <w:pStyle w:val="TableParagraph"/>
              <w:rPr>
                <w:rFonts w:ascii="Times New Roman"/>
                <w:sz w:val="14"/>
              </w:rPr>
            </w:pPr>
          </w:p>
        </w:tc>
        <w:tc>
          <w:tcPr>
            <w:tcW w:w="844" w:type="dxa"/>
          </w:tcPr>
          <w:p>
            <w:pPr>
              <w:pStyle w:val="TableParagraph"/>
              <w:rPr>
                <w:rFonts w:ascii="Times New Roman"/>
                <w:sz w:val="14"/>
              </w:rPr>
            </w:pPr>
          </w:p>
        </w:tc>
        <w:tc>
          <w:tcPr>
            <w:tcW w:w="779" w:type="dxa"/>
          </w:tcPr>
          <w:p>
            <w:pPr>
              <w:pStyle w:val="TableParagraph"/>
              <w:rPr>
                <w:rFonts w:ascii="Times New Roman"/>
                <w:sz w:val="14"/>
              </w:rPr>
            </w:pPr>
          </w:p>
        </w:tc>
        <w:tc>
          <w:tcPr>
            <w:tcW w:w="665" w:type="dxa"/>
          </w:tcPr>
          <w:p>
            <w:pPr>
              <w:pStyle w:val="TableParagraph"/>
              <w:rPr>
                <w:rFonts w:ascii="Times New Roman"/>
                <w:sz w:val="14"/>
              </w:rPr>
            </w:pPr>
          </w:p>
        </w:tc>
        <w:tc>
          <w:tcPr>
            <w:tcW w:w="956" w:type="dxa"/>
          </w:tcPr>
          <w:p>
            <w:pPr>
              <w:pStyle w:val="TableParagraph"/>
              <w:rPr>
                <w:rFonts w:ascii="Times New Roman"/>
                <w:sz w:val="14"/>
              </w:rPr>
            </w:pPr>
          </w:p>
        </w:tc>
        <w:tc>
          <w:tcPr>
            <w:tcW w:w="951" w:type="dxa"/>
          </w:tcPr>
          <w:p>
            <w:pPr>
              <w:pStyle w:val="TableParagraph"/>
              <w:spacing w:line="182" w:lineRule="exact"/>
              <w:ind w:right="66"/>
              <w:jc w:val="right"/>
              <w:rPr>
                <w:sz w:val="15"/>
              </w:rPr>
            </w:pPr>
            <w:r>
              <w:rPr>
                <w:w w:val="95"/>
                <w:sz w:val="15"/>
              </w:rPr>
              <w:t>$13</w:t>
            </w:r>
          </w:p>
        </w:tc>
      </w:tr>
      <w:tr>
        <w:trPr>
          <w:trHeight w:val="203" w:hRule="atLeast"/>
        </w:trPr>
        <w:tc>
          <w:tcPr>
            <w:tcW w:w="2876" w:type="dxa"/>
          </w:tcPr>
          <w:p>
            <w:pPr>
              <w:pStyle w:val="TableParagraph"/>
              <w:spacing w:line="182" w:lineRule="exact"/>
              <w:ind w:left="33"/>
              <w:rPr>
                <w:sz w:val="15"/>
              </w:rPr>
            </w:pPr>
            <w:r>
              <w:rPr>
                <w:sz w:val="15"/>
              </w:rPr>
              <w:t>Dues, Licenses, Subscriptions</w:t>
            </w:r>
          </w:p>
        </w:tc>
        <w:tc>
          <w:tcPr>
            <w:tcW w:w="1667" w:type="dxa"/>
          </w:tcPr>
          <w:p>
            <w:pPr>
              <w:pStyle w:val="TableParagraph"/>
              <w:spacing w:line="182" w:lineRule="exact"/>
              <w:ind w:right="117"/>
              <w:jc w:val="right"/>
              <w:rPr>
                <w:sz w:val="15"/>
              </w:rPr>
            </w:pPr>
            <w:r>
              <w:rPr>
                <w:w w:val="95"/>
                <w:sz w:val="15"/>
              </w:rPr>
              <w:t>$3,175</w:t>
            </w:r>
          </w:p>
        </w:tc>
        <w:tc>
          <w:tcPr>
            <w:tcW w:w="798" w:type="dxa"/>
          </w:tcPr>
          <w:p>
            <w:pPr>
              <w:pStyle w:val="TableParagraph"/>
              <w:spacing w:line="182" w:lineRule="exact"/>
              <w:ind w:right="75"/>
              <w:jc w:val="right"/>
              <w:rPr>
                <w:sz w:val="15"/>
              </w:rPr>
            </w:pPr>
            <w:r>
              <w:rPr>
                <w:w w:val="95"/>
                <w:sz w:val="15"/>
              </w:rPr>
              <w:t>$175</w:t>
            </w:r>
          </w:p>
        </w:tc>
        <w:tc>
          <w:tcPr>
            <w:tcW w:w="828" w:type="dxa"/>
          </w:tcPr>
          <w:p>
            <w:pPr>
              <w:pStyle w:val="TableParagraph"/>
              <w:spacing w:line="182" w:lineRule="exact"/>
              <w:ind w:right="85"/>
              <w:jc w:val="right"/>
              <w:rPr>
                <w:sz w:val="15"/>
              </w:rPr>
            </w:pPr>
            <w:r>
              <w:rPr>
                <w:w w:val="95"/>
                <w:sz w:val="15"/>
              </w:rPr>
              <w:t>$0</w:t>
            </w:r>
          </w:p>
        </w:tc>
        <w:tc>
          <w:tcPr>
            <w:tcW w:w="872" w:type="dxa"/>
          </w:tcPr>
          <w:p>
            <w:pPr>
              <w:pStyle w:val="TableParagraph"/>
              <w:spacing w:line="182" w:lineRule="exact"/>
              <w:ind w:right="117"/>
              <w:jc w:val="right"/>
              <w:rPr>
                <w:sz w:val="15"/>
              </w:rPr>
            </w:pPr>
            <w:r>
              <w:rPr>
                <w:w w:val="95"/>
                <w:sz w:val="15"/>
              </w:rPr>
              <w:t>$0</w:t>
            </w:r>
          </w:p>
        </w:tc>
        <w:tc>
          <w:tcPr>
            <w:tcW w:w="801" w:type="dxa"/>
          </w:tcPr>
          <w:p>
            <w:pPr>
              <w:pStyle w:val="TableParagraph"/>
              <w:rPr>
                <w:rFonts w:ascii="Times New Roman"/>
                <w:sz w:val="14"/>
              </w:rPr>
            </w:pPr>
          </w:p>
        </w:tc>
        <w:tc>
          <w:tcPr>
            <w:tcW w:w="861" w:type="dxa"/>
          </w:tcPr>
          <w:p>
            <w:pPr>
              <w:pStyle w:val="TableParagraph"/>
              <w:rPr>
                <w:rFonts w:ascii="Times New Roman"/>
                <w:sz w:val="14"/>
              </w:rPr>
            </w:pPr>
          </w:p>
        </w:tc>
        <w:tc>
          <w:tcPr>
            <w:tcW w:w="860" w:type="dxa"/>
          </w:tcPr>
          <w:p>
            <w:pPr>
              <w:pStyle w:val="TableParagraph"/>
              <w:rPr>
                <w:rFonts w:ascii="Times New Roman"/>
                <w:sz w:val="14"/>
              </w:rPr>
            </w:pPr>
          </w:p>
        </w:tc>
        <w:tc>
          <w:tcPr>
            <w:tcW w:w="823" w:type="dxa"/>
          </w:tcPr>
          <w:p>
            <w:pPr>
              <w:pStyle w:val="TableParagraph"/>
              <w:rPr>
                <w:rFonts w:ascii="Times New Roman"/>
                <w:sz w:val="14"/>
              </w:rPr>
            </w:pPr>
          </w:p>
        </w:tc>
        <w:tc>
          <w:tcPr>
            <w:tcW w:w="816" w:type="dxa"/>
          </w:tcPr>
          <w:p>
            <w:pPr>
              <w:pStyle w:val="TableParagraph"/>
              <w:rPr>
                <w:rFonts w:ascii="Times New Roman"/>
                <w:sz w:val="14"/>
              </w:rPr>
            </w:pPr>
          </w:p>
        </w:tc>
        <w:tc>
          <w:tcPr>
            <w:tcW w:w="844" w:type="dxa"/>
          </w:tcPr>
          <w:p>
            <w:pPr>
              <w:pStyle w:val="TableParagraph"/>
              <w:rPr>
                <w:rFonts w:ascii="Times New Roman"/>
                <w:sz w:val="14"/>
              </w:rPr>
            </w:pPr>
          </w:p>
        </w:tc>
        <w:tc>
          <w:tcPr>
            <w:tcW w:w="779" w:type="dxa"/>
          </w:tcPr>
          <w:p>
            <w:pPr>
              <w:pStyle w:val="TableParagraph"/>
              <w:rPr>
                <w:rFonts w:ascii="Times New Roman"/>
                <w:sz w:val="14"/>
              </w:rPr>
            </w:pPr>
          </w:p>
        </w:tc>
        <w:tc>
          <w:tcPr>
            <w:tcW w:w="665" w:type="dxa"/>
          </w:tcPr>
          <w:p>
            <w:pPr>
              <w:pStyle w:val="TableParagraph"/>
              <w:rPr>
                <w:rFonts w:ascii="Times New Roman"/>
                <w:sz w:val="14"/>
              </w:rPr>
            </w:pPr>
          </w:p>
        </w:tc>
        <w:tc>
          <w:tcPr>
            <w:tcW w:w="956" w:type="dxa"/>
          </w:tcPr>
          <w:p>
            <w:pPr>
              <w:pStyle w:val="TableParagraph"/>
              <w:rPr>
                <w:rFonts w:ascii="Times New Roman"/>
                <w:sz w:val="14"/>
              </w:rPr>
            </w:pPr>
          </w:p>
        </w:tc>
        <w:tc>
          <w:tcPr>
            <w:tcW w:w="951" w:type="dxa"/>
          </w:tcPr>
          <w:p>
            <w:pPr>
              <w:pStyle w:val="TableParagraph"/>
              <w:spacing w:line="182" w:lineRule="exact"/>
              <w:ind w:right="66"/>
              <w:jc w:val="right"/>
              <w:rPr>
                <w:sz w:val="15"/>
              </w:rPr>
            </w:pPr>
            <w:r>
              <w:rPr>
                <w:w w:val="95"/>
                <w:sz w:val="15"/>
              </w:rPr>
              <w:t>$175</w:t>
            </w:r>
          </w:p>
        </w:tc>
      </w:tr>
      <w:tr>
        <w:trPr>
          <w:trHeight w:val="174" w:hRule="atLeast"/>
        </w:trPr>
        <w:tc>
          <w:tcPr>
            <w:tcW w:w="2876" w:type="dxa"/>
            <w:tcBorders>
              <w:bottom w:val="double" w:sz="2" w:space="0" w:color="000000"/>
            </w:tcBorders>
          </w:tcPr>
          <w:p>
            <w:pPr>
              <w:pStyle w:val="TableParagraph"/>
              <w:spacing w:line="155" w:lineRule="exact"/>
              <w:ind w:left="33"/>
              <w:rPr>
                <w:sz w:val="15"/>
              </w:rPr>
            </w:pPr>
            <w:r>
              <w:rPr>
                <w:sz w:val="15"/>
              </w:rPr>
              <w:t>Capital Outlay</w:t>
            </w:r>
          </w:p>
        </w:tc>
        <w:tc>
          <w:tcPr>
            <w:tcW w:w="1667" w:type="dxa"/>
            <w:tcBorders>
              <w:bottom w:val="double" w:sz="2" w:space="0" w:color="000000"/>
            </w:tcBorders>
          </w:tcPr>
          <w:p>
            <w:pPr>
              <w:pStyle w:val="TableParagraph"/>
              <w:spacing w:line="155" w:lineRule="exact"/>
              <w:ind w:right="117"/>
              <w:jc w:val="right"/>
              <w:rPr>
                <w:sz w:val="15"/>
              </w:rPr>
            </w:pPr>
            <w:r>
              <w:rPr>
                <w:w w:val="95"/>
                <w:sz w:val="15"/>
              </w:rPr>
              <w:t>$250</w:t>
            </w:r>
          </w:p>
        </w:tc>
        <w:tc>
          <w:tcPr>
            <w:tcW w:w="798" w:type="dxa"/>
            <w:tcBorders>
              <w:bottom w:val="double" w:sz="2" w:space="0" w:color="000000"/>
            </w:tcBorders>
          </w:tcPr>
          <w:p>
            <w:pPr>
              <w:pStyle w:val="TableParagraph"/>
              <w:spacing w:line="155" w:lineRule="exact"/>
              <w:ind w:right="75"/>
              <w:jc w:val="right"/>
              <w:rPr>
                <w:sz w:val="15"/>
              </w:rPr>
            </w:pPr>
            <w:r>
              <w:rPr>
                <w:w w:val="95"/>
                <w:sz w:val="15"/>
              </w:rPr>
              <w:t>$0</w:t>
            </w:r>
          </w:p>
        </w:tc>
        <w:tc>
          <w:tcPr>
            <w:tcW w:w="828" w:type="dxa"/>
            <w:tcBorders>
              <w:bottom w:val="double" w:sz="2" w:space="0" w:color="000000"/>
            </w:tcBorders>
          </w:tcPr>
          <w:p>
            <w:pPr>
              <w:pStyle w:val="TableParagraph"/>
              <w:spacing w:line="155" w:lineRule="exact"/>
              <w:ind w:right="85"/>
              <w:jc w:val="right"/>
              <w:rPr>
                <w:sz w:val="15"/>
              </w:rPr>
            </w:pPr>
            <w:r>
              <w:rPr>
                <w:w w:val="95"/>
                <w:sz w:val="15"/>
              </w:rPr>
              <w:t>$0</w:t>
            </w:r>
          </w:p>
        </w:tc>
        <w:tc>
          <w:tcPr>
            <w:tcW w:w="872" w:type="dxa"/>
            <w:tcBorders>
              <w:bottom w:val="double" w:sz="2" w:space="0" w:color="000000"/>
            </w:tcBorders>
          </w:tcPr>
          <w:p>
            <w:pPr>
              <w:pStyle w:val="TableParagraph"/>
              <w:spacing w:line="155" w:lineRule="exact"/>
              <w:ind w:right="117"/>
              <w:jc w:val="right"/>
              <w:rPr>
                <w:sz w:val="15"/>
              </w:rPr>
            </w:pPr>
            <w:r>
              <w:rPr>
                <w:w w:val="95"/>
                <w:sz w:val="15"/>
              </w:rPr>
              <w:t>$0</w:t>
            </w:r>
          </w:p>
        </w:tc>
        <w:tc>
          <w:tcPr>
            <w:tcW w:w="801" w:type="dxa"/>
            <w:tcBorders>
              <w:bottom w:val="double" w:sz="2" w:space="0" w:color="000000"/>
            </w:tcBorders>
          </w:tcPr>
          <w:p>
            <w:pPr>
              <w:pStyle w:val="TableParagraph"/>
              <w:rPr>
                <w:rFonts w:ascii="Times New Roman"/>
                <w:sz w:val="10"/>
              </w:rPr>
            </w:pPr>
          </w:p>
        </w:tc>
        <w:tc>
          <w:tcPr>
            <w:tcW w:w="861" w:type="dxa"/>
            <w:tcBorders>
              <w:bottom w:val="double" w:sz="2" w:space="0" w:color="000000"/>
            </w:tcBorders>
          </w:tcPr>
          <w:p>
            <w:pPr>
              <w:pStyle w:val="TableParagraph"/>
              <w:rPr>
                <w:rFonts w:ascii="Times New Roman"/>
                <w:sz w:val="10"/>
              </w:rPr>
            </w:pPr>
          </w:p>
        </w:tc>
        <w:tc>
          <w:tcPr>
            <w:tcW w:w="860" w:type="dxa"/>
            <w:tcBorders>
              <w:bottom w:val="double" w:sz="2" w:space="0" w:color="000000"/>
            </w:tcBorders>
          </w:tcPr>
          <w:p>
            <w:pPr>
              <w:pStyle w:val="TableParagraph"/>
              <w:rPr>
                <w:rFonts w:ascii="Times New Roman"/>
                <w:sz w:val="10"/>
              </w:rPr>
            </w:pPr>
          </w:p>
        </w:tc>
        <w:tc>
          <w:tcPr>
            <w:tcW w:w="823" w:type="dxa"/>
            <w:tcBorders>
              <w:bottom w:val="double" w:sz="2" w:space="0" w:color="000000"/>
            </w:tcBorders>
          </w:tcPr>
          <w:p>
            <w:pPr>
              <w:pStyle w:val="TableParagraph"/>
              <w:rPr>
                <w:rFonts w:ascii="Times New Roman"/>
                <w:sz w:val="10"/>
              </w:rPr>
            </w:pPr>
          </w:p>
        </w:tc>
        <w:tc>
          <w:tcPr>
            <w:tcW w:w="816" w:type="dxa"/>
            <w:tcBorders>
              <w:bottom w:val="double" w:sz="2" w:space="0" w:color="000000"/>
            </w:tcBorders>
          </w:tcPr>
          <w:p>
            <w:pPr>
              <w:pStyle w:val="TableParagraph"/>
              <w:rPr>
                <w:rFonts w:ascii="Times New Roman"/>
                <w:sz w:val="10"/>
              </w:rPr>
            </w:pPr>
          </w:p>
        </w:tc>
        <w:tc>
          <w:tcPr>
            <w:tcW w:w="844" w:type="dxa"/>
            <w:tcBorders>
              <w:bottom w:val="double" w:sz="2" w:space="0" w:color="000000"/>
            </w:tcBorders>
          </w:tcPr>
          <w:p>
            <w:pPr>
              <w:pStyle w:val="TableParagraph"/>
              <w:rPr>
                <w:rFonts w:ascii="Times New Roman"/>
                <w:sz w:val="10"/>
              </w:rPr>
            </w:pPr>
          </w:p>
        </w:tc>
        <w:tc>
          <w:tcPr>
            <w:tcW w:w="779" w:type="dxa"/>
            <w:tcBorders>
              <w:bottom w:val="double" w:sz="2" w:space="0" w:color="000000"/>
            </w:tcBorders>
          </w:tcPr>
          <w:p>
            <w:pPr>
              <w:pStyle w:val="TableParagraph"/>
              <w:rPr>
                <w:rFonts w:ascii="Times New Roman"/>
                <w:sz w:val="10"/>
              </w:rPr>
            </w:pPr>
          </w:p>
        </w:tc>
        <w:tc>
          <w:tcPr>
            <w:tcW w:w="665" w:type="dxa"/>
            <w:tcBorders>
              <w:bottom w:val="double" w:sz="2" w:space="0" w:color="000000"/>
            </w:tcBorders>
          </w:tcPr>
          <w:p>
            <w:pPr>
              <w:pStyle w:val="TableParagraph"/>
              <w:rPr>
                <w:rFonts w:ascii="Times New Roman"/>
                <w:sz w:val="10"/>
              </w:rPr>
            </w:pPr>
          </w:p>
        </w:tc>
        <w:tc>
          <w:tcPr>
            <w:tcW w:w="956" w:type="dxa"/>
            <w:tcBorders>
              <w:bottom w:val="double" w:sz="2" w:space="0" w:color="000000"/>
            </w:tcBorders>
          </w:tcPr>
          <w:p>
            <w:pPr>
              <w:pStyle w:val="TableParagraph"/>
              <w:rPr>
                <w:rFonts w:ascii="Times New Roman"/>
                <w:sz w:val="10"/>
              </w:rPr>
            </w:pPr>
          </w:p>
        </w:tc>
        <w:tc>
          <w:tcPr>
            <w:tcW w:w="951" w:type="dxa"/>
            <w:tcBorders>
              <w:bottom w:val="double" w:sz="2" w:space="0" w:color="000000"/>
            </w:tcBorders>
          </w:tcPr>
          <w:p>
            <w:pPr>
              <w:pStyle w:val="TableParagraph"/>
              <w:spacing w:line="155" w:lineRule="exact"/>
              <w:ind w:right="66"/>
              <w:jc w:val="right"/>
              <w:rPr>
                <w:sz w:val="15"/>
              </w:rPr>
            </w:pPr>
            <w:r>
              <w:rPr>
                <w:w w:val="95"/>
                <w:sz w:val="15"/>
              </w:rPr>
              <w:t>$0</w:t>
            </w:r>
          </w:p>
        </w:tc>
      </w:tr>
      <w:tr>
        <w:trPr>
          <w:trHeight w:val="163" w:hRule="atLeast"/>
        </w:trPr>
        <w:tc>
          <w:tcPr>
            <w:tcW w:w="2876" w:type="dxa"/>
            <w:tcBorders>
              <w:top w:val="double" w:sz="2" w:space="0" w:color="000000"/>
              <w:left w:val="double" w:sz="2" w:space="0" w:color="000000"/>
              <w:bottom w:val="double" w:sz="2" w:space="0" w:color="000000"/>
            </w:tcBorders>
          </w:tcPr>
          <w:p>
            <w:pPr>
              <w:pStyle w:val="TableParagraph"/>
              <w:spacing w:line="144" w:lineRule="exact"/>
              <w:ind w:left="11"/>
              <w:rPr>
                <w:b/>
                <w:sz w:val="15"/>
              </w:rPr>
            </w:pPr>
            <w:r>
              <w:rPr>
                <w:b/>
                <w:sz w:val="15"/>
              </w:rPr>
              <w:t>Total Administrative</w:t>
            </w:r>
          </w:p>
        </w:tc>
        <w:tc>
          <w:tcPr>
            <w:tcW w:w="1667" w:type="dxa"/>
            <w:tcBorders>
              <w:top w:val="double" w:sz="2" w:space="0" w:color="000000"/>
              <w:bottom w:val="double" w:sz="2" w:space="0" w:color="000000"/>
            </w:tcBorders>
          </w:tcPr>
          <w:p>
            <w:pPr>
              <w:pStyle w:val="TableParagraph"/>
              <w:spacing w:line="144" w:lineRule="exact"/>
              <w:ind w:right="117"/>
              <w:jc w:val="right"/>
              <w:rPr>
                <w:b/>
                <w:sz w:val="15"/>
              </w:rPr>
            </w:pPr>
            <w:r>
              <w:rPr>
                <w:b/>
                <w:w w:val="95"/>
                <w:sz w:val="15"/>
              </w:rPr>
              <w:t>$218,135</w:t>
            </w:r>
          </w:p>
        </w:tc>
        <w:tc>
          <w:tcPr>
            <w:tcW w:w="798" w:type="dxa"/>
            <w:tcBorders>
              <w:top w:val="double" w:sz="2" w:space="0" w:color="000000"/>
              <w:bottom w:val="double" w:sz="2" w:space="0" w:color="000000"/>
            </w:tcBorders>
          </w:tcPr>
          <w:p>
            <w:pPr>
              <w:pStyle w:val="TableParagraph"/>
              <w:spacing w:line="144" w:lineRule="exact"/>
              <w:ind w:right="75"/>
              <w:jc w:val="right"/>
              <w:rPr>
                <w:b/>
                <w:sz w:val="15"/>
              </w:rPr>
            </w:pPr>
            <w:r>
              <w:rPr>
                <w:b/>
                <w:w w:val="95"/>
                <w:sz w:val="15"/>
              </w:rPr>
              <w:t>$59,383</w:t>
            </w:r>
          </w:p>
        </w:tc>
        <w:tc>
          <w:tcPr>
            <w:tcW w:w="828" w:type="dxa"/>
            <w:tcBorders>
              <w:top w:val="double" w:sz="2" w:space="0" w:color="000000"/>
              <w:bottom w:val="double" w:sz="2" w:space="0" w:color="000000"/>
            </w:tcBorders>
          </w:tcPr>
          <w:p>
            <w:pPr>
              <w:pStyle w:val="TableParagraph"/>
              <w:spacing w:line="144" w:lineRule="exact"/>
              <w:ind w:right="85"/>
              <w:jc w:val="right"/>
              <w:rPr>
                <w:b/>
                <w:sz w:val="15"/>
              </w:rPr>
            </w:pPr>
            <w:r>
              <w:rPr>
                <w:b/>
                <w:w w:val="95"/>
                <w:sz w:val="15"/>
              </w:rPr>
              <w:t>$13,361</w:t>
            </w:r>
          </w:p>
        </w:tc>
        <w:tc>
          <w:tcPr>
            <w:tcW w:w="872" w:type="dxa"/>
            <w:tcBorders>
              <w:top w:val="double" w:sz="2" w:space="0" w:color="000000"/>
              <w:bottom w:val="double" w:sz="2" w:space="0" w:color="000000"/>
            </w:tcBorders>
          </w:tcPr>
          <w:p>
            <w:pPr>
              <w:pStyle w:val="TableParagraph"/>
              <w:spacing w:line="144" w:lineRule="exact"/>
              <w:ind w:right="117"/>
              <w:jc w:val="right"/>
              <w:rPr>
                <w:b/>
                <w:sz w:val="15"/>
              </w:rPr>
            </w:pPr>
            <w:r>
              <w:rPr>
                <w:b/>
                <w:w w:val="95"/>
                <w:sz w:val="15"/>
              </w:rPr>
              <w:t>$16,585</w:t>
            </w:r>
          </w:p>
        </w:tc>
        <w:tc>
          <w:tcPr>
            <w:tcW w:w="801" w:type="dxa"/>
            <w:tcBorders>
              <w:top w:val="double" w:sz="2" w:space="0" w:color="000000"/>
              <w:bottom w:val="double" w:sz="2" w:space="0" w:color="000000"/>
            </w:tcBorders>
          </w:tcPr>
          <w:p>
            <w:pPr>
              <w:pStyle w:val="TableParagraph"/>
              <w:spacing w:line="144" w:lineRule="exact"/>
              <w:ind w:right="100"/>
              <w:jc w:val="right"/>
              <w:rPr>
                <w:b/>
                <w:sz w:val="15"/>
              </w:rPr>
            </w:pPr>
            <w:r>
              <w:rPr>
                <w:b/>
                <w:w w:val="95"/>
                <w:sz w:val="15"/>
              </w:rPr>
              <w:t>$0</w:t>
            </w:r>
          </w:p>
        </w:tc>
        <w:tc>
          <w:tcPr>
            <w:tcW w:w="861" w:type="dxa"/>
            <w:tcBorders>
              <w:top w:val="double" w:sz="2" w:space="0" w:color="000000"/>
              <w:bottom w:val="double" w:sz="2" w:space="0" w:color="000000"/>
            </w:tcBorders>
          </w:tcPr>
          <w:p>
            <w:pPr>
              <w:pStyle w:val="TableParagraph"/>
              <w:spacing w:line="144" w:lineRule="exact"/>
              <w:ind w:right="142"/>
              <w:jc w:val="right"/>
              <w:rPr>
                <w:b/>
                <w:sz w:val="15"/>
              </w:rPr>
            </w:pPr>
            <w:r>
              <w:rPr>
                <w:b/>
                <w:w w:val="95"/>
                <w:sz w:val="15"/>
              </w:rPr>
              <w:t>$0</w:t>
            </w:r>
          </w:p>
        </w:tc>
        <w:tc>
          <w:tcPr>
            <w:tcW w:w="860" w:type="dxa"/>
            <w:tcBorders>
              <w:top w:val="double" w:sz="2" w:space="0" w:color="000000"/>
              <w:bottom w:val="double" w:sz="2" w:space="0" w:color="000000"/>
            </w:tcBorders>
          </w:tcPr>
          <w:p>
            <w:pPr>
              <w:pStyle w:val="TableParagraph"/>
              <w:spacing w:line="144" w:lineRule="exact"/>
              <w:ind w:right="162"/>
              <w:jc w:val="right"/>
              <w:rPr>
                <w:b/>
                <w:sz w:val="15"/>
              </w:rPr>
            </w:pPr>
            <w:r>
              <w:rPr>
                <w:b/>
                <w:w w:val="95"/>
                <w:sz w:val="15"/>
              </w:rPr>
              <w:t>$0</w:t>
            </w:r>
          </w:p>
        </w:tc>
        <w:tc>
          <w:tcPr>
            <w:tcW w:w="823" w:type="dxa"/>
            <w:tcBorders>
              <w:top w:val="double" w:sz="2" w:space="0" w:color="000000"/>
              <w:bottom w:val="double" w:sz="2" w:space="0" w:color="000000"/>
            </w:tcBorders>
          </w:tcPr>
          <w:p>
            <w:pPr>
              <w:pStyle w:val="TableParagraph"/>
              <w:spacing w:line="144" w:lineRule="exact"/>
              <w:ind w:right="167"/>
              <w:jc w:val="right"/>
              <w:rPr>
                <w:b/>
                <w:sz w:val="15"/>
              </w:rPr>
            </w:pPr>
            <w:r>
              <w:rPr>
                <w:b/>
                <w:w w:val="95"/>
                <w:sz w:val="15"/>
              </w:rPr>
              <w:t>$0</w:t>
            </w:r>
          </w:p>
        </w:tc>
        <w:tc>
          <w:tcPr>
            <w:tcW w:w="816" w:type="dxa"/>
            <w:tcBorders>
              <w:top w:val="double" w:sz="2" w:space="0" w:color="000000"/>
              <w:bottom w:val="double" w:sz="2" w:space="0" w:color="000000"/>
            </w:tcBorders>
          </w:tcPr>
          <w:p>
            <w:pPr>
              <w:pStyle w:val="TableParagraph"/>
              <w:spacing w:line="144" w:lineRule="exact"/>
              <w:ind w:right="164"/>
              <w:jc w:val="right"/>
              <w:rPr>
                <w:b/>
                <w:sz w:val="15"/>
              </w:rPr>
            </w:pPr>
            <w:r>
              <w:rPr>
                <w:b/>
                <w:w w:val="95"/>
                <w:sz w:val="15"/>
              </w:rPr>
              <w:t>$0</w:t>
            </w:r>
          </w:p>
        </w:tc>
        <w:tc>
          <w:tcPr>
            <w:tcW w:w="844" w:type="dxa"/>
            <w:tcBorders>
              <w:top w:val="double" w:sz="2" w:space="0" w:color="000000"/>
              <w:bottom w:val="double" w:sz="2" w:space="0" w:color="000000"/>
            </w:tcBorders>
          </w:tcPr>
          <w:p>
            <w:pPr>
              <w:pStyle w:val="TableParagraph"/>
              <w:spacing w:line="144" w:lineRule="exact"/>
              <w:ind w:right="190"/>
              <w:jc w:val="right"/>
              <w:rPr>
                <w:b/>
                <w:sz w:val="15"/>
              </w:rPr>
            </w:pPr>
            <w:r>
              <w:rPr>
                <w:b/>
                <w:w w:val="95"/>
                <w:sz w:val="15"/>
              </w:rPr>
              <w:t>$0</w:t>
            </w:r>
          </w:p>
        </w:tc>
        <w:tc>
          <w:tcPr>
            <w:tcW w:w="779" w:type="dxa"/>
            <w:tcBorders>
              <w:top w:val="double" w:sz="2" w:space="0" w:color="000000"/>
              <w:bottom w:val="double" w:sz="2" w:space="0" w:color="000000"/>
            </w:tcBorders>
          </w:tcPr>
          <w:p>
            <w:pPr>
              <w:pStyle w:val="TableParagraph"/>
              <w:spacing w:line="144" w:lineRule="exact"/>
              <w:ind w:right="98"/>
              <w:jc w:val="right"/>
              <w:rPr>
                <w:b/>
                <w:sz w:val="15"/>
              </w:rPr>
            </w:pPr>
            <w:r>
              <w:rPr>
                <w:b/>
                <w:w w:val="95"/>
                <w:sz w:val="15"/>
              </w:rPr>
              <w:t>$0</w:t>
            </w:r>
          </w:p>
        </w:tc>
        <w:tc>
          <w:tcPr>
            <w:tcW w:w="665" w:type="dxa"/>
            <w:tcBorders>
              <w:top w:val="double" w:sz="2" w:space="0" w:color="000000"/>
              <w:bottom w:val="double" w:sz="2" w:space="0" w:color="000000"/>
            </w:tcBorders>
          </w:tcPr>
          <w:p>
            <w:pPr>
              <w:pStyle w:val="TableParagraph"/>
              <w:spacing w:line="144" w:lineRule="exact"/>
              <w:ind w:right="67"/>
              <w:jc w:val="right"/>
              <w:rPr>
                <w:b/>
                <w:sz w:val="15"/>
              </w:rPr>
            </w:pPr>
            <w:r>
              <w:rPr>
                <w:b/>
                <w:w w:val="95"/>
                <w:sz w:val="15"/>
              </w:rPr>
              <w:t>$0</w:t>
            </w:r>
          </w:p>
        </w:tc>
        <w:tc>
          <w:tcPr>
            <w:tcW w:w="956" w:type="dxa"/>
            <w:tcBorders>
              <w:top w:val="double" w:sz="2" w:space="0" w:color="000000"/>
              <w:bottom w:val="double" w:sz="2" w:space="0" w:color="000000"/>
            </w:tcBorders>
          </w:tcPr>
          <w:p>
            <w:pPr>
              <w:pStyle w:val="TableParagraph"/>
              <w:spacing w:line="144" w:lineRule="exact"/>
              <w:ind w:right="204"/>
              <w:jc w:val="right"/>
              <w:rPr>
                <w:b/>
                <w:sz w:val="15"/>
              </w:rPr>
            </w:pPr>
            <w:r>
              <w:rPr>
                <w:b/>
                <w:w w:val="95"/>
                <w:sz w:val="15"/>
              </w:rPr>
              <w:t>$0</w:t>
            </w:r>
          </w:p>
        </w:tc>
        <w:tc>
          <w:tcPr>
            <w:tcW w:w="951" w:type="dxa"/>
            <w:tcBorders>
              <w:top w:val="double" w:sz="2" w:space="0" w:color="000000"/>
              <w:bottom w:val="double" w:sz="2" w:space="0" w:color="000000"/>
              <w:right w:val="double" w:sz="2" w:space="0" w:color="000000"/>
            </w:tcBorders>
          </w:tcPr>
          <w:p>
            <w:pPr>
              <w:pStyle w:val="TableParagraph"/>
              <w:spacing w:line="144" w:lineRule="exact"/>
              <w:ind w:right="43"/>
              <w:jc w:val="right"/>
              <w:rPr>
                <w:b/>
                <w:sz w:val="15"/>
              </w:rPr>
            </w:pPr>
            <w:r>
              <w:rPr>
                <w:b/>
                <w:w w:val="95"/>
                <w:sz w:val="15"/>
              </w:rPr>
              <w:t>$89,329</w:t>
            </w:r>
          </w:p>
        </w:tc>
      </w:tr>
    </w:tbl>
    <w:p>
      <w:pPr>
        <w:spacing w:after="0" w:line="144" w:lineRule="exact"/>
        <w:jc w:val="right"/>
        <w:rPr>
          <w:sz w:val="15"/>
        </w:rPr>
        <w:sectPr>
          <w:footerReference w:type="default" r:id="rId11"/>
          <w:pgSz w:w="15840" w:h="12240" w:orient="landscape"/>
          <w:pgMar w:footer="364" w:header="0" w:top="600" w:bottom="560" w:left="100" w:right="100"/>
        </w:sectPr>
      </w:pPr>
    </w:p>
    <w:tbl>
      <w:tblPr>
        <w:tblW w:w="0" w:type="auto"/>
        <w:jc w:val="left"/>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57"/>
        <w:gridCol w:w="1200"/>
        <w:gridCol w:w="806"/>
        <w:gridCol w:w="827"/>
        <w:gridCol w:w="871"/>
        <w:gridCol w:w="777"/>
        <w:gridCol w:w="860"/>
        <w:gridCol w:w="859"/>
        <w:gridCol w:w="822"/>
        <w:gridCol w:w="815"/>
        <w:gridCol w:w="843"/>
        <w:gridCol w:w="778"/>
        <w:gridCol w:w="664"/>
        <w:gridCol w:w="987"/>
        <w:gridCol w:w="919"/>
      </w:tblGrid>
      <w:tr>
        <w:trPr>
          <w:trHeight w:val="170" w:hRule="atLeast"/>
        </w:trPr>
        <w:tc>
          <w:tcPr>
            <w:tcW w:w="15385" w:type="dxa"/>
            <w:gridSpan w:val="15"/>
          </w:tcPr>
          <w:p>
            <w:pPr>
              <w:pStyle w:val="TableParagraph"/>
              <w:spacing w:line="150" w:lineRule="exact"/>
              <w:ind w:left="7019" w:right="6977"/>
              <w:jc w:val="center"/>
              <w:rPr>
                <w:b/>
                <w:sz w:val="15"/>
              </w:rPr>
            </w:pPr>
            <w:r>
              <w:rPr>
                <w:b/>
                <w:sz w:val="15"/>
              </w:rPr>
              <w:t>CAPITAL REGION CDD</w:t>
            </w:r>
          </w:p>
        </w:tc>
      </w:tr>
      <w:tr>
        <w:trPr>
          <w:trHeight w:val="185" w:hRule="atLeast"/>
        </w:trPr>
        <w:tc>
          <w:tcPr>
            <w:tcW w:w="15385" w:type="dxa"/>
            <w:gridSpan w:val="15"/>
          </w:tcPr>
          <w:p>
            <w:pPr>
              <w:pStyle w:val="TableParagraph"/>
              <w:spacing w:line="166" w:lineRule="exact"/>
              <w:ind w:left="7019" w:right="6977"/>
              <w:jc w:val="center"/>
              <w:rPr>
                <w:b/>
                <w:sz w:val="15"/>
              </w:rPr>
            </w:pPr>
            <w:r>
              <w:rPr>
                <w:b/>
                <w:sz w:val="15"/>
              </w:rPr>
              <w:t>GENERAL FUND</w:t>
            </w:r>
          </w:p>
        </w:tc>
      </w:tr>
      <w:tr>
        <w:trPr>
          <w:trHeight w:val="165" w:hRule="atLeast"/>
        </w:trPr>
        <w:tc>
          <w:tcPr>
            <w:tcW w:w="15385" w:type="dxa"/>
            <w:gridSpan w:val="15"/>
            <w:tcBorders>
              <w:bottom w:val="double" w:sz="2" w:space="0" w:color="000000"/>
            </w:tcBorders>
          </w:tcPr>
          <w:p>
            <w:pPr>
              <w:pStyle w:val="TableParagraph"/>
              <w:spacing w:line="146" w:lineRule="exact"/>
              <w:ind w:left="7019" w:right="6977"/>
              <w:jc w:val="center"/>
              <w:rPr>
                <w:b/>
                <w:sz w:val="15"/>
              </w:rPr>
            </w:pPr>
            <w:r>
              <w:rPr>
                <w:b/>
                <w:sz w:val="15"/>
              </w:rPr>
              <w:t>FY 2021</w:t>
            </w:r>
          </w:p>
        </w:tc>
      </w:tr>
      <w:tr>
        <w:trPr>
          <w:trHeight w:val="173" w:hRule="atLeast"/>
        </w:trPr>
        <w:tc>
          <w:tcPr>
            <w:tcW w:w="3357" w:type="dxa"/>
            <w:tcBorders>
              <w:top w:val="double" w:sz="2" w:space="0" w:color="000000"/>
              <w:left w:val="double" w:sz="2" w:space="0" w:color="000000"/>
            </w:tcBorders>
          </w:tcPr>
          <w:p>
            <w:pPr>
              <w:pStyle w:val="TableParagraph"/>
              <w:rPr>
                <w:rFonts w:ascii="Times New Roman"/>
                <w:sz w:val="10"/>
              </w:rPr>
            </w:pPr>
          </w:p>
        </w:tc>
        <w:tc>
          <w:tcPr>
            <w:tcW w:w="1200" w:type="dxa"/>
            <w:tcBorders>
              <w:top w:val="double" w:sz="2" w:space="0" w:color="000000"/>
            </w:tcBorders>
          </w:tcPr>
          <w:p>
            <w:pPr>
              <w:pStyle w:val="TableParagraph"/>
              <w:spacing w:line="153" w:lineRule="exact"/>
              <w:ind w:left="281"/>
              <w:rPr>
                <w:b/>
                <w:sz w:val="15"/>
              </w:rPr>
            </w:pPr>
            <w:r>
              <w:rPr>
                <w:b/>
                <w:sz w:val="15"/>
              </w:rPr>
              <w:t>ADOPTED</w:t>
            </w:r>
          </w:p>
        </w:tc>
        <w:tc>
          <w:tcPr>
            <w:tcW w:w="806" w:type="dxa"/>
            <w:tcBorders>
              <w:top w:val="double" w:sz="2" w:space="0" w:color="000000"/>
            </w:tcBorders>
          </w:tcPr>
          <w:p>
            <w:pPr>
              <w:pStyle w:val="TableParagraph"/>
              <w:rPr>
                <w:rFonts w:ascii="Times New Roman"/>
                <w:sz w:val="10"/>
              </w:rPr>
            </w:pPr>
          </w:p>
        </w:tc>
        <w:tc>
          <w:tcPr>
            <w:tcW w:w="827" w:type="dxa"/>
            <w:tcBorders>
              <w:top w:val="double" w:sz="2" w:space="0" w:color="000000"/>
            </w:tcBorders>
          </w:tcPr>
          <w:p>
            <w:pPr>
              <w:pStyle w:val="TableParagraph"/>
              <w:rPr>
                <w:rFonts w:ascii="Times New Roman"/>
                <w:sz w:val="10"/>
              </w:rPr>
            </w:pPr>
          </w:p>
        </w:tc>
        <w:tc>
          <w:tcPr>
            <w:tcW w:w="871" w:type="dxa"/>
            <w:tcBorders>
              <w:top w:val="double" w:sz="2" w:space="0" w:color="000000"/>
            </w:tcBorders>
          </w:tcPr>
          <w:p>
            <w:pPr>
              <w:pStyle w:val="TableParagraph"/>
              <w:rPr>
                <w:rFonts w:ascii="Times New Roman"/>
                <w:sz w:val="10"/>
              </w:rPr>
            </w:pPr>
          </w:p>
        </w:tc>
        <w:tc>
          <w:tcPr>
            <w:tcW w:w="777" w:type="dxa"/>
            <w:tcBorders>
              <w:top w:val="double" w:sz="2" w:space="0" w:color="000000"/>
            </w:tcBorders>
          </w:tcPr>
          <w:p>
            <w:pPr>
              <w:pStyle w:val="TableParagraph"/>
              <w:rPr>
                <w:rFonts w:ascii="Times New Roman"/>
                <w:sz w:val="10"/>
              </w:rPr>
            </w:pPr>
          </w:p>
        </w:tc>
        <w:tc>
          <w:tcPr>
            <w:tcW w:w="860" w:type="dxa"/>
            <w:tcBorders>
              <w:top w:val="double" w:sz="2" w:space="0" w:color="000000"/>
            </w:tcBorders>
          </w:tcPr>
          <w:p>
            <w:pPr>
              <w:pStyle w:val="TableParagraph"/>
              <w:rPr>
                <w:rFonts w:ascii="Times New Roman"/>
                <w:sz w:val="10"/>
              </w:rPr>
            </w:pPr>
          </w:p>
        </w:tc>
        <w:tc>
          <w:tcPr>
            <w:tcW w:w="859" w:type="dxa"/>
            <w:tcBorders>
              <w:top w:val="double" w:sz="2" w:space="0" w:color="000000"/>
            </w:tcBorders>
          </w:tcPr>
          <w:p>
            <w:pPr>
              <w:pStyle w:val="TableParagraph"/>
              <w:rPr>
                <w:rFonts w:ascii="Times New Roman"/>
                <w:sz w:val="10"/>
              </w:rPr>
            </w:pPr>
          </w:p>
        </w:tc>
        <w:tc>
          <w:tcPr>
            <w:tcW w:w="822" w:type="dxa"/>
            <w:tcBorders>
              <w:top w:val="double" w:sz="2" w:space="0" w:color="000000"/>
            </w:tcBorders>
          </w:tcPr>
          <w:p>
            <w:pPr>
              <w:pStyle w:val="TableParagraph"/>
              <w:rPr>
                <w:rFonts w:ascii="Times New Roman"/>
                <w:sz w:val="10"/>
              </w:rPr>
            </w:pPr>
          </w:p>
        </w:tc>
        <w:tc>
          <w:tcPr>
            <w:tcW w:w="815" w:type="dxa"/>
            <w:tcBorders>
              <w:top w:val="double" w:sz="2" w:space="0" w:color="000000"/>
            </w:tcBorders>
          </w:tcPr>
          <w:p>
            <w:pPr>
              <w:pStyle w:val="TableParagraph"/>
              <w:rPr>
                <w:rFonts w:ascii="Times New Roman"/>
                <w:sz w:val="10"/>
              </w:rPr>
            </w:pPr>
          </w:p>
        </w:tc>
        <w:tc>
          <w:tcPr>
            <w:tcW w:w="843" w:type="dxa"/>
            <w:tcBorders>
              <w:top w:val="double" w:sz="2" w:space="0" w:color="000000"/>
            </w:tcBorders>
          </w:tcPr>
          <w:p>
            <w:pPr>
              <w:pStyle w:val="TableParagraph"/>
              <w:rPr>
                <w:rFonts w:ascii="Times New Roman"/>
                <w:sz w:val="10"/>
              </w:rPr>
            </w:pPr>
          </w:p>
        </w:tc>
        <w:tc>
          <w:tcPr>
            <w:tcW w:w="778" w:type="dxa"/>
            <w:tcBorders>
              <w:top w:val="double" w:sz="2" w:space="0" w:color="000000"/>
            </w:tcBorders>
          </w:tcPr>
          <w:p>
            <w:pPr>
              <w:pStyle w:val="TableParagraph"/>
              <w:rPr>
                <w:rFonts w:ascii="Times New Roman"/>
                <w:sz w:val="10"/>
              </w:rPr>
            </w:pPr>
          </w:p>
        </w:tc>
        <w:tc>
          <w:tcPr>
            <w:tcW w:w="664" w:type="dxa"/>
            <w:tcBorders>
              <w:top w:val="double" w:sz="2" w:space="0" w:color="000000"/>
            </w:tcBorders>
          </w:tcPr>
          <w:p>
            <w:pPr>
              <w:pStyle w:val="TableParagraph"/>
              <w:rPr>
                <w:rFonts w:ascii="Times New Roman"/>
                <w:sz w:val="10"/>
              </w:rPr>
            </w:pPr>
          </w:p>
        </w:tc>
        <w:tc>
          <w:tcPr>
            <w:tcW w:w="987" w:type="dxa"/>
            <w:tcBorders>
              <w:top w:val="double" w:sz="2" w:space="0" w:color="000000"/>
            </w:tcBorders>
          </w:tcPr>
          <w:p>
            <w:pPr>
              <w:pStyle w:val="TableParagraph"/>
              <w:rPr>
                <w:rFonts w:ascii="Times New Roman"/>
                <w:sz w:val="10"/>
              </w:rPr>
            </w:pPr>
          </w:p>
        </w:tc>
        <w:tc>
          <w:tcPr>
            <w:tcW w:w="919" w:type="dxa"/>
            <w:tcBorders>
              <w:top w:val="double" w:sz="2" w:space="0" w:color="000000"/>
              <w:right w:val="double" w:sz="2" w:space="0" w:color="000000"/>
            </w:tcBorders>
          </w:tcPr>
          <w:p>
            <w:pPr>
              <w:pStyle w:val="TableParagraph"/>
              <w:spacing w:line="153" w:lineRule="exact"/>
              <w:ind w:left="178"/>
              <w:rPr>
                <w:b/>
                <w:sz w:val="15"/>
              </w:rPr>
            </w:pPr>
            <w:r>
              <w:rPr>
                <w:b/>
                <w:sz w:val="15"/>
              </w:rPr>
              <w:t>Year to</w:t>
            </w:r>
          </w:p>
        </w:tc>
      </w:tr>
      <w:tr>
        <w:trPr>
          <w:trHeight w:val="165" w:hRule="atLeast"/>
        </w:trPr>
        <w:tc>
          <w:tcPr>
            <w:tcW w:w="3357" w:type="dxa"/>
            <w:tcBorders>
              <w:left w:val="double" w:sz="2" w:space="0" w:color="000000"/>
              <w:bottom w:val="double" w:sz="2" w:space="0" w:color="000000"/>
            </w:tcBorders>
          </w:tcPr>
          <w:p>
            <w:pPr>
              <w:pStyle w:val="TableParagraph"/>
              <w:spacing w:line="146" w:lineRule="exact"/>
              <w:ind w:left="1295" w:right="1286"/>
              <w:jc w:val="center"/>
              <w:rPr>
                <w:b/>
                <w:sz w:val="15"/>
              </w:rPr>
            </w:pPr>
            <w:r>
              <w:rPr>
                <w:b/>
                <w:sz w:val="15"/>
              </w:rPr>
              <w:t>Description</w:t>
            </w:r>
          </w:p>
        </w:tc>
        <w:tc>
          <w:tcPr>
            <w:tcW w:w="1200" w:type="dxa"/>
            <w:tcBorders>
              <w:bottom w:val="double" w:sz="2" w:space="0" w:color="000000"/>
            </w:tcBorders>
          </w:tcPr>
          <w:p>
            <w:pPr>
              <w:pStyle w:val="TableParagraph"/>
              <w:spacing w:line="146" w:lineRule="exact"/>
              <w:ind w:left="326"/>
              <w:rPr>
                <w:b/>
                <w:sz w:val="15"/>
              </w:rPr>
            </w:pPr>
            <w:r>
              <w:rPr>
                <w:b/>
                <w:sz w:val="15"/>
              </w:rPr>
              <w:t>BUDGET</w:t>
            </w:r>
          </w:p>
        </w:tc>
        <w:tc>
          <w:tcPr>
            <w:tcW w:w="806" w:type="dxa"/>
            <w:tcBorders>
              <w:bottom w:val="double" w:sz="2" w:space="0" w:color="000000"/>
            </w:tcBorders>
          </w:tcPr>
          <w:p>
            <w:pPr>
              <w:pStyle w:val="TableParagraph"/>
              <w:spacing w:line="146" w:lineRule="exact"/>
              <w:ind w:left="118"/>
              <w:rPr>
                <w:b/>
                <w:sz w:val="15"/>
              </w:rPr>
            </w:pPr>
            <w:r>
              <w:rPr>
                <w:b/>
                <w:sz w:val="15"/>
              </w:rPr>
              <w:t>October</w:t>
            </w:r>
          </w:p>
        </w:tc>
        <w:tc>
          <w:tcPr>
            <w:tcW w:w="827" w:type="dxa"/>
            <w:tcBorders>
              <w:bottom w:val="double" w:sz="2" w:space="0" w:color="000000"/>
            </w:tcBorders>
          </w:tcPr>
          <w:p>
            <w:pPr>
              <w:pStyle w:val="TableParagraph"/>
              <w:spacing w:line="146" w:lineRule="exact"/>
              <w:ind w:right="108"/>
              <w:jc w:val="right"/>
              <w:rPr>
                <w:b/>
                <w:sz w:val="15"/>
              </w:rPr>
            </w:pPr>
            <w:r>
              <w:rPr>
                <w:b/>
                <w:w w:val="95"/>
                <w:sz w:val="15"/>
              </w:rPr>
              <w:t>November</w:t>
            </w:r>
          </w:p>
        </w:tc>
        <w:tc>
          <w:tcPr>
            <w:tcW w:w="871" w:type="dxa"/>
            <w:tcBorders>
              <w:bottom w:val="double" w:sz="2" w:space="0" w:color="000000"/>
            </w:tcBorders>
          </w:tcPr>
          <w:p>
            <w:pPr>
              <w:pStyle w:val="TableParagraph"/>
              <w:spacing w:line="146" w:lineRule="exact"/>
              <w:ind w:right="159"/>
              <w:jc w:val="right"/>
              <w:rPr>
                <w:b/>
                <w:sz w:val="15"/>
              </w:rPr>
            </w:pPr>
            <w:r>
              <w:rPr>
                <w:b/>
                <w:w w:val="95"/>
                <w:sz w:val="15"/>
              </w:rPr>
              <w:t>December</w:t>
            </w:r>
          </w:p>
        </w:tc>
        <w:tc>
          <w:tcPr>
            <w:tcW w:w="777" w:type="dxa"/>
            <w:tcBorders>
              <w:bottom w:val="double" w:sz="2" w:space="0" w:color="000000"/>
            </w:tcBorders>
          </w:tcPr>
          <w:p>
            <w:pPr>
              <w:pStyle w:val="TableParagraph"/>
              <w:spacing w:line="146" w:lineRule="exact"/>
              <w:ind w:left="112"/>
              <w:rPr>
                <w:b/>
                <w:sz w:val="15"/>
              </w:rPr>
            </w:pPr>
            <w:r>
              <w:rPr>
                <w:b/>
                <w:sz w:val="15"/>
              </w:rPr>
              <w:t>January</w:t>
            </w:r>
          </w:p>
        </w:tc>
        <w:tc>
          <w:tcPr>
            <w:tcW w:w="860" w:type="dxa"/>
            <w:tcBorders>
              <w:bottom w:val="double" w:sz="2" w:space="0" w:color="000000"/>
            </w:tcBorders>
          </w:tcPr>
          <w:p>
            <w:pPr>
              <w:pStyle w:val="TableParagraph"/>
              <w:spacing w:line="146" w:lineRule="exact"/>
              <w:ind w:left="120"/>
              <w:rPr>
                <w:b/>
                <w:sz w:val="15"/>
              </w:rPr>
            </w:pPr>
            <w:r>
              <w:rPr>
                <w:b/>
                <w:sz w:val="15"/>
              </w:rPr>
              <w:t>February</w:t>
            </w:r>
          </w:p>
        </w:tc>
        <w:tc>
          <w:tcPr>
            <w:tcW w:w="859" w:type="dxa"/>
            <w:tcBorders>
              <w:bottom w:val="double" w:sz="2" w:space="0" w:color="000000"/>
            </w:tcBorders>
          </w:tcPr>
          <w:p>
            <w:pPr>
              <w:pStyle w:val="TableParagraph"/>
              <w:spacing w:line="146" w:lineRule="exact"/>
              <w:ind w:left="165"/>
              <w:rPr>
                <w:b/>
                <w:sz w:val="15"/>
              </w:rPr>
            </w:pPr>
            <w:r>
              <w:rPr>
                <w:b/>
                <w:sz w:val="15"/>
              </w:rPr>
              <w:t>March</w:t>
            </w:r>
          </w:p>
        </w:tc>
        <w:tc>
          <w:tcPr>
            <w:tcW w:w="822" w:type="dxa"/>
            <w:tcBorders>
              <w:bottom w:val="double" w:sz="2" w:space="0" w:color="000000"/>
            </w:tcBorders>
          </w:tcPr>
          <w:p>
            <w:pPr>
              <w:pStyle w:val="TableParagraph"/>
              <w:spacing w:line="146" w:lineRule="exact"/>
              <w:ind w:left="187"/>
              <w:rPr>
                <w:b/>
                <w:sz w:val="15"/>
              </w:rPr>
            </w:pPr>
            <w:r>
              <w:rPr>
                <w:b/>
                <w:sz w:val="15"/>
              </w:rPr>
              <w:t>April</w:t>
            </w:r>
          </w:p>
        </w:tc>
        <w:tc>
          <w:tcPr>
            <w:tcW w:w="815" w:type="dxa"/>
            <w:tcBorders>
              <w:bottom w:val="double" w:sz="2" w:space="0" w:color="000000"/>
            </w:tcBorders>
          </w:tcPr>
          <w:p>
            <w:pPr>
              <w:pStyle w:val="TableParagraph"/>
              <w:spacing w:line="146" w:lineRule="exact"/>
              <w:ind w:left="193"/>
              <w:rPr>
                <w:b/>
                <w:sz w:val="15"/>
              </w:rPr>
            </w:pPr>
            <w:r>
              <w:rPr>
                <w:b/>
                <w:sz w:val="15"/>
              </w:rPr>
              <w:t>May</w:t>
            </w:r>
          </w:p>
        </w:tc>
        <w:tc>
          <w:tcPr>
            <w:tcW w:w="843" w:type="dxa"/>
            <w:tcBorders>
              <w:bottom w:val="double" w:sz="2" w:space="0" w:color="000000"/>
            </w:tcBorders>
          </w:tcPr>
          <w:p>
            <w:pPr>
              <w:pStyle w:val="TableParagraph"/>
              <w:spacing w:line="146" w:lineRule="exact"/>
              <w:ind w:left="191"/>
              <w:rPr>
                <w:b/>
                <w:sz w:val="15"/>
              </w:rPr>
            </w:pPr>
            <w:r>
              <w:rPr>
                <w:b/>
                <w:sz w:val="15"/>
              </w:rPr>
              <w:t>June</w:t>
            </w:r>
          </w:p>
        </w:tc>
        <w:tc>
          <w:tcPr>
            <w:tcW w:w="778" w:type="dxa"/>
            <w:tcBorders>
              <w:bottom w:val="double" w:sz="2" w:space="0" w:color="000000"/>
            </w:tcBorders>
          </w:tcPr>
          <w:p>
            <w:pPr>
              <w:pStyle w:val="TableParagraph"/>
              <w:spacing w:line="146" w:lineRule="exact"/>
              <w:ind w:left="217"/>
              <w:rPr>
                <w:b/>
                <w:sz w:val="15"/>
              </w:rPr>
            </w:pPr>
            <w:r>
              <w:rPr>
                <w:b/>
                <w:sz w:val="15"/>
              </w:rPr>
              <w:t>July</w:t>
            </w:r>
          </w:p>
        </w:tc>
        <w:tc>
          <w:tcPr>
            <w:tcW w:w="664" w:type="dxa"/>
            <w:tcBorders>
              <w:bottom w:val="double" w:sz="2" w:space="0" w:color="000000"/>
            </w:tcBorders>
          </w:tcPr>
          <w:p>
            <w:pPr>
              <w:pStyle w:val="TableParagraph"/>
              <w:spacing w:line="146" w:lineRule="exact"/>
              <w:ind w:right="105"/>
              <w:jc w:val="right"/>
              <w:rPr>
                <w:b/>
                <w:sz w:val="15"/>
              </w:rPr>
            </w:pPr>
            <w:r>
              <w:rPr>
                <w:b/>
                <w:sz w:val="15"/>
              </w:rPr>
              <w:t>August</w:t>
            </w:r>
          </w:p>
        </w:tc>
        <w:tc>
          <w:tcPr>
            <w:tcW w:w="987" w:type="dxa"/>
            <w:tcBorders>
              <w:bottom w:val="double" w:sz="2" w:space="0" w:color="000000"/>
            </w:tcBorders>
          </w:tcPr>
          <w:p>
            <w:pPr>
              <w:pStyle w:val="TableParagraph"/>
              <w:spacing w:line="146" w:lineRule="exact"/>
              <w:ind w:right="213"/>
              <w:jc w:val="right"/>
              <w:rPr>
                <w:b/>
                <w:sz w:val="15"/>
              </w:rPr>
            </w:pPr>
            <w:r>
              <w:rPr>
                <w:b/>
                <w:w w:val="95"/>
                <w:sz w:val="15"/>
              </w:rPr>
              <w:t>September</w:t>
            </w:r>
          </w:p>
        </w:tc>
        <w:tc>
          <w:tcPr>
            <w:tcW w:w="919" w:type="dxa"/>
            <w:tcBorders>
              <w:bottom w:val="double" w:sz="2" w:space="0" w:color="000000"/>
              <w:right w:val="double" w:sz="2" w:space="0" w:color="000000"/>
            </w:tcBorders>
          </w:tcPr>
          <w:p>
            <w:pPr>
              <w:pStyle w:val="TableParagraph"/>
              <w:spacing w:line="146" w:lineRule="exact"/>
              <w:ind w:left="253"/>
              <w:rPr>
                <w:b/>
                <w:sz w:val="15"/>
              </w:rPr>
            </w:pPr>
            <w:r>
              <w:rPr>
                <w:b/>
                <w:sz w:val="15"/>
              </w:rPr>
              <w:t>Date</w:t>
            </w:r>
          </w:p>
        </w:tc>
      </w:tr>
      <w:tr>
        <w:trPr>
          <w:trHeight w:val="605" w:hRule="atLeast"/>
        </w:trPr>
        <w:tc>
          <w:tcPr>
            <w:tcW w:w="3357" w:type="dxa"/>
            <w:tcBorders>
              <w:top w:val="double" w:sz="2" w:space="0" w:color="000000"/>
            </w:tcBorders>
          </w:tcPr>
          <w:p>
            <w:pPr>
              <w:pStyle w:val="TableParagraph"/>
              <w:rPr>
                <w:i/>
                <w:sz w:val="14"/>
              </w:rPr>
            </w:pPr>
          </w:p>
          <w:p>
            <w:pPr>
              <w:pStyle w:val="TableParagraph"/>
              <w:spacing w:before="4"/>
              <w:rPr>
                <w:i/>
                <w:sz w:val="18"/>
              </w:rPr>
            </w:pPr>
          </w:p>
          <w:p>
            <w:pPr>
              <w:pStyle w:val="TableParagraph"/>
              <w:ind w:left="33"/>
              <w:rPr>
                <w:i/>
                <w:sz w:val="15"/>
              </w:rPr>
            </w:pPr>
            <w:r>
              <w:rPr>
                <w:i/>
                <w:sz w:val="15"/>
                <w:u w:val="single"/>
              </w:rPr>
              <w:t>Maintenance:</w:t>
            </w:r>
          </w:p>
        </w:tc>
        <w:tc>
          <w:tcPr>
            <w:tcW w:w="1200" w:type="dxa"/>
            <w:tcBorders>
              <w:top w:val="double" w:sz="2" w:space="0" w:color="000000"/>
            </w:tcBorders>
          </w:tcPr>
          <w:p>
            <w:pPr>
              <w:pStyle w:val="TableParagraph"/>
              <w:rPr>
                <w:rFonts w:ascii="Times New Roman"/>
                <w:sz w:val="14"/>
              </w:rPr>
            </w:pPr>
          </w:p>
        </w:tc>
        <w:tc>
          <w:tcPr>
            <w:tcW w:w="806" w:type="dxa"/>
            <w:tcBorders>
              <w:top w:val="double" w:sz="2" w:space="0" w:color="000000"/>
            </w:tcBorders>
          </w:tcPr>
          <w:p>
            <w:pPr>
              <w:pStyle w:val="TableParagraph"/>
              <w:rPr>
                <w:rFonts w:ascii="Times New Roman"/>
                <w:sz w:val="14"/>
              </w:rPr>
            </w:pPr>
          </w:p>
        </w:tc>
        <w:tc>
          <w:tcPr>
            <w:tcW w:w="827" w:type="dxa"/>
            <w:tcBorders>
              <w:top w:val="double" w:sz="2" w:space="0" w:color="000000"/>
            </w:tcBorders>
          </w:tcPr>
          <w:p>
            <w:pPr>
              <w:pStyle w:val="TableParagraph"/>
              <w:rPr>
                <w:rFonts w:ascii="Times New Roman"/>
                <w:sz w:val="14"/>
              </w:rPr>
            </w:pPr>
          </w:p>
        </w:tc>
        <w:tc>
          <w:tcPr>
            <w:tcW w:w="871" w:type="dxa"/>
            <w:tcBorders>
              <w:top w:val="double" w:sz="2" w:space="0" w:color="000000"/>
            </w:tcBorders>
          </w:tcPr>
          <w:p>
            <w:pPr>
              <w:pStyle w:val="TableParagraph"/>
              <w:rPr>
                <w:rFonts w:ascii="Times New Roman"/>
                <w:sz w:val="14"/>
              </w:rPr>
            </w:pPr>
          </w:p>
        </w:tc>
        <w:tc>
          <w:tcPr>
            <w:tcW w:w="777" w:type="dxa"/>
            <w:tcBorders>
              <w:top w:val="double" w:sz="2" w:space="0" w:color="000000"/>
            </w:tcBorders>
          </w:tcPr>
          <w:p>
            <w:pPr>
              <w:pStyle w:val="TableParagraph"/>
              <w:rPr>
                <w:rFonts w:ascii="Times New Roman"/>
                <w:sz w:val="14"/>
              </w:rPr>
            </w:pPr>
          </w:p>
        </w:tc>
        <w:tc>
          <w:tcPr>
            <w:tcW w:w="860" w:type="dxa"/>
            <w:tcBorders>
              <w:top w:val="double" w:sz="2" w:space="0" w:color="000000"/>
            </w:tcBorders>
          </w:tcPr>
          <w:p>
            <w:pPr>
              <w:pStyle w:val="TableParagraph"/>
              <w:rPr>
                <w:rFonts w:ascii="Times New Roman"/>
                <w:sz w:val="14"/>
              </w:rPr>
            </w:pPr>
          </w:p>
        </w:tc>
        <w:tc>
          <w:tcPr>
            <w:tcW w:w="859" w:type="dxa"/>
            <w:tcBorders>
              <w:top w:val="double" w:sz="2" w:space="0" w:color="000000"/>
            </w:tcBorders>
          </w:tcPr>
          <w:p>
            <w:pPr>
              <w:pStyle w:val="TableParagraph"/>
              <w:rPr>
                <w:rFonts w:ascii="Times New Roman"/>
                <w:sz w:val="14"/>
              </w:rPr>
            </w:pPr>
          </w:p>
        </w:tc>
        <w:tc>
          <w:tcPr>
            <w:tcW w:w="822" w:type="dxa"/>
            <w:tcBorders>
              <w:top w:val="double" w:sz="2" w:space="0" w:color="000000"/>
            </w:tcBorders>
          </w:tcPr>
          <w:p>
            <w:pPr>
              <w:pStyle w:val="TableParagraph"/>
              <w:rPr>
                <w:rFonts w:ascii="Times New Roman"/>
                <w:sz w:val="14"/>
              </w:rPr>
            </w:pPr>
          </w:p>
        </w:tc>
        <w:tc>
          <w:tcPr>
            <w:tcW w:w="815" w:type="dxa"/>
            <w:tcBorders>
              <w:top w:val="double" w:sz="2" w:space="0" w:color="000000"/>
            </w:tcBorders>
          </w:tcPr>
          <w:p>
            <w:pPr>
              <w:pStyle w:val="TableParagraph"/>
              <w:rPr>
                <w:rFonts w:ascii="Times New Roman"/>
                <w:sz w:val="14"/>
              </w:rPr>
            </w:pPr>
          </w:p>
        </w:tc>
        <w:tc>
          <w:tcPr>
            <w:tcW w:w="843" w:type="dxa"/>
            <w:tcBorders>
              <w:top w:val="double" w:sz="2" w:space="0" w:color="000000"/>
            </w:tcBorders>
          </w:tcPr>
          <w:p>
            <w:pPr>
              <w:pStyle w:val="TableParagraph"/>
              <w:rPr>
                <w:rFonts w:ascii="Times New Roman"/>
                <w:sz w:val="14"/>
              </w:rPr>
            </w:pPr>
          </w:p>
        </w:tc>
        <w:tc>
          <w:tcPr>
            <w:tcW w:w="778" w:type="dxa"/>
            <w:tcBorders>
              <w:top w:val="double" w:sz="2" w:space="0" w:color="000000"/>
            </w:tcBorders>
          </w:tcPr>
          <w:p>
            <w:pPr>
              <w:pStyle w:val="TableParagraph"/>
              <w:rPr>
                <w:rFonts w:ascii="Times New Roman"/>
                <w:sz w:val="14"/>
              </w:rPr>
            </w:pPr>
          </w:p>
        </w:tc>
        <w:tc>
          <w:tcPr>
            <w:tcW w:w="664" w:type="dxa"/>
            <w:tcBorders>
              <w:top w:val="double" w:sz="2" w:space="0" w:color="000000"/>
            </w:tcBorders>
          </w:tcPr>
          <w:p>
            <w:pPr>
              <w:pStyle w:val="TableParagraph"/>
              <w:rPr>
                <w:rFonts w:ascii="Times New Roman"/>
                <w:sz w:val="14"/>
              </w:rPr>
            </w:pPr>
          </w:p>
        </w:tc>
        <w:tc>
          <w:tcPr>
            <w:tcW w:w="987" w:type="dxa"/>
            <w:tcBorders>
              <w:top w:val="double" w:sz="2" w:space="0" w:color="000000"/>
            </w:tcBorders>
          </w:tcPr>
          <w:p>
            <w:pPr>
              <w:pStyle w:val="TableParagraph"/>
              <w:rPr>
                <w:rFonts w:ascii="Times New Roman"/>
                <w:sz w:val="14"/>
              </w:rPr>
            </w:pPr>
          </w:p>
        </w:tc>
        <w:tc>
          <w:tcPr>
            <w:tcW w:w="919" w:type="dxa"/>
            <w:tcBorders>
              <w:top w:val="double" w:sz="2" w:space="0" w:color="000000"/>
            </w:tcBorders>
          </w:tcPr>
          <w:p>
            <w:pPr>
              <w:pStyle w:val="TableParagraph"/>
              <w:rPr>
                <w:rFonts w:ascii="Times New Roman"/>
                <w:sz w:val="14"/>
              </w:rPr>
            </w:pPr>
          </w:p>
        </w:tc>
      </w:tr>
      <w:tr>
        <w:trPr>
          <w:trHeight w:val="208" w:hRule="atLeast"/>
        </w:trPr>
        <w:tc>
          <w:tcPr>
            <w:tcW w:w="3357" w:type="dxa"/>
          </w:tcPr>
          <w:p>
            <w:pPr>
              <w:pStyle w:val="TableParagraph"/>
              <w:spacing w:line="182" w:lineRule="exact"/>
              <w:ind w:left="33"/>
              <w:rPr>
                <w:sz w:val="15"/>
              </w:rPr>
            </w:pPr>
            <w:r>
              <w:rPr>
                <w:sz w:val="15"/>
              </w:rPr>
              <w:t>Management Fees</w:t>
            </w:r>
          </w:p>
        </w:tc>
        <w:tc>
          <w:tcPr>
            <w:tcW w:w="1200" w:type="dxa"/>
          </w:tcPr>
          <w:p>
            <w:pPr>
              <w:pStyle w:val="TableParagraph"/>
              <w:spacing w:line="182" w:lineRule="exact"/>
              <w:ind w:right="131"/>
              <w:jc w:val="right"/>
              <w:rPr>
                <w:sz w:val="15"/>
              </w:rPr>
            </w:pPr>
            <w:r>
              <w:rPr>
                <w:w w:val="95"/>
                <w:sz w:val="15"/>
              </w:rPr>
              <w:t>$126,000</w:t>
            </w:r>
          </w:p>
        </w:tc>
        <w:tc>
          <w:tcPr>
            <w:tcW w:w="806" w:type="dxa"/>
          </w:tcPr>
          <w:p>
            <w:pPr>
              <w:pStyle w:val="TableParagraph"/>
              <w:spacing w:line="182" w:lineRule="exact"/>
              <w:ind w:right="52"/>
              <w:jc w:val="right"/>
              <w:rPr>
                <w:sz w:val="15"/>
              </w:rPr>
            </w:pPr>
            <w:r>
              <w:rPr>
                <w:w w:val="95"/>
                <w:sz w:val="15"/>
              </w:rPr>
              <w:t>$10,500</w:t>
            </w:r>
          </w:p>
        </w:tc>
        <w:tc>
          <w:tcPr>
            <w:tcW w:w="827" w:type="dxa"/>
          </w:tcPr>
          <w:p>
            <w:pPr>
              <w:pStyle w:val="TableParagraph"/>
              <w:spacing w:line="182" w:lineRule="exact"/>
              <w:ind w:right="60"/>
              <w:jc w:val="right"/>
              <w:rPr>
                <w:sz w:val="15"/>
              </w:rPr>
            </w:pPr>
            <w:r>
              <w:rPr>
                <w:w w:val="95"/>
                <w:sz w:val="15"/>
              </w:rPr>
              <w:t>$10,500</w:t>
            </w:r>
          </w:p>
        </w:tc>
        <w:tc>
          <w:tcPr>
            <w:tcW w:w="871" w:type="dxa"/>
          </w:tcPr>
          <w:p>
            <w:pPr>
              <w:pStyle w:val="TableParagraph"/>
              <w:spacing w:line="182" w:lineRule="exact"/>
              <w:ind w:right="91"/>
              <w:jc w:val="right"/>
              <w:rPr>
                <w:sz w:val="15"/>
              </w:rPr>
            </w:pPr>
            <w:r>
              <w:rPr>
                <w:w w:val="95"/>
                <w:sz w:val="15"/>
              </w:rPr>
              <w:t>$10,500</w:t>
            </w:r>
          </w:p>
        </w:tc>
        <w:tc>
          <w:tcPr>
            <w:tcW w:w="777" w:type="dxa"/>
          </w:tcPr>
          <w:p>
            <w:pPr>
              <w:pStyle w:val="TableParagraph"/>
              <w:rPr>
                <w:rFonts w:ascii="Times New Roman"/>
                <w:sz w:val="14"/>
              </w:rPr>
            </w:pPr>
          </w:p>
        </w:tc>
        <w:tc>
          <w:tcPr>
            <w:tcW w:w="860" w:type="dxa"/>
          </w:tcPr>
          <w:p>
            <w:pPr>
              <w:pStyle w:val="TableParagraph"/>
              <w:rPr>
                <w:rFonts w:ascii="Times New Roman"/>
                <w:sz w:val="14"/>
              </w:rPr>
            </w:pPr>
          </w:p>
        </w:tc>
        <w:tc>
          <w:tcPr>
            <w:tcW w:w="859" w:type="dxa"/>
          </w:tcPr>
          <w:p>
            <w:pPr>
              <w:pStyle w:val="TableParagraph"/>
              <w:rPr>
                <w:rFonts w:ascii="Times New Roman"/>
                <w:sz w:val="14"/>
              </w:rPr>
            </w:pPr>
          </w:p>
        </w:tc>
        <w:tc>
          <w:tcPr>
            <w:tcW w:w="822" w:type="dxa"/>
          </w:tcPr>
          <w:p>
            <w:pPr>
              <w:pStyle w:val="TableParagraph"/>
              <w:rPr>
                <w:rFonts w:ascii="Times New Roman"/>
                <w:sz w:val="14"/>
              </w:rPr>
            </w:pPr>
          </w:p>
        </w:tc>
        <w:tc>
          <w:tcPr>
            <w:tcW w:w="815" w:type="dxa"/>
          </w:tcPr>
          <w:p>
            <w:pPr>
              <w:pStyle w:val="TableParagraph"/>
              <w:rPr>
                <w:rFonts w:ascii="Times New Roman"/>
                <w:sz w:val="14"/>
              </w:rPr>
            </w:pPr>
          </w:p>
        </w:tc>
        <w:tc>
          <w:tcPr>
            <w:tcW w:w="843" w:type="dxa"/>
          </w:tcPr>
          <w:p>
            <w:pPr>
              <w:pStyle w:val="TableParagraph"/>
              <w:rPr>
                <w:rFonts w:ascii="Times New Roman"/>
                <w:sz w:val="14"/>
              </w:rPr>
            </w:pPr>
          </w:p>
        </w:tc>
        <w:tc>
          <w:tcPr>
            <w:tcW w:w="778" w:type="dxa"/>
          </w:tcPr>
          <w:p>
            <w:pPr>
              <w:pStyle w:val="TableParagraph"/>
              <w:rPr>
                <w:rFonts w:ascii="Times New Roman"/>
                <w:sz w:val="14"/>
              </w:rPr>
            </w:pPr>
          </w:p>
        </w:tc>
        <w:tc>
          <w:tcPr>
            <w:tcW w:w="664" w:type="dxa"/>
          </w:tcPr>
          <w:p>
            <w:pPr>
              <w:pStyle w:val="TableParagraph"/>
              <w:rPr>
                <w:rFonts w:ascii="Times New Roman"/>
                <w:sz w:val="14"/>
              </w:rPr>
            </w:pPr>
          </w:p>
        </w:tc>
        <w:tc>
          <w:tcPr>
            <w:tcW w:w="987" w:type="dxa"/>
          </w:tcPr>
          <w:p>
            <w:pPr>
              <w:pStyle w:val="TableParagraph"/>
              <w:rPr>
                <w:rFonts w:ascii="Times New Roman"/>
                <w:sz w:val="14"/>
              </w:rPr>
            </w:pPr>
          </w:p>
        </w:tc>
        <w:tc>
          <w:tcPr>
            <w:tcW w:w="919" w:type="dxa"/>
          </w:tcPr>
          <w:p>
            <w:pPr>
              <w:pStyle w:val="TableParagraph"/>
              <w:spacing w:line="182" w:lineRule="exact"/>
              <w:ind w:right="8"/>
              <w:jc w:val="right"/>
              <w:rPr>
                <w:sz w:val="15"/>
              </w:rPr>
            </w:pPr>
            <w:r>
              <w:rPr>
                <w:w w:val="95"/>
                <w:sz w:val="15"/>
              </w:rPr>
              <w:t>$31,500</w:t>
            </w:r>
          </w:p>
        </w:tc>
      </w:tr>
      <w:tr>
        <w:trPr>
          <w:trHeight w:val="208" w:hRule="atLeast"/>
        </w:trPr>
        <w:tc>
          <w:tcPr>
            <w:tcW w:w="3357" w:type="dxa"/>
          </w:tcPr>
          <w:p>
            <w:pPr>
              <w:pStyle w:val="TableParagraph"/>
              <w:spacing w:line="182" w:lineRule="exact"/>
              <w:ind w:left="33"/>
              <w:rPr>
                <w:sz w:val="15"/>
              </w:rPr>
            </w:pPr>
            <w:r>
              <w:rPr>
                <w:sz w:val="15"/>
              </w:rPr>
              <w:t>Security</w:t>
            </w:r>
          </w:p>
        </w:tc>
        <w:tc>
          <w:tcPr>
            <w:tcW w:w="1200" w:type="dxa"/>
          </w:tcPr>
          <w:p>
            <w:pPr>
              <w:pStyle w:val="TableParagraph"/>
              <w:spacing w:line="182" w:lineRule="exact"/>
              <w:ind w:right="131"/>
              <w:jc w:val="right"/>
              <w:rPr>
                <w:sz w:val="15"/>
              </w:rPr>
            </w:pPr>
            <w:r>
              <w:rPr>
                <w:w w:val="95"/>
                <w:sz w:val="15"/>
              </w:rPr>
              <w:t>$6,000</w:t>
            </w:r>
          </w:p>
        </w:tc>
        <w:tc>
          <w:tcPr>
            <w:tcW w:w="806" w:type="dxa"/>
          </w:tcPr>
          <w:p>
            <w:pPr>
              <w:pStyle w:val="TableParagraph"/>
              <w:spacing w:line="182" w:lineRule="exact"/>
              <w:ind w:right="52"/>
              <w:jc w:val="right"/>
              <w:rPr>
                <w:sz w:val="15"/>
              </w:rPr>
            </w:pPr>
            <w:r>
              <w:rPr>
                <w:w w:val="95"/>
                <w:sz w:val="15"/>
              </w:rPr>
              <w:t>$6,466</w:t>
            </w:r>
          </w:p>
        </w:tc>
        <w:tc>
          <w:tcPr>
            <w:tcW w:w="827" w:type="dxa"/>
          </w:tcPr>
          <w:p>
            <w:pPr>
              <w:pStyle w:val="TableParagraph"/>
              <w:spacing w:line="182" w:lineRule="exact"/>
              <w:ind w:right="60"/>
              <w:jc w:val="right"/>
              <w:rPr>
                <w:sz w:val="15"/>
              </w:rPr>
            </w:pPr>
            <w:r>
              <w:rPr>
                <w:w w:val="95"/>
                <w:sz w:val="15"/>
              </w:rPr>
              <w:t>$0</w:t>
            </w:r>
          </w:p>
        </w:tc>
        <w:tc>
          <w:tcPr>
            <w:tcW w:w="871" w:type="dxa"/>
          </w:tcPr>
          <w:p>
            <w:pPr>
              <w:pStyle w:val="TableParagraph"/>
              <w:spacing w:line="182" w:lineRule="exact"/>
              <w:ind w:right="91"/>
              <w:jc w:val="right"/>
              <w:rPr>
                <w:sz w:val="15"/>
              </w:rPr>
            </w:pPr>
            <w:r>
              <w:rPr>
                <w:w w:val="95"/>
                <w:sz w:val="15"/>
              </w:rPr>
              <w:t>$0</w:t>
            </w:r>
          </w:p>
        </w:tc>
        <w:tc>
          <w:tcPr>
            <w:tcW w:w="777" w:type="dxa"/>
          </w:tcPr>
          <w:p>
            <w:pPr>
              <w:pStyle w:val="TableParagraph"/>
              <w:rPr>
                <w:rFonts w:ascii="Times New Roman"/>
                <w:sz w:val="14"/>
              </w:rPr>
            </w:pPr>
          </w:p>
        </w:tc>
        <w:tc>
          <w:tcPr>
            <w:tcW w:w="860" w:type="dxa"/>
          </w:tcPr>
          <w:p>
            <w:pPr>
              <w:pStyle w:val="TableParagraph"/>
              <w:rPr>
                <w:rFonts w:ascii="Times New Roman"/>
                <w:sz w:val="14"/>
              </w:rPr>
            </w:pPr>
          </w:p>
        </w:tc>
        <w:tc>
          <w:tcPr>
            <w:tcW w:w="859" w:type="dxa"/>
          </w:tcPr>
          <w:p>
            <w:pPr>
              <w:pStyle w:val="TableParagraph"/>
              <w:rPr>
                <w:rFonts w:ascii="Times New Roman"/>
                <w:sz w:val="14"/>
              </w:rPr>
            </w:pPr>
          </w:p>
        </w:tc>
        <w:tc>
          <w:tcPr>
            <w:tcW w:w="822" w:type="dxa"/>
          </w:tcPr>
          <w:p>
            <w:pPr>
              <w:pStyle w:val="TableParagraph"/>
              <w:rPr>
                <w:rFonts w:ascii="Times New Roman"/>
                <w:sz w:val="14"/>
              </w:rPr>
            </w:pPr>
          </w:p>
        </w:tc>
        <w:tc>
          <w:tcPr>
            <w:tcW w:w="815" w:type="dxa"/>
          </w:tcPr>
          <w:p>
            <w:pPr>
              <w:pStyle w:val="TableParagraph"/>
              <w:rPr>
                <w:rFonts w:ascii="Times New Roman"/>
                <w:sz w:val="14"/>
              </w:rPr>
            </w:pPr>
          </w:p>
        </w:tc>
        <w:tc>
          <w:tcPr>
            <w:tcW w:w="843" w:type="dxa"/>
          </w:tcPr>
          <w:p>
            <w:pPr>
              <w:pStyle w:val="TableParagraph"/>
              <w:rPr>
                <w:rFonts w:ascii="Times New Roman"/>
                <w:sz w:val="14"/>
              </w:rPr>
            </w:pPr>
          </w:p>
        </w:tc>
        <w:tc>
          <w:tcPr>
            <w:tcW w:w="778" w:type="dxa"/>
          </w:tcPr>
          <w:p>
            <w:pPr>
              <w:pStyle w:val="TableParagraph"/>
              <w:rPr>
                <w:rFonts w:ascii="Times New Roman"/>
                <w:sz w:val="14"/>
              </w:rPr>
            </w:pPr>
          </w:p>
        </w:tc>
        <w:tc>
          <w:tcPr>
            <w:tcW w:w="664" w:type="dxa"/>
          </w:tcPr>
          <w:p>
            <w:pPr>
              <w:pStyle w:val="TableParagraph"/>
              <w:rPr>
                <w:rFonts w:ascii="Times New Roman"/>
                <w:sz w:val="14"/>
              </w:rPr>
            </w:pPr>
          </w:p>
        </w:tc>
        <w:tc>
          <w:tcPr>
            <w:tcW w:w="987" w:type="dxa"/>
          </w:tcPr>
          <w:p>
            <w:pPr>
              <w:pStyle w:val="TableParagraph"/>
              <w:rPr>
                <w:rFonts w:ascii="Times New Roman"/>
                <w:sz w:val="14"/>
              </w:rPr>
            </w:pPr>
          </w:p>
        </w:tc>
        <w:tc>
          <w:tcPr>
            <w:tcW w:w="919" w:type="dxa"/>
          </w:tcPr>
          <w:p>
            <w:pPr>
              <w:pStyle w:val="TableParagraph"/>
              <w:spacing w:line="182" w:lineRule="exact"/>
              <w:ind w:right="8"/>
              <w:jc w:val="right"/>
              <w:rPr>
                <w:sz w:val="15"/>
              </w:rPr>
            </w:pPr>
            <w:r>
              <w:rPr>
                <w:w w:val="95"/>
                <w:sz w:val="15"/>
              </w:rPr>
              <w:t>$6,466</w:t>
            </w:r>
          </w:p>
        </w:tc>
      </w:tr>
      <w:tr>
        <w:trPr>
          <w:trHeight w:val="208" w:hRule="atLeast"/>
        </w:trPr>
        <w:tc>
          <w:tcPr>
            <w:tcW w:w="3357" w:type="dxa"/>
          </w:tcPr>
          <w:p>
            <w:pPr>
              <w:pStyle w:val="TableParagraph"/>
              <w:spacing w:line="182" w:lineRule="exact"/>
              <w:ind w:left="33"/>
              <w:rPr>
                <w:sz w:val="15"/>
              </w:rPr>
            </w:pPr>
            <w:r>
              <w:rPr>
                <w:sz w:val="15"/>
              </w:rPr>
              <w:t>Communications</w:t>
            </w:r>
          </w:p>
        </w:tc>
        <w:tc>
          <w:tcPr>
            <w:tcW w:w="1200" w:type="dxa"/>
          </w:tcPr>
          <w:p>
            <w:pPr>
              <w:pStyle w:val="TableParagraph"/>
              <w:spacing w:line="182" w:lineRule="exact"/>
              <w:ind w:right="131"/>
              <w:jc w:val="right"/>
              <w:rPr>
                <w:sz w:val="15"/>
              </w:rPr>
            </w:pPr>
            <w:r>
              <w:rPr>
                <w:w w:val="95"/>
                <w:sz w:val="15"/>
              </w:rPr>
              <w:t>$6,000</w:t>
            </w:r>
          </w:p>
        </w:tc>
        <w:tc>
          <w:tcPr>
            <w:tcW w:w="806" w:type="dxa"/>
          </w:tcPr>
          <w:p>
            <w:pPr>
              <w:pStyle w:val="TableParagraph"/>
              <w:spacing w:line="182" w:lineRule="exact"/>
              <w:ind w:right="52"/>
              <w:jc w:val="right"/>
              <w:rPr>
                <w:sz w:val="15"/>
              </w:rPr>
            </w:pPr>
            <w:r>
              <w:rPr>
                <w:w w:val="95"/>
                <w:sz w:val="15"/>
              </w:rPr>
              <w:t>$500</w:t>
            </w:r>
          </w:p>
        </w:tc>
        <w:tc>
          <w:tcPr>
            <w:tcW w:w="827" w:type="dxa"/>
          </w:tcPr>
          <w:p>
            <w:pPr>
              <w:pStyle w:val="TableParagraph"/>
              <w:spacing w:line="182" w:lineRule="exact"/>
              <w:ind w:right="60"/>
              <w:jc w:val="right"/>
              <w:rPr>
                <w:sz w:val="15"/>
              </w:rPr>
            </w:pPr>
            <w:r>
              <w:rPr>
                <w:w w:val="95"/>
                <w:sz w:val="15"/>
              </w:rPr>
              <w:t>$500</w:t>
            </w:r>
          </w:p>
        </w:tc>
        <w:tc>
          <w:tcPr>
            <w:tcW w:w="871" w:type="dxa"/>
          </w:tcPr>
          <w:p>
            <w:pPr>
              <w:pStyle w:val="TableParagraph"/>
              <w:spacing w:line="182" w:lineRule="exact"/>
              <w:ind w:right="91"/>
              <w:jc w:val="right"/>
              <w:rPr>
                <w:sz w:val="15"/>
              </w:rPr>
            </w:pPr>
            <w:r>
              <w:rPr>
                <w:w w:val="95"/>
                <w:sz w:val="15"/>
              </w:rPr>
              <w:t>$500</w:t>
            </w:r>
          </w:p>
        </w:tc>
        <w:tc>
          <w:tcPr>
            <w:tcW w:w="777" w:type="dxa"/>
          </w:tcPr>
          <w:p>
            <w:pPr>
              <w:pStyle w:val="TableParagraph"/>
              <w:rPr>
                <w:rFonts w:ascii="Times New Roman"/>
                <w:sz w:val="14"/>
              </w:rPr>
            </w:pPr>
          </w:p>
        </w:tc>
        <w:tc>
          <w:tcPr>
            <w:tcW w:w="860" w:type="dxa"/>
          </w:tcPr>
          <w:p>
            <w:pPr>
              <w:pStyle w:val="TableParagraph"/>
              <w:rPr>
                <w:rFonts w:ascii="Times New Roman"/>
                <w:sz w:val="14"/>
              </w:rPr>
            </w:pPr>
          </w:p>
        </w:tc>
        <w:tc>
          <w:tcPr>
            <w:tcW w:w="859" w:type="dxa"/>
          </w:tcPr>
          <w:p>
            <w:pPr>
              <w:pStyle w:val="TableParagraph"/>
              <w:rPr>
                <w:rFonts w:ascii="Times New Roman"/>
                <w:sz w:val="14"/>
              </w:rPr>
            </w:pPr>
          </w:p>
        </w:tc>
        <w:tc>
          <w:tcPr>
            <w:tcW w:w="822" w:type="dxa"/>
          </w:tcPr>
          <w:p>
            <w:pPr>
              <w:pStyle w:val="TableParagraph"/>
              <w:rPr>
                <w:rFonts w:ascii="Times New Roman"/>
                <w:sz w:val="14"/>
              </w:rPr>
            </w:pPr>
          </w:p>
        </w:tc>
        <w:tc>
          <w:tcPr>
            <w:tcW w:w="815" w:type="dxa"/>
          </w:tcPr>
          <w:p>
            <w:pPr>
              <w:pStyle w:val="TableParagraph"/>
              <w:rPr>
                <w:rFonts w:ascii="Times New Roman"/>
                <w:sz w:val="14"/>
              </w:rPr>
            </w:pPr>
          </w:p>
        </w:tc>
        <w:tc>
          <w:tcPr>
            <w:tcW w:w="843" w:type="dxa"/>
          </w:tcPr>
          <w:p>
            <w:pPr>
              <w:pStyle w:val="TableParagraph"/>
              <w:rPr>
                <w:rFonts w:ascii="Times New Roman"/>
                <w:sz w:val="14"/>
              </w:rPr>
            </w:pPr>
          </w:p>
        </w:tc>
        <w:tc>
          <w:tcPr>
            <w:tcW w:w="778" w:type="dxa"/>
          </w:tcPr>
          <w:p>
            <w:pPr>
              <w:pStyle w:val="TableParagraph"/>
              <w:rPr>
                <w:rFonts w:ascii="Times New Roman"/>
                <w:sz w:val="14"/>
              </w:rPr>
            </w:pPr>
          </w:p>
        </w:tc>
        <w:tc>
          <w:tcPr>
            <w:tcW w:w="664" w:type="dxa"/>
          </w:tcPr>
          <w:p>
            <w:pPr>
              <w:pStyle w:val="TableParagraph"/>
              <w:rPr>
                <w:rFonts w:ascii="Times New Roman"/>
                <w:sz w:val="14"/>
              </w:rPr>
            </w:pPr>
          </w:p>
        </w:tc>
        <w:tc>
          <w:tcPr>
            <w:tcW w:w="987" w:type="dxa"/>
          </w:tcPr>
          <w:p>
            <w:pPr>
              <w:pStyle w:val="TableParagraph"/>
              <w:rPr>
                <w:rFonts w:ascii="Times New Roman"/>
                <w:sz w:val="14"/>
              </w:rPr>
            </w:pPr>
          </w:p>
        </w:tc>
        <w:tc>
          <w:tcPr>
            <w:tcW w:w="919" w:type="dxa"/>
          </w:tcPr>
          <w:p>
            <w:pPr>
              <w:pStyle w:val="TableParagraph"/>
              <w:spacing w:line="182" w:lineRule="exact"/>
              <w:ind w:right="8"/>
              <w:jc w:val="right"/>
              <w:rPr>
                <w:sz w:val="15"/>
              </w:rPr>
            </w:pPr>
            <w:r>
              <w:rPr>
                <w:w w:val="95"/>
                <w:sz w:val="15"/>
              </w:rPr>
              <w:t>$1,500</w:t>
            </w:r>
          </w:p>
        </w:tc>
      </w:tr>
      <w:tr>
        <w:trPr>
          <w:trHeight w:val="208" w:hRule="atLeast"/>
        </w:trPr>
        <w:tc>
          <w:tcPr>
            <w:tcW w:w="3357" w:type="dxa"/>
          </w:tcPr>
          <w:p>
            <w:pPr>
              <w:pStyle w:val="TableParagraph"/>
              <w:spacing w:line="182" w:lineRule="exact"/>
              <w:ind w:left="33"/>
              <w:rPr>
                <w:sz w:val="15"/>
              </w:rPr>
            </w:pPr>
            <w:r>
              <w:rPr>
                <w:sz w:val="15"/>
              </w:rPr>
              <w:t>Utilities</w:t>
            </w:r>
          </w:p>
        </w:tc>
        <w:tc>
          <w:tcPr>
            <w:tcW w:w="1200" w:type="dxa"/>
          </w:tcPr>
          <w:p>
            <w:pPr>
              <w:pStyle w:val="TableParagraph"/>
              <w:spacing w:line="182" w:lineRule="exact"/>
              <w:ind w:right="131"/>
              <w:jc w:val="right"/>
              <w:rPr>
                <w:sz w:val="15"/>
              </w:rPr>
            </w:pPr>
            <w:r>
              <w:rPr>
                <w:w w:val="95"/>
                <w:sz w:val="15"/>
              </w:rPr>
              <w:t>$45,000</w:t>
            </w:r>
          </w:p>
        </w:tc>
        <w:tc>
          <w:tcPr>
            <w:tcW w:w="806" w:type="dxa"/>
          </w:tcPr>
          <w:p>
            <w:pPr>
              <w:pStyle w:val="TableParagraph"/>
              <w:spacing w:line="182" w:lineRule="exact"/>
              <w:ind w:right="52"/>
              <w:jc w:val="right"/>
              <w:rPr>
                <w:sz w:val="15"/>
              </w:rPr>
            </w:pPr>
            <w:r>
              <w:rPr>
                <w:w w:val="95"/>
                <w:sz w:val="15"/>
              </w:rPr>
              <w:t>$5,649</w:t>
            </w:r>
          </w:p>
        </w:tc>
        <w:tc>
          <w:tcPr>
            <w:tcW w:w="827" w:type="dxa"/>
          </w:tcPr>
          <w:p>
            <w:pPr>
              <w:pStyle w:val="TableParagraph"/>
              <w:spacing w:line="182" w:lineRule="exact"/>
              <w:ind w:right="60"/>
              <w:jc w:val="right"/>
              <w:rPr>
                <w:sz w:val="15"/>
              </w:rPr>
            </w:pPr>
            <w:r>
              <w:rPr>
                <w:w w:val="95"/>
                <w:sz w:val="15"/>
              </w:rPr>
              <w:t>$3,693</w:t>
            </w:r>
          </w:p>
        </w:tc>
        <w:tc>
          <w:tcPr>
            <w:tcW w:w="871" w:type="dxa"/>
          </w:tcPr>
          <w:p>
            <w:pPr>
              <w:pStyle w:val="TableParagraph"/>
              <w:spacing w:line="182" w:lineRule="exact"/>
              <w:ind w:right="91"/>
              <w:jc w:val="right"/>
              <w:rPr>
                <w:sz w:val="15"/>
              </w:rPr>
            </w:pPr>
            <w:r>
              <w:rPr>
                <w:w w:val="95"/>
                <w:sz w:val="15"/>
              </w:rPr>
              <w:t>$2,725</w:t>
            </w:r>
          </w:p>
        </w:tc>
        <w:tc>
          <w:tcPr>
            <w:tcW w:w="777" w:type="dxa"/>
          </w:tcPr>
          <w:p>
            <w:pPr>
              <w:pStyle w:val="TableParagraph"/>
              <w:rPr>
                <w:rFonts w:ascii="Times New Roman"/>
                <w:sz w:val="14"/>
              </w:rPr>
            </w:pPr>
          </w:p>
        </w:tc>
        <w:tc>
          <w:tcPr>
            <w:tcW w:w="860" w:type="dxa"/>
          </w:tcPr>
          <w:p>
            <w:pPr>
              <w:pStyle w:val="TableParagraph"/>
              <w:rPr>
                <w:rFonts w:ascii="Times New Roman"/>
                <w:sz w:val="14"/>
              </w:rPr>
            </w:pPr>
          </w:p>
        </w:tc>
        <w:tc>
          <w:tcPr>
            <w:tcW w:w="859" w:type="dxa"/>
          </w:tcPr>
          <w:p>
            <w:pPr>
              <w:pStyle w:val="TableParagraph"/>
              <w:rPr>
                <w:rFonts w:ascii="Times New Roman"/>
                <w:sz w:val="14"/>
              </w:rPr>
            </w:pPr>
          </w:p>
        </w:tc>
        <w:tc>
          <w:tcPr>
            <w:tcW w:w="822" w:type="dxa"/>
          </w:tcPr>
          <w:p>
            <w:pPr>
              <w:pStyle w:val="TableParagraph"/>
              <w:rPr>
                <w:rFonts w:ascii="Times New Roman"/>
                <w:sz w:val="14"/>
              </w:rPr>
            </w:pPr>
          </w:p>
        </w:tc>
        <w:tc>
          <w:tcPr>
            <w:tcW w:w="815" w:type="dxa"/>
          </w:tcPr>
          <w:p>
            <w:pPr>
              <w:pStyle w:val="TableParagraph"/>
              <w:rPr>
                <w:rFonts w:ascii="Times New Roman"/>
                <w:sz w:val="14"/>
              </w:rPr>
            </w:pPr>
          </w:p>
        </w:tc>
        <w:tc>
          <w:tcPr>
            <w:tcW w:w="843" w:type="dxa"/>
          </w:tcPr>
          <w:p>
            <w:pPr>
              <w:pStyle w:val="TableParagraph"/>
              <w:rPr>
                <w:rFonts w:ascii="Times New Roman"/>
                <w:sz w:val="14"/>
              </w:rPr>
            </w:pPr>
          </w:p>
        </w:tc>
        <w:tc>
          <w:tcPr>
            <w:tcW w:w="778" w:type="dxa"/>
          </w:tcPr>
          <w:p>
            <w:pPr>
              <w:pStyle w:val="TableParagraph"/>
              <w:rPr>
                <w:rFonts w:ascii="Times New Roman"/>
                <w:sz w:val="14"/>
              </w:rPr>
            </w:pPr>
          </w:p>
        </w:tc>
        <w:tc>
          <w:tcPr>
            <w:tcW w:w="664" w:type="dxa"/>
          </w:tcPr>
          <w:p>
            <w:pPr>
              <w:pStyle w:val="TableParagraph"/>
              <w:rPr>
                <w:rFonts w:ascii="Times New Roman"/>
                <w:sz w:val="14"/>
              </w:rPr>
            </w:pPr>
          </w:p>
        </w:tc>
        <w:tc>
          <w:tcPr>
            <w:tcW w:w="987" w:type="dxa"/>
          </w:tcPr>
          <w:p>
            <w:pPr>
              <w:pStyle w:val="TableParagraph"/>
              <w:rPr>
                <w:rFonts w:ascii="Times New Roman"/>
                <w:sz w:val="14"/>
              </w:rPr>
            </w:pPr>
          </w:p>
        </w:tc>
        <w:tc>
          <w:tcPr>
            <w:tcW w:w="919" w:type="dxa"/>
          </w:tcPr>
          <w:p>
            <w:pPr>
              <w:pStyle w:val="TableParagraph"/>
              <w:spacing w:line="182" w:lineRule="exact"/>
              <w:ind w:right="8"/>
              <w:jc w:val="right"/>
              <w:rPr>
                <w:sz w:val="15"/>
              </w:rPr>
            </w:pPr>
            <w:r>
              <w:rPr>
                <w:w w:val="95"/>
                <w:sz w:val="15"/>
              </w:rPr>
              <w:t>$12,067</w:t>
            </w:r>
          </w:p>
        </w:tc>
      </w:tr>
      <w:tr>
        <w:trPr>
          <w:trHeight w:val="208" w:hRule="atLeast"/>
        </w:trPr>
        <w:tc>
          <w:tcPr>
            <w:tcW w:w="3357" w:type="dxa"/>
          </w:tcPr>
          <w:p>
            <w:pPr>
              <w:pStyle w:val="TableParagraph"/>
              <w:spacing w:line="182" w:lineRule="exact"/>
              <w:ind w:left="33"/>
              <w:rPr>
                <w:sz w:val="15"/>
              </w:rPr>
            </w:pPr>
            <w:r>
              <w:rPr>
                <w:sz w:val="15"/>
              </w:rPr>
              <w:t>Landscape Maintenance - Contract</w:t>
            </w:r>
          </w:p>
        </w:tc>
        <w:tc>
          <w:tcPr>
            <w:tcW w:w="1200" w:type="dxa"/>
          </w:tcPr>
          <w:p>
            <w:pPr>
              <w:pStyle w:val="TableParagraph"/>
              <w:spacing w:line="182" w:lineRule="exact"/>
              <w:ind w:right="131"/>
              <w:jc w:val="right"/>
              <w:rPr>
                <w:sz w:val="15"/>
              </w:rPr>
            </w:pPr>
            <w:r>
              <w:rPr>
                <w:w w:val="95"/>
                <w:sz w:val="15"/>
              </w:rPr>
              <w:t>$983,735</w:t>
            </w:r>
          </w:p>
        </w:tc>
        <w:tc>
          <w:tcPr>
            <w:tcW w:w="806" w:type="dxa"/>
          </w:tcPr>
          <w:p>
            <w:pPr>
              <w:pStyle w:val="TableParagraph"/>
              <w:spacing w:line="182" w:lineRule="exact"/>
              <w:ind w:right="52"/>
              <w:jc w:val="right"/>
              <w:rPr>
                <w:sz w:val="15"/>
              </w:rPr>
            </w:pPr>
            <w:r>
              <w:rPr>
                <w:w w:val="95"/>
                <w:sz w:val="15"/>
              </w:rPr>
              <w:t>$81,978</w:t>
            </w:r>
          </w:p>
        </w:tc>
        <w:tc>
          <w:tcPr>
            <w:tcW w:w="827" w:type="dxa"/>
          </w:tcPr>
          <w:p>
            <w:pPr>
              <w:pStyle w:val="TableParagraph"/>
              <w:spacing w:line="182" w:lineRule="exact"/>
              <w:ind w:right="60"/>
              <w:jc w:val="right"/>
              <w:rPr>
                <w:sz w:val="15"/>
              </w:rPr>
            </w:pPr>
            <w:r>
              <w:rPr>
                <w:w w:val="95"/>
                <w:sz w:val="15"/>
              </w:rPr>
              <w:t>$81,978</w:t>
            </w:r>
          </w:p>
        </w:tc>
        <w:tc>
          <w:tcPr>
            <w:tcW w:w="871" w:type="dxa"/>
          </w:tcPr>
          <w:p>
            <w:pPr>
              <w:pStyle w:val="TableParagraph"/>
              <w:spacing w:line="182" w:lineRule="exact"/>
              <w:ind w:right="91"/>
              <w:jc w:val="right"/>
              <w:rPr>
                <w:sz w:val="15"/>
              </w:rPr>
            </w:pPr>
            <w:r>
              <w:rPr>
                <w:w w:val="95"/>
                <w:sz w:val="15"/>
              </w:rPr>
              <w:t>$81,978</w:t>
            </w:r>
          </w:p>
        </w:tc>
        <w:tc>
          <w:tcPr>
            <w:tcW w:w="777" w:type="dxa"/>
          </w:tcPr>
          <w:p>
            <w:pPr>
              <w:pStyle w:val="TableParagraph"/>
              <w:rPr>
                <w:rFonts w:ascii="Times New Roman"/>
                <w:sz w:val="14"/>
              </w:rPr>
            </w:pPr>
          </w:p>
        </w:tc>
        <w:tc>
          <w:tcPr>
            <w:tcW w:w="860" w:type="dxa"/>
          </w:tcPr>
          <w:p>
            <w:pPr>
              <w:pStyle w:val="TableParagraph"/>
              <w:rPr>
                <w:rFonts w:ascii="Times New Roman"/>
                <w:sz w:val="14"/>
              </w:rPr>
            </w:pPr>
          </w:p>
        </w:tc>
        <w:tc>
          <w:tcPr>
            <w:tcW w:w="859" w:type="dxa"/>
          </w:tcPr>
          <w:p>
            <w:pPr>
              <w:pStyle w:val="TableParagraph"/>
              <w:rPr>
                <w:rFonts w:ascii="Times New Roman"/>
                <w:sz w:val="14"/>
              </w:rPr>
            </w:pPr>
          </w:p>
        </w:tc>
        <w:tc>
          <w:tcPr>
            <w:tcW w:w="822" w:type="dxa"/>
          </w:tcPr>
          <w:p>
            <w:pPr>
              <w:pStyle w:val="TableParagraph"/>
              <w:rPr>
                <w:rFonts w:ascii="Times New Roman"/>
                <w:sz w:val="14"/>
              </w:rPr>
            </w:pPr>
          </w:p>
        </w:tc>
        <w:tc>
          <w:tcPr>
            <w:tcW w:w="815" w:type="dxa"/>
          </w:tcPr>
          <w:p>
            <w:pPr>
              <w:pStyle w:val="TableParagraph"/>
              <w:rPr>
                <w:rFonts w:ascii="Times New Roman"/>
                <w:sz w:val="14"/>
              </w:rPr>
            </w:pPr>
          </w:p>
        </w:tc>
        <w:tc>
          <w:tcPr>
            <w:tcW w:w="843" w:type="dxa"/>
          </w:tcPr>
          <w:p>
            <w:pPr>
              <w:pStyle w:val="TableParagraph"/>
              <w:rPr>
                <w:rFonts w:ascii="Times New Roman"/>
                <w:sz w:val="14"/>
              </w:rPr>
            </w:pPr>
          </w:p>
        </w:tc>
        <w:tc>
          <w:tcPr>
            <w:tcW w:w="778" w:type="dxa"/>
          </w:tcPr>
          <w:p>
            <w:pPr>
              <w:pStyle w:val="TableParagraph"/>
              <w:rPr>
                <w:rFonts w:ascii="Times New Roman"/>
                <w:sz w:val="14"/>
              </w:rPr>
            </w:pPr>
          </w:p>
        </w:tc>
        <w:tc>
          <w:tcPr>
            <w:tcW w:w="664" w:type="dxa"/>
          </w:tcPr>
          <w:p>
            <w:pPr>
              <w:pStyle w:val="TableParagraph"/>
              <w:rPr>
                <w:rFonts w:ascii="Times New Roman"/>
                <w:sz w:val="14"/>
              </w:rPr>
            </w:pPr>
          </w:p>
        </w:tc>
        <w:tc>
          <w:tcPr>
            <w:tcW w:w="987" w:type="dxa"/>
          </w:tcPr>
          <w:p>
            <w:pPr>
              <w:pStyle w:val="TableParagraph"/>
              <w:rPr>
                <w:rFonts w:ascii="Times New Roman"/>
                <w:sz w:val="14"/>
              </w:rPr>
            </w:pPr>
          </w:p>
        </w:tc>
        <w:tc>
          <w:tcPr>
            <w:tcW w:w="919" w:type="dxa"/>
          </w:tcPr>
          <w:p>
            <w:pPr>
              <w:pStyle w:val="TableParagraph"/>
              <w:spacing w:line="182" w:lineRule="exact"/>
              <w:ind w:right="8"/>
              <w:jc w:val="right"/>
              <w:rPr>
                <w:sz w:val="15"/>
              </w:rPr>
            </w:pPr>
            <w:r>
              <w:rPr>
                <w:w w:val="95"/>
                <w:sz w:val="15"/>
              </w:rPr>
              <w:t>$245,934</w:t>
            </w:r>
          </w:p>
        </w:tc>
      </w:tr>
      <w:tr>
        <w:trPr>
          <w:trHeight w:val="208" w:hRule="atLeast"/>
        </w:trPr>
        <w:tc>
          <w:tcPr>
            <w:tcW w:w="3357" w:type="dxa"/>
          </w:tcPr>
          <w:p>
            <w:pPr>
              <w:pStyle w:val="TableParagraph"/>
              <w:spacing w:line="182" w:lineRule="exact"/>
              <w:ind w:left="33"/>
              <w:rPr>
                <w:sz w:val="15"/>
              </w:rPr>
            </w:pPr>
            <w:r>
              <w:rPr>
                <w:sz w:val="15"/>
              </w:rPr>
              <w:t>Landscape Maintenance - New Units/Street Trees</w:t>
            </w:r>
          </w:p>
        </w:tc>
        <w:tc>
          <w:tcPr>
            <w:tcW w:w="1200" w:type="dxa"/>
          </w:tcPr>
          <w:p>
            <w:pPr>
              <w:pStyle w:val="TableParagraph"/>
              <w:spacing w:line="182" w:lineRule="exact"/>
              <w:ind w:right="131"/>
              <w:jc w:val="right"/>
              <w:rPr>
                <w:sz w:val="15"/>
              </w:rPr>
            </w:pPr>
            <w:r>
              <w:rPr>
                <w:w w:val="95"/>
                <w:sz w:val="15"/>
              </w:rPr>
              <w:t>$7,500</w:t>
            </w:r>
          </w:p>
        </w:tc>
        <w:tc>
          <w:tcPr>
            <w:tcW w:w="806" w:type="dxa"/>
          </w:tcPr>
          <w:p>
            <w:pPr>
              <w:pStyle w:val="TableParagraph"/>
              <w:spacing w:line="182" w:lineRule="exact"/>
              <w:ind w:right="52"/>
              <w:jc w:val="right"/>
              <w:rPr>
                <w:sz w:val="15"/>
              </w:rPr>
            </w:pPr>
            <w:r>
              <w:rPr>
                <w:w w:val="95"/>
                <w:sz w:val="15"/>
              </w:rPr>
              <w:t>$758</w:t>
            </w:r>
          </w:p>
        </w:tc>
        <w:tc>
          <w:tcPr>
            <w:tcW w:w="827" w:type="dxa"/>
          </w:tcPr>
          <w:p>
            <w:pPr>
              <w:pStyle w:val="TableParagraph"/>
              <w:spacing w:line="182" w:lineRule="exact"/>
              <w:ind w:right="60"/>
              <w:jc w:val="right"/>
              <w:rPr>
                <w:sz w:val="15"/>
              </w:rPr>
            </w:pPr>
            <w:r>
              <w:rPr>
                <w:w w:val="95"/>
                <w:sz w:val="15"/>
              </w:rPr>
              <w:t>$785</w:t>
            </w:r>
          </w:p>
        </w:tc>
        <w:tc>
          <w:tcPr>
            <w:tcW w:w="871" w:type="dxa"/>
          </w:tcPr>
          <w:p>
            <w:pPr>
              <w:pStyle w:val="TableParagraph"/>
              <w:spacing w:line="182" w:lineRule="exact"/>
              <w:ind w:right="91"/>
              <w:jc w:val="right"/>
              <w:rPr>
                <w:sz w:val="15"/>
              </w:rPr>
            </w:pPr>
            <w:r>
              <w:rPr>
                <w:w w:val="95"/>
                <w:sz w:val="15"/>
              </w:rPr>
              <w:t>$785</w:t>
            </w:r>
          </w:p>
        </w:tc>
        <w:tc>
          <w:tcPr>
            <w:tcW w:w="777" w:type="dxa"/>
          </w:tcPr>
          <w:p>
            <w:pPr>
              <w:pStyle w:val="TableParagraph"/>
              <w:rPr>
                <w:rFonts w:ascii="Times New Roman"/>
                <w:sz w:val="14"/>
              </w:rPr>
            </w:pPr>
          </w:p>
        </w:tc>
        <w:tc>
          <w:tcPr>
            <w:tcW w:w="860" w:type="dxa"/>
          </w:tcPr>
          <w:p>
            <w:pPr>
              <w:pStyle w:val="TableParagraph"/>
              <w:rPr>
                <w:rFonts w:ascii="Times New Roman"/>
                <w:sz w:val="14"/>
              </w:rPr>
            </w:pPr>
          </w:p>
        </w:tc>
        <w:tc>
          <w:tcPr>
            <w:tcW w:w="859" w:type="dxa"/>
          </w:tcPr>
          <w:p>
            <w:pPr>
              <w:pStyle w:val="TableParagraph"/>
              <w:rPr>
                <w:rFonts w:ascii="Times New Roman"/>
                <w:sz w:val="14"/>
              </w:rPr>
            </w:pPr>
          </w:p>
        </w:tc>
        <w:tc>
          <w:tcPr>
            <w:tcW w:w="822" w:type="dxa"/>
          </w:tcPr>
          <w:p>
            <w:pPr>
              <w:pStyle w:val="TableParagraph"/>
              <w:rPr>
                <w:rFonts w:ascii="Times New Roman"/>
                <w:sz w:val="14"/>
              </w:rPr>
            </w:pPr>
          </w:p>
        </w:tc>
        <w:tc>
          <w:tcPr>
            <w:tcW w:w="815" w:type="dxa"/>
          </w:tcPr>
          <w:p>
            <w:pPr>
              <w:pStyle w:val="TableParagraph"/>
              <w:rPr>
                <w:rFonts w:ascii="Times New Roman"/>
                <w:sz w:val="14"/>
              </w:rPr>
            </w:pPr>
          </w:p>
        </w:tc>
        <w:tc>
          <w:tcPr>
            <w:tcW w:w="843" w:type="dxa"/>
          </w:tcPr>
          <w:p>
            <w:pPr>
              <w:pStyle w:val="TableParagraph"/>
              <w:rPr>
                <w:rFonts w:ascii="Times New Roman"/>
                <w:sz w:val="14"/>
              </w:rPr>
            </w:pPr>
          </w:p>
        </w:tc>
        <w:tc>
          <w:tcPr>
            <w:tcW w:w="778" w:type="dxa"/>
          </w:tcPr>
          <w:p>
            <w:pPr>
              <w:pStyle w:val="TableParagraph"/>
              <w:rPr>
                <w:rFonts w:ascii="Times New Roman"/>
                <w:sz w:val="14"/>
              </w:rPr>
            </w:pPr>
          </w:p>
        </w:tc>
        <w:tc>
          <w:tcPr>
            <w:tcW w:w="664" w:type="dxa"/>
          </w:tcPr>
          <w:p>
            <w:pPr>
              <w:pStyle w:val="TableParagraph"/>
              <w:rPr>
                <w:rFonts w:ascii="Times New Roman"/>
                <w:sz w:val="14"/>
              </w:rPr>
            </w:pPr>
          </w:p>
        </w:tc>
        <w:tc>
          <w:tcPr>
            <w:tcW w:w="987" w:type="dxa"/>
          </w:tcPr>
          <w:p>
            <w:pPr>
              <w:pStyle w:val="TableParagraph"/>
              <w:rPr>
                <w:rFonts w:ascii="Times New Roman"/>
                <w:sz w:val="14"/>
              </w:rPr>
            </w:pPr>
          </w:p>
        </w:tc>
        <w:tc>
          <w:tcPr>
            <w:tcW w:w="919" w:type="dxa"/>
          </w:tcPr>
          <w:p>
            <w:pPr>
              <w:pStyle w:val="TableParagraph"/>
              <w:spacing w:line="182" w:lineRule="exact"/>
              <w:ind w:right="8"/>
              <w:jc w:val="right"/>
              <w:rPr>
                <w:sz w:val="15"/>
              </w:rPr>
            </w:pPr>
            <w:r>
              <w:rPr>
                <w:w w:val="95"/>
                <w:sz w:val="15"/>
              </w:rPr>
              <w:t>$2,327</w:t>
            </w:r>
          </w:p>
        </w:tc>
      </w:tr>
      <w:tr>
        <w:trPr>
          <w:trHeight w:val="208" w:hRule="atLeast"/>
        </w:trPr>
        <w:tc>
          <w:tcPr>
            <w:tcW w:w="3357" w:type="dxa"/>
          </w:tcPr>
          <w:p>
            <w:pPr>
              <w:pStyle w:val="TableParagraph"/>
              <w:spacing w:line="182" w:lineRule="exact"/>
              <w:ind w:left="33"/>
              <w:rPr>
                <w:sz w:val="15"/>
              </w:rPr>
            </w:pPr>
            <w:r>
              <w:rPr>
                <w:sz w:val="15"/>
              </w:rPr>
              <w:t>Pond Maintenance - Contract</w:t>
            </w:r>
          </w:p>
        </w:tc>
        <w:tc>
          <w:tcPr>
            <w:tcW w:w="1200" w:type="dxa"/>
          </w:tcPr>
          <w:p>
            <w:pPr>
              <w:pStyle w:val="TableParagraph"/>
              <w:spacing w:line="182" w:lineRule="exact"/>
              <w:ind w:right="131"/>
              <w:jc w:val="right"/>
              <w:rPr>
                <w:sz w:val="15"/>
              </w:rPr>
            </w:pPr>
            <w:r>
              <w:rPr>
                <w:w w:val="95"/>
                <w:sz w:val="15"/>
              </w:rPr>
              <w:t>$3,500</w:t>
            </w:r>
          </w:p>
        </w:tc>
        <w:tc>
          <w:tcPr>
            <w:tcW w:w="806" w:type="dxa"/>
          </w:tcPr>
          <w:p>
            <w:pPr>
              <w:pStyle w:val="TableParagraph"/>
              <w:spacing w:line="182" w:lineRule="exact"/>
              <w:ind w:right="52"/>
              <w:jc w:val="right"/>
              <w:rPr>
                <w:sz w:val="15"/>
              </w:rPr>
            </w:pPr>
            <w:r>
              <w:rPr>
                <w:w w:val="95"/>
                <w:sz w:val="15"/>
              </w:rPr>
              <w:t>$0</w:t>
            </w:r>
          </w:p>
        </w:tc>
        <w:tc>
          <w:tcPr>
            <w:tcW w:w="827" w:type="dxa"/>
          </w:tcPr>
          <w:p>
            <w:pPr>
              <w:pStyle w:val="TableParagraph"/>
              <w:spacing w:line="182" w:lineRule="exact"/>
              <w:ind w:right="60"/>
              <w:jc w:val="right"/>
              <w:rPr>
                <w:sz w:val="15"/>
              </w:rPr>
            </w:pPr>
            <w:r>
              <w:rPr>
                <w:w w:val="95"/>
                <w:sz w:val="15"/>
              </w:rPr>
              <w:t>$0</w:t>
            </w:r>
          </w:p>
        </w:tc>
        <w:tc>
          <w:tcPr>
            <w:tcW w:w="871" w:type="dxa"/>
          </w:tcPr>
          <w:p>
            <w:pPr>
              <w:pStyle w:val="TableParagraph"/>
              <w:spacing w:line="182" w:lineRule="exact"/>
              <w:ind w:right="91"/>
              <w:jc w:val="right"/>
              <w:rPr>
                <w:sz w:val="15"/>
              </w:rPr>
            </w:pPr>
            <w:r>
              <w:rPr>
                <w:w w:val="95"/>
                <w:sz w:val="15"/>
              </w:rPr>
              <w:t>$0</w:t>
            </w:r>
          </w:p>
        </w:tc>
        <w:tc>
          <w:tcPr>
            <w:tcW w:w="777" w:type="dxa"/>
          </w:tcPr>
          <w:p>
            <w:pPr>
              <w:pStyle w:val="TableParagraph"/>
              <w:rPr>
                <w:rFonts w:ascii="Times New Roman"/>
                <w:sz w:val="14"/>
              </w:rPr>
            </w:pPr>
          </w:p>
        </w:tc>
        <w:tc>
          <w:tcPr>
            <w:tcW w:w="860" w:type="dxa"/>
          </w:tcPr>
          <w:p>
            <w:pPr>
              <w:pStyle w:val="TableParagraph"/>
              <w:rPr>
                <w:rFonts w:ascii="Times New Roman"/>
                <w:sz w:val="14"/>
              </w:rPr>
            </w:pPr>
          </w:p>
        </w:tc>
        <w:tc>
          <w:tcPr>
            <w:tcW w:w="859" w:type="dxa"/>
          </w:tcPr>
          <w:p>
            <w:pPr>
              <w:pStyle w:val="TableParagraph"/>
              <w:rPr>
                <w:rFonts w:ascii="Times New Roman"/>
                <w:sz w:val="14"/>
              </w:rPr>
            </w:pPr>
          </w:p>
        </w:tc>
        <w:tc>
          <w:tcPr>
            <w:tcW w:w="822" w:type="dxa"/>
          </w:tcPr>
          <w:p>
            <w:pPr>
              <w:pStyle w:val="TableParagraph"/>
              <w:rPr>
                <w:rFonts w:ascii="Times New Roman"/>
                <w:sz w:val="14"/>
              </w:rPr>
            </w:pPr>
          </w:p>
        </w:tc>
        <w:tc>
          <w:tcPr>
            <w:tcW w:w="815" w:type="dxa"/>
          </w:tcPr>
          <w:p>
            <w:pPr>
              <w:pStyle w:val="TableParagraph"/>
              <w:rPr>
                <w:rFonts w:ascii="Times New Roman"/>
                <w:sz w:val="14"/>
              </w:rPr>
            </w:pPr>
          </w:p>
        </w:tc>
        <w:tc>
          <w:tcPr>
            <w:tcW w:w="843" w:type="dxa"/>
          </w:tcPr>
          <w:p>
            <w:pPr>
              <w:pStyle w:val="TableParagraph"/>
              <w:rPr>
                <w:rFonts w:ascii="Times New Roman"/>
                <w:sz w:val="14"/>
              </w:rPr>
            </w:pPr>
          </w:p>
        </w:tc>
        <w:tc>
          <w:tcPr>
            <w:tcW w:w="778" w:type="dxa"/>
          </w:tcPr>
          <w:p>
            <w:pPr>
              <w:pStyle w:val="TableParagraph"/>
              <w:rPr>
                <w:rFonts w:ascii="Times New Roman"/>
                <w:sz w:val="14"/>
              </w:rPr>
            </w:pPr>
          </w:p>
        </w:tc>
        <w:tc>
          <w:tcPr>
            <w:tcW w:w="664" w:type="dxa"/>
          </w:tcPr>
          <w:p>
            <w:pPr>
              <w:pStyle w:val="TableParagraph"/>
              <w:rPr>
                <w:rFonts w:ascii="Times New Roman"/>
                <w:sz w:val="14"/>
              </w:rPr>
            </w:pPr>
          </w:p>
        </w:tc>
        <w:tc>
          <w:tcPr>
            <w:tcW w:w="987" w:type="dxa"/>
          </w:tcPr>
          <w:p>
            <w:pPr>
              <w:pStyle w:val="TableParagraph"/>
              <w:rPr>
                <w:rFonts w:ascii="Times New Roman"/>
                <w:sz w:val="14"/>
              </w:rPr>
            </w:pPr>
          </w:p>
        </w:tc>
        <w:tc>
          <w:tcPr>
            <w:tcW w:w="919" w:type="dxa"/>
          </w:tcPr>
          <w:p>
            <w:pPr>
              <w:pStyle w:val="TableParagraph"/>
              <w:spacing w:line="182" w:lineRule="exact"/>
              <w:ind w:right="8"/>
              <w:jc w:val="right"/>
              <w:rPr>
                <w:sz w:val="15"/>
              </w:rPr>
            </w:pPr>
            <w:r>
              <w:rPr>
                <w:w w:val="95"/>
                <w:sz w:val="15"/>
              </w:rPr>
              <w:t>$0</w:t>
            </w:r>
          </w:p>
        </w:tc>
      </w:tr>
      <w:tr>
        <w:trPr>
          <w:trHeight w:val="208" w:hRule="atLeast"/>
        </w:trPr>
        <w:tc>
          <w:tcPr>
            <w:tcW w:w="3357" w:type="dxa"/>
          </w:tcPr>
          <w:p>
            <w:pPr>
              <w:pStyle w:val="TableParagraph"/>
              <w:spacing w:line="182" w:lineRule="exact"/>
              <w:ind w:left="33"/>
              <w:rPr>
                <w:sz w:val="15"/>
              </w:rPr>
            </w:pPr>
            <w:r>
              <w:rPr>
                <w:sz w:val="15"/>
              </w:rPr>
              <w:t>Pond Maintenance - New Units</w:t>
            </w:r>
          </w:p>
        </w:tc>
        <w:tc>
          <w:tcPr>
            <w:tcW w:w="1200" w:type="dxa"/>
          </w:tcPr>
          <w:p>
            <w:pPr>
              <w:pStyle w:val="TableParagraph"/>
              <w:spacing w:line="182" w:lineRule="exact"/>
              <w:ind w:right="131"/>
              <w:jc w:val="right"/>
              <w:rPr>
                <w:sz w:val="15"/>
              </w:rPr>
            </w:pPr>
            <w:r>
              <w:rPr>
                <w:w w:val="95"/>
                <w:sz w:val="15"/>
              </w:rPr>
              <w:t>$1,000</w:t>
            </w:r>
          </w:p>
        </w:tc>
        <w:tc>
          <w:tcPr>
            <w:tcW w:w="806" w:type="dxa"/>
          </w:tcPr>
          <w:p>
            <w:pPr>
              <w:pStyle w:val="TableParagraph"/>
              <w:spacing w:line="182" w:lineRule="exact"/>
              <w:ind w:right="52"/>
              <w:jc w:val="right"/>
              <w:rPr>
                <w:sz w:val="15"/>
              </w:rPr>
            </w:pPr>
            <w:r>
              <w:rPr>
                <w:w w:val="95"/>
                <w:sz w:val="15"/>
              </w:rPr>
              <w:t>$0</w:t>
            </w:r>
          </w:p>
        </w:tc>
        <w:tc>
          <w:tcPr>
            <w:tcW w:w="827" w:type="dxa"/>
          </w:tcPr>
          <w:p>
            <w:pPr>
              <w:pStyle w:val="TableParagraph"/>
              <w:spacing w:line="182" w:lineRule="exact"/>
              <w:ind w:right="60"/>
              <w:jc w:val="right"/>
              <w:rPr>
                <w:sz w:val="15"/>
              </w:rPr>
            </w:pPr>
            <w:r>
              <w:rPr>
                <w:w w:val="95"/>
                <w:sz w:val="15"/>
              </w:rPr>
              <w:t>$0</w:t>
            </w:r>
          </w:p>
        </w:tc>
        <w:tc>
          <w:tcPr>
            <w:tcW w:w="871" w:type="dxa"/>
          </w:tcPr>
          <w:p>
            <w:pPr>
              <w:pStyle w:val="TableParagraph"/>
              <w:spacing w:line="182" w:lineRule="exact"/>
              <w:ind w:right="91"/>
              <w:jc w:val="right"/>
              <w:rPr>
                <w:sz w:val="15"/>
              </w:rPr>
            </w:pPr>
            <w:r>
              <w:rPr>
                <w:w w:val="95"/>
                <w:sz w:val="15"/>
              </w:rPr>
              <w:t>$0</w:t>
            </w:r>
          </w:p>
        </w:tc>
        <w:tc>
          <w:tcPr>
            <w:tcW w:w="777" w:type="dxa"/>
          </w:tcPr>
          <w:p>
            <w:pPr>
              <w:pStyle w:val="TableParagraph"/>
              <w:rPr>
                <w:rFonts w:ascii="Times New Roman"/>
                <w:sz w:val="14"/>
              </w:rPr>
            </w:pPr>
          </w:p>
        </w:tc>
        <w:tc>
          <w:tcPr>
            <w:tcW w:w="860" w:type="dxa"/>
          </w:tcPr>
          <w:p>
            <w:pPr>
              <w:pStyle w:val="TableParagraph"/>
              <w:rPr>
                <w:rFonts w:ascii="Times New Roman"/>
                <w:sz w:val="14"/>
              </w:rPr>
            </w:pPr>
          </w:p>
        </w:tc>
        <w:tc>
          <w:tcPr>
            <w:tcW w:w="859" w:type="dxa"/>
          </w:tcPr>
          <w:p>
            <w:pPr>
              <w:pStyle w:val="TableParagraph"/>
              <w:rPr>
                <w:rFonts w:ascii="Times New Roman"/>
                <w:sz w:val="14"/>
              </w:rPr>
            </w:pPr>
          </w:p>
        </w:tc>
        <w:tc>
          <w:tcPr>
            <w:tcW w:w="822" w:type="dxa"/>
          </w:tcPr>
          <w:p>
            <w:pPr>
              <w:pStyle w:val="TableParagraph"/>
              <w:rPr>
                <w:rFonts w:ascii="Times New Roman"/>
                <w:sz w:val="14"/>
              </w:rPr>
            </w:pPr>
          </w:p>
        </w:tc>
        <w:tc>
          <w:tcPr>
            <w:tcW w:w="815" w:type="dxa"/>
          </w:tcPr>
          <w:p>
            <w:pPr>
              <w:pStyle w:val="TableParagraph"/>
              <w:rPr>
                <w:rFonts w:ascii="Times New Roman"/>
                <w:sz w:val="14"/>
              </w:rPr>
            </w:pPr>
          </w:p>
        </w:tc>
        <w:tc>
          <w:tcPr>
            <w:tcW w:w="843" w:type="dxa"/>
          </w:tcPr>
          <w:p>
            <w:pPr>
              <w:pStyle w:val="TableParagraph"/>
              <w:rPr>
                <w:rFonts w:ascii="Times New Roman"/>
                <w:sz w:val="14"/>
              </w:rPr>
            </w:pPr>
          </w:p>
        </w:tc>
        <w:tc>
          <w:tcPr>
            <w:tcW w:w="778" w:type="dxa"/>
          </w:tcPr>
          <w:p>
            <w:pPr>
              <w:pStyle w:val="TableParagraph"/>
              <w:rPr>
                <w:rFonts w:ascii="Times New Roman"/>
                <w:sz w:val="14"/>
              </w:rPr>
            </w:pPr>
          </w:p>
        </w:tc>
        <w:tc>
          <w:tcPr>
            <w:tcW w:w="664" w:type="dxa"/>
          </w:tcPr>
          <w:p>
            <w:pPr>
              <w:pStyle w:val="TableParagraph"/>
              <w:rPr>
                <w:rFonts w:ascii="Times New Roman"/>
                <w:sz w:val="14"/>
              </w:rPr>
            </w:pPr>
          </w:p>
        </w:tc>
        <w:tc>
          <w:tcPr>
            <w:tcW w:w="987" w:type="dxa"/>
          </w:tcPr>
          <w:p>
            <w:pPr>
              <w:pStyle w:val="TableParagraph"/>
              <w:rPr>
                <w:rFonts w:ascii="Times New Roman"/>
                <w:sz w:val="14"/>
              </w:rPr>
            </w:pPr>
          </w:p>
        </w:tc>
        <w:tc>
          <w:tcPr>
            <w:tcW w:w="919" w:type="dxa"/>
          </w:tcPr>
          <w:p>
            <w:pPr>
              <w:pStyle w:val="TableParagraph"/>
              <w:spacing w:line="182" w:lineRule="exact"/>
              <w:ind w:right="8"/>
              <w:jc w:val="right"/>
              <w:rPr>
                <w:sz w:val="15"/>
              </w:rPr>
            </w:pPr>
            <w:r>
              <w:rPr>
                <w:w w:val="95"/>
                <w:sz w:val="15"/>
              </w:rPr>
              <w:t>$0</w:t>
            </w:r>
          </w:p>
        </w:tc>
      </w:tr>
      <w:tr>
        <w:trPr>
          <w:trHeight w:val="208" w:hRule="atLeast"/>
        </w:trPr>
        <w:tc>
          <w:tcPr>
            <w:tcW w:w="3357" w:type="dxa"/>
          </w:tcPr>
          <w:p>
            <w:pPr>
              <w:pStyle w:val="TableParagraph"/>
              <w:spacing w:line="182" w:lineRule="exact"/>
              <w:ind w:left="33"/>
              <w:rPr>
                <w:sz w:val="15"/>
              </w:rPr>
            </w:pPr>
            <w:r>
              <w:rPr>
                <w:sz w:val="15"/>
              </w:rPr>
              <w:t>Pond Repairs - Current Units</w:t>
            </w:r>
          </w:p>
        </w:tc>
        <w:tc>
          <w:tcPr>
            <w:tcW w:w="1200" w:type="dxa"/>
          </w:tcPr>
          <w:p>
            <w:pPr>
              <w:pStyle w:val="TableParagraph"/>
              <w:spacing w:line="182" w:lineRule="exact"/>
              <w:ind w:right="131"/>
              <w:jc w:val="right"/>
              <w:rPr>
                <w:sz w:val="15"/>
              </w:rPr>
            </w:pPr>
            <w:r>
              <w:rPr>
                <w:w w:val="95"/>
                <w:sz w:val="15"/>
              </w:rPr>
              <w:t>$35,000</w:t>
            </w:r>
          </w:p>
        </w:tc>
        <w:tc>
          <w:tcPr>
            <w:tcW w:w="806" w:type="dxa"/>
          </w:tcPr>
          <w:p>
            <w:pPr>
              <w:pStyle w:val="TableParagraph"/>
              <w:spacing w:line="182" w:lineRule="exact"/>
              <w:ind w:right="52"/>
              <w:jc w:val="right"/>
              <w:rPr>
                <w:sz w:val="15"/>
              </w:rPr>
            </w:pPr>
            <w:r>
              <w:rPr>
                <w:w w:val="95"/>
                <w:sz w:val="15"/>
              </w:rPr>
              <w:t>$0</w:t>
            </w:r>
          </w:p>
        </w:tc>
        <w:tc>
          <w:tcPr>
            <w:tcW w:w="827" w:type="dxa"/>
          </w:tcPr>
          <w:p>
            <w:pPr>
              <w:pStyle w:val="TableParagraph"/>
              <w:spacing w:line="182" w:lineRule="exact"/>
              <w:ind w:right="60"/>
              <w:jc w:val="right"/>
              <w:rPr>
                <w:sz w:val="15"/>
              </w:rPr>
            </w:pPr>
            <w:r>
              <w:rPr>
                <w:w w:val="95"/>
                <w:sz w:val="15"/>
              </w:rPr>
              <w:t>$5,706</w:t>
            </w:r>
          </w:p>
        </w:tc>
        <w:tc>
          <w:tcPr>
            <w:tcW w:w="871" w:type="dxa"/>
          </w:tcPr>
          <w:p>
            <w:pPr>
              <w:pStyle w:val="TableParagraph"/>
              <w:spacing w:line="182" w:lineRule="exact"/>
              <w:ind w:right="91"/>
              <w:jc w:val="right"/>
              <w:rPr>
                <w:sz w:val="15"/>
              </w:rPr>
            </w:pPr>
            <w:r>
              <w:rPr>
                <w:w w:val="95"/>
                <w:sz w:val="15"/>
              </w:rPr>
              <w:t>$0</w:t>
            </w:r>
          </w:p>
        </w:tc>
        <w:tc>
          <w:tcPr>
            <w:tcW w:w="777" w:type="dxa"/>
          </w:tcPr>
          <w:p>
            <w:pPr>
              <w:pStyle w:val="TableParagraph"/>
              <w:rPr>
                <w:rFonts w:ascii="Times New Roman"/>
                <w:sz w:val="14"/>
              </w:rPr>
            </w:pPr>
          </w:p>
        </w:tc>
        <w:tc>
          <w:tcPr>
            <w:tcW w:w="860" w:type="dxa"/>
          </w:tcPr>
          <w:p>
            <w:pPr>
              <w:pStyle w:val="TableParagraph"/>
              <w:rPr>
                <w:rFonts w:ascii="Times New Roman"/>
                <w:sz w:val="14"/>
              </w:rPr>
            </w:pPr>
          </w:p>
        </w:tc>
        <w:tc>
          <w:tcPr>
            <w:tcW w:w="859" w:type="dxa"/>
          </w:tcPr>
          <w:p>
            <w:pPr>
              <w:pStyle w:val="TableParagraph"/>
              <w:rPr>
                <w:rFonts w:ascii="Times New Roman"/>
                <w:sz w:val="14"/>
              </w:rPr>
            </w:pPr>
          </w:p>
        </w:tc>
        <w:tc>
          <w:tcPr>
            <w:tcW w:w="822" w:type="dxa"/>
          </w:tcPr>
          <w:p>
            <w:pPr>
              <w:pStyle w:val="TableParagraph"/>
              <w:rPr>
                <w:rFonts w:ascii="Times New Roman"/>
                <w:sz w:val="14"/>
              </w:rPr>
            </w:pPr>
          </w:p>
        </w:tc>
        <w:tc>
          <w:tcPr>
            <w:tcW w:w="815" w:type="dxa"/>
          </w:tcPr>
          <w:p>
            <w:pPr>
              <w:pStyle w:val="TableParagraph"/>
              <w:rPr>
                <w:rFonts w:ascii="Times New Roman"/>
                <w:sz w:val="14"/>
              </w:rPr>
            </w:pPr>
          </w:p>
        </w:tc>
        <w:tc>
          <w:tcPr>
            <w:tcW w:w="843" w:type="dxa"/>
          </w:tcPr>
          <w:p>
            <w:pPr>
              <w:pStyle w:val="TableParagraph"/>
              <w:rPr>
                <w:rFonts w:ascii="Times New Roman"/>
                <w:sz w:val="14"/>
              </w:rPr>
            </w:pPr>
          </w:p>
        </w:tc>
        <w:tc>
          <w:tcPr>
            <w:tcW w:w="778" w:type="dxa"/>
          </w:tcPr>
          <w:p>
            <w:pPr>
              <w:pStyle w:val="TableParagraph"/>
              <w:rPr>
                <w:rFonts w:ascii="Times New Roman"/>
                <w:sz w:val="14"/>
              </w:rPr>
            </w:pPr>
          </w:p>
        </w:tc>
        <w:tc>
          <w:tcPr>
            <w:tcW w:w="664" w:type="dxa"/>
          </w:tcPr>
          <w:p>
            <w:pPr>
              <w:pStyle w:val="TableParagraph"/>
              <w:rPr>
                <w:rFonts w:ascii="Times New Roman"/>
                <w:sz w:val="14"/>
              </w:rPr>
            </w:pPr>
          </w:p>
        </w:tc>
        <w:tc>
          <w:tcPr>
            <w:tcW w:w="987" w:type="dxa"/>
          </w:tcPr>
          <w:p>
            <w:pPr>
              <w:pStyle w:val="TableParagraph"/>
              <w:rPr>
                <w:rFonts w:ascii="Times New Roman"/>
                <w:sz w:val="14"/>
              </w:rPr>
            </w:pPr>
          </w:p>
        </w:tc>
        <w:tc>
          <w:tcPr>
            <w:tcW w:w="919" w:type="dxa"/>
          </w:tcPr>
          <w:p>
            <w:pPr>
              <w:pStyle w:val="TableParagraph"/>
              <w:spacing w:line="182" w:lineRule="exact"/>
              <w:ind w:right="8"/>
              <w:jc w:val="right"/>
              <w:rPr>
                <w:sz w:val="15"/>
              </w:rPr>
            </w:pPr>
            <w:r>
              <w:rPr>
                <w:w w:val="95"/>
                <w:sz w:val="15"/>
              </w:rPr>
              <w:t>$5,706</w:t>
            </w:r>
          </w:p>
        </w:tc>
      </w:tr>
      <w:tr>
        <w:trPr>
          <w:trHeight w:val="208" w:hRule="atLeast"/>
        </w:trPr>
        <w:tc>
          <w:tcPr>
            <w:tcW w:w="3357" w:type="dxa"/>
          </w:tcPr>
          <w:p>
            <w:pPr>
              <w:pStyle w:val="TableParagraph"/>
              <w:spacing w:line="182" w:lineRule="exact"/>
              <w:ind w:left="33"/>
              <w:rPr>
                <w:sz w:val="15"/>
              </w:rPr>
            </w:pPr>
            <w:r>
              <w:rPr>
                <w:sz w:val="15"/>
              </w:rPr>
              <w:t>Pond Repairs - New Units</w:t>
            </w:r>
          </w:p>
        </w:tc>
        <w:tc>
          <w:tcPr>
            <w:tcW w:w="1200" w:type="dxa"/>
          </w:tcPr>
          <w:p>
            <w:pPr>
              <w:pStyle w:val="TableParagraph"/>
              <w:spacing w:line="182" w:lineRule="exact"/>
              <w:ind w:right="131"/>
              <w:jc w:val="right"/>
              <w:rPr>
                <w:sz w:val="15"/>
              </w:rPr>
            </w:pPr>
            <w:r>
              <w:rPr>
                <w:w w:val="95"/>
                <w:sz w:val="15"/>
              </w:rPr>
              <w:t>$1,500</w:t>
            </w:r>
          </w:p>
        </w:tc>
        <w:tc>
          <w:tcPr>
            <w:tcW w:w="806" w:type="dxa"/>
          </w:tcPr>
          <w:p>
            <w:pPr>
              <w:pStyle w:val="TableParagraph"/>
              <w:spacing w:line="182" w:lineRule="exact"/>
              <w:ind w:right="52"/>
              <w:jc w:val="right"/>
              <w:rPr>
                <w:sz w:val="15"/>
              </w:rPr>
            </w:pPr>
            <w:r>
              <w:rPr>
                <w:w w:val="95"/>
                <w:sz w:val="15"/>
              </w:rPr>
              <w:t>$0</w:t>
            </w:r>
          </w:p>
        </w:tc>
        <w:tc>
          <w:tcPr>
            <w:tcW w:w="827" w:type="dxa"/>
          </w:tcPr>
          <w:p>
            <w:pPr>
              <w:pStyle w:val="TableParagraph"/>
              <w:spacing w:line="182" w:lineRule="exact"/>
              <w:ind w:right="60"/>
              <w:jc w:val="right"/>
              <w:rPr>
                <w:sz w:val="15"/>
              </w:rPr>
            </w:pPr>
            <w:r>
              <w:rPr>
                <w:w w:val="95"/>
                <w:sz w:val="15"/>
              </w:rPr>
              <w:t>$0</w:t>
            </w:r>
          </w:p>
        </w:tc>
        <w:tc>
          <w:tcPr>
            <w:tcW w:w="871" w:type="dxa"/>
          </w:tcPr>
          <w:p>
            <w:pPr>
              <w:pStyle w:val="TableParagraph"/>
              <w:spacing w:line="182" w:lineRule="exact"/>
              <w:ind w:right="91"/>
              <w:jc w:val="right"/>
              <w:rPr>
                <w:sz w:val="15"/>
              </w:rPr>
            </w:pPr>
            <w:r>
              <w:rPr>
                <w:w w:val="95"/>
                <w:sz w:val="15"/>
              </w:rPr>
              <w:t>$0</w:t>
            </w:r>
          </w:p>
        </w:tc>
        <w:tc>
          <w:tcPr>
            <w:tcW w:w="777" w:type="dxa"/>
          </w:tcPr>
          <w:p>
            <w:pPr>
              <w:pStyle w:val="TableParagraph"/>
              <w:rPr>
                <w:rFonts w:ascii="Times New Roman"/>
                <w:sz w:val="14"/>
              </w:rPr>
            </w:pPr>
          </w:p>
        </w:tc>
        <w:tc>
          <w:tcPr>
            <w:tcW w:w="860" w:type="dxa"/>
          </w:tcPr>
          <w:p>
            <w:pPr>
              <w:pStyle w:val="TableParagraph"/>
              <w:rPr>
                <w:rFonts w:ascii="Times New Roman"/>
                <w:sz w:val="14"/>
              </w:rPr>
            </w:pPr>
          </w:p>
        </w:tc>
        <w:tc>
          <w:tcPr>
            <w:tcW w:w="859" w:type="dxa"/>
          </w:tcPr>
          <w:p>
            <w:pPr>
              <w:pStyle w:val="TableParagraph"/>
              <w:rPr>
                <w:rFonts w:ascii="Times New Roman"/>
                <w:sz w:val="14"/>
              </w:rPr>
            </w:pPr>
          </w:p>
        </w:tc>
        <w:tc>
          <w:tcPr>
            <w:tcW w:w="822" w:type="dxa"/>
          </w:tcPr>
          <w:p>
            <w:pPr>
              <w:pStyle w:val="TableParagraph"/>
              <w:rPr>
                <w:rFonts w:ascii="Times New Roman"/>
                <w:sz w:val="14"/>
              </w:rPr>
            </w:pPr>
          </w:p>
        </w:tc>
        <w:tc>
          <w:tcPr>
            <w:tcW w:w="815" w:type="dxa"/>
          </w:tcPr>
          <w:p>
            <w:pPr>
              <w:pStyle w:val="TableParagraph"/>
              <w:rPr>
                <w:rFonts w:ascii="Times New Roman"/>
                <w:sz w:val="14"/>
              </w:rPr>
            </w:pPr>
          </w:p>
        </w:tc>
        <w:tc>
          <w:tcPr>
            <w:tcW w:w="843" w:type="dxa"/>
          </w:tcPr>
          <w:p>
            <w:pPr>
              <w:pStyle w:val="TableParagraph"/>
              <w:rPr>
                <w:rFonts w:ascii="Times New Roman"/>
                <w:sz w:val="14"/>
              </w:rPr>
            </w:pPr>
          </w:p>
        </w:tc>
        <w:tc>
          <w:tcPr>
            <w:tcW w:w="778" w:type="dxa"/>
          </w:tcPr>
          <w:p>
            <w:pPr>
              <w:pStyle w:val="TableParagraph"/>
              <w:rPr>
                <w:rFonts w:ascii="Times New Roman"/>
                <w:sz w:val="14"/>
              </w:rPr>
            </w:pPr>
          </w:p>
        </w:tc>
        <w:tc>
          <w:tcPr>
            <w:tcW w:w="664" w:type="dxa"/>
          </w:tcPr>
          <w:p>
            <w:pPr>
              <w:pStyle w:val="TableParagraph"/>
              <w:rPr>
                <w:rFonts w:ascii="Times New Roman"/>
                <w:sz w:val="14"/>
              </w:rPr>
            </w:pPr>
          </w:p>
        </w:tc>
        <w:tc>
          <w:tcPr>
            <w:tcW w:w="987" w:type="dxa"/>
          </w:tcPr>
          <w:p>
            <w:pPr>
              <w:pStyle w:val="TableParagraph"/>
              <w:rPr>
                <w:rFonts w:ascii="Times New Roman"/>
                <w:sz w:val="14"/>
              </w:rPr>
            </w:pPr>
          </w:p>
        </w:tc>
        <w:tc>
          <w:tcPr>
            <w:tcW w:w="919" w:type="dxa"/>
          </w:tcPr>
          <w:p>
            <w:pPr>
              <w:pStyle w:val="TableParagraph"/>
              <w:spacing w:line="182" w:lineRule="exact"/>
              <w:ind w:right="8"/>
              <w:jc w:val="right"/>
              <w:rPr>
                <w:sz w:val="15"/>
              </w:rPr>
            </w:pPr>
            <w:r>
              <w:rPr>
                <w:w w:val="95"/>
                <w:sz w:val="15"/>
              </w:rPr>
              <w:t>$0</w:t>
            </w:r>
          </w:p>
        </w:tc>
      </w:tr>
      <w:tr>
        <w:trPr>
          <w:trHeight w:val="208" w:hRule="atLeast"/>
        </w:trPr>
        <w:tc>
          <w:tcPr>
            <w:tcW w:w="3357" w:type="dxa"/>
          </w:tcPr>
          <w:p>
            <w:pPr>
              <w:pStyle w:val="TableParagraph"/>
              <w:spacing w:line="182" w:lineRule="exact"/>
              <w:ind w:left="33"/>
              <w:rPr>
                <w:sz w:val="15"/>
              </w:rPr>
            </w:pPr>
            <w:r>
              <w:rPr>
                <w:sz w:val="15"/>
              </w:rPr>
              <w:t>SWMF Operating Permit Fees</w:t>
            </w:r>
          </w:p>
        </w:tc>
        <w:tc>
          <w:tcPr>
            <w:tcW w:w="1200" w:type="dxa"/>
          </w:tcPr>
          <w:p>
            <w:pPr>
              <w:pStyle w:val="TableParagraph"/>
              <w:spacing w:line="182" w:lineRule="exact"/>
              <w:ind w:right="131"/>
              <w:jc w:val="right"/>
              <w:rPr>
                <w:sz w:val="15"/>
              </w:rPr>
            </w:pPr>
            <w:r>
              <w:rPr>
                <w:w w:val="95"/>
                <w:sz w:val="15"/>
              </w:rPr>
              <w:t>$8,262</w:t>
            </w:r>
          </w:p>
        </w:tc>
        <w:tc>
          <w:tcPr>
            <w:tcW w:w="806" w:type="dxa"/>
          </w:tcPr>
          <w:p>
            <w:pPr>
              <w:pStyle w:val="TableParagraph"/>
              <w:spacing w:line="182" w:lineRule="exact"/>
              <w:ind w:right="52"/>
              <w:jc w:val="right"/>
              <w:rPr>
                <w:sz w:val="15"/>
              </w:rPr>
            </w:pPr>
            <w:r>
              <w:rPr>
                <w:w w:val="95"/>
                <w:sz w:val="15"/>
              </w:rPr>
              <w:t>$459</w:t>
            </w:r>
          </w:p>
        </w:tc>
        <w:tc>
          <w:tcPr>
            <w:tcW w:w="827" w:type="dxa"/>
          </w:tcPr>
          <w:p>
            <w:pPr>
              <w:pStyle w:val="TableParagraph"/>
              <w:spacing w:line="182" w:lineRule="exact"/>
              <w:ind w:right="60"/>
              <w:jc w:val="right"/>
              <w:rPr>
                <w:sz w:val="15"/>
              </w:rPr>
            </w:pPr>
            <w:r>
              <w:rPr>
                <w:w w:val="95"/>
                <w:sz w:val="15"/>
              </w:rPr>
              <w:t>$459</w:t>
            </w:r>
          </w:p>
        </w:tc>
        <w:tc>
          <w:tcPr>
            <w:tcW w:w="871" w:type="dxa"/>
          </w:tcPr>
          <w:p>
            <w:pPr>
              <w:pStyle w:val="TableParagraph"/>
              <w:spacing w:line="182" w:lineRule="exact"/>
              <w:ind w:right="91"/>
              <w:jc w:val="right"/>
              <w:rPr>
                <w:sz w:val="15"/>
              </w:rPr>
            </w:pPr>
            <w:r>
              <w:rPr>
                <w:w w:val="95"/>
                <w:sz w:val="15"/>
              </w:rPr>
              <w:t>$1,836</w:t>
            </w:r>
          </w:p>
        </w:tc>
        <w:tc>
          <w:tcPr>
            <w:tcW w:w="777" w:type="dxa"/>
          </w:tcPr>
          <w:p>
            <w:pPr>
              <w:pStyle w:val="TableParagraph"/>
              <w:rPr>
                <w:rFonts w:ascii="Times New Roman"/>
                <w:sz w:val="14"/>
              </w:rPr>
            </w:pPr>
          </w:p>
        </w:tc>
        <w:tc>
          <w:tcPr>
            <w:tcW w:w="860" w:type="dxa"/>
          </w:tcPr>
          <w:p>
            <w:pPr>
              <w:pStyle w:val="TableParagraph"/>
              <w:rPr>
                <w:rFonts w:ascii="Times New Roman"/>
                <w:sz w:val="14"/>
              </w:rPr>
            </w:pPr>
          </w:p>
        </w:tc>
        <w:tc>
          <w:tcPr>
            <w:tcW w:w="859" w:type="dxa"/>
          </w:tcPr>
          <w:p>
            <w:pPr>
              <w:pStyle w:val="TableParagraph"/>
              <w:rPr>
                <w:rFonts w:ascii="Times New Roman"/>
                <w:sz w:val="14"/>
              </w:rPr>
            </w:pPr>
          </w:p>
        </w:tc>
        <w:tc>
          <w:tcPr>
            <w:tcW w:w="822" w:type="dxa"/>
          </w:tcPr>
          <w:p>
            <w:pPr>
              <w:pStyle w:val="TableParagraph"/>
              <w:rPr>
                <w:rFonts w:ascii="Times New Roman"/>
                <w:sz w:val="14"/>
              </w:rPr>
            </w:pPr>
          </w:p>
        </w:tc>
        <w:tc>
          <w:tcPr>
            <w:tcW w:w="815" w:type="dxa"/>
          </w:tcPr>
          <w:p>
            <w:pPr>
              <w:pStyle w:val="TableParagraph"/>
              <w:rPr>
                <w:rFonts w:ascii="Times New Roman"/>
                <w:sz w:val="14"/>
              </w:rPr>
            </w:pPr>
          </w:p>
        </w:tc>
        <w:tc>
          <w:tcPr>
            <w:tcW w:w="843" w:type="dxa"/>
          </w:tcPr>
          <w:p>
            <w:pPr>
              <w:pStyle w:val="TableParagraph"/>
              <w:rPr>
                <w:rFonts w:ascii="Times New Roman"/>
                <w:sz w:val="14"/>
              </w:rPr>
            </w:pPr>
          </w:p>
        </w:tc>
        <w:tc>
          <w:tcPr>
            <w:tcW w:w="778" w:type="dxa"/>
          </w:tcPr>
          <w:p>
            <w:pPr>
              <w:pStyle w:val="TableParagraph"/>
              <w:rPr>
                <w:rFonts w:ascii="Times New Roman"/>
                <w:sz w:val="14"/>
              </w:rPr>
            </w:pPr>
          </w:p>
        </w:tc>
        <w:tc>
          <w:tcPr>
            <w:tcW w:w="664" w:type="dxa"/>
          </w:tcPr>
          <w:p>
            <w:pPr>
              <w:pStyle w:val="TableParagraph"/>
              <w:rPr>
                <w:rFonts w:ascii="Times New Roman"/>
                <w:sz w:val="14"/>
              </w:rPr>
            </w:pPr>
          </w:p>
        </w:tc>
        <w:tc>
          <w:tcPr>
            <w:tcW w:w="987" w:type="dxa"/>
          </w:tcPr>
          <w:p>
            <w:pPr>
              <w:pStyle w:val="TableParagraph"/>
              <w:rPr>
                <w:rFonts w:ascii="Times New Roman"/>
                <w:sz w:val="14"/>
              </w:rPr>
            </w:pPr>
          </w:p>
        </w:tc>
        <w:tc>
          <w:tcPr>
            <w:tcW w:w="919" w:type="dxa"/>
          </w:tcPr>
          <w:p>
            <w:pPr>
              <w:pStyle w:val="TableParagraph"/>
              <w:spacing w:line="182" w:lineRule="exact"/>
              <w:ind w:right="8"/>
              <w:jc w:val="right"/>
              <w:rPr>
                <w:sz w:val="15"/>
              </w:rPr>
            </w:pPr>
            <w:r>
              <w:rPr>
                <w:w w:val="95"/>
                <w:sz w:val="15"/>
              </w:rPr>
              <w:t>$2,754</w:t>
            </w:r>
          </w:p>
        </w:tc>
      </w:tr>
      <w:tr>
        <w:trPr>
          <w:trHeight w:val="208" w:hRule="atLeast"/>
        </w:trPr>
        <w:tc>
          <w:tcPr>
            <w:tcW w:w="3357" w:type="dxa"/>
          </w:tcPr>
          <w:p>
            <w:pPr>
              <w:pStyle w:val="TableParagraph"/>
              <w:spacing w:line="182" w:lineRule="exact"/>
              <w:ind w:left="33"/>
              <w:rPr>
                <w:sz w:val="15"/>
              </w:rPr>
            </w:pPr>
            <w:r>
              <w:rPr>
                <w:sz w:val="15"/>
              </w:rPr>
              <w:t>Irrigation Maintenance - Contract</w:t>
            </w:r>
          </w:p>
        </w:tc>
        <w:tc>
          <w:tcPr>
            <w:tcW w:w="1200" w:type="dxa"/>
          </w:tcPr>
          <w:p>
            <w:pPr>
              <w:pStyle w:val="TableParagraph"/>
              <w:spacing w:line="182" w:lineRule="exact"/>
              <w:ind w:right="131"/>
              <w:jc w:val="right"/>
              <w:rPr>
                <w:sz w:val="15"/>
              </w:rPr>
            </w:pPr>
            <w:r>
              <w:rPr>
                <w:w w:val="95"/>
                <w:sz w:val="15"/>
              </w:rPr>
              <w:t>$51,030</w:t>
            </w:r>
          </w:p>
        </w:tc>
        <w:tc>
          <w:tcPr>
            <w:tcW w:w="806" w:type="dxa"/>
          </w:tcPr>
          <w:p>
            <w:pPr>
              <w:pStyle w:val="TableParagraph"/>
              <w:spacing w:line="182" w:lineRule="exact"/>
              <w:ind w:right="52"/>
              <w:jc w:val="right"/>
              <w:rPr>
                <w:sz w:val="15"/>
              </w:rPr>
            </w:pPr>
            <w:r>
              <w:rPr>
                <w:w w:val="95"/>
                <w:sz w:val="15"/>
              </w:rPr>
              <w:t>$4,253</w:t>
            </w:r>
          </w:p>
        </w:tc>
        <w:tc>
          <w:tcPr>
            <w:tcW w:w="827" w:type="dxa"/>
          </w:tcPr>
          <w:p>
            <w:pPr>
              <w:pStyle w:val="TableParagraph"/>
              <w:spacing w:line="182" w:lineRule="exact"/>
              <w:ind w:right="60"/>
              <w:jc w:val="right"/>
              <w:rPr>
                <w:sz w:val="15"/>
              </w:rPr>
            </w:pPr>
            <w:r>
              <w:rPr>
                <w:w w:val="95"/>
                <w:sz w:val="15"/>
              </w:rPr>
              <w:t>$4,253</w:t>
            </w:r>
          </w:p>
        </w:tc>
        <w:tc>
          <w:tcPr>
            <w:tcW w:w="871" w:type="dxa"/>
          </w:tcPr>
          <w:p>
            <w:pPr>
              <w:pStyle w:val="TableParagraph"/>
              <w:spacing w:line="182" w:lineRule="exact"/>
              <w:ind w:right="91"/>
              <w:jc w:val="right"/>
              <w:rPr>
                <w:sz w:val="15"/>
              </w:rPr>
            </w:pPr>
            <w:r>
              <w:rPr>
                <w:w w:val="95"/>
                <w:sz w:val="15"/>
              </w:rPr>
              <w:t>$4,253</w:t>
            </w:r>
          </w:p>
        </w:tc>
        <w:tc>
          <w:tcPr>
            <w:tcW w:w="777" w:type="dxa"/>
          </w:tcPr>
          <w:p>
            <w:pPr>
              <w:pStyle w:val="TableParagraph"/>
              <w:rPr>
                <w:rFonts w:ascii="Times New Roman"/>
                <w:sz w:val="14"/>
              </w:rPr>
            </w:pPr>
          </w:p>
        </w:tc>
        <w:tc>
          <w:tcPr>
            <w:tcW w:w="860" w:type="dxa"/>
          </w:tcPr>
          <w:p>
            <w:pPr>
              <w:pStyle w:val="TableParagraph"/>
              <w:rPr>
                <w:rFonts w:ascii="Times New Roman"/>
                <w:sz w:val="14"/>
              </w:rPr>
            </w:pPr>
          </w:p>
        </w:tc>
        <w:tc>
          <w:tcPr>
            <w:tcW w:w="859" w:type="dxa"/>
          </w:tcPr>
          <w:p>
            <w:pPr>
              <w:pStyle w:val="TableParagraph"/>
              <w:rPr>
                <w:rFonts w:ascii="Times New Roman"/>
                <w:sz w:val="14"/>
              </w:rPr>
            </w:pPr>
          </w:p>
        </w:tc>
        <w:tc>
          <w:tcPr>
            <w:tcW w:w="822" w:type="dxa"/>
          </w:tcPr>
          <w:p>
            <w:pPr>
              <w:pStyle w:val="TableParagraph"/>
              <w:rPr>
                <w:rFonts w:ascii="Times New Roman"/>
                <w:sz w:val="14"/>
              </w:rPr>
            </w:pPr>
          </w:p>
        </w:tc>
        <w:tc>
          <w:tcPr>
            <w:tcW w:w="815" w:type="dxa"/>
          </w:tcPr>
          <w:p>
            <w:pPr>
              <w:pStyle w:val="TableParagraph"/>
              <w:rPr>
                <w:rFonts w:ascii="Times New Roman"/>
                <w:sz w:val="14"/>
              </w:rPr>
            </w:pPr>
          </w:p>
        </w:tc>
        <w:tc>
          <w:tcPr>
            <w:tcW w:w="843" w:type="dxa"/>
          </w:tcPr>
          <w:p>
            <w:pPr>
              <w:pStyle w:val="TableParagraph"/>
              <w:rPr>
                <w:rFonts w:ascii="Times New Roman"/>
                <w:sz w:val="14"/>
              </w:rPr>
            </w:pPr>
          </w:p>
        </w:tc>
        <w:tc>
          <w:tcPr>
            <w:tcW w:w="778" w:type="dxa"/>
          </w:tcPr>
          <w:p>
            <w:pPr>
              <w:pStyle w:val="TableParagraph"/>
              <w:rPr>
                <w:rFonts w:ascii="Times New Roman"/>
                <w:sz w:val="14"/>
              </w:rPr>
            </w:pPr>
          </w:p>
        </w:tc>
        <w:tc>
          <w:tcPr>
            <w:tcW w:w="664" w:type="dxa"/>
          </w:tcPr>
          <w:p>
            <w:pPr>
              <w:pStyle w:val="TableParagraph"/>
              <w:rPr>
                <w:rFonts w:ascii="Times New Roman"/>
                <w:sz w:val="14"/>
              </w:rPr>
            </w:pPr>
          </w:p>
        </w:tc>
        <w:tc>
          <w:tcPr>
            <w:tcW w:w="987" w:type="dxa"/>
          </w:tcPr>
          <w:p>
            <w:pPr>
              <w:pStyle w:val="TableParagraph"/>
              <w:rPr>
                <w:rFonts w:ascii="Times New Roman"/>
                <w:sz w:val="14"/>
              </w:rPr>
            </w:pPr>
          </w:p>
        </w:tc>
        <w:tc>
          <w:tcPr>
            <w:tcW w:w="919" w:type="dxa"/>
          </w:tcPr>
          <w:p>
            <w:pPr>
              <w:pStyle w:val="TableParagraph"/>
              <w:spacing w:line="182" w:lineRule="exact"/>
              <w:ind w:right="8"/>
              <w:jc w:val="right"/>
              <w:rPr>
                <w:sz w:val="15"/>
              </w:rPr>
            </w:pPr>
            <w:r>
              <w:rPr>
                <w:w w:val="95"/>
                <w:sz w:val="15"/>
              </w:rPr>
              <w:t>$12,758</w:t>
            </w:r>
          </w:p>
        </w:tc>
      </w:tr>
      <w:tr>
        <w:trPr>
          <w:trHeight w:val="208" w:hRule="atLeast"/>
        </w:trPr>
        <w:tc>
          <w:tcPr>
            <w:tcW w:w="3357" w:type="dxa"/>
          </w:tcPr>
          <w:p>
            <w:pPr>
              <w:pStyle w:val="TableParagraph"/>
              <w:spacing w:line="182" w:lineRule="exact"/>
              <w:ind w:left="33"/>
              <w:rPr>
                <w:sz w:val="15"/>
              </w:rPr>
            </w:pPr>
            <w:r>
              <w:rPr>
                <w:sz w:val="15"/>
              </w:rPr>
              <w:t>Irrigation Maintenance - New Units</w:t>
            </w:r>
          </w:p>
        </w:tc>
        <w:tc>
          <w:tcPr>
            <w:tcW w:w="1200" w:type="dxa"/>
          </w:tcPr>
          <w:p>
            <w:pPr>
              <w:pStyle w:val="TableParagraph"/>
              <w:spacing w:line="182" w:lineRule="exact"/>
              <w:ind w:right="131"/>
              <w:jc w:val="right"/>
              <w:rPr>
                <w:sz w:val="15"/>
              </w:rPr>
            </w:pPr>
            <w:r>
              <w:rPr>
                <w:w w:val="95"/>
                <w:sz w:val="15"/>
              </w:rPr>
              <w:t>$500</w:t>
            </w:r>
          </w:p>
        </w:tc>
        <w:tc>
          <w:tcPr>
            <w:tcW w:w="806" w:type="dxa"/>
          </w:tcPr>
          <w:p>
            <w:pPr>
              <w:pStyle w:val="TableParagraph"/>
              <w:spacing w:line="182" w:lineRule="exact"/>
              <w:ind w:right="52"/>
              <w:jc w:val="right"/>
              <w:rPr>
                <w:sz w:val="15"/>
              </w:rPr>
            </w:pPr>
            <w:r>
              <w:rPr>
                <w:w w:val="95"/>
                <w:sz w:val="15"/>
              </w:rPr>
              <w:t>$112</w:t>
            </w:r>
          </w:p>
        </w:tc>
        <w:tc>
          <w:tcPr>
            <w:tcW w:w="827" w:type="dxa"/>
          </w:tcPr>
          <w:p>
            <w:pPr>
              <w:pStyle w:val="TableParagraph"/>
              <w:spacing w:line="182" w:lineRule="exact"/>
              <w:ind w:right="60"/>
              <w:jc w:val="right"/>
              <w:rPr>
                <w:sz w:val="15"/>
              </w:rPr>
            </w:pPr>
            <w:r>
              <w:rPr>
                <w:w w:val="95"/>
                <w:sz w:val="15"/>
              </w:rPr>
              <w:t>$112</w:t>
            </w:r>
          </w:p>
        </w:tc>
        <w:tc>
          <w:tcPr>
            <w:tcW w:w="871" w:type="dxa"/>
          </w:tcPr>
          <w:p>
            <w:pPr>
              <w:pStyle w:val="TableParagraph"/>
              <w:spacing w:line="182" w:lineRule="exact"/>
              <w:ind w:right="91"/>
              <w:jc w:val="right"/>
              <w:rPr>
                <w:sz w:val="15"/>
              </w:rPr>
            </w:pPr>
            <w:r>
              <w:rPr>
                <w:w w:val="95"/>
                <w:sz w:val="15"/>
              </w:rPr>
              <w:t>$112</w:t>
            </w:r>
          </w:p>
        </w:tc>
        <w:tc>
          <w:tcPr>
            <w:tcW w:w="777" w:type="dxa"/>
          </w:tcPr>
          <w:p>
            <w:pPr>
              <w:pStyle w:val="TableParagraph"/>
              <w:rPr>
                <w:rFonts w:ascii="Times New Roman"/>
                <w:sz w:val="14"/>
              </w:rPr>
            </w:pPr>
          </w:p>
        </w:tc>
        <w:tc>
          <w:tcPr>
            <w:tcW w:w="860" w:type="dxa"/>
          </w:tcPr>
          <w:p>
            <w:pPr>
              <w:pStyle w:val="TableParagraph"/>
              <w:rPr>
                <w:rFonts w:ascii="Times New Roman"/>
                <w:sz w:val="14"/>
              </w:rPr>
            </w:pPr>
          </w:p>
        </w:tc>
        <w:tc>
          <w:tcPr>
            <w:tcW w:w="859" w:type="dxa"/>
          </w:tcPr>
          <w:p>
            <w:pPr>
              <w:pStyle w:val="TableParagraph"/>
              <w:rPr>
                <w:rFonts w:ascii="Times New Roman"/>
                <w:sz w:val="14"/>
              </w:rPr>
            </w:pPr>
          </w:p>
        </w:tc>
        <w:tc>
          <w:tcPr>
            <w:tcW w:w="822" w:type="dxa"/>
          </w:tcPr>
          <w:p>
            <w:pPr>
              <w:pStyle w:val="TableParagraph"/>
              <w:rPr>
                <w:rFonts w:ascii="Times New Roman"/>
                <w:sz w:val="14"/>
              </w:rPr>
            </w:pPr>
          </w:p>
        </w:tc>
        <w:tc>
          <w:tcPr>
            <w:tcW w:w="815" w:type="dxa"/>
          </w:tcPr>
          <w:p>
            <w:pPr>
              <w:pStyle w:val="TableParagraph"/>
              <w:rPr>
                <w:rFonts w:ascii="Times New Roman"/>
                <w:sz w:val="14"/>
              </w:rPr>
            </w:pPr>
          </w:p>
        </w:tc>
        <w:tc>
          <w:tcPr>
            <w:tcW w:w="843" w:type="dxa"/>
          </w:tcPr>
          <w:p>
            <w:pPr>
              <w:pStyle w:val="TableParagraph"/>
              <w:rPr>
                <w:rFonts w:ascii="Times New Roman"/>
                <w:sz w:val="14"/>
              </w:rPr>
            </w:pPr>
          </w:p>
        </w:tc>
        <w:tc>
          <w:tcPr>
            <w:tcW w:w="778" w:type="dxa"/>
          </w:tcPr>
          <w:p>
            <w:pPr>
              <w:pStyle w:val="TableParagraph"/>
              <w:rPr>
                <w:rFonts w:ascii="Times New Roman"/>
                <w:sz w:val="14"/>
              </w:rPr>
            </w:pPr>
          </w:p>
        </w:tc>
        <w:tc>
          <w:tcPr>
            <w:tcW w:w="664" w:type="dxa"/>
          </w:tcPr>
          <w:p>
            <w:pPr>
              <w:pStyle w:val="TableParagraph"/>
              <w:rPr>
                <w:rFonts w:ascii="Times New Roman"/>
                <w:sz w:val="14"/>
              </w:rPr>
            </w:pPr>
          </w:p>
        </w:tc>
        <w:tc>
          <w:tcPr>
            <w:tcW w:w="987" w:type="dxa"/>
          </w:tcPr>
          <w:p>
            <w:pPr>
              <w:pStyle w:val="TableParagraph"/>
              <w:rPr>
                <w:rFonts w:ascii="Times New Roman"/>
                <w:sz w:val="14"/>
              </w:rPr>
            </w:pPr>
          </w:p>
        </w:tc>
        <w:tc>
          <w:tcPr>
            <w:tcW w:w="919" w:type="dxa"/>
          </w:tcPr>
          <w:p>
            <w:pPr>
              <w:pStyle w:val="TableParagraph"/>
              <w:spacing w:line="182" w:lineRule="exact"/>
              <w:ind w:right="8"/>
              <w:jc w:val="right"/>
              <w:rPr>
                <w:sz w:val="15"/>
              </w:rPr>
            </w:pPr>
            <w:r>
              <w:rPr>
                <w:w w:val="95"/>
                <w:sz w:val="15"/>
              </w:rPr>
              <w:t>$335</w:t>
            </w:r>
          </w:p>
        </w:tc>
      </w:tr>
      <w:tr>
        <w:trPr>
          <w:trHeight w:val="208" w:hRule="atLeast"/>
        </w:trPr>
        <w:tc>
          <w:tcPr>
            <w:tcW w:w="3357" w:type="dxa"/>
          </w:tcPr>
          <w:p>
            <w:pPr>
              <w:pStyle w:val="TableParagraph"/>
              <w:spacing w:line="182" w:lineRule="exact"/>
              <w:ind w:left="33"/>
              <w:rPr>
                <w:sz w:val="15"/>
              </w:rPr>
            </w:pPr>
            <w:r>
              <w:rPr>
                <w:sz w:val="15"/>
              </w:rPr>
              <w:t>Irrigation Repairs - Current Units</w:t>
            </w:r>
          </w:p>
        </w:tc>
        <w:tc>
          <w:tcPr>
            <w:tcW w:w="1200" w:type="dxa"/>
          </w:tcPr>
          <w:p>
            <w:pPr>
              <w:pStyle w:val="TableParagraph"/>
              <w:spacing w:line="182" w:lineRule="exact"/>
              <w:ind w:right="131"/>
              <w:jc w:val="right"/>
              <w:rPr>
                <w:sz w:val="15"/>
              </w:rPr>
            </w:pPr>
            <w:r>
              <w:rPr>
                <w:w w:val="95"/>
                <w:sz w:val="15"/>
              </w:rPr>
              <w:t>$40,000</w:t>
            </w:r>
          </w:p>
        </w:tc>
        <w:tc>
          <w:tcPr>
            <w:tcW w:w="806" w:type="dxa"/>
          </w:tcPr>
          <w:p>
            <w:pPr>
              <w:pStyle w:val="TableParagraph"/>
              <w:spacing w:line="182" w:lineRule="exact"/>
              <w:ind w:right="52"/>
              <w:jc w:val="right"/>
              <w:rPr>
                <w:sz w:val="15"/>
              </w:rPr>
            </w:pPr>
            <w:r>
              <w:rPr>
                <w:w w:val="95"/>
                <w:sz w:val="15"/>
              </w:rPr>
              <w:t>$3,375</w:t>
            </w:r>
          </w:p>
        </w:tc>
        <w:tc>
          <w:tcPr>
            <w:tcW w:w="827" w:type="dxa"/>
          </w:tcPr>
          <w:p>
            <w:pPr>
              <w:pStyle w:val="TableParagraph"/>
              <w:spacing w:line="182" w:lineRule="exact"/>
              <w:ind w:right="60"/>
              <w:jc w:val="right"/>
              <w:rPr>
                <w:sz w:val="15"/>
              </w:rPr>
            </w:pPr>
            <w:r>
              <w:rPr>
                <w:w w:val="95"/>
                <w:sz w:val="15"/>
              </w:rPr>
              <w:t>$3,391</w:t>
            </w:r>
          </w:p>
        </w:tc>
        <w:tc>
          <w:tcPr>
            <w:tcW w:w="871" w:type="dxa"/>
          </w:tcPr>
          <w:p>
            <w:pPr>
              <w:pStyle w:val="TableParagraph"/>
              <w:spacing w:line="182" w:lineRule="exact"/>
              <w:ind w:right="91"/>
              <w:jc w:val="right"/>
              <w:rPr>
                <w:sz w:val="15"/>
              </w:rPr>
            </w:pPr>
            <w:r>
              <w:rPr>
                <w:w w:val="95"/>
                <w:sz w:val="15"/>
              </w:rPr>
              <w:t>$2,453</w:t>
            </w:r>
          </w:p>
        </w:tc>
        <w:tc>
          <w:tcPr>
            <w:tcW w:w="777" w:type="dxa"/>
          </w:tcPr>
          <w:p>
            <w:pPr>
              <w:pStyle w:val="TableParagraph"/>
              <w:rPr>
                <w:rFonts w:ascii="Times New Roman"/>
                <w:sz w:val="14"/>
              </w:rPr>
            </w:pPr>
          </w:p>
        </w:tc>
        <w:tc>
          <w:tcPr>
            <w:tcW w:w="860" w:type="dxa"/>
          </w:tcPr>
          <w:p>
            <w:pPr>
              <w:pStyle w:val="TableParagraph"/>
              <w:rPr>
                <w:rFonts w:ascii="Times New Roman"/>
                <w:sz w:val="14"/>
              </w:rPr>
            </w:pPr>
          </w:p>
        </w:tc>
        <w:tc>
          <w:tcPr>
            <w:tcW w:w="859" w:type="dxa"/>
          </w:tcPr>
          <w:p>
            <w:pPr>
              <w:pStyle w:val="TableParagraph"/>
              <w:rPr>
                <w:rFonts w:ascii="Times New Roman"/>
                <w:sz w:val="14"/>
              </w:rPr>
            </w:pPr>
          </w:p>
        </w:tc>
        <w:tc>
          <w:tcPr>
            <w:tcW w:w="822" w:type="dxa"/>
          </w:tcPr>
          <w:p>
            <w:pPr>
              <w:pStyle w:val="TableParagraph"/>
              <w:rPr>
                <w:rFonts w:ascii="Times New Roman"/>
                <w:sz w:val="14"/>
              </w:rPr>
            </w:pPr>
          </w:p>
        </w:tc>
        <w:tc>
          <w:tcPr>
            <w:tcW w:w="815" w:type="dxa"/>
          </w:tcPr>
          <w:p>
            <w:pPr>
              <w:pStyle w:val="TableParagraph"/>
              <w:rPr>
                <w:rFonts w:ascii="Times New Roman"/>
                <w:sz w:val="14"/>
              </w:rPr>
            </w:pPr>
          </w:p>
        </w:tc>
        <w:tc>
          <w:tcPr>
            <w:tcW w:w="843" w:type="dxa"/>
          </w:tcPr>
          <w:p>
            <w:pPr>
              <w:pStyle w:val="TableParagraph"/>
              <w:rPr>
                <w:rFonts w:ascii="Times New Roman"/>
                <w:sz w:val="14"/>
              </w:rPr>
            </w:pPr>
          </w:p>
        </w:tc>
        <w:tc>
          <w:tcPr>
            <w:tcW w:w="778" w:type="dxa"/>
          </w:tcPr>
          <w:p>
            <w:pPr>
              <w:pStyle w:val="TableParagraph"/>
              <w:rPr>
                <w:rFonts w:ascii="Times New Roman"/>
                <w:sz w:val="14"/>
              </w:rPr>
            </w:pPr>
          </w:p>
        </w:tc>
        <w:tc>
          <w:tcPr>
            <w:tcW w:w="664" w:type="dxa"/>
          </w:tcPr>
          <w:p>
            <w:pPr>
              <w:pStyle w:val="TableParagraph"/>
              <w:rPr>
                <w:rFonts w:ascii="Times New Roman"/>
                <w:sz w:val="14"/>
              </w:rPr>
            </w:pPr>
          </w:p>
        </w:tc>
        <w:tc>
          <w:tcPr>
            <w:tcW w:w="987" w:type="dxa"/>
          </w:tcPr>
          <w:p>
            <w:pPr>
              <w:pStyle w:val="TableParagraph"/>
              <w:rPr>
                <w:rFonts w:ascii="Times New Roman"/>
                <w:sz w:val="14"/>
              </w:rPr>
            </w:pPr>
          </w:p>
        </w:tc>
        <w:tc>
          <w:tcPr>
            <w:tcW w:w="919" w:type="dxa"/>
          </w:tcPr>
          <w:p>
            <w:pPr>
              <w:pStyle w:val="TableParagraph"/>
              <w:spacing w:line="182" w:lineRule="exact"/>
              <w:ind w:right="8"/>
              <w:jc w:val="right"/>
              <w:rPr>
                <w:sz w:val="15"/>
              </w:rPr>
            </w:pPr>
            <w:r>
              <w:rPr>
                <w:w w:val="95"/>
                <w:sz w:val="15"/>
              </w:rPr>
              <w:t>$9,220</w:t>
            </w:r>
          </w:p>
        </w:tc>
      </w:tr>
      <w:tr>
        <w:trPr>
          <w:trHeight w:val="208" w:hRule="atLeast"/>
        </w:trPr>
        <w:tc>
          <w:tcPr>
            <w:tcW w:w="3357" w:type="dxa"/>
          </w:tcPr>
          <w:p>
            <w:pPr>
              <w:pStyle w:val="TableParagraph"/>
              <w:spacing w:line="182" w:lineRule="exact"/>
              <w:ind w:left="33"/>
              <w:rPr>
                <w:sz w:val="15"/>
              </w:rPr>
            </w:pPr>
            <w:r>
              <w:rPr>
                <w:sz w:val="15"/>
              </w:rPr>
              <w:t>Irrigation Systems Upgrades</w:t>
            </w:r>
          </w:p>
        </w:tc>
        <w:tc>
          <w:tcPr>
            <w:tcW w:w="1200" w:type="dxa"/>
          </w:tcPr>
          <w:p>
            <w:pPr>
              <w:pStyle w:val="TableParagraph"/>
              <w:spacing w:line="182" w:lineRule="exact"/>
              <w:ind w:right="131"/>
              <w:jc w:val="right"/>
              <w:rPr>
                <w:sz w:val="15"/>
              </w:rPr>
            </w:pPr>
            <w:r>
              <w:rPr>
                <w:w w:val="95"/>
                <w:sz w:val="15"/>
              </w:rPr>
              <w:t>$1,250</w:t>
            </w:r>
          </w:p>
        </w:tc>
        <w:tc>
          <w:tcPr>
            <w:tcW w:w="806" w:type="dxa"/>
          </w:tcPr>
          <w:p>
            <w:pPr>
              <w:pStyle w:val="TableParagraph"/>
              <w:spacing w:line="182" w:lineRule="exact"/>
              <w:ind w:right="52"/>
              <w:jc w:val="right"/>
              <w:rPr>
                <w:sz w:val="15"/>
              </w:rPr>
            </w:pPr>
            <w:r>
              <w:rPr>
                <w:w w:val="95"/>
                <w:sz w:val="15"/>
              </w:rPr>
              <w:t>$274</w:t>
            </w:r>
          </w:p>
        </w:tc>
        <w:tc>
          <w:tcPr>
            <w:tcW w:w="827" w:type="dxa"/>
          </w:tcPr>
          <w:p>
            <w:pPr>
              <w:pStyle w:val="TableParagraph"/>
              <w:spacing w:line="182" w:lineRule="exact"/>
              <w:ind w:right="60"/>
              <w:jc w:val="right"/>
              <w:rPr>
                <w:sz w:val="15"/>
              </w:rPr>
            </w:pPr>
            <w:r>
              <w:rPr>
                <w:w w:val="95"/>
                <w:sz w:val="15"/>
              </w:rPr>
              <w:t>$0</w:t>
            </w:r>
          </w:p>
        </w:tc>
        <w:tc>
          <w:tcPr>
            <w:tcW w:w="871" w:type="dxa"/>
          </w:tcPr>
          <w:p>
            <w:pPr>
              <w:pStyle w:val="TableParagraph"/>
              <w:spacing w:line="182" w:lineRule="exact"/>
              <w:ind w:right="91"/>
              <w:jc w:val="right"/>
              <w:rPr>
                <w:sz w:val="15"/>
              </w:rPr>
            </w:pPr>
            <w:r>
              <w:rPr>
                <w:w w:val="95"/>
                <w:sz w:val="15"/>
              </w:rPr>
              <w:t>$0</w:t>
            </w:r>
          </w:p>
        </w:tc>
        <w:tc>
          <w:tcPr>
            <w:tcW w:w="777" w:type="dxa"/>
          </w:tcPr>
          <w:p>
            <w:pPr>
              <w:pStyle w:val="TableParagraph"/>
              <w:rPr>
                <w:rFonts w:ascii="Times New Roman"/>
                <w:sz w:val="14"/>
              </w:rPr>
            </w:pPr>
          </w:p>
        </w:tc>
        <w:tc>
          <w:tcPr>
            <w:tcW w:w="860" w:type="dxa"/>
          </w:tcPr>
          <w:p>
            <w:pPr>
              <w:pStyle w:val="TableParagraph"/>
              <w:rPr>
                <w:rFonts w:ascii="Times New Roman"/>
                <w:sz w:val="14"/>
              </w:rPr>
            </w:pPr>
          </w:p>
        </w:tc>
        <w:tc>
          <w:tcPr>
            <w:tcW w:w="859" w:type="dxa"/>
          </w:tcPr>
          <w:p>
            <w:pPr>
              <w:pStyle w:val="TableParagraph"/>
              <w:rPr>
                <w:rFonts w:ascii="Times New Roman"/>
                <w:sz w:val="14"/>
              </w:rPr>
            </w:pPr>
          </w:p>
        </w:tc>
        <w:tc>
          <w:tcPr>
            <w:tcW w:w="822" w:type="dxa"/>
          </w:tcPr>
          <w:p>
            <w:pPr>
              <w:pStyle w:val="TableParagraph"/>
              <w:rPr>
                <w:rFonts w:ascii="Times New Roman"/>
                <w:sz w:val="14"/>
              </w:rPr>
            </w:pPr>
          </w:p>
        </w:tc>
        <w:tc>
          <w:tcPr>
            <w:tcW w:w="815" w:type="dxa"/>
          </w:tcPr>
          <w:p>
            <w:pPr>
              <w:pStyle w:val="TableParagraph"/>
              <w:rPr>
                <w:rFonts w:ascii="Times New Roman"/>
                <w:sz w:val="14"/>
              </w:rPr>
            </w:pPr>
          </w:p>
        </w:tc>
        <w:tc>
          <w:tcPr>
            <w:tcW w:w="843" w:type="dxa"/>
          </w:tcPr>
          <w:p>
            <w:pPr>
              <w:pStyle w:val="TableParagraph"/>
              <w:rPr>
                <w:rFonts w:ascii="Times New Roman"/>
                <w:sz w:val="14"/>
              </w:rPr>
            </w:pPr>
          </w:p>
        </w:tc>
        <w:tc>
          <w:tcPr>
            <w:tcW w:w="778" w:type="dxa"/>
          </w:tcPr>
          <w:p>
            <w:pPr>
              <w:pStyle w:val="TableParagraph"/>
              <w:rPr>
                <w:rFonts w:ascii="Times New Roman"/>
                <w:sz w:val="14"/>
              </w:rPr>
            </w:pPr>
          </w:p>
        </w:tc>
        <w:tc>
          <w:tcPr>
            <w:tcW w:w="664" w:type="dxa"/>
          </w:tcPr>
          <w:p>
            <w:pPr>
              <w:pStyle w:val="TableParagraph"/>
              <w:rPr>
                <w:rFonts w:ascii="Times New Roman"/>
                <w:sz w:val="14"/>
              </w:rPr>
            </w:pPr>
          </w:p>
        </w:tc>
        <w:tc>
          <w:tcPr>
            <w:tcW w:w="987" w:type="dxa"/>
          </w:tcPr>
          <w:p>
            <w:pPr>
              <w:pStyle w:val="TableParagraph"/>
              <w:rPr>
                <w:rFonts w:ascii="Times New Roman"/>
                <w:sz w:val="14"/>
              </w:rPr>
            </w:pPr>
          </w:p>
        </w:tc>
        <w:tc>
          <w:tcPr>
            <w:tcW w:w="919" w:type="dxa"/>
          </w:tcPr>
          <w:p>
            <w:pPr>
              <w:pStyle w:val="TableParagraph"/>
              <w:spacing w:line="182" w:lineRule="exact"/>
              <w:ind w:right="8"/>
              <w:jc w:val="right"/>
              <w:rPr>
                <w:sz w:val="15"/>
              </w:rPr>
            </w:pPr>
            <w:r>
              <w:rPr>
                <w:w w:val="95"/>
                <w:sz w:val="15"/>
              </w:rPr>
              <w:t>$274</w:t>
            </w:r>
          </w:p>
        </w:tc>
      </w:tr>
      <w:tr>
        <w:trPr>
          <w:trHeight w:val="208" w:hRule="atLeast"/>
        </w:trPr>
        <w:tc>
          <w:tcPr>
            <w:tcW w:w="3357" w:type="dxa"/>
          </w:tcPr>
          <w:p>
            <w:pPr>
              <w:pStyle w:val="TableParagraph"/>
              <w:spacing w:line="182" w:lineRule="exact"/>
              <w:ind w:left="33"/>
              <w:rPr>
                <w:sz w:val="15"/>
              </w:rPr>
            </w:pPr>
            <w:r>
              <w:rPr>
                <w:sz w:val="15"/>
              </w:rPr>
              <w:t>Preserve Maintenance</w:t>
            </w:r>
          </w:p>
        </w:tc>
        <w:tc>
          <w:tcPr>
            <w:tcW w:w="1200" w:type="dxa"/>
          </w:tcPr>
          <w:p>
            <w:pPr>
              <w:pStyle w:val="TableParagraph"/>
              <w:spacing w:line="182" w:lineRule="exact"/>
              <w:ind w:right="131"/>
              <w:jc w:val="right"/>
              <w:rPr>
                <w:sz w:val="15"/>
              </w:rPr>
            </w:pPr>
            <w:r>
              <w:rPr>
                <w:w w:val="95"/>
                <w:sz w:val="15"/>
              </w:rPr>
              <w:t>$40,000</w:t>
            </w:r>
          </w:p>
        </w:tc>
        <w:tc>
          <w:tcPr>
            <w:tcW w:w="806" w:type="dxa"/>
          </w:tcPr>
          <w:p>
            <w:pPr>
              <w:pStyle w:val="TableParagraph"/>
              <w:spacing w:line="182" w:lineRule="exact"/>
              <w:ind w:right="52"/>
              <w:jc w:val="right"/>
              <w:rPr>
                <w:sz w:val="15"/>
              </w:rPr>
            </w:pPr>
            <w:r>
              <w:rPr>
                <w:w w:val="95"/>
                <w:sz w:val="15"/>
              </w:rPr>
              <w:t>$2,748</w:t>
            </w:r>
          </w:p>
        </w:tc>
        <w:tc>
          <w:tcPr>
            <w:tcW w:w="827" w:type="dxa"/>
          </w:tcPr>
          <w:p>
            <w:pPr>
              <w:pStyle w:val="TableParagraph"/>
              <w:spacing w:line="182" w:lineRule="exact"/>
              <w:ind w:right="60"/>
              <w:jc w:val="right"/>
              <w:rPr>
                <w:sz w:val="15"/>
              </w:rPr>
            </w:pPr>
            <w:r>
              <w:rPr>
                <w:w w:val="95"/>
                <w:sz w:val="15"/>
              </w:rPr>
              <w:t>$6,687</w:t>
            </w:r>
          </w:p>
        </w:tc>
        <w:tc>
          <w:tcPr>
            <w:tcW w:w="871" w:type="dxa"/>
          </w:tcPr>
          <w:p>
            <w:pPr>
              <w:pStyle w:val="TableParagraph"/>
              <w:spacing w:line="182" w:lineRule="exact"/>
              <w:ind w:right="91"/>
              <w:jc w:val="right"/>
              <w:rPr>
                <w:sz w:val="15"/>
              </w:rPr>
            </w:pPr>
            <w:r>
              <w:rPr>
                <w:w w:val="95"/>
                <w:sz w:val="15"/>
              </w:rPr>
              <w:t>$3,734</w:t>
            </w:r>
          </w:p>
        </w:tc>
        <w:tc>
          <w:tcPr>
            <w:tcW w:w="777" w:type="dxa"/>
          </w:tcPr>
          <w:p>
            <w:pPr>
              <w:pStyle w:val="TableParagraph"/>
              <w:rPr>
                <w:rFonts w:ascii="Times New Roman"/>
                <w:sz w:val="14"/>
              </w:rPr>
            </w:pPr>
          </w:p>
        </w:tc>
        <w:tc>
          <w:tcPr>
            <w:tcW w:w="860" w:type="dxa"/>
          </w:tcPr>
          <w:p>
            <w:pPr>
              <w:pStyle w:val="TableParagraph"/>
              <w:rPr>
                <w:rFonts w:ascii="Times New Roman"/>
                <w:sz w:val="14"/>
              </w:rPr>
            </w:pPr>
          </w:p>
        </w:tc>
        <w:tc>
          <w:tcPr>
            <w:tcW w:w="859" w:type="dxa"/>
          </w:tcPr>
          <w:p>
            <w:pPr>
              <w:pStyle w:val="TableParagraph"/>
              <w:rPr>
                <w:rFonts w:ascii="Times New Roman"/>
                <w:sz w:val="14"/>
              </w:rPr>
            </w:pPr>
          </w:p>
        </w:tc>
        <w:tc>
          <w:tcPr>
            <w:tcW w:w="822" w:type="dxa"/>
          </w:tcPr>
          <w:p>
            <w:pPr>
              <w:pStyle w:val="TableParagraph"/>
              <w:rPr>
                <w:rFonts w:ascii="Times New Roman"/>
                <w:sz w:val="14"/>
              </w:rPr>
            </w:pPr>
          </w:p>
        </w:tc>
        <w:tc>
          <w:tcPr>
            <w:tcW w:w="815" w:type="dxa"/>
          </w:tcPr>
          <w:p>
            <w:pPr>
              <w:pStyle w:val="TableParagraph"/>
              <w:rPr>
                <w:rFonts w:ascii="Times New Roman"/>
                <w:sz w:val="14"/>
              </w:rPr>
            </w:pPr>
          </w:p>
        </w:tc>
        <w:tc>
          <w:tcPr>
            <w:tcW w:w="843" w:type="dxa"/>
          </w:tcPr>
          <w:p>
            <w:pPr>
              <w:pStyle w:val="TableParagraph"/>
              <w:rPr>
                <w:rFonts w:ascii="Times New Roman"/>
                <w:sz w:val="14"/>
              </w:rPr>
            </w:pPr>
          </w:p>
        </w:tc>
        <w:tc>
          <w:tcPr>
            <w:tcW w:w="778" w:type="dxa"/>
          </w:tcPr>
          <w:p>
            <w:pPr>
              <w:pStyle w:val="TableParagraph"/>
              <w:rPr>
                <w:rFonts w:ascii="Times New Roman"/>
                <w:sz w:val="14"/>
              </w:rPr>
            </w:pPr>
          </w:p>
        </w:tc>
        <w:tc>
          <w:tcPr>
            <w:tcW w:w="664" w:type="dxa"/>
          </w:tcPr>
          <w:p>
            <w:pPr>
              <w:pStyle w:val="TableParagraph"/>
              <w:rPr>
                <w:rFonts w:ascii="Times New Roman"/>
                <w:sz w:val="14"/>
              </w:rPr>
            </w:pPr>
          </w:p>
        </w:tc>
        <w:tc>
          <w:tcPr>
            <w:tcW w:w="987" w:type="dxa"/>
          </w:tcPr>
          <w:p>
            <w:pPr>
              <w:pStyle w:val="TableParagraph"/>
              <w:rPr>
                <w:rFonts w:ascii="Times New Roman"/>
                <w:sz w:val="14"/>
              </w:rPr>
            </w:pPr>
          </w:p>
        </w:tc>
        <w:tc>
          <w:tcPr>
            <w:tcW w:w="919" w:type="dxa"/>
          </w:tcPr>
          <w:p>
            <w:pPr>
              <w:pStyle w:val="TableParagraph"/>
              <w:spacing w:line="182" w:lineRule="exact"/>
              <w:ind w:right="8"/>
              <w:jc w:val="right"/>
              <w:rPr>
                <w:sz w:val="15"/>
              </w:rPr>
            </w:pPr>
            <w:r>
              <w:rPr>
                <w:w w:val="95"/>
                <w:sz w:val="15"/>
              </w:rPr>
              <w:t>$13,169</w:t>
            </w:r>
          </w:p>
        </w:tc>
      </w:tr>
      <w:tr>
        <w:trPr>
          <w:trHeight w:val="208" w:hRule="atLeast"/>
        </w:trPr>
        <w:tc>
          <w:tcPr>
            <w:tcW w:w="3357" w:type="dxa"/>
          </w:tcPr>
          <w:p>
            <w:pPr>
              <w:pStyle w:val="TableParagraph"/>
              <w:spacing w:line="182" w:lineRule="exact"/>
              <w:ind w:left="33"/>
              <w:rPr>
                <w:sz w:val="15"/>
              </w:rPr>
            </w:pPr>
            <w:r>
              <w:rPr>
                <w:sz w:val="15"/>
              </w:rPr>
              <w:t>Tot Lot Inspection/Maintenance</w:t>
            </w:r>
          </w:p>
        </w:tc>
        <w:tc>
          <w:tcPr>
            <w:tcW w:w="1200" w:type="dxa"/>
          </w:tcPr>
          <w:p>
            <w:pPr>
              <w:pStyle w:val="TableParagraph"/>
              <w:spacing w:line="182" w:lineRule="exact"/>
              <w:ind w:right="131"/>
              <w:jc w:val="right"/>
              <w:rPr>
                <w:sz w:val="15"/>
              </w:rPr>
            </w:pPr>
            <w:r>
              <w:rPr>
                <w:w w:val="95"/>
                <w:sz w:val="15"/>
              </w:rPr>
              <w:t>$5,000</w:t>
            </w:r>
          </w:p>
        </w:tc>
        <w:tc>
          <w:tcPr>
            <w:tcW w:w="806" w:type="dxa"/>
          </w:tcPr>
          <w:p>
            <w:pPr>
              <w:pStyle w:val="TableParagraph"/>
              <w:spacing w:line="182" w:lineRule="exact"/>
              <w:ind w:right="52"/>
              <w:jc w:val="right"/>
              <w:rPr>
                <w:sz w:val="15"/>
              </w:rPr>
            </w:pPr>
            <w:r>
              <w:rPr>
                <w:w w:val="95"/>
                <w:sz w:val="15"/>
              </w:rPr>
              <w:t>$0</w:t>
            </w:r>
          </w:p>
        </w:tc>
        <w:tc>
          <w:tcPr>
            <w:tcW w:w="827" w:type="dxa"/>
          </w:tcPr>
          <w:p>
            <w:pPr>
              <w:pStyle w:val="TableParagraph"/>
              <w:spacing w:line="182" w:lineRule="exact"/>
              <w:ind w:right="60"/>
              <w:jc w:val="right"/>
              <w:rPr>
                <w:sz w:val="15"/>
              </w:rPr>
            </w:pPr>
            <w:r>
              <w:rPr>
                <w:w w:val="95"/>
                <w:sz w:val="15"/>
              </w:rPr>
              <w:t>$0</w:t>
            </w:r>
          </w:p>
        </w:tc>
        <w:tc>
          <w:tcPr>
            <w:tcW w:w="871" w:type="dxa"/>
          </w:tcPr>
          <w:p>
            <w:pPr>
              <w:pStyle w:val="TableParagraph"/>
              <w:spacing w:line="182" w:lineRule="exact"/>
              <w:ind w:right="91"/>
              <w:jc w:val="right"/>
              <w:rPr>
                <w:sz w:val="15"/>
              </w:rPr>
            </w:pPr>
            <w:r>
              <w:rPr>
                <w:w w:val="95"/>
                <w:sz w:val="15"/>
              </w:rPr>
              <w:t>$0</w:t>
            </w:r>
          </w:p>
        </w:tc>
        <w:tc>
          <w:tcPr>
            <w:tcW w:w="777" w:type="dxa"/>
          </w:tcPr>
          <w:p>
            <w:pPr>
              <w:pStyle w:val="TableParagraph"/>
              <w:rPr>
                <w:rFonts w:ascii="Times New Roman"/>
                <w:sz w:val="14"/>
              </w:rPr>
            </w:pPr>
          </w:p>
        </w:tc>
        <w:tc>
          <w:tcPr>
            <w:tcW w:w="860" w:type="dxa"/>
          </w:tcPr>
          <w:p>
            <w:pPr>
              <w:pStyle w:val="TableParagraph"/>
              <w:rPr>
                <w:rFonts w:ascii="Times New Roman"/>
                <w:sz w:val="14"/>
              </w:rPr>
            </w:pPr>
          </w:p>
        </w:tc>
        <w:tc>
          <w:tcPr>
            <w:tcW w:w="859" w:type="dxa"/>
          </w:tcPr>
          <w:p>
            <w:pPr>
              <w:pStyle w:val="TableParagraph"/>
              <w:rPr>
                <w:rFonts w:ascii="Times New Roman"/>
                <w:sz w:val="14"/>
              </w:rPr>
            </w:pPr>
          </w:p>
        </w:tc>
        <w:tc>
          <w:tcPr>
            <w:tcW w:w="822" w:type="dxa"/>
          </w:tcPr>
          <w:p>
            <w:pPr>
              <w:pStyle w:val="TableParagraph"/>
              <w:rPr>
                <w:rFonts w:ascii="Times New Roman"/>
                <w:sz w:val="14"/>
              </w:rPr>
            </w:pPr>
          </w:p>
        </w:tc>
        <w:tc>
          <w:tcPr>
            <w:tcW w:w="815" w:type="dxa"/>
          </w:tcPr>
          <w:p>
            <w:pPr>
              <w:pStyle w:val="TableParagraph"/>
              <w:rPr>
                <w:rFonts w:ascii="Times New Roman"/>
                <w:sz w:val="14"/>
              </w:rPr>
            </w:pPr>
          </w:p>
        </w:tc>
        <w:tc>
          <w:tcPr>
            <w:tcW w:w="843" w:type="dxa"/>
          </w:tcPr>
          <w:p>
            <w:pPr>
              <w:pStyle w:val="TableParagraph"/>
              <w:rPr>
                <w:rFonts w:ascii="Times New Roman"/>
                <w:sz w:val="14"/>
              </w:rPr>
            </w:pPr>
          </w:p>
        </w:tc>
        <w:tc>
          <w:tcPr>
            <w:tcW w:w="778" w:type="dxa"/>
          </w:tcPr>
          <w:p>
            <w:pPr>
              <w:pStyle w:val="TableParagraph"/>
              <w:rPr>
                <w:rFonts w:ascii="Times New Roman"/>
                <w:sz w:val="14"/>
              </w:rPr>
            </w:pPr>
          </w:p>
        </w:tc>
        <w:tc>
          <w:tcPr>
            <w:tcW w:w="664" w:type="dxa"/>
          </w:tcPr>
          <w:p>
            <w:pPr>
              <w:pStyle w:val="TableParagraph"/>
              <w:rPr>
                <w:rFonts w:ascii="Times New Roman"/>
                <w:sz w:val="14"/>
              </w:rPr>
            </w:pPr>
          </w:p>
        </w:tc>
        <w:tc>
          <w:tcPr>
            <w:tcW w:w="987" w:type="dxa"/>
          </w:tcPr>
          <w:p>
            <w:pPr>
              <w:pStyle w:val="TableParagraph"/>
              <w:rPr>
                <w:rFonts w:ascii="Times New Roman"/>
                <w:sz w:val="14"/>
              </w:rPr>
            </w:pPr>
          </w:p>
        </w:tc>
        <w:tc>
          <w:tcPr>
            <w:tcW w:w="919" w:type="dxa"/>
          </w:tcPr>
          <w:p>
            <w:pPr>
              <w:pStyle w:val="TableParagraph"/>
              <w:spacing w:line="182" w:lineRule="exact"/>
              <w:ind w:right="8"/>
              <w:jc w:val="right"/>
              <w:rPr>
                <w:sz w:val="15"/>
              </w:rPr>
            </w:pPr>
            <w:r>
              <w:rPr>
                <w:w w:val="95"/>
                <w:sz w:val="15"/>
              </w:rPr>
              <w:t>$0</w:t>
            </w:r>
          </w:p>
        </w:tc>
      </w:tr>
      <w:tr>
        <w:trPr>
          <w:trHeight w:val="208" w:hRule="atLeast"/>
        </w:trPr>
        <w:tc>
          <w:tcPr>
            <w:tcW w:w="3357" w:type="dxa"/>
          </w:tcPr>
          <w:p>
            <w:pPr>
              <w:pStyle w:val="TableParagraph"/>
              <w:spacing w:line="182" w:lineRule="exact"/>
              <w:ind w:left="33"/>
              <w:rPr>
                <w:sz w:val="15"/>
              </w:rPr>
            </w:pPr>
            <w:r>
              <w:rPr>
                <w:sz w:val="15"/>
              </w:rPr>
              <w:t>Tree Removal/Trimming/Cleanup</w:t>
            </w:r>
          </w:p>
        </w:tc>
        <w:tc>
          <w:tcPr>
            <w:tcW w:w="1200" w:type="dxa"/>
          </w:tcPr>
          <w:p>
            <w:pPr>
              <w:pStyle w:val="TableParagraph"/>
              <w:spacing w:line="182" w:lineRule="exact"/>
              <w:ind w:right="131"/>
              <w:jc w:val="right"/>
              <w:rPr>
                <w:sz w:val="15"/>
              </w:rPr>
            </w:pPr>
            <w:r>
              <w:rPr>
                <w:w w:val="95"/>
                <w:sz w:val="15"/>
              </w:rPr>
              <w:t>$35,000</w:t>
            </w:r>
          </w:p>
        </w:tc>
        <w:tc>
          <w:tcPr>
            <w:tcW w:w="806" w:type="dxa"/>
          </w:tcPr>
          <w:p>
            <w:pPr>
              <w:pStyle w:val="TableParagraph"/>
              <w:spacing w:line="182" w:lineRule="exact"/>
              <w:ind w:right="52"/>
              <w:jc w:val="right"/>
              <w:rPr>
                <w:sz w:val="15"/>
              </w:rPr>
            </w:pPr>
            <w:r>
              <w:rPr>
                <w:w w:val="95"/>
                <w:sz w:val="15"/>
              </w:rPr>
              <w:t>$930</w:t>
            </w:r>
          </w:p>
        </w:tc>
        <w:tc>
          <w:tcPr>
            <w:tcW w:w="827" w:type="dxa"/>
          </w:tcPr>
          <w:p>
            <w:pPr>
              <w:pStyle w:val="TableParagraph"/>
              <w:spacing w:line="182" w:lineRule="exact"/>
              <w:ind w:right="60"/>
              <w:jc w:val="right"/>
              <w:rPr>
                <w:sz w:val="15"/>
              </w:rPr>
            </w:pPr>
            <w:r>
              <w:rPr>
                <w:w w:val="95"/>
                <w:sz w:val="15"/>
              </w:rPr>
              <w:t>$250</w:t>
            </w:r>
          </w:p>
        </w:tc>
        <w:tc>
          <w:tcPr>
            <w:tcW w:w="871" w:type="dxa"/>
          </w:tcPr>
          <w:p>
            <w:pPr>
              <w:pStyle w:val="TableParagraph"/>
              <w:spacing w:line="182" w:lineRule="exact"/>
              <w:ind w:right="91"/>
              <w:jc w:val="right"/>
              <w:rPr>
                <w:sz w:val="15"/>
              </w:rPr>
            </w:pPr>
            <w:r>
              <w:rPr>
                <w:w w:val="95"/>
                <w:sz w:val="15"/>
              </w:rPr>
              <w:t>$2,800</w:t>
            </w:r>
          </w:p>
        </w:tc>
        <w:tc>
          <w:tcPr>
            <w:tcW w:w="777" w:type="dxa"/>
          </w:tcPr>
          <w:p>
            <w:pPr>
              <w:pStyle w:val="TableParagraph"/>
              <w:rPr>
                <w:rFonts w:ascii="Times New Roman"/>
                <w:sz w:val="14"/>
              </w:rPr>
            </w:pPr>
          </w:p>
        </w:tc>
        <w:tc>
          <w:tcPr>
            <w:tcW w:w="860" w:type="dxa"/>
          </w:tcPr>
          <w:p>
            <w:pPr>
              <w:pStyle w:val="TableParagraph"/>
              <w:rPr>
                <w:rFonts w:ascii="Times New Roman"/>
                <w:sz w:val="14"/>
              </w:rPr>
            </w:pPr>
          </w:p>
        </w:tc>
        <w:tc>
          <w:tcPr>
            <w:tcW w:w="859" w:type="dxa"/>
          </w:tcPr>
          <w:p>
            <w:pPr>
              <w:pStyle w:val="TableParagraph"/>
              <w:rPr>
                <w:rFonts w:ascii="Times New Roman"/>
                <w:sz w:val="14"/>
              </w:rPr>
            </w:pPr>
          </w:p>
        </w:tc>
        <w:tc>
          <w:tcPr>
            <w:tcW w:w="822" w:type="dxa"/>
          </w:tcPr>
          <w:p>
            <w:pPr>
              <w:pStyle w:val="TableParagraph"/>
              <w:rPr>
                <w:rFonts w:ascii="Times New Roman"/>
                <w:sz w:val="14"/>
              </w:rPr>
            </w:pPr>
          </w:p>
        </w:tc>
        <w:tc>
          <w:tcPr>
            <w:tcW w:w="815" w:type="dxa"/>
          </w:tcPr>
          <w:p>
            <w:pPr>
              <w:pStyle w:val="TableParagraph"/>
              <w:rPr>
                <w:rFonts w:ascii="Times New Roman"/>
                <w:sz w:val="14"/>
              </w:rPr>
            </w:pPr>
          </w:p>
        </w:tc>
        <w:tc>
          <w:tcPr>
            <w:tcW w:w="843" w:type="dxa"/>
          </w:tcPr>
          <w:p>
            <w:pPr>
              <w:pStyle w:val="TableParagraph"/>
              <w:rPr>
                <w:rFonts w:ascii="Times New Roman"/>
                <w:sz w:val="14"/>
              </w:rPr>
            </w:pPr>
          </w:p>
        </w:tc>
        <w:tc>
          <w:tcPr>
            <w:tcW w:w="778" w:type="dxa"/>
          </w:tcPr>
          <w:p>
            <w:pPr>
              <w:pStyle w:val="TableParagraph"/>
              <w:rPr>
                <w:rFonts w:ascii="Times New Roman"/>
                <w:sz w:val="14"/>
              </w:rPr>
            </w:pPr>
          </w:p>
        </w:tc>
        <w:tc>
          <w:tcPr>
            <w:tcW w:w="664" w:type="dxa"/>
          </w:tcPr>
          <w:p>
            <w:pPr>
              <w:pStyle w:val="TableParagraph"/>
              <w:rPr>
                <w:rFonts w:ascii="Times New Roman"/>
                <w:sz w:val="14"/>
              </w:rPr>
            </w:pPr>
          </w:p>
        </w:tc>
        <w:tc>
          <w:tcPr>
            <w:tcW w:w="987" w:type="dxa"/>
          </w:tcPr>
          <w:p>
            <w:pPr>
              <w:pStyle w:val="TableParagraph"/>
              <w:rPr>
                <w:rFonts w:ascii="Times New Roman"/>
                <w:sz w:val="14"/>
              </w:rPr>
            </w:pPr>
          </w:p>
        </w:tc>
        <w:tc>
          <w:tcPr>
            <w:tcW w:w="919" w:type="dxa"/>
          </w:tcPr>
          <w:p>
            <w:pPr>
              <w:pStyle w:val="TableParagraph"/>
              <w:spacing w:line="182" w:lineRule="exact"/>
              <w:ind w:right="8"/>
              <w:jc w:val="right"/>
              <w:rPr>
                <w:sz w:val="15"/>
              </w:rPr>
            </w:pPr>
            <w:r>
              <w:rPr>
                <w:w w:val="95"/>
                <w:sz w:val="15"/>
              </w:rPr>
              <w:t>$3,980</w:t>
            </w:r>
          </w:p>
        </w:tc>
      </w:tr>
      <w:tr>
        <w:trPr>
          <w:trHeight w:val="208" w:hRule="atLeast"/>
        </w:trPr>
        <w:tc>
          <w:tcPr>
            <w:tcW w:w="3357" w:type="dxa"/>
          </w:tcPr>
          <w:p>
            <w:pPr>
              <w:pStyle w:val="TableParagraph"/>
              <w:spacing w:line="182" w:lineRule="exact"/>
              <w:ind w:left="33"/>
              <w:rPr>
                <w:sz w:val="15"/>
              </w:rPr>
            </w:pPr>
            <w:r>
              <w:rPr>
                <w:sz w:val="15"/>
              </w:rPr>
              <w:t>Alleyway Maintenance</w:t>
            </w:r>
          </w:p>
        </w:tc>
        <w:tc>
          <w:tcPr>
            <w:tcW w:w="1200" w:type="dxa"/>
          </w:tcPr>
          <w:p>
            <w:pPr>
              <w:pStyle w:val="TableParagraph"/>
              <w:spacing w:line="182" w:lineRule="exact"/>
              <w:ind w:right="131"/>
              <w:jc w:val="right"/>
              <w:rPr>
                <w:sz w:val="15"/>
              </w:rPr>
            </w:pPr>
            <w:r>
              <w:rPr>
                <w:w w:val="95"/>
                <w:sz w:val="15"/>
              </w:rPr>
              <w:t>$5,000</w:t>
            </w:r>
          </w:p>
        </w:tc>
        <w:tc>
          <w:tcPr>
            <w:tcW w:w="806" w:type="dxa"/>
          </w:tcPr>
          <w:p>
            <w:pPr>
              <w:pStyle w:val="TableParagraph"/>
              <w:spacing w:line="182" w:lineRule="exact"/>
              <w:ind w:right="52"/>
              <w:jc w:val="right"/>
              <w:rPr>
                <w:sz w:val="15"/>
              </w:rPr>
            </w:pPr>
            <w:r>
              <w:rPr>
                <w:w w:val="95"/>
                <w:sz w:val="15"/>
              </w:rPr>
              <w:t>$0</w:t>
            </w:r>
          </w:p>
        </w:tc>
        <w:tc>
          <w:tcPr>
            <w:tcW w:w="827" w:type="dxa"/>
          </w:tcPr>
          <w:p>
            <w:pPr>
              <w:pStyle w:val="TableParagraph"/>
              <w:spacing w:line="182" w:lineRule="exact"/>
              <w:ind w:right="60"/>
              <w:jc w:val="right"/>
              <w:rPr>
                <w:sz w:val="15"/>
              </w:rPr>
            </w:pPr>
            <w:r>
              <w:rPr>
                <w:w w:val="95"/>
                <w:sz w:val="15"/>
              </w:rPr>
              <w:t>$0</w:t>
            </w:r>
          </w:p>
        </w:tc>
        <w:tc>
          <w:tcPr>
            <w:tcW w:w="871" w:type="dxa"/>
          </w:tcPr>
          <w:p>
            <w:pPr>
              <w:pStyle w:val="TableParagraph"/>
              <w:spacing w:line="182" w:lineRule="exact"/>
              <w:ind w:right="91"/>
              <w:jc w:val="right"/>
              <w:rPr>
                <w:sz w:val="15"/>
              </w:rPr>
            </w:pPr>
            <w:r>
              <w:rPr>
                <w:w w:val="95"/>
                <w:sz w:val="15"/>
              </w:rPr>
              <w:t>$0</w:t>
            </w:r>
          </w:p>
        </w:tc>
        <w:tc>
          <w:tcPr>
            <w:tcW w:w="777" w:type="dxa"/>
          </w:tcPr>
          <w:p>
            <w:pPr>
              <w:pStyle w:val="TableParagraph"/>
              <w:rPr>
                <w:rFonts w:ascii="Times New Roman"/>
                <w:sz w:val="14"/>
              </w:rPr>
            </w:pPr>
          </w:p>
        </w:tc>
        <w:tc>
          <w:tcPr>
            <w:tcW w:w="860" w:type="dxa"/>
          </w:tcPr>
          <w:p>
            <w:pPr>
              <w:pStyle w:val="TableParagraph"/>
              <w:rPr>
                <w:rFonts w:ascii="Times New Roman"/>
                <w:sz w:val="14"/>
              </w:rPr>
            </w:pPr>
          </w:p>
        </w:tc>
        <w:tc>
          <w:tcPr>
            <w:tcW w:w="859" w:type="dxa"/>
          </w:tcPr>
          <w:p>
            <w:pPr>
              <w:pStyle w:val="TableParagraph"/>
              <w:rPr>
                <w:rFonts w:ascii="Times New Roman"/>
                <w:sz w:val="14"/>
              </w:rPr>
            </w:pPr>
          </w:p>
        </w:tc>
        <w:tc>
          <w:tcPr>
            <w:tcW w:w="822" w:type="dxa"/>
          </w:tcPr>
          <w:p>
            <w:pPr>
              <w:pStyle w:val="TableParagraph"/>
              <w:rPr>
                <w:rFonts w:ascii="Times New Roman"/>
                <w:sz w:val="14"/>
              </w:rPr>
            </w:pPr>
          </w:p>
        </w:tc>
        <w:tc>
          <w:tcPr>
            <w:tcW w:w="815" w:type="dxa"/>
          </w:tcPr>
          <w:p>
            <w:pPr>
              <w:pStyle w:val="TableParagraph"/>
              <w:rPr>
                <w:rFonts w:ascii="Times New Roman"/>
                <w:sz w:val="14"/>
              </w:rPr>
            </w:pPr>
          </w:p>
        </w:tc>
        <w:tc>
          <w:tcPr>
            <w:tcW w:w="843" w:type="dxa"/>
          </w:tcPr>
          <w:p>
            <w:pPr>
              <w:pStyle w:val="TableParagraph"/>
              <w:rPr>
                <w:rFonts w:ascii="Times New Roman"/>
                <w:sz w:val="14"/>
              </w:rPr>
            </w:pPr>
          </w:p>
        </w:tc>
        <w:tc>
          <w:tcPr>
            <w:tcW w:w="778" w:type="dxa"/>
          </w:tcPr>
          <w:p>
            <w:pPr>
              <w:pStyle w:val="TableParagraph"/>
              <w:rPr>
                <w:rFonts w:ascii="Times New Roman"/>
                <w:sz w:val="14"/>
              </w:rPr>
            </w:pPr>
          </w:p>
        </w:tc>
        <w:tc>
          <w:tcPr>
            <w:tcW w:w="664" w:type="dxa"/>
          </w:tcPr>
          <w:p>
            <w:pPr>
              <w:pStyle w:val="TableParagraph"/>
              <w:rPr>
                <w:rFonts w:ascii="Times New Roman"/>
                <w:sz w:val="14"/>
              </w:rPr>
            </w:pPr>
          </w:p>
        </w:tc>
        <w:tc>
          <w:tcPr>
            <w:tcW w:w="987" w:type="dxa"/>
          </w:tcPr>
          <w:p>
            <w:pPr>
              <w:pStyle w:val="TableParagraph"/>
              <w:rPr>
                <w:rFonts w:ascii="Times New Roman"/>
                <w:sz w:val="14"/>
              </w:rPr>
            </w:pPr>
          </w:p>
        </w:tc>
        <w:tc>
          <w:tcPr>
            <w:tcW w:w="919" w:type="dxa"/>
          </w:tcPr>
          <w:p>
            <w:pPr>
              <w:pStyle w:val="TableParagraph"/>
              <w:spacing w:line="182" w:lineRule="exact"/>
              <w:ind w:right="8"/>
              <w:jc w:val="right"/>
              <w:rPr>
                <w:sz w:val="15"/>
              </w:rPr>
            </w:pPr>
            <w:r>
              <w:rPr>
                <w:w w:val="95"/>
                <w:sz w:val="15"/>
              </w:rPr>
              <w:t>$0</w:t>
            </w:r>
          </w:p>
        </w:tc>
      </w:tr>
      <w:tr>
        <w:trPr>
          <w:trHeight w:val="208" w:hRule="atLeast"/>
        </w:trPr>
        <w:tc>
          <w:tcPr>
            <w:tcW w:w="3357" w:type="dxa"/>
          </w:tcPr>
          <w:p>
            <w:pPr>
              <w:pStyle w:val="TableParagraph"/>
              <w:spacing w:line="182" w:lineRule="exact"/>
              <w:ind w:left="33"/>
              <w:rPr>
                <w:sz w:val="15"/>
              </w:rPr>
            </w:pPr>
            <w:r>
              <w:rPr>
                <w:sz w:val="15"/>
              </w:rPr>
              <w:t>Miscellaneous Maintenance</w:t>
            </w:r>
          </w:p>
        </w:tc>
        <w:tc>
          <w:tcPr>
            <w:tcW w:w="1200" w:type="dxa"/>
          </w:tcPr>
          <w:p>
            <w:pPr>
              <w:pStyle w:val="TableParagraph"/>
              <w:spacing w:line="182" w:lineRule="exact"/>
              <w:ind w:right="131"/>
              <w:jc w:val="right"/>
              <w:rPr>
                <w:sz w:val="15"/>
              </w:rPr>
            </w:pPr>
            <w:r>
              <w:rPr>
                <w:w w:val="95"/>
                <w:sz w:val="15"/>
              </w:rPr>
              <w:t>$5,000</w:t>
            </w:r>
          </w:p>
        </w:tc>
        <w:tc>
          <w:tcPr>
            <w:tcW w:w="806" w:type="dxa"/>
          </w:tcPr>
          <w:p>
            <w:pPr>
              <w:pStyle w:val="TableParagraph"/>
              <w:spacing w:line="182" w:lineRule="exact"/>
              <w:ind w:right="52"/>
              <w:jc w:val="right"/>
              <w:rPr>
                <w:sz w:val="15"/>
              </w:rPr>
            </w:pPr>
            <w:r>
              <w:rPr>
                <w:w w:val="95"/>
                <w:sz w:val="15"/>
              </w:rPr>
              <w:t>$173</w:t>
            </w:r>
          </w:p>
        </w:tc>
        <w:tc>
          <w:tcPr>
            <w:tcW w:w="827" w:type="dxa"/>
          </w:tcPr>
          <w:p>
            <w:pPr>
              <w:pStyle w:val="TableParagraph"/>
              <w:spacing w:line="182" w:lineRule="exact"/>
              <w:ind w:right="60"/>
              <w:jc w:val="right"/>
              <w:rPr>
                <w:sz w:val="15"/>
              </w:rPr>
            </w:pPr>
            <w:r>
              <w:rPr>
                <w:w w:val="95"/>
                <w:sz w:val="15"/>
              </w:rPr>
              <w:t>$780</w:t>
            </w:r>
          </w:p>
        </w:tc>
        <w:tc>
          <w:tcPr>
            <w:tcW w:w="871" w:type="dxa"/>
          </w:tcPr>
          <w:p>
            <w:pPr>
              <w:pStyle w:val="TableParagraph"/>
              <w:spacing w:line="182" w:lineRule="exact"/>
              <w:ind w:right="91"/>
              <w:jc w:val="right"/>
              <w:rPr>
                <w:sz w:val="15"/>
              </w:rPr>
            </w:pPr>
            <w:r>
              <w:rPr>
                <w:w w:val="95"/>
                <w:sz w:val="15"/>
              </w:rPr>
              <w:t>$0</w:t>
            </w:r>
          </w:p>
        </w:tc>
        <w:tc>
          <w:tcPr>
            <w:tcW w:w="777" w:type="dxa"/>
          </w:tcPr>
          <w:p>
            <w:pPr>
              <w:pStyle w:val="TableParagraph"/>
              <w:rPr>
                <w:rFonts w:ascii="Times New Roman"/>
                <w:sz w:val="14"/>
              </w:rPr>
            </w:pPr>
          </w:p>
        </w:tc>
        <w:tc>
          <w:tcPr>
            <w:tcW w:w="860" w:type="dxa"/>
          </w:tcPr>
          <w:p>
            <w:pPr>
              <w:pStyle w:val="TableParagraph"/>
              <w:rPr>
                <w:rFonts w:ascii="Times New Roman"/>
                <w:sz w:val="14"/>
              </w:rPr>
            </w:pPr>
          </w:p>
        </w:tc>
        <w:tc>
          <w:tcPr>
            <w:tcW w:w="859" w:type="dxa"/>
          </w:tcPr>
          <w:p>
            <w:pPr>
              <w:pStyle w:val="TableParagraph"/>
              <w:rPr>
                <w:rFonts w:ascii="Times New Roman"/>
                <w:sz w:val="14"/>
              </w:rPr>
            </w:pPr>
          </w:p>
        </w:tc>
        <w:tc>
          <w:tcPr>
            <w:tcW w:w="822" w:type="dxa"/>
          </w:tcPr>
          <w:p>
            <w:pPr>
              <w:pStyle w:val="TableParagraph"/>
              <w:rPr>
                <w:rFonts w:ascii="Times New Roman"/>
                <w:sz w:val="14"/>
              </w:rPr>
            </w:pPr>
          </w:p>
        </w:tc>
        <w:tc>
          <w:tcPr>
            <w:tcW w:w="815" w:type="dxa"/>
          </w:tcPr>
          <w:p>
            <w:pPr>
              <w:pStyle w:val="TableParagraph"/>
              <w:rPr>
                <w:rFonts w:ascii="Times New Roman"/>
                <w:sz w:val="14"/>
              </w:rPr>
            </w:pPr>
          </w:p>
        </w:tc>
        <w:tc>
          <w:tcPr>
            <w:tcW w:w="843" w:type="dxa"/>
          </w:tcPr>
          <w:p>
            <w:pPr>
              <w:pStyle w:val="TableParagraph"/>
              <w:rPr>
                <w:rFonts w:ascii="Times New Roman"/>
                <w:sz w:val="14"/>
              </w:rPr>
            </w:pPr>
          </w:p>
        </w:tc>
        <w:tc>
          <w:tcPr>
            <w:tcW w:w="778" w:type="dxa"/>
          </w:tcPr>
          <w:p>
            <w:pPr>
              <w:pStyle w:val="TableParagraph"/>
              <w:rPr>
                <w:rFonts w:ascii="Times New Roman"/>
                <w:sz w:val="14"/>
              </w:rPr>
            </w:pPr>
          </w:p>
        </w:tc>
        <w:tc>
          <w:tcPr>
            <w:tcW w:w="664" w:type="dxa"/>
          </w:tcPr>
          <w:p>
            <w:pPr>
              <w:pStyle w:val="TableParagraph"/>
              <w:rPr>
                <w:rFonts w:ascii="Times New Roman"/>
                <w:sz w:val="14"/>
              </w:rPr>
            </w:pPr>
          </w:p>
        </w:tc>
        <w:tc>
          <w:tcPr>
            <w:tcW w:w="987" w:type="dxa"/>
          </w:tcPr>
          <w:p>
            <w:pPr>
              <w:pStyle w:val="TableParagraph"/>
              <w:rPr>
                <w:rFonts w:ascii="Times New Roman"/>
                <w:sz w:val="14"/>
              </w:rPr>
            </w:pPr>
          </w:p>
        </w:tc>
        <w:tc>
          <w:tcPr>
            <w:tcW w:w="919" w:type="dxa"/>
          </w:tcPr>
          <w:p>
            <w:pPr>
              <w:pStyle w:val="TableParagraph"/>
              <w:spacing w:line="182" w:lineRule="exact"/>
              <w:ind w:right="8"/>
              <w:jc w:val="right"/>
              <w:rPr>
                <w:sz w:val="15"/>
              </w:rPr>
            </w:pPr>
            <w:r>
              <w:rPr>
                <w:w w:val="95"/>
                <w:sz w:val="15"/>
              </w:rPr>
              <w:t>$952</w:t>
            </w:r>
          </w:p>
        </w:tc>
      </w:tr>
      <w:tr>
        <w:trPr>
          <w:trHeight w:val="208" w:hRule="atLeast"/>
        </w:trPr>
        <w:tc>
          <w:tcPr>
            <w:tcW w:w="3357" w:type="dxa"/>
          </w:tcPr>
          <w:p>
            <w:pPr>
              <w:pStyle w:val="TableParagraph"/>
              <w:spacing w:line="182" w:lineRule="exact"/>
              <w:ind w:left="33"/>
              <w:rPr>
                <w:sz w:val="15"/>
              </w:rPr>
            </w:pPr>
            <w:r>
              <w:rPr>
                <w:sz w:val="15"/>
              </w:rPr>
              <w:t>Special Events</w:t>
            </w:r>
          </w:p>
        </w:tc>
        <w:tc>
          <w:tcPr>
            <w:tcW w:w="1200" w:type="dxa"/>
          </w:tcPr>
          <w:p>
            <w:pPr>
              <w:pStyle w:val="TableParagraph"/>
              <w:spacing w:line="182" w:lineRule="exact"/>
              <w:ind w:right="131"/>
              <w:jc w:val="right"/>
              <w:rPr>
                <w:sz w:val="15"/>
              </w:rPr>
            </w:pPr>
            <w:r>
              <w:rPr>
                <w:w w:val="95"/>
                <w:sz w:val="15"/>
              </w:rPr>
              <w:t>$5,000</w:t>
            </w:r>
          </w:p>
        </w:tc>
        <w:tc>
          <w:tcPr>
            <w:tcW w:w="806" w:type="dxa"/>
          </w:tcPr>
          <w:p>
            <w:pPr>
              <w:pStyle w:val="TableParagraph"/>
              <w:spacing w:line="182" w:lineRule="exact"/>
              <w:ind w:right="52"/>
              <w:jc w:val="right"/>
              <w:rPr>
                <w:sz w:val="15"/>
              </w:rPr>
            </w:pPr>
            <w:r>
              <w:rPr>
                <w:w w:val="95"/>
                <w:sz w:val="15"/>
              </w:rPr>
              <w:t>$0</w:t>
            </w:r>
          </w:p>
        </w:tc>
        <w:tc>
          <w:tcPr>
            <w:tcW w:w="827" w:type="dxa"/>
          </w:tcPr>
          <w:p>
            <w:pPr>
              <w:pStyle w:val="TableParagraph"/>
              <w:spacing w:line="182" w:lineRule="exact"/>
              <w:ind w:right="60"/>
              <w:jc w:val="right"/>
              <w:rPr>
                <w:sz w:val="15"/>
              </w:rPr>
            </w:pPr>
            <w:r>
              <w:rPr>
                <w:w w:val="95"/>
                <w:sz w:val="15"/>
              </w:rPr>
              <w:t>$0</w:t>
            </w:r>
          </w:p>
        </w:tc>
        <w:tc>
          <w:tcPr>
            <w:tcW w:w="871" w:type="dxa"/>
          </w:tcPr>
          <w:p>
            <w:pPr>
              <w:pStyle w:val="TableParagraph"/>
              <w:spacing w:line="182" w:lineRule="exact"/>
              <w:ind w:right="91"/>
              <w:jc w:val="right"/>
              <w:rPr>
                <w:sz w:val="15"/>
              </w:rPr>
            </w:pPr>
            <w:r>
              <w:rPr>
                <w:w w:val="95"/>
                <w:sz w:val="15"/>
              </w:rPr>
              <w:t>$0</w:t>
            </w:r>
          </w:p>
        </w:tc>
        <w:tc>
          <w:tcPr>
            <w:tcW w:w="777" w:type="dxa"/>
          </w:tcPr>
          <w:p>
            <w:pPr>
              <w:pStyle w:val="TableParagraph"/>
              <w:rPr>
                <w:rFonts w:ascii="Times New Roman"/>
                <w:sz w:val="14"/>
              </w:rPr>
            </w:pPr>
          </w:p>
        </w:tc>
        <w:tc>
          <w:tcPr>
            <w:tcW w:w="860" w:type="dxa"/>
          </w:tcPr>
          <w:p>
            <w:pPr>
              <w:pStyle w:val="TableParagraph"/>
              <w:rPr>
                <w:rFonts w:ascii="Times New Roman"/>
                <w:sz w:val="14"/>
              </w:rPr>
            </w:pPr>
          </w:p>
        </w:tc>
        <w:tc>
          <w:tcPr>
            <w:tcW w:w="859" w:type="dxa"/>
          </w:tcPr>
          <w:p>
            <w:pPr>
              <w:pStyle w:val="TableParagraph"/>
              <w:rPr>
                <w:rFonts w:ascii="Times New Roman"/>
                <w:sz w:val="14"/>
              </w:rPr>
            </w:pPr>
          </w:p>
        </w:tc>
        <w:tc>
          <w:tcPr>
            <w:tcW w:w="822" w:type="dxa"/>
          </w:tcPr>
          <w:p>
            <w:pPr>
              <w:pStyle w:val="TableParagraph"/>
              <w:rPr>
                <w:rFonts w:ascii="Times New Roman"/>
                <w:sz w:val="14"/>
              </w:rPr>
            </w:pPr>
          </w:p>
        </w:tc>
        <w:tc>
          <w:tcPr>
            <w:tcW w:w="815" w:type="dxa"/>
          </w:tcPr>
          <w:p>
            <w:pPr>
              <w:pStyle w:val="TableParagraph"/>
              <w:rPr>
                <w:rFonts w:ascii="Times New Roman"/>
                <w:sz w:val="14"/>
              </w:rPr>
            </w:pPr>
          </w:p>
        </w:tc>
        <w:tc>
          <w:tcPr>
            <w:tcW w:w="843" w:type="dxa"/>
          </w:tcPr>
          <w:p>
            <w:pPr>
              <w:pStyle w:val="TableParagraph"/>
              <w:rPr>
                <w:rFonts w:ascii="Times New Roman"/>
                <w:sz w:val="14"/>
              </w:rPr>
            </w:pPr>
          </w:p>
        </w:tc>
        <w:tc>
          <w:tcPr>
            <w:tcW w:w="778" w:type="dxa"/>
          </w:tcPr>
          <w:p>
            <w:pPr>
              <w:pStyle w:val="TableParagraph"/>
              <w:rPr>
                <w:rFonts w:ascii="Times New Roman"/>
                <w:sz w:val="14"/>
              </w:rPr>
            </w:pPr>
          </w:p>
        </w:tc>
        <w:tc>
          <w:tcPr>
            <w:tcW w:w="664" w:type="dxa"/>
          </w:tcPr>
          <w:p>
            <w:pPr>
              <w:pStyle w:val="TableParagraph"/>
              <w:rPr>
                <w:rFonts w:ascii="Times New Roman"/>
                <w:sz w:val="14"/>
              </w:rPr>
            </w:pPr>
          </w:p>
        </w:tc>
        <w:tc>
          <w:tcPr>
            <w:tcW w:w="987" w:type="dxa"/>
          </w:tcPr>
          <w:p>
            <w:pPr>
              <w:pStyle w:val="TableParagraph"/>
              <w:rPr>
                <w:rFonts w:ascii="Times New Roman"/>
                <w:sz w:val="14"/>
              </w:rPr>
            </w:pPr>
          </w:p>
        </w:tc>
        <w:tc>
          <w:tcPr>
            <w:tcW w:w="919" w:type="dxa"/>
          </w:tcPr>
          <w:p>
            <w:pPr>
              <w:pStyle w:val="TableParagraph"/>
              <w:spacing w:line="182" w:lineRule="exact"/>
              <w:ind w:right="8"/>
              <w:jc w:val="right"/>
              <w:rPr>
                <w:sz w:val="15"/>
              </w:rPr>
            </w:pPr>
            <w:r>
              <w:rPr>
                <w:w w:val="95"/>
                <w:sz w:val="15"/>
              </w:rPr>
              <w:t>$0</w:t>
            </w:r>
          </w:p>
        </w:tc>
      </w:tr>
      <w:tr>
        <w:trPr>
          <w:trHeight w:val="208" w:hRule="atLeast"/>
        </w:trPr>
        <w:tc>
          <w:tcPr>
            <w:tcW w:w="3357" w:type="dxa"/>
          </w:tcPr>
          <w:p>
            <w:pPr>
              <w:pStyle w:val="TableParagraph"/>
              <w:spacing w:line="182" w:lineRule="exact"/>
              <w:ind w:left="33"/>
              <w:rPr>
                <w:sz w:val="15"/>
              </w:rPr>
            </w:pPr>
            <w:r>
              <w:rPr>
                <w:sz w:val="15"/>
              </w:rPr>
              <w:t>Other-Contingency</w:t>
            </w:r>
          </w:p>
        </w:tc>
        <w:tc>
          <w:tcPr>
            <w:tcW w:w="1200" w:type="dxa"/>
          </w:tcPr>
          <w:p>
            <w:pPr>
              <w:pStyle w:val="TableParagraph"/>
              <w:spacing w:line="182" w:lineRule="exact"/>
              <w:ind w:right="131"/>
              <w:jc w:val="right"/>
              <w:rPr>
                <w:sz w:val="15"/>
              </w:rPr>
            </w:pPr>
            <w:r>
              <w:rPr>
                <w:w w:val="95"/>
                <w:sz w:val="15"/>
              </w:rPr>
              <w:t>$3,000</w:t>
            </w:r>
          </w:p>
        </w:tc>
        <w:tc>
          <w:tcPr>
            <w:tcW w:w="806" w:type="dxa"/>
          </w:tcPr>
          <w:p>
            <w:pPr>
              <w:pStyle w:val="TableParagraph"/>
              <w:spacing w:line="182" w:lineRule="exact"/>
              <w:ind w:right="52"/>
              <w:jc w:val="right"/>
              <w:rPr>
                <w:sz w:val="15"/>
              </w:rPr>
            </w:pPr>
            <w:r>
              <w:rPr>
                <w:w w:val="95"/>
                <w:sz w:val="15"/>
              </w:rPr>
              <w:t>$25</w:t>
            </w:r>
          </w:p>
        </w:tc>
        <w:tc>
          <w:tcPr>
            <w:tcW w:w="827" w:type="dxa"/>
          </w:tcPr>
          <w:p>
            <w:pPr>
              <w:pStyle w:val="TableParagraph"/>
              <w:spacing w:line="182" w:lineRule="exact"/>
              <w:ind w:right="60"/>
              <w:jc w:val="right"/>
              <w:rPr>
                <w:sz w:val="15"/>
              </w:rPr>
            </w:pPr>
            <w:r>
              <w:rPr>
                <w:w w:val="95"/>
                <w:sz w:val="15"/>
              </w:rPr>
              <w:t>$0</w:t>
            </w:r>
          </w:p>
        </w:tc>
        <w:tc>
          <w:tcPr>
            <w:tcW w:w="871" w:type="dxa"/>
          </w:tcPr>
          <w:p>
            <w:pPr>
              <w:pStyle w:val="TableParagraph"/>
              <w:spacing w:line="182" w:lineRule="exact"/>
              <w:ind w:right="91"/>
              <w:jc w:val="right"/>
              <w:rPr>
                <w:sz w:val="15"/>
              </w:rPr>
            </w:pPr>
            <w:r>
              <w:rPr>
                <w:w w:val="95"/>
                <w:sz w:val="15"/>
              </w:rPr>
              <w:t>$1,345</w:t>
            </w:r>
          </w:p>
        </w:tc>
        <w:tc>
          <w:tcPr>
            <w:tcW w:w="777" w:type="dxa"/>
          </w:tcPr>
          <w:p>
            <w:pPr>
              <w:pStyle w:val="TableParagraph"/>
              <w:rPr>
                <w:rFonts w:ascii="Times New Roman"/>
                <w:sz w:val="14"/>
              </w:rPr>
            </w:pPr>
          </w:p>
        </w:tc>
        <w:tc>
          <w:tcPr>
            <w:tcW w:w="860" w:type="dxa"/>
          </w:tcPr>
          <w:p>
            <w:pPr>
              <w:pStyle w:val="TableParagraph"/>
              <w:rPr>
                <w:rFonts w:ascii="Times New Roman"/>
                <w:sz w:val="14"/>
              </w:rPr>
            </w:pPr>
          </w:p>
        </w:tc>
        <w:tc>
          <w:tcPr>
            <w:tcW w:w="859" w:type="dxa"/>
          </w:tcPr>
          <w:p>
            <w:pPr>
              <w:pStyle w:val="TableParagraph"/>
              <w:rPr>
                <w:rFonts w:ascii="Times New Roman"/>
                <w:sz w:val="14"/>
              </w:rPr>
            </w:pPr>
          </w:p>
        </w:tc>
        <w:tc>
          <w:tcPr>
            <w:tcW w:w="822" w:type="dxa"/>
          </w:tcPr>
          <w:p>
            <w:pPr>
              <w:pStyle w:val="TableParagraph"/>
              <w:rPr>
                <w:rFonts w:ascii="Times New Roman"/>
                <w:sz w:val="14"/>
              </w:rPr>
            </w:pPr>
          </w:p>
        </w:tc>
        <w:tc>
          <w:tcPr>
            <w:tcW w:w="815" w:type="dxa"/>
          </w:tcPr>
          <w:p>
            <w:pPr>
              <w:pStyle w:val="TableParagraph"/>
              <w:rPr>
                <w:rFonts w:ascii="Times New Roman"/>
                <w:sz w:val="14"/>
              </w:rPr>
            </w:pPr>
          </w:p>
        </w:tc>
        <w:tc>
          <w:tcPr>
            <w:tcW w:w="843" w:type="dxa"/>
          </w:tcPr>
          <w:p>
            <w:pPr>
              <w:pStyle w:val="TableParagraph"/>
              <w:rPr>
                <w:rFonts w:ascii="Times New Roman"/>
                <w:sz w:val="14"/>
              </w:rPr>
            </w:pPr>
          </w:p>
        </w:tc>
        <w:tc>
          <w:tcPr>
            <w:tcW w:w="778" w:type="dxa"/>
          </w:tcPr>
          <w:p>
            <w:pPr>
              <w:pStyle w:val="TableParagraph"/>
              <w:rPr>
                <w:rFonts w:ascii="Times New Roman"/>
                <w:sz w:val="14"/>
              </w:rPr>
            </w:pPr>
          </w:p>
        </w:tc>
        <w:tc>
          <w:tcPr>
            <w:tcW w:w="664" w:type="dxa"/>
          </w:tcPr>
          <w:p>
            <w:pPr>
              <w:pStyle w:val="TableParagraph"/>
              <w:rPr>
                <w:rFonts w:ascii="Times New Roman"/>
                <w:sz w:val="14"/>
              </w:rPr>
            </w:pPr>
          </w:p>
        </w:tc>
        <w:tc>
          <w:tcPr>
            <w:tcW w:w="987" w:type="dxa"/>
          </w:tcPr>
          <w:p>
            <w:pPr>
              <w:pStyle w:val="TableParagraph"/>
              <w:rPr>
                <w:rFonts w:ascii="Times New Roman"/>
                <w:sz w:val="14"/>
              </w:rPr>
            </w:pPr>
          </w:p>
        </w:tc>
        <w:tc>
          <w:tcPr>
            <w:tcW w:w="919" w:type="dxa"/>
          </w:tcPr>
          <w:p>
            <w:pPr>
              <w:pStyle w:val="TableParagraph"/>
              <w:spacing w:line="182" w:lineRule="exact"/>
              <w:ind w:right="8"/>
              <w:jc w:val="right"/>
              <w:rPr>
                <w:sz w:val="15"/>
              </w:rPr>
            </w:pPr>
            <w:r>
              <w:rPr>
                <w:w w:val="95"/>
                <w:sz w:val="15"/>
              </w:rPr>
              <w:t>$1,370</w:t>
            </w:r>
          </w:p>
        </w:tc>
      </w:tr>
      <w:tr>
        <w:trPr>
          <w:trHeight w:val="209" w:hRule="atLeast"/>
        </w:trPr>
        <w:tc>
          <w:tcPr>
            <w:tcW w:w="3357" w:type="dxa"/>
          </w:tcPr>
          <w:p>
            <w:pPr>
              <w:pStyle w:val="TableParagraph"/>
              <w:spacing w:line="182" w:lineRule="exact"/>
              <w:ind w:left="33"/>
              <w:rPr>
                <w:sz w:val="15"/>
              </w:rPr>
            </w:pPr>
            <w:r>
              <w:rPr>
                <w:sz w:val="15"/>
              </w:rPr>
              <w:t>Capital Expenditures</w:t>
            </w:r>
          </w:p>
        </w:tc>
        <w:tc>
          <w:tcPr>
            <w:tcW w:w="1200" w:type="dxa"/>
          </w:tcPr>
          <w:p>
            <w:pPr>
              <w:pStyle w:val="TableParagraph"/>
              <w:spacing w:line="182" w:lineRule="exact"/>
              <w:ind w:right="131"/>
              <w:jc w:val="right"/>
              <w:rPr>
                <w:sz w:val="15"/>
              </w:rPr>
            </w:pPr>
            <w:r>
              <w:rPr>
                <w:w w:val="95"/>
                <w:sz w:val="15"/>
              </w:rPr>
              <w:t>$9,000</w:t>
            </w:r>
          </w:p>
        </w:tc>
        <w:tc>
          <w:tcPr>
            <w:tcW w:w="806" w:type="dxa"/>
          </w:tcPr>
          <w:p>
            <w:pPr>
              <w:pStyle w:val="TableParagraph"/>
              <w:spacing w:line="183" w:lineRule="exact"/>
              <w:ind w:right="52"/>
              <w:jc w:val="right"/>
              <w:rPr>
                <w:sz w:val="15"/>
              </w:rPr>
            </w:pPr>
            <w:r>
              <w:rPr>
                <w:w w:val="95"/>
                <w:sz w:val="15"/>
              </w:rPr>
              <w:t>$0</w:t>
            </w:r>
          </w:p>
        </w:tc>
        <w:tc>
          <w:tcPr>
            <w:tcW w:w="827" w:type="dxa"/>
          </w:tcPr>
          <w:p>
            <w:pPr>
              <w:pStyle w:val="TableParagraph"/>
              <w:spacing w:line="183" w:lineRule="exact"/>
              <w:ind w:right="60"/>
              <w:jc w:val="right"/>
              <w:rPr>
                <w:sz w:val="15"/>
              </w:rPr>
            </w:pPr>
            <w:r>
              <w:rPr>
                <w:w w:val="95"/>
                <w:sz w:val="15"/>
              </w:rPr>
              <w:t>$0</w:t>
            </w:r>
          </w:p>
        </w:tc>
        <w:tc>
          <w:tcPr>
            <w:tcW w:w="871" w:type="dxa"/>
          </w:tcPr>
          <w:p>
            <w:pPr>
              <w:pStyle w:val="TableParagraph"/>
              <w:spacing w:line="183" w:lineRule="exact"/>
              <w:ind w:right="91"/>
              <w:jc w:val="right"/>
              <w:rPr>
                <w:sz w:val="15"/>
              </w:rPr>
            </w:pPr>
            <w:r>
              <w:rPr>
                <w:w w:val="95"/>
                <w:sz w:val="15"/>
              </w:rPr>
              <w:t>$0</w:t>
            </w:r>
          </w:p>
        </w:tc>
        <w:tc>
          <w:tcPr>
            <w:tcW w:w="777" w:type="dxa"/>
          </w:tcPr>
          <w:p>
            <w:pPr>
              <w:pStyle w:val="TableParagraph"/>
              <w:rPr>
                <w:rFonts w:ascii="Times New Roman"/>
                <w:sz w:val="14"/>
              </w:rPr>
            </w:pPr>
          </w:p>
        </w:tc>
        <w:tc>
          <w:tcPr>
            <w:tcW w:w="860" w:type="dxa"/>
          </w:tcPr>
          <w:p>
            <w:pPr>
              <w:pStyle w:val="TableParagraph"/>
              <w:rPr>
                <w:rFonts w:ascii="Times New Roman"/>
                <w:sz w:val="14"/>
              </w:rPr>
            </w:pPr>
          </w:p>
        </w:tc>
        <w:tc>
          <w:tcPr>
            <w:tcW w:w="859" w:type="dxa"/>
          </w:tcPr>
          <w:p>
            <w:pPr>
              <w:pStyle w:val="TableParagraph"/>
              <w:rPr>
                <w:rFonts w:ascii="Times New Roman"/>
                <w:sz w:val="14"/>
              </w:rPr>
            </w:pPr>
          </w:p>
        </w:tc>
        <w:tc>
          <w:tcPr>
            <w:tcW w:w="822" w:type="dxa"/>
          </w:tcPr>
          <w:p>
            <w:pPr>
              <w:pStyle w:val="TableParagraph"/>
              <w:rPr>
                <w:rFonts w:ascii="Times New Roman"/>
                <w:sz w:val="14"/>
              </w:rPr>
            </w:pPr>
          </w:p>
        </w:tc>
        <w:tc>
          <w:tcPr>
            <w:tcW w:w="815" w:type="dxa"/>
          </w:tcPr>
          <w:p>
            <w:pPr>
              <w:pStyle w:val="TableParagraph"/>
              <w:rPr>
                <w:rFonts w:ascii="Times New Roman"/>
                <w:sz w:val="14"/>
              </w:rPr>
            </w:pPr>
          </w:p>
        </w:tc>
        <w:tc>
          <w:tcPr>
            <w:tcW w:w="843" w:type="dxa"/>
          </w:tcPr>
          <w:p>
            <w:pPr>
              <w:pStyle w:val="TableParagraph"/>
              <w:rPr>
                <w:rFonts w:ascii="Times New Roman"/>
                <w:sz w:val="14"/>
              </w:rPr>
            </w:pPr>
          </w:p>
        </w:tc>
        <w:tc>
          <w:tcPr>
            <w:tcW w:w="778" w:type="dxa"/>
          </w:tcPr>
          <w:p>
            <w:pPr>
              <w:pStyle w:val="TableParagraph"/>
              <w:rPr>
                <w:rFonts w:ascii="Times New Roman"/>
                <w:sz w:val="14"/>
              </w:rPr>
            </w:pPr>
          </w:p>
        </w:tc>
        <w:tc>
          <w:tcPr>
            <w:tcW w:w="664" w:type="dxa"/>
          </w:tcPr>
          <w:p>
            <w:pPr>
              <w:pStyle w:val="TableParagraph"/>
              <w:rPr>
                <w:rFonts w:ascii="Times New Roman"/>
                <w:sz w:val="14"/>
              </w:rPr>
            </w:pPr>
          </w:p>
        </w:tc>
        <w:tc>
          <w:tcPr>
            <w:tcW w:w="987" w:type="dxa"/>
          </w:tcPr>
          <w:p>
            <w:pPr>
              <w:pStyle w:val="TableParagraph"/>
              <w:rPr>
                <w:rFonts w:ascii="Times New Roman"/>
                <w:sz w:val="14"/>
              </w:rPr>
            </w:pPr>
          </w:p>
        </w:tc>
        <w:tc>
          <w:tcPr>
            <w:tcW w:w="919" w:type="dxa"/>
          </w:tcPr>
          <w:p>
            <w:pPr>
              <w:pStyle w:val="TableParagraph"/>
              <w:spacing w:line="183" w:lineRule="exact"/>
              <w:ind w:right="8"/>
              <w:jc w:val="right"/>
              <w:rPr>
                <w:sz w:val="15"/>
              </w:rPr>
            </w:pPr>
            <w:r>
              <w:rPr>
                <w:w w:val="95"/>
                <w:sz w:val="15"/>
              </w:rPr>
              <w:t>$0</w:t>
            </w:r>
          </w:p>
        </w:tc>
      </w:tr>
      <w:tr>
        <w:trPr>
          <w:trHeight w:val="202" w:hRule="atLeast"/>
        </w:trPr>
        <w:tc>
          <w:tcPr>
            <w:tcW w:w="3357" w:type="dxa"/>
          </w:tcPr>
          <w:p>
            <w:pPr>
              <w:pStyle w:val="TableParagraph"/>
              <w:spacing w:line="182" w:lineRule="exact"/>
              <w:ind w:left="33"/>
              <w:rPr>
                <w:sz w:val="15"/>
              </w:rPr>
            </w:pPr>
            <w:r>
              <w:rPr>
                <w:sz w:val="15"/>
              </w:rPr>
              <w:t>Reserve for Capital - R&amp;R</w:t>
            </w:r>
          </w:p>
        </w:tc>
        <w:tc>
          <w:tcPr>
            <w:tcW w:w="1200" w:type="dxa"/>
          </w:tcPr>
          <w:p>
            <w:pPr>
              <w:pStyle w:val="TableParagraph"/>
              <w:spacing w:line="182" w:lineRule="exact"/>
              <w:ind w:right="131"/>
              <w:jc w:val="right"/>
              <w:rPr>
                <w:sz w:val="15"/>
              </w:rPr>
            </w:pPr>
            <w:r>
              <w:rPr>
                <w:w w:val="95"/>
                <w:sz w:val="15"/>
              </w:rPr>
              <w:t>$89,209</w:t>
            </w:r>
          </w:p>
        </w:tc>
        <w:tc>
          <w:tcPr>
            <w:tcW w:w="806" w:type="dxa"/>
          </w:tcPr>
          <w:p>
            <w:pPr>
              <w:pStyle w:val="TableParagraph"/>
              <w:spacing w:line="182" w:lineRule="exact"/>
              <w:ind w:right="52"/>
              <w:jc w:val="right"/>
              <w:rPr>
                <w:sz w:val="15"/>
              </w:rPr>
            </w:pPr>
            <w:r>
              <w:rPr>
                <w:w w:val="95"/>
                <w:sz w:val="15"/>
              </w:rPr>
              <w:t>$0</w:t>
            </w:r>
          </w:p>
        </w:tc>
        <w:tc>
          <w:tcPr>
            <w:tcW w:w="827" w:type="dxa"/>
          </w:tcPr>
          <w:p>
            <w:pPr>
              <w:pStyle w:val="TableParagraph"/>
              <w:spacing w:line="182" w:lineRule="exact"/>
              <w:ind w:right="60"/>
              <w:jc w:val="right"/>
              <w:rPr>
                <w:sz w:val="15"/>
              </w:rPr>
            </w:pPr>
            <w:r>
              <w:rPr>
                <w:w w:val="95"/>
                <w:sz w:val="15"/>
              </w:rPr>
              <w:t>$0</w:t>
            </w:r>
          </w:p>
        </w:tc>
        <w:tc>
          <w:tcPr>
            <w:tcW w:w="871" w:type="dxa"/>
          </w:tcPr>
          <w:p>
            <w:pPr>
              <w:pStyle w:val="TableParagraph"/>
              <w:spacing w:line="182" w:lineRule="exact"/>
              <w:ind w:right="91"/>
              <w:jc w:val="right"/>
              <w:rPr>
                <w:sz w:val="15"/>
              </w:rPr>
            </w:pPr>
            <w:r>
              <w:rPr>
                <w:w w:val="95"/>
                <w:sz w:val="15"/>
              </w:rPr>
              <w:t>$0</w:t>
            </w:r>
          </w:p>
        </w:tc>
        <w:tc>
          <w:tcPr>
            <w:tcW w:w="777" w:type="dxa"/>
          </w:tcPr>
          <w:p>
            <w:pPr>
              <w:pStyle w:val="TableParagraph"/>
              <w:rPr>
                <w:rFonts w:ascii="Times New Roman"/>
                <w:sz w:val="14"/>
              </w:rPr>
            </w:pPr>
          </w:p>
        </w:tc>
        <w:tc>
          <w:tcPr>
            <w:tcW w:w="860" w:type="dxa"/>
          </w:tcPr>
          <w:p>
            <w:pPr>
              <w:pStyle w:val="TableParagraph"/>
              <w:rPr>
                <w:rFonts w:ascii="Times New Roman"/>
                <w:sz w:val="14"/>
              </w:rPr>
            </w:pPr>
          </w:p>
        </w:tc>
        <w:tc>
          <w:tcPr>
            <w:tcW w:w="859" w:type="dxa"/>
          </w:tcPr>
          <w:p>
            <w:pPr>
              <w:pStyle w:val="TableParagraph"/>
              <w:rPr>
                <w:rFonts w:ascii="Times New Roman"/>
                <w:sz w:val="14"/>
              </w:rPr>
            </w:pPr>
          </w:p>
        </w:tc>
        <w:tc>
          <w:tcPr>
            <w:tcW w:w="822" w:type="dxa"/>
          </w:tcPr>
          <w:p>
            <w:pPr>
              <w:pStyle w:val="TableParagraph"/>
              <w:rPr>
                <w:rFonts w:ascii="Times New Roman"/>
                <w:sz w:val="14"/>
              </w:rPr>
            </w:pPr>
          </w:p>
        </w:tc>
        <w:tc>
          <w:tcPr>
            <w:tcW w:w="815" w:type="dxa"/>
          </w:tcPr>
          <w:p>
            <w:pPr>
              <w:pStyle w:val="TableParagraph"/>
              <w:rPr>
                <w:rFonts w:ascii="Times New Roman"/>
                <w:sz w:val="14"/>
              </w:rPr>
            </w:pPr>
          </w:p>
        </w:tc>
        <w:tc>
          <w:tcPr>
            <w:tcW w:w="843" w:type="dxa"/>
          </w:tcPr>
          <w:p>
            <w:pPr>
              <w:pStyle w:val="TableParagraph"/>
              <w:rPr>
                <w:rFonts w:ascii="Times New Roman"/>
                <w:sz w:val="14"/>
              </w:rPr>
            </w:pPr>
          </w:p>
        </w:tc>
        <w:tc>
          <w:tcPr>
            <w:tcW w:w="778" w:type="dxa"/>
          </w:tcPr>
          <w:p>
            <w:pPr>
              <w:pStyle w:val="TableParagraph"/>
              <w:rPr>
                <w:rFonts w:ascii="Times New Roman"/>
                <w:sz w:val="14"/>
              </w:rPr>
            </w:pPr>
          </w:p>
        </w:tc>
        <w:tc>
          <w:tcPr>
            <w:tcW w:w="664" w:type="dxa"/>
          </w:tcPr>
          <w:p>
            <w:pPr>
              <w:pStyle w:val="TableParagraph"/>
              <w:rPr>
                <w:rFonts w:ascii="Times New Roman"/>
                <w:sz w:val="14"/>
              </w:rPr>
            </w:pPr>
          </w:p>
        </w:tc>
        <w:tc>
          <w:tcPr>
            <w:tcW w:w="987" w:type="dxa"/>
          </w:tcPr>
          <w:p>
            <w:pPr>
              <w:pStyle w:val="TableParagraph"/>
              <w:rPr>
                <w:rFonts w:ascii="Times New Roman"/>
                <w:sz w:val="14"/>
              </w:rPr>
            </w:pPr>
          </w:p>
        </w:tc>
        <w:tc>
          <w:tcPr>
            <w:tcW w:w="919" w:type="dxa"/>
          </w:tcPr>
          <w:p>
            <w:pPr>
              <w:pStyle w:val="TableParagraph"/>
              <w:spacing w:line="182" w:lineRule="exact"/>
              <w:ind w:right="8"/>
              <w:jc w:val="right"/>
              <w:rPr>
                <w:sz w:val="15"/>
              </w:rPr>
            </w:pPr>
            <w:r>
              <w:rPr>
                <w:w w:val="95"/>
                <w:sz w:val="15"/>
              </w:rPr>
              <w:t>$0</w:t>
            </w:r>
          </w:p>
        </w:tc>
      </w:tr>
      <w:tr>
        <w:trPr>
          <w:trHeight w:val="174" w:hRule="atLeast"/>
        </w:trPr>
        <w:tc>
          <w:tcPr>
            <w:tcW w:w="3357" w:type="dxa"/>
            <w:tcBorders>
              <w:bottom w:val="double" w:sz="2" w:space="0" w:color="000000"/>
            </w:tcBorders>
          </w:tcPr>
          <w:p>
            <w:pPr>
              <w:pStyle w:val="TableParagraph"/>
              <w:spacing w:line="154" w:lineRule="exact"/>
              <w:ind w:left="33"/>
              <w:rPr>
                <w:sz w:val="15"/>
              </w:rPr>
            </w:pPr>
            <w:r>
              <w:rPr>
                <w:sz w:val="15"/>
              </w:rPr>
              <w:t>Common Area Maintenance</w:t>
            </w:r>
          </w:p>
        </w:tc>
        <w:tc>
          <w:tcPr>
            <w:tcW w:w="1200" w:type="dxa"/>
            <w:tcBorders>
              <w:bottom w:val="double" w:sz="2" w:space="0" w:color="000000"/>
            </w:tcBorders>
          </w:tcPr>
          <w:p>
            <w:pPr>
              <w:pStyle w:val="TableParagraph"/>
              <w:spacing w:line="154" w:lineRule="exact"/>
              <w:ind w:right="131"/>
              <w:jc w:val="right"/>
              <w:rPr>
                <w:sz w:val="15"/>
              </w:rPr>
            </w:pPr>
            <w:r>
              <w:rPr>
                <w:w w:val="95"/>
                <w:sz w:val="15"/>
              </w:rPr>
              <w:t>$5,000</w:t>
            </w:r>
          </w:p>
        </w:tc>
        <w:tc>
          <w:tcPr>
            <w:tcW w:w="806" w:type="dxa"/>
            <w:tcBorders>
              <w:bottom w:val="double" w:sz="2" w:space="0" w:color="000000"/>
            </w:tcBorders>
          </w:tcPr>
          <w:p>
            <w:pPr>
              <w:pStyle w:val="TableParagraph"/>
              <w:spacing w:line="154" w:lineRule="exact"/>
              <w:ind w:right="52"/>
              <w:jc w:val="right"/>
              <w:rPr>
                <w:sz w:val="15"/>
              </w:rPr>
            </w:pPr>
            <w:r>
              <w:rPr>
                <w:w w:val="95"/>
                <w:sz w:val="15"/>
              </w:rPr>
              <w:t>$658</w:t>
            </w:r>
          </w:p>
        </w:tc>
        <w:tc>
          <w:tcPr>
            <w:tcW w:w="827" w:type="dxa"/>
            <w:tcBorders>
              <w:bottom w:val="double" w:sz="2" w:space="0" w:color="000000"/>
            </w:tcBorders>
          </w:tcPr>
          <w:p>
            <w:pPr>
              <w:pStyle w:val="TableParagraph"/>
              <w:spacing w:line="154" w:lineRule="exact"/>
              <w:ind w:right="60"/>
              <w:jc w:val="right"/>
              <w:rPr>
                <w:sz w:val="15"/>
              </w:rPr>
            </w:pPr>
            <w:r>
              <w:rPr>
                <w:w w:val="95"/>
                <w:sz w:val="15"/>
              </w:rPr>
              <w:t>$0</w:t>
            </w:r>
          </w:p>
        </w:tc>
        <w:tc>
          <w:tcPr>
            <w:tcW w:w="871" w:type="dxa"/>
            <w:tcBorders>
              <w:bottom w:val="double" w:sz="2" w:space="0" w:color="000000"/>
            </w:tcBorders>
          </w:tcPr>
          <w:p>
            <w:pPr>
              <w:pStyle w:val="TableParagraph"/>
              <w:spacing w:line="154" w:lineRule="exact"/>
              <w:ind w:right="91"/>
              <w:jc w:val="right"/>
              <w:rPr>
                <w:sz w:val="15"/>
              </w:rPr>
            </w:pPr>
            <w:r>
              <w:rPr>
                <w:w w:val="95"/>
                <w:sz w:val="15"/>
              </w:rPr>
              <w:t>$0</w:t>
            </w:r>
          </w:p>
        </w:tc>
        <w:tc>
          <w:tcPr>
            <w:tcW w:w="777" w:type="dxa"/>
            <w:tcBorders>
              <w:bottom w:val="double" w:sz="2" w:space="0" w:color="000000"/>
            </w:tcBorders>
          </w:tcPr>
          <w:p>
            <w:pPr>
              <w:pStyle w:val="TableParagraph"/>
              <w:rPr>
                <w:rFonts w:ascii="Times New Roman"/>
                <w:sz w:val="10"/>
              </w:rPr>
            </w:pPr>
          </w:p>
        </w:tc>
        <w:tc>
          <w:tcPr>
            <w:tcW w:w="860" w:type="dxa"/>
            <w:tcBorders>
              <w:bottom w:val="double" w:sz="2" w:space="0" w:color="000000"/>
            </w:tcBorders>
          </w:tcPr>
          <w:p>
            <w:pPr>
              <w:pStyle w:val="TableParagraph"/>
              <w:rPr>
                <w:rFonts w:ascii="Times New Roman"/>
                <w:sz w:val="10"/>
              </w:rPr>
            </w:pPr>
          </w:p>
        </w:tc>
        <w:tc>
          <w:tcPr>
            <w:tcW w:w="859" w:type="dxa"/>
            <w:tcBorders>
              <w:bottom w:val="double" w:sz="2" w:space="0" w:color="000000"/>
            </w:tcBorders>
          </w:tcPr>
          <w:p>
            <w:pPr>
              <w:pStyle w:val="TableParagraph"/>
              <w:rPr>
                <w:rFonts w:ascii="Times New Roman"/>
                <w:sz w:val="10"/>
              </w:rPr>
            </w:pPr>
          </w:p>
        </w:tc>
        <w:tc>
          <w:tcPr>
            <w:tcW w:w="822" w:type="dxa"/>
            <w:tcBorders>
              <w:bottom w:val="double" w:sz="2" w:space="0" w:color="000000"/>
            </w:tcBorders>
          </w:tcPr>
          <w:p>
            <w:pPr>
              <w:pStyle w:val="TableParagraph"/>
              <w:rPr>
                <w:rFonts w:ascii="Times New Roman"/>
                <w:sz w:val="10"/>
              </w:rPr>
            </w:pPr>
          </w:p>
        </w:tc>
        <w:tc>
          <w:tcPr>
            <w:tcW w:w="815" w:type="dxa"/>
            <w:tcBorders>
              <w:bottom w:val="double" w:sz="2" w:space="0" w:color="000000"/>
            </w:tcBorders>
          </w:tcPr>
          <w:p>
            <w:pPr>
              <w:pStyle w:val="TableParagraph"/>
              <w:rPr>
                <w:rFonts w:ascii="Times New Roman"/>
                <w:sz w:val="10"/>
              </w:rPr>
            </w:pPr>
          </w:p>
        </w:tc>
        <w:tc>
          <w:tcPr>
            <w:tcW w:w="843" w:type="dxa"/>
            <w:tcBorders>
              <w:bottom w:val="double" w:sz="2" w:space="0" w:color="000000"/>
            </w:tcBorders>
          </w:tcPr>
          <w:p>
            <w:pPr>
              <w:pStyle w:val="TableParagraph"/>
              <w:rPr>
                <w:rFonts w:ascii="Times New Roman"/>
                <w:sz w:val="10"/>
              </w:rPr>
            </w:pPr>
          </w:p>
        </w:tc>
        <w:tc>
          <w:tcPr>
            <w:tcW w:w="778" w:type="dxa"/>
            <w:tcBorders>
              <w:bottom w:val="double" w:sz="2" w:space="0" w:color="000000"/>
            </w:tcBorders>
          </w:tcPr>
          <w:p>
            <w:pPr>
              <w:pStyle w:val="TableParagraph"/>
              <w:rPr>
                <w:rFonts w:ascii="Times New Roman"/>
                <w:sz w:val="10"/>
              </w:rPr>
            </w:pPr>
          </w:p>
        </w:tc>
        <w:tc>
          <w:tcPr>
            <w:tcW w:w="664" w:type="dxa"/>
            <w:tcBorders>
              <w:bottom w:val="double" w:sz="2" w:space="0" w:color="000000"/>
            </w:tcBorders>
          </w:tcPr>
          <w:p>
            <w:pPr>
              <w:pStyle w:val="TableParagraph"/>
              <w:rPr>
                <w:rFonts w:ascii="Times New Roman"/>
                <w:sz w:val="10"/>
              </w:rPr>
            </w:pPr>
          </w:p>
        </w:tc>
        <w:tc>
          <w:tcPr>
            <w:tcW w:w="987" w:type="dxa"/>
            <w:tcBorders>
              <w:bottom w:val="double" w:sz="2" w:space="0" w:color="000000"/>
            </w:tcBorders>
          </w:tcPr>
          <w:p>
            <w:pPr>
              <w:pStyle w:val="TableParagraph"/>
              <w:rPr>
                <w:rFonts w:ascii="Times New Roman"/>
                <w:sz w:val="10"/>
              </w:rPr>
            </w:pPr>
          </w:p>
        </w:tc>
        <w:tc>
          <w:tcPr>
            <w:tcW w:w="919" w:type="dxa"/>
            <w:tcBorders>
              <w:bottom w:val="double" w:sz="2" w:space="0" w:color="000000"/>
            </w:tcBorders>
          </w:tcPr>
          <w:p>
            <w:pPr>
              <w:pStyle w:val="TableParagraph"/>
              <w:spacing w:line="154" w:lineRule="exact"/>
              <w:ind w:right="8"/>
              <w:jc w:val="right"/>
              <w:rPr>
                <w:sz w:val="15"/>
              </w:rPr>
            </w:pPr>
            <w:r>
              <w:rPr>
                <w:w w:val="95"/>
                <w:sz w:val="15"/>
              </w:rPr>
              <w:t>$658</w:t>
            </w:r>
          </w:p>
        </w:tc>
      </w:tr>
      <w:tr>
        <w:trPr>
          <w:trHeight w:val="163" w:hRule="atLeast"/>
        </w:trPr>
        <w:tc>
          <w:tcPr>
            <w:tcW w:w="3357" w:type="dxa"/>
            <w:tcBorders>
              <w:top w:val="double" w:sz="2" w:space="0" w:color="000000"/>
              <w:left w:val="double" w:sz="2" w:space="0" w:color="000000"/>
              <w:bottom w:val="double" w:sz="2" w:space="0" w:color="000000"/>
            </w:tcBorders>
          </w:tcPr>
          <w:p>
            <w:pPr>
              <w:pStyle w:val="TableParagraph"/>
              <w:spacing w:line="144" w:lineRule="exact"/>
              <w:ind w:left="11"/>
              <w:rPr>
                <w:b/>
                <w:sz w:val="15"/>
              </w:rPr>
            </w:pPr>
            <w:r>
              <w:rPr>
                <w:b/>
                <w:sz w:val="15"/>
              </w:rPr>
              <w:t>Total Maintenance</w:t>
            </w:r>
          </w:p>
        </w:tc>
        <w:tc>
          <w:tcPr>
            <w:tcW w:w="1200" w:type="dxa"/>
            <w:tcBorders>
              <w:top w:val="double" w:sz="2" w:space="0" w:color="000000"/>
              <w:bottom w:val="double" w:sz="2" w:space="0" w:color="000000"/>
            </w:tcBorders>
          </w:tcPr>
          <w:p>
            <w:pPr>
              <w:pStyle w:val="TableParagraph"/>
              <w:spacing w:line="144" w:lineRule="exact"/>
              <w:ind w:right="131"/>
              <w:jc w:val="right"/>
              <w:rPr>
                <w:b/>
                <w:sz w:val="15"/>
              </w:rPr>
            </w:pPr>
            <w:r>
              <w:rPr>
                <w:b/>
                <w:w w:val="95"/>
                <w:sz w:val="15"/>
              </w:rPr>
              <w:t>$1,517,486</w:t>
            </w:r>
          </w:p>
        </w:tc>
        <w:tc>
          <w:tcPr>
            <w:tcW w:w="806" w:type="dxa"/>
            <w:tcBorders>
              <w:top w:val="double" w:sz="2" w:space="0" w:color="000000"/>
              <w:bottom w:val="double" w:sz="2" w:space="0" w:color="000000"/>
            </w:tcBorders>
          </w:tcPr>
          <w:p>
            <w:pPr>
              <w:pStyle w:val="TableParagraph"/>
              <w:spacing w:line="144" w:lineRule="exact"/>
              <w:ind w:left="146"/>
              <w:rPr>
                <w:b/>
                <w:sz w:val="15"/>
              </w:rPr>
            </w:pPr>
            <w:r>
              <w:rPr>
                <w:b/>
                <w:sz w:val="15"/>
              </w:rPr>
              <w:t>$118,856</w:t>
            </w:r>
          </w:p>
        </w:tc>
        <w:tc>
          <w:tcPr>
            <w:tcW w:w="827" w:type="dxa"/>
            <w:tcBorders>
              <w:top w:val="double" w:sz="2" w:space="0" w:color="000000"/>
              <w:bottom w:val="double" w:sz="2" w:space="0" w:color="000000"/>
            </w:tcBorders>
          </w:tcPr>
          <w:p>
            <w:pPr>
              <w:pStyle w:val="TableParagraph"/>
              <w:spacing w:line="144" w:lineRule="exact"/>
              <w:ind w:right="106"/>
              <w:jc w:val="right"/>
              <w:rPr>
                <w:b/>
                <w:sz w:val="15"/>
              </w:rPr>
            </w:pPr>
            <w:r>
              <w:rPr>
                <w:b/>
                <w:w w:val="95"/>
                <w:sz w:val="15"/>
              </w:rPr>
              <w:t>$119,092</w:t>
            </w:r>
          </w:p>
        </w:tc>
        <w:tc>
          <w:tcPr>
            <w:tcW w:w="871" w:type="dxa"/>
            <w:tcBorders>
              <w:top w:val="double" w:sz="2" w:space="0" w:color="000000"/>
              <w:bottom w:val="double" w:sz="2" w:space="0" w:color="000000"/>
            </w:tcBorders>
          </w:tcPr>
          <w:p>
            <w:pPr>
              <w:pStyle w:val="TableParagraph"/>
              <w:spacing w:line="144" w:lineRule="exact"/>
              <w:ind w:right="137"/>
              <w:jc w:val="right"/>
              <w:rPr>
                <w:b/>
                <w:sz w:val="15"/>
              </w:rPr>
            </w:pPr>
            <w:r>
              <w:rPr>
                <w:b/>
                <w:w w:val="95"/>
                <w:sz w:val="15"/>
              </w:rPr>
              <w:t>$113,020</w:t>
            </w:r>
          </w:p>
        </w:tc>
        <w:tc>
          <w:tcPr>
            <w:tcW w:w="777" w:type="dxa"/>
            <w:tcBorders>
              <w:top w:val="double" w:sz="2" w:space="0" w:color="000000"/>
              <w:bottom w:val="double" w:sz="2" w:space="0" w:color="000000"/>
            </w:tcBorders>
          </w:tcPr>
          <w:p>
            <w:pPr>
              <w:pStyle w:val="TableParagraph"/>
              <w:spacing w:line="144" w:lineRule="exact"/>
              <w:ind w:right="96"/>
              <w:jc w:val="right"/>
              <w:rPr>
                <w:b/>
                <w:sz w:val="15"/>
              </w:rPr>
            </w:pPr>
            <w:r>
              <w:rPr>
                <w:b/>
                <w:w w:val="95"/>
                <w:sz w:val="15"/>
              </w:rPr>
              <w:t>$0</w:t>
            </w:r>
          </w:p>
        </w:tc>
        <w:tc>
          <w:tcPr>
            <w:tcW w:w="860" w:type="dxa"/>
            <w:tcBorders>
              <w:top w:val="double" w:sz="2" w:space="0" w:color="000000"/>
              <w:bottom w:val="double" w:sz="2" w:space="0" w:color="000000"/>
            </w:tcBorders>
          </w:tcPr>
          <w:p>
            <w:pPr>
              <w:pStyle w:val="TableParagraph"/>
              <w:spacing w:line="144" w:lineRule="exact"/>
              <w:ind w:right="137"/>
              <w:jc w:val="right"/>
              <w:rPr>
                <w:b/>
                <w:sz w:val="15"/>
              </w:rPr>
            </w:pPr>
            <w:r>
              <w:rPr>
                <w:b/>
                <w:w w:val="95"/>
                <w:sz w:val="15"/>
              </w:rPr>
              <w:t>$0</w:t>
            </w:r>
          </w:p>
        </w:tc>
        <w:tc>
          <w:tcPr>
            <w:tcW w:w="859" w:type="dxa"/>
            <w:tcBorders>
              <w:top w:val="double" w:sz="2" w:space="0" w:color="000000"/>
              <w:bottom w:val="double" w:sz="2" w:space="0" w:color="000000"/>
            </w:tcBorders>
          </w:tcPr>
          <w:p>
            <w:pPr>
              <w:pStyle w:val="TableParagraph"/>
              <w:spacing w:line="144" w:lineRule="exact"/>
              <w:ind w:right="156"/>
              <w:jc w:val="right"/>
              <w:rPr>
                <w:b/>
                <w:sz w:val="15"/>
              </w:rPr>
            </w:pPr>
            <w:r>
              <w:rPr>
                <w:b/>
                <w:w w:val="95"/>
                <w:sz w:val="15"/>
              </w:rPr>
              <w:t>$0</w:t>
            </w:r>
          </w:p>
        </w:tc>
        <w:tc>
          <w:tcPr>
            <w:tcW w:w="822" w:type="dxa"/>
            <w:tcBorders>
              <w:top w:val="double" w:sz="2" w:space="0" w:color="000000"/>
              <w:bottom w:val="double" w:sz="2" w:space="0" w:color="000000"/>
            </w:tcBorders>
          </w:tcPr>
          <w:p>
            <w:pPr>
              <w:pStyle w:val="TableParagraph"/>
              <w:spacing w:line="144" w:lineRule="exact"/>
              <w:ind w:right="160"/>
              <w:jc w:val="right"/>
              <w:rPr>
                <w:b/>
                <w:sz w:val="15"/>
              </w:rPr>
            </w:pPr>
            <w:r>
              <w:rPr>
                <w:b/>
                <w:w w:val="95"/>
                <w:sz w:val="15"/>
              </w:rPr>
              <w:t>$0</w:t>
            </w:r>
          </w:p>
        </w:tc>
        <w:tc>
          <w:tcPr>
            <w:tcW w:w="815" w:type="dxa"/>
            <w:tcBorders>
              <w:top w:val="double" w:sz="2" w:space="0" w:color="000000"/>
              <w:bottom w:val="double" w:sz="2" w:space="0" w:color="000000"/>
            </w:tcBorders>
          </w:tcPr>
          <w:p>
            <w:pPr>
              <w:pStyle w:val="TableParagraph"/>
              <w:spacing w:line="144" w:lineRule="exact"/>
              <w:ind w:right="156"/>
              <w:jc w:val="right"/>
              <w:rPr>
                <w:b/>
                <w:sz w:val="15"/>
              </w:rPr>
            </w:pPr>
            <w:r>
              <w:rPr>
                <w:b/>
                <w:w w:val="95"/>
                <w:sz w:val="15"/>
              </w:rPr>
              <w:t>$0</w:t>
            </w:r>
          </w:p>
        </w:tc>
        <w:tc>
          <w:tcPr>
            <w:tcW w:w="843" w:type="dxa"/>
            <w:tcBorders>
              <w:top w:val="double" w:sz="2" w:space="0" w:color="000000"/>
              <w:bottom w:val="double" w:sz="2" w:space="0" w:color="000000"/>
            </w:tcBorders>
          </w:tcPr>
          <w:p>
            <w:pPr>
              <w:pStyle w:val="TableParagraph"/>
              <w:spacing w:line="144" w:lineRule="exact"/>
              <w:ind w:right="181"/>
              <w:jc w:val="right"/>
              <w:rPr>
                <w:b/>
                <w:sz w:val="15"/>
              </w:rPr>
            </w:pPr>
            <w:r>
              <w:rPr>
                <w:b/>
                <w:w w:val="95"/>
                <w:sz w:val="15"/>
              </w:rPr>
              <w:t>$0</w:t>
            </w:r>
          </w:p>
        </w:tc>
        <w:tc>
          <w:tcPr>
            <w:tcW w:w="778" w:type="dxa"/>
            <w:tcBorders>
              <w:top w:val="double" w:sz="2" w:space="0" w:color="000000"/>
              <w:bottom w:val="double" w:sz="2" w:space="0" w:color="000000"/>
            </w:tcBorders>
          </w:tcPr>
          <w:p>
            <w:pPr>
              <w:pStyle w:val="TableParagraph"/>
              <w:spacing w:line="144" w:lineRule="exact"/>
              <w:ind w:right="88"/>
              <w:jc w:val="right"/>
              <w:rPr>
                <w:b/>
                <w:sz w:val="15"/>
              </w:rPr>
            </w:pPr>
            <w:r>
              <w:rPr>
                <w:b/>
                <w:w w:val="95"/>
                <w:sz w:val="15"/>
              </w:rPr>
              <w:t>$0</w:t>
            </w:r>
          </w:p>
        </w:tc>
        <w:tc>
          <w:tcPr>
            <w:tcW w:w="664" w:type="dxa"/>
            <w:tcBorders>
              <w:top w:val="double" w:sz="2" w:space="0" w:color="000000"/>
              <w:bottom w:val="double" w:sz="2" w:space="0" w:color="000000"/>
            </w:tcBorders>
          </w:tcPr>
          <w:p>
            <w:pPr>
              <w:pStyle w:val="TableParagraph"/>
              <w:spacing w:line="144" w:lineRule="exact"/>
              <w:ind w:right="56"/>
              <w:jc w:val="right"/>
              <w:rPr>
                <w:b/>
                <w:sz w:val="15"/>
              </w:rPr>
            </w:pPr>
            <w:r>
              <w:rPr>
                <w:b/>
                <w:w w:val="95"/>
                <w:sz w:val="15"/>
              </w:rPr>
              <w:t>$0</w:t>
            </w:r>
          </w:p>
        </w:tc>
        <w:tc>
          <w:tcPr>
            <w:tcW w:w="987" w:type="dxa"/>
            <w:tcBorders>
              <w:top w:val="double" w:sz="2" w:space="0" w:color="000000"/>
              <w:bottom w:val="double" w:sz="2" w:space="0" w:color="000000"/>
            </w:tcBorders>
          </w:tcPr>
          <w:p>
            <w:pPr>
              <w:pStyle w:val="TableParagraph"/>
              <w:spacing w:line="144" w:lineRule="exact"/>
              <w:ind w:right="224"/>
              <w:jc w:val="right"/>
              <w:rPr>
                <w:b/>
                <w:sz w:val="15"/>
              </w:rPr>
            </w:pPr>
            <w:r>
              <w:rPr>
                <w:b/>
                <w:w w:val="95"/>
                <w:sz w:val="15"/>
              </w:rPr>
              <w:t>$0</w:t>
            </w:r>
          </w:p>
        </w:tc>
        <w:tc>
          <w:tcPr>
            <w:tcW w:w="919" w:type="dxa"/>
            <w:tcBorders>
              <w:top w:val="double" w:sz="2" w:space="0" w:color="000000"/>
              <w:bottom w:val="double" w:sz="2" w:space="0" w:color="000000"/>
            </w:tcBorders>
          </w:tcPr>
          <w:p>
            <w:pPr>
              <w:pStyle w:val="TableParagraph"/>
              <w:spacing w:line="144" w:lineRule="exact"/>
              <w:ind w:right="54"/>
              <w:jc w:val="right"/>
              <w:rPr>
                <w:b/>
                <w:sz w:val="15"/>
              </w:rPr>
            </w:pPr>
            <w:r>
              <w:rPr>
                <w:b/>
                <w:w w:val="95"/>
                <w:sz w:val="15"/>
              </w:rPr>
              <w:t>$350,968</w:t>
            </w:r>
          </w:p>
        </w:tc>
      </w:tr>
      <w:tr>
        <w:trPr>
          <w:trHeight w:val="163" w:hRule="atLeast"/>
        </w:trPr>
        <w:tc>
          <w:tcPr>
            <w:tcW w:w="3357" w:type="dxa"/>
            <w:tcBorders>
              <w:top w:val="double" w:sz="2" w:space="0" w:color="000000"/>
              <w:bottom w:val="double" w:sz="2" w:space="0" w:color="000000"/>
            </w:tcBorders>
          </w:tcPr>
          <w:p>
            <w:pPr>
              <w:pStyle w:val="TableParagraph"/>
              <w:rPr>
                <w:rFonts w:ascii="Times New Roman"/>
                <w:sz w:val="10"/>
              </w:rPr>
            </w:pPr>
          </w:p>
        </w:tc>
        <w:tc>
          <w:tcPr>
            <w:tcW w:w="1200" w:type="dxa"/>
            <w:tcBorders>
              <w:top w:val="double" w:sz="2" w:space="0" w:color="000000"/>
              <w:bottom w:val="double" w:sz="2" w:space="0" w:color="000000"/>
            </w:tcBorders>
          </w:tcPr>
          <w:p>
            <w:pPr>
              <w:pStyle w:val="TableParagraph"/>
              <w:rPr>
                <w:rFonts w:ascii="Times New Roman"/>
                <w:sz w:val="10"/>
              </w:rPr>
            </w:pPr>
          </w:p>
        </w:tc>
        <w:tc>
          <w:tcPr>
            <w:tcW w:w="806" w:type="dxa"/>
            <w:tcBorders>
              <w:top w:val="double" w:sz="2" w:space="0" w:color="000000"/>
              <w:bottom w:val="double" w:sz="2" w:space="0" w:color="000000"/>
            </w:tcBorders>
          </w:tcPr>
          <w:p>
            <w:pPr>
              <w:pStyle w:val="TableParagraph"/>
              <w:rPr>
                <w:rFonts w:ascii="Times New Roman"/>
                <w:sz w:val="10"/>
              </w:rPr>
            </w:pPr>
          </w:p>
        </w:tc>
        <w:tc>
          <w:tcPr>
            <w:tcW w:w="827" w:type="dxa"/>
            <w:tcBorders>
              <w:top w:val="double" w:sz="2" w:space="0" w:color="000000"/>
              <w:bottom w:val="double" w:sz="2" w:space="0" w:color="000000"/>
            </w:tcBorders>
          </w:tcPr>
          <w:p>
            <w:pPr>
              <w:pStyle w:val="TableParagraph"/>
              <w:rPr>
                <w:rFonts w:ascii="Times New Roman"/>
                <w:sz w:val="10"/>
              </w:rPr>
            </w:pPr>
          </w:p>
        </w:tc>
        <w:tc>
          <w:tcPr>
            <w:tcW w:w="871" w:type="dxa"/>
            <w:tcBorders>
              <w:top w:val="double" w:sz="2" w:space="0" w:color="000000"/>
              <w:bottom w:val="double" w:sz="2" w:space="0" w:color="000000"/>
            </w:tcBorders>
          </w:tcPr>
          <w:p>
            <w:pPr>
              <w:pStyle w:val="TableParagraph"/>
              <w:rPr>
                <w:rFonts w:ascii="Times New Roman"/>
                <w:sz w:val="10"/>
              </w:rPr>
            </w:pPr>
          </w:p>
        </w:tc>
        <w:tc>
          <w:tcPr>
            <w:tcW w:w="777" w:type="dxa"/>
            <w:tcBorders>
              <w:top w:val="double" w:sz="2" w:space="0" w:color="000000"/>
              <w:bottom w:val="double" w:sz="2" w:space="0" w:color="000000"/>
            </w:tcBorders>
          </w:tcPr>
          <w:p>
            <w:pPr>
              <w:pStyle w:val="TableParagraph"/>
              <w:rPr>
                <w:rFonts w:ascii="Times New Roman"/>
                <w:sz w:val="10"/>
              </w:rPr>
            </w:pPr>
          </w:p>
        </w:tc>
        <w:tc>
          <w:tcPr>
            <w:tcW w:w="860" w:type="dxa"/>
            <w:tcBorders>
              <w:top w:val="double" w:sz="2" w:space="0" w:color="000000"/>
              <w:bottom w:val="double" w:sz="2" w:space="0" w:color="000000"/>
            </w:tcBorders>
          </w:tcPr>
          <w:p>
            <w:pPr>
              <w:pStyle w:val="TableParagraph"/>
              <w:rPr>
                <w:rFonts w:ascii="Times New Roman"/>
                <w:sz w:val="10"/>
              </w:rPr>
            </w:pPr>
          </w:p>
        </w:tc>
        <w:tc>
          <w:tcPr>
            <w:tcW w:w="859" w:type="dxa"/>
            <w:tcBorders>
              <w:top w:val="double" w:sz="2" w:space="0" w:color="000000"/>
              <w:bottom w:val="double" w:sz="2" w:space="0" w:color="000000"/>
            </w:tcBorders>
          </w:tcPr>
          <w:p>
            <w:pPr>
              <w:pStyle w:val="TableParagraph"/>
              <w:rPr>
                <w:rFonts w:ascii="Times New Roman"/>
                <w:sz w:val="10"/>
              </w:rPr>
            </w:pPr>
          </w:p>
        </w:tc>
        <w:tc>
          <w:tcPr>
            <w:tcW w:w="822" w:type="dxa"/>
            <w:tcBorders>
              <w:top w:val="double" w:sz="2" w:space="0" w:color="000000"/>
              <w:bottom w:val="double" w:sz="2" w:space="0" w:color="000000"/>
            </w:tcBorders>
          </w:tcPr>
          <w:p>
            <w:pPr>
              <w:pStyle w:val="TableParagraph"/>
              <w:rPr>
                <w:rFonts w:ascii="Times New Roman"/>
                <w:sz w:val="10"/>
              </w:rPr>
            </w:pPr>
          </w:p>
        </w:tc>
        <w:tc>
          <w:tcPr>
            <w:tcW w:w="815" w:type="dxa"/>
            <w:tcBorders>
              <w:top w:val="double" w:sz="2" w:space="0" w:color="000000"/>
              <w:bottom w:val="double" w:sz="2" w:space="0" w:color="000000"/>
            </w:tcBorders>
          </w:tcPr>
          <w:p>
            <w:pPr>
              <w:pStyle w:val="TableParagraph"/>
              <w:rPr>
                <w:rFonts w:ascii="Times New Roman"/>
                <w:sz w:val="10"/>
              </w:rPr>
            </w:pPr>
          </w:p>
        </w:tc>
        <w:tc>
          <w:tcPr>
            <w:tcW w:w="843" w:type="dxa"/>
            <w:tcBorders>
              <w:top w:val="double" w:sz="2" w:space="0" w:color="000000"/>
              <w:bottom w:val="double" w:sz="2" w:space="0" w:color="000000"/>
            </w:tcBorders>
          </w:tcPr>
          <w:p>
            <w:pPr>
              <w:pStyle w:val="TableParagraph"/>
              <w:rPr>
                <w:rFonts w:ascii="Times New Roman"/>
                <w:sz w:val="10"/>
              </w:rPr>
            </w:pPr>
          </w:p>
        </w:tc>
        <w:tc>
          <w:tcPr>
            <w:tcW w:w="778" w:type="dxa"/>
            <w:tcBorders>
              <w:top w:val="double" w:sz="2" w:space="0" w:color="000000"/>
              <w:bottom w:val="double" w:sz="2" w:space="0" w:color="000000"/>
            </w:tcBorders>
          </w:tcPr>
          <w:p>
            <w:pPr>
              <w:pStyle w:val="TableParagraph"/>
              <w:rPr>
                <w:rFonts w:ascii="Times New Roman"/>
                <w:sz w:val="10"/>
              </w:rPr>
            </w:pPr>
          </w:p>
        </w:tc>
        <w:tc>
          <w:tcPr>
            <w:tcW w:w="664" w:type="dxa"/>
            <w:tcBorders>
              <w:top w:val="double" w:sz="2" w:space="0" w:color="000000"/>
              <w:bottom w:val="double" w:sz="2" w:space="0" w:color="000000"/>
            </w:tcBorders>
          </w:tcPr>
          <w:p>
            <w:pPr>
              <w:pStyle w:val="TableParagraph"/>
              <w:rPr>
                <w:rFonts w:ascii="Times New Roman"/>
                <w:sz w:val="10"/>
              </w:rPr>
            </w:pPr>
          </w:p>
        </w:tc>
        <w:tc>
          <w:tcPr>
            <w:tcW w:w="987" w:type="dxa"/>
            <w:tcBorders>
              <w:top w:val="double" w:sz="2" w:space="0" w:color="000000"/>
              <w:bottom w:val="double" w:sz="2" w:space="0" w:color="000000"/>
            </w:tcBorders>
          </w:tcPr>
          <w:p>
            <w:pPr>
              <w:pStyle w:val="TableParagraph"/>
              <w:rPr>
                <w:rFonts w:ascii="Times New Roman"/>
                <w:sz w:val="10"/>
              </w:rPr>
            </w:pPr>
          </w:p>
        </w:tc>
        <w:tc>
          <w:tcPr>
            <w:tcW w:w="919" w:type="dxa"/>
            <w:tcBorders>
              <w:top w:val="double" w:sz="2" w:space="0" w:color="000000"/>
              <w:bottom w:val="double" w:sz="2" w:space="0" w:color="000000"/>
            </w:tcBorders>
          </w:tcPr>
          <w:p>
            <w:pPr>
              <w:pStyle w:val="TableParagraph"/>
              <w:rPr>
                <w:rFonts w:ascii="Times New Roman"/>
                <w:sz w:val="10"/>
              </w:rPr>
            </w:pPr>
          </w:p>
        </w:tc>
      </w:tr>
      <w:tr>
        <w:trPr>
          <w:trHeight w:val="163" w:hRule="atLeast"/>
        </w:trPr>
        <w:tc>
          <w:tcPr>
            <w:tcW w:w="3357" w:type="dxa"/>
            <w:tcBorders>
              <w:top w:val="double" w:sz="2" w:space="0" w:color="000000"/>
              <w:left w:val="double" w:sz="2" w:space="0" w:color="000000"/>
              <w:bottom w:val="double" w:sz="2" w:space="0" w:color="000000"/>
            </w:tcBorders>
          </w:tcPr>
          <w:p>
            <w:pPr>
              <w:pStyle w:val="TableParagraph"/>
              <w:spacing w:line="144" w:lineRule="exact"/>
              <w:ind w:left="11"/>
              <w:rPr>
                <w:b/>
                <w:sz w:val="15"/>
              </w:rPr>
            </w:pPr>
            <w:r>
              <w:rPr>
                <w:b/>
                <w:sz w:val="15"/>
              </w:rPr>
              <w:t>Total Recreatin Facility</w:t>
            </w:r>
          </w:p>
        </w:tc>
        <w:tc>
          <w:tcPr>
            <w:tcW w:w="1200" w:type="dxa"/>
            <w:tcBorders>
              <w:top w:val="double" w:sz="2" w:space="0" w:color="000000"/>
              <w:bottom w:val="double" w:sz="2" w:space="0" w:color="000000"/>
            </w:tcBorders>
          </w:tcPr>
          <w:p>
            <w:pPr>
              <w:pStyle w:val="TableParagraph"/>
              <w:spacing w:line="144" w:lineRule="exact"/>
              <w:ind w:right="131"/>
              <w:jc w:val="right"/>
              <w:rPr>
                <w:b/>
                <w:sz w:val="15"/>
              </w:rPr>
            </w:pPr>
            <w:r>
              <w:rPr>
                <w:b/>
                <w:w w:val="95"/>
                <w:sz w:val="15"/>
              </w:rPr>
              <w:t>$0</w:t>
            </w:r>
          </w:p>
        </w:tc>
        <w:tc>
          <w:tcPr>
            <w:tcW w:w="806" w:type="dxa"/>
            <w:tcBorders>
              <w:top w:val="double" w:sz="2" w:space="0" w:color="000000"/>
              <w:bottom w:val="double" w:sz="2" w:space="0" w:color="000000"/>
            </w:tcBorders>
          </w:tcPr>
          <w:p>
            <w:pPr>
              <w:pStyle w:val="TableParagraph"/>
              <w:spacing w:line="144" w:lineRule="exact"/>
              <w:ind w:right="97"/>
              <w:jc w:val="right"/>
              <w:rPr>
                <w:b/>
                <w:sz w:val="15"/>
              </w:rPr>
            </w:pPr>
            <w:r>
              <w:rPr>
                <w:b/>
                <w:w w:val="95"/>
                <w:sz w:val="15"/>
              </w:rPr>
              <w:t>$0</w:t>
            </w:r>
          </w:p>
        </w:tc>
        <w:tc>
          <w:tcPr>
            <w:tcW w:w="827" w:type="dxa"/>
            <w:tcBorders>
              <w:top w:val="double" w:sz="2" w:space="0" w:color="000000"/>
              <w:bottom w:val="double" w:sz="2" w:space="0" w:color="000000"/>
            </w:tcBorders>
          </w:tcPr>
          <w:p>
            <w:pPr>
              <w:pStyle w:val="TableParagraph"/>
              <w:spacing w:line="144" w:lineRule="exact"/>
              <w:ind w:right="106"/>
              <w:jc w:val="right"/>
              <w:rPr>
                <w:b/>
                <w:sz w:val="15"/>
              </w:rPr>
            </w:pPr>
            <w:r>
              <w:rPr>
                <w:b/>
                <w:w w:val="95"/>
                <w:sz w:val="15"/>
              </w:rPr>
              <w:t>$0</w:t>
            </w:r>
          </w:p>
        </w:tc>
        <w:tc>
          <w:tcPr>
            <w:tcW w:w="871" w:type="dxa"/>
            <w:tcBorders>
              <w:top w:val="double" w:sz="2" w:space="0" w:color="000000"/>
              <w:bottom w:val="double" w:sz="2" w:space="0" w:color="000000"/>
            </w:tcBorders>
          </w:tcPr>
          <w:p>
            <w:pPr>
              <w:pStyle w:val="TableParagraph"/>
              <w:spacing w:line="144" w:lineRule="exact"/>
              <w:ind w:right="137"/>
              <w:jc w:val="right"/>
              <w:rPr>
                <w:b/>
                <w:sz w:val="15"/>
              </w:rPr>
            </w:pPr>
            <w:r>
              <w:rPr>
                <w:b/>
                <w:w w:val="95"/>
                <w:sz w:val="15"/>
              </w:rPr>
              <w:t>$0</w:t>
            </w:r>
          </w:p>
        </w:tc>
        <w:tc>
          <w:tcPr>
            <w:tcW w:w="777" w:type="dxa"/>
            <w:tcBorders>
              <w:top w:val="double" w:sz="2" w:space="0" w:color="000000"/>
              <w:bottom w:val="double" w:sz="2" w:space="0" w:color="000000"/>
            </w:tcBorders>
          </w:tcPr>
          <w:p>
            <w:pPr>
              <w:pStyle w:val="TableParagraph"/>
              <w:spacing w:line="144" w:lineRule="exact"/>
              <w:ind w:right="96"/>
              <w:jc w:val="right"/>
              <w:rPr>
                <w:b/>
                <w:sz w:val="15"/>
              </w:rPr>
            </w:pPr>
            <w:r>
              <w:rPr>
                <w:b/>
                <w:w w:val="95"/>
                <w:sz w:val="15"/>
              </w:rPr>
              <w:t>$0</w:t>
            </w:r>
          </w:p>
        </w:tc>
        <w:tc>
          <w:tcPr>
            <w:tcW w:w="860" w:type="dxa"/>
            <w:tcBorders>
              <w:top w:val="double" w:sz="2" w:space="0" w:color="000000"/>
              <w:bottom w:val="double" w:sz="2" w:space="0" w:color="000000"/>
            </w:tcBorders>
          </w:tcPr>
          <w:p>
            <w:pPr>
              <w:pStyle w:val="TableParagraph"/>
              <w:spacing w:line="144" w:lineRule="exact"/>
              <w:ind w:right="137"/>
              <w:jc w:val="right"/>
              <w:rPr>
                <w:b/>
                <w:sz w:val="15"/>
              </w:rPr>
            </w:pPr>
            <w:r>
              <w:rPr>
                <w:b/>
                <w:w w:val="95"/>
                <w:sz w:val="15"/>
              </w:rPr>
              <w:t>$0</w:t>
            </w:r>
          </w:p>
        </w:tc>
        <w:tc>
          <w:tcPr>
            <w:tcW w:w="859" w:type="dxa"/>
            <w:tcBorders>
              <w:top w:val="double" w:sz="2" w:space="0" w:color="000000"/>
              <w:bottom w:val="double" w:sz="2" w:space="0" w:color="000000"/>
            </w:tcBorders>
          </w:tcPr>
          <w:p>
            <w:pPr>
              <w:pStyle w:val="TableParagraph"/>
              <w:spacing w:line="144" w:lineRule="exact"/>
              <w:ind w:right="156"/>
              <w:jc w:val="right"/>
              <w:rPr>
                <w:b/>
                <w:sz w:val="15"/>
              </w:rPr>
            </w:pPr>
            <w:r>
              <w:rPr>
                <w:b/>
                <w:w w:val="95"/>
                <w:sz w:val="15"/>
              </w:rPr>
              <w:t>$0</w:t>
            </w:r>
          </w:p>
        </w:tc>
        <w:tc>
          <w:tcPr>
            <w:tcW w:w="822" w:type="dxa"/>
            <w:tcBorders>
              <w:top w:val="double" w:sz="2" w:space="0" w:color="000000"/>
              <w:bottom w:val="double" w:sz="2" w:space="0" w:color="000000"/>
            </w:tcBorders>
          </w:tcPr>
          <w:p>
            <w:pPr>
              <w:pStyle w:val="TableParagraph"/>
              <w:spacing w:line="144" w:lineRule="exact"/>
              <w:ind w:right="160"/>
              <w:jc w:val="right"/>
              <w:rPr>
                <w:b/>
                <w:sz w:val="15"/>
              </w:rPr>
            </w:pPr>
            <w:r>
              <w:rPr>
                <w:b/>
                <w:w w:val="95"/>
                <w:sz w:val="15"/>
              </w:rPr>
              <w:t>$0</w:t>
            </w:r>
          </w:p>
        </w:tc>
        <w:tc>
          <w:tcPr>
            <w:tcW w:w="815" w:type="dxa"/>
            <w:tcBorders>
              <w:top w:val="double" w:sz="2" w:space="0" w:color="000000"/>
              <w:bottom w:val="double" w:sz="2" w:space="0" w:color="000000"/>
            </w:tcBorders>
          </w:tcPr>
          <w:p>
            <w:pPr>
              <w:pStyle w:val="TableParagraph"/>
              <w:spacing w:line="144" w:lineRule="exact"/>
              <w:ind w:right="156"/>
              <w:jc w:val="right"/>
              <w:rPr>
                <w:b/>
                <w:sz w:val="15"/>
              </w:rPr>
            </w:pPr>
            <w:r>
              <w:rPr>
                <w:b/>
                <w:w w:val="95"/>
                <w:sz w:val="15"/>
              </w:rPr>
              <w:t>$0</w:t>
            </w:r>
          </w:p>
        </w:tc>
        <w:tc>
          <w:tcPr>
            <w:tcW w:w="843" w:type="dxa"/>
            <w:tcBorders>
              <w:top w:val="double" w:sz="2" w:space="0" w:color="000000"/>
              <w:bottom w:val="double" w:sz="2" w:space="0" w:color="000000"/>
            </w:tcBorders>
          </w:tcPr>
          <w:p>
            <w:pPr>
              <w:pStyle w:val="TableParagraph"/>
              <w:spacing w:line="144" w:lineRule="exact"/>
              <w:ind w:right="181"/>
              <w:jc w:val="right"/>
              <w:rPr>
                <w:b/>
                <w:sz w:val="15"/>
              </w:rPr>
            </w:pPr>
            <w:r>
              <w:rPr>
                <w:b/>
                <w:w w:val="95"/>
                <w:sz w:val="15"/>
              </w:rPr>
              <w:t>$0</w:t>
            </w:r>
          </w:p>
        </w:tc>
        <w:tc>
          <w:tcPr>
            <w:tcW w:w="778" w:type="dxa"/>
            <w:tcBorders>
              <w:top w:val="double" w:sz="2" w:space="0" w:color="000000"/>
              <w:bottom w:val="double" w:sz="2" w:space="0" w:color="000000"/>
            </w:tcBorders>
          </w:tcPr>
          <w:p>
            <w:pPr>
              <w:pStyle w:val="TableParagraph"/>
              <w:spacing w:line="144" w:lineRule="exact"/>
              <w:ind w:right="88"/>
              <w:jc w:val="right"/>
              <w:rPr>
                <w:b/>
                <w:sz w:val="15"/>
              </w:rPr>
            </w:pPr>
            <w:r>
              <w:rPr>
                <w:b/>
                <w:w w:val="95"/>
                <w:sz w:val="15"/>
              </w:rPr>
              <w:t>$0</w:t>
            </w:r>
          </w:p>
        </w:tc>
        <w:tc>
          <w:tcPr>
            <w:tcW w:w="664" w:type="dxa"/>
            <w:tcBorders>
              <w:top w:val="double" w:sz="2" w:space="0" w:color="000000"/>
              <w:bottom w:val="double" w:sz="2" w:space="0" w:color="000000"/>
            </w:tcBorders>
          </w:tcPr>
          <w:p>
            <w:pPr>
              <w:pStyle w:val="TableParagraph"/>
              <w:spacing w:line="144" w:lineRule="exact"/>
              <w:ind w:right="56"/>
              <w:jc w:val="right"/>
              <w:rPr>
                <w:b/>
                <w:sz w:val="15"/>
              </w:rPr>
            </w:pPr>
            <w:r>
              <w:rPr>
                <w:b/>
                <w:w w:val="95"/>
                <w:sz w:val="15"/>
              </w:rPr>
              <w:t>$0</w:t>
            </w:r>
          </w:p>
        </w:tc>
        <w:tc>
          <w:tcPr>
            <w:tcW w:w="987" w:type="dxa"/>
            <w:tcBorders>
              <w:top w:val="double" w:sz="2" w:space="0" w:color="000000"/>
              <w:bottom w:val="double" w:sz="2" w:space="0" w:color="000000"/>
            </w:tcBorders>
          </w:tcPr>
          <w:p>
            <w:pPr>
              <w:pStyle w:val="TableParagraph"/>
              <w:spacing w:line="144" w:lineRule="exact"/>
              <w:ind w:right="224"/>
              <w:jc w:val="right"/>
              <w:rPr>
                <w:b/>
                <w:sz w:val="15"/>
              </w:rPr>
            </w:pPr>
            <w:r>
              <w:rPr>
                <w:b/>
                <w:w w:val="95"/>
                <w:sz w:val="15"/>
              </w:rPr>
              <w:t>$0</w:t>
            </w:r>
          </w:p>
        </w:tc>
        <w:tc>
          <w:tcPr>
            <w:tcW w:w="919" w:type="dxa"/>
            <w:tcBorders>
              <w:top w:val="double" w:sz="2" w:space="0" w:color="000000"/>
              <w:bottom w:val="double" w:sz="2" w:space="0" w:color="000000"/>
            </w:tcBorders>
          </w:tcPr>
          <w:p>
            <w:pPr>
              <w:pStyle w:val="TableParagraph"/>
              <w:spacing w:line="144" w:lineRule="exact"/>
              <w:ind w:right="54"/>
              <w:jc w:val="right"/>
              <w:rPr>
                <w:b/>
                <w:sz w:val="15"/>
              </w:rPr>
            </w:pPr>
            <w:r>
              <w:rPr>
                <w:b/>
                <w:w w:val="95"/>
                <w:sz w:val="15"/>
              </w:rPr>
              <w:t>$0</w:t>
            </w:r>
          </w:p>
        </w:tc>
      </w:tr>
      <w:tr>
        <w:trPr>
          <w:trHeight w:val="163" w:hRule="atLeast"/>
        </w:trPr>
        <w:tc>
          <w:tcPr>
            <w:tcW w:w="3357" w:type="dxa"/>
            <w:tcBorders>
              <w:top w:val="double" w:sz="2" w:space="0" w:color="000000"/>
              <w:bottom w:val="double" w:sz="2" w:space="0" w:color="000000"/>
            </w:tcBorders>
          </w:tcPr>
          <w:p>
            <w:pPr>
              <w:pStyle w:val="TableParagraph"/>
              <w:rPr>
                <w:rFonts w:ascii="Times New Roman"/>
                <w:sz w:val="10"/>
              </w:rPr>
            </w:pPr>
          </w:p>
        </w:tc>
        <w:tc>
          <w:tcPr>
            <w:tcW w:w="1200" w:type="dxa"/>
            <w:tcBorders>
              <w:top w:val="double" w:sz="2" w:space="0" w:color="000000"/>
              <w:bottom w:val="double" w:sz="2" w:space="0" w:color="000000"/>
            </w:tcBorders>
          </w:tcPr>
          <w:p>
            <w:pPr>
              <w:pStyle w:val="TableParagraph"/>
              <w:rPr>
                <w:rFonts w:ascii="Times New Roman"/>
                <w:sz w:val="10"/>
              </w:rPr>
            </w:pPr>
          </w:p>
        </w:tc>
        <w:tc>
          <w:tcPr>
            <w:tcW w:w="806" w:type="dxa"/>
            <w:tcBorders>
              <w:top w:val="double" w:sz="2" w:space="0" w:color="000000"/>
              <w:bottom w:val="double" w:sz="2" w:space="0" w:color="000000"/>
            </w:tcBorders>
          </w:tcPr>
          <w:p>
            <w:pPr>
              <w:pStyle w:val="TableParagraph"/>
              <w:rPr>
                <w:rFonts w:ascii="Times New Roman"/>
                <w:sz w:val="10"/>
              </w:rPr>
            </w:pPr>
          </w:p>
        </w:tc>
        <w:tc>
          <w:tcPr>
            <w:tcW w:w="827" w:type="dxa"/>
            <w:tcBorders>
              <w:top w:val="double" w:sz="2" w:space="0" w:color="000000"/>
              <w:bottom w:val="double" w:sz="2" w:space="0" w:color="000000"/>
            </w:tcBorders>
          </w:tcPr>
          <w:p>
            <w:pPr>
              <w:pStyle w:val="TableParagraph"/>
              <w:rPr>
                <w:rFonts w:ascii="Times New Roman"/>
                <w:sz w:val="10"/>
              </w:rPr>
            </w:pPr>
          </w:p>
        </w:tc>
        <w:tc>
          <w:tcPr>
            <w:tcW w:w="871" w:type="dxa"/>
            <w:tcBorders>
              <w:top w:val="double" w:sz="2" w:space="0" w:color="000000"/>
              <w:bottom w:val="double" w:sz="2" w:space="0" w:color="000000"/>
            </w:tcBorders>
          </w:tcPr>
          <w:p>
            <w:pPr>
              <w:pStyle w:val="TableParagraph"/>
              <w:rPr>
                <w:rFonts w:ascii="Times New Roman"/>
                <w:sz w:val="10"/>
              </w:rPr>
            </w:pPr>
          </w:p>
        </w:tc>
        <w:tc>
          <w:tcPr>
            <w:tcW w:w="777" w:type="dxa"/>
            <w:tcBorders>
              <w:top w:val="double" w:sz="2" w:space="0" w:color="000000"/>
              <w:bottom w:val="double" w:sz="2" w:space="0" w:color="000000"/>
            </w:tcBorders>
          </w:tcPr>
          <w:p>
            <w:pPr>
              <w:pStyle w:val="TableParagraph"/>
              <w:rPr>
                <w:rFonts w:ascii="Times New Roman"/>
                <w:sz w:val="10"/>
              </w:rPr>
            </w:pPr>
          </w:p>
        </w:tc>
        <w:tc>
          <w:tcPr>
            <w:tcW w:w="860" w:type="dxa"/>
            <w:tcBorders>
              <w:top w:val="double" w:sz="2" w:space="0" w:color="000000"/>
              <w:bottom w:val="double" w:sz="2" w:space="0" w:color="000000"/>
            </w:tcBorders>
          </w:tcPr>
          <w:p>
            <w:pPr>
              <w:pStyle w:val="TableParagraph"/>
              <w:rPr>
                <w:rFonts w:ascii="Times New Roman"/>
                <w:sz w:val="10"/>
              </w:rPr>
            </w:pPr>
          </w:p>
        </w:tc>
        <w:tc>
          <w:tcPr>
            <w:tcW w:w="859" w:type="dxa"/>
            <w:tcBorders>
              <w:top w:val="double" w:sz="2" w:space="0" w:color="000000"/>
              <w:bottom w:val="double" w:sz="2" w:space="0" w:color="000000"/>
            </w:tcBorders>
          </w:tcPr>
          <w:p>
            <w:pPr>
              <w:pStyle w:val="TableParagraph"/>
              <w:rPr>
                <w:rFonts w:ascii="Times New Roman"/>
                <w:sz w:val="10"/>
              </w:rPr>
            </w:pPr>
          </w:p>
        </w:tc>
        <w:tc>
          <w:tcPr>
            <w:tcW w:w="822" w:type="dxa"/>
            <w:tcBorders>
              <w:top w:val="double" w:sz="2" w:space="0" w:color="000000"/>
              <w:bottom w:val="double" w:sz="2" w:space="0" w:color="000000"/>
            </w:tcBorders>
          </w:tcPr>
          <w:p>
            <w:pPr>
              <w:pStyle w:val="TableParagraph"/>
              <w:rPr>
                <w:rFonts w:ascii="Times New Roman"/>
                <w:sz w:val="10"/>
              </w:rPr>
            </w:pPr>
          </w:p>
        </w:tc>
        <w:tc>
          <w:tcPr>
            <w:tcW w:w="815" w:type="dxa"/>
            <w:tcBorders>
              <w:top w:val="double" w:sz="2" w:space="0" w:color="000000"/>
              <w:bottom w:val="double" w:sz="2" w:space="0" w:color="000000"/>
            </w:tcBorders>
          </w:tcPr>
          <w:p>
            <w:pPr>
              <w:pStyle w:val="TableParagraph"/>
              <w:rPr>
                <w:rFonts w:ascii="Times New Roman"/>
                <w:sz w:val="10"/>
              </w:rPr>
            </w:pPr>
          </w:p>
        </w:tc>
        <w:tc>
          <w:tcPr>
            <w:tcW w:w="843" w:type="dxa"/>
            <w:tcBorders>
              <w:top w:val="double" w:sz="2" w:space="0" w:color="000000"/>
              <w:bottom w:val="double" w:sz="2" w:space="0" w:color="000000"/>
            </w:tcBorders>
          </w:tcPr>
          <w:p>
            <w:pPr>
              <w:pStyle w:val="TableParagraph"/>
              <w:rPr>
                <w:rFonts w:ascii="Times New Roman"/>
                <w:sz w:val="10"/>
              </w:rPr>
            </w:pPr>
          </w:p>
        </w:tc>
        <w:tc>
          <w:tcPr>
            <w:tcW w:w="778" w:type="dxa"/>
            <w:tcBorders>
              <w:top w:val="double" w:sz="2" w:space="0" w:color="000000"/>
              <w:bottom w:val="double" w:sz="2" w:space="0" w:color="000000"/>
            </w:tcBorders>
          </w:tcPr>
          <w:p>
            <w:pPr>
              <w:pStyle w:val="TableParagraph"/>
              <w:rPr>
                <w:rFonts w:ascii="Times New Roman"/>
                <w:sz w:val="10"/>
              </w:rPr>
            </w:pPr>
          </w:p>
        </w:tc>
        <w:tc>
          <w:tcPr>
            <w:tcW w:w="664" w:type="dxa"/>
            <w:tcBorders>
              <w:top w:val="double" w:sz="2" w:space="0" w:color="000000"/>
              <w:bottom w:val="double" w:sz="2" w:space="0" w:color="000000"/>
            </w:tcBorders>
          </w:tcPr>
          <w:p>
            <w:pPr>
              <w:pStyle w:val="TableParagraph"/>
              <w:rPr>
                <w:rFonts w:ascii="Times New Roman"/>
                <w:sz w:val="10"/>
              </w:rPr>
            </w:pPr>
          </w:p>
        </w:tc>
        <w:tc>
          <w:tcPr>
            <w:tcW w:w="987" w:type="dxa"/>
            <w:tcBorders>
              <w:top w:val="double" w:sz="2" w:space="0" w:color="000000"/>
              <w:bottom w:val="double" w:sz="2" w:space="0" w:color="000000"/>
            </w:tcBorders>
          </w:tcPr>
          <w:p>
            <w:pPr>
              <w:pStyle w:val="TableParagraph"/>
              <w:rPr>
                <w:rFonts w:ascii="Times New Roman"/>
                <w:sz w:val="10"/>
              </w:rPr>
            </w:pPr>
          </w:p>
        </w:tc>
        <w:tc>
          <w:tcPr>
            <w:tcW w:w="919" w:type="dxa"/>
            <w:tcBorders>
              <w:top w:val="double" w:sz="2" w:space="0" w:color="000000"/>
              <w:bottom w:val="double" w:sz="2" w:space="0" w:color="000000"/>
            </w:tcBorders>
          </w:tcPr>
          <w:p>
            <w:pPr>
              <w:pStyle w:val="TableParagraph"/>
              <w:rPr>
                <w:rFonts w:ascii="Times New Roman"/>
                <w:sz w:val="10"/>
              </w:rPr>
            </w:pPr>
          </w:p>
        </w:tc>
      </w:tr>
      <w:tr>
        <w:trPr>
          <w:trHeight w:val="163" w:hRule="atLeast"/>
        </w:trPr>
        <w:tc>
          <w:tcPr>
            <w:tcW w:w="3357" w:type="dxa"/>
            <w:tcBorders>
              <w:top w:val="double" w:sz="2" w:space="0" w:color="000000"/>
              <w:left w:val="double" w:sz="2" w:space="0" w:color="000000"/>
              <w:bottom w:val="double" w:sz="2" w:space="0" w:color="000000"/>
            </w:tcBorders>
          </w:tcPr>
          <w:p>
            <w:pPr>
              <w:pStyle w:val="TableParagraph"/>
              <w:spacing w:line="144" w:lineRule="exact"/>
              <w:ind w:left="11"/>
              <w:rPr>
                <w:b/>
                <w:sz w:val="15"/>
              </w:rPr>
            </w:pPr>
            <w:r>
              <w:rPr>
                <w:b/>
                <w:sz w:val="15"/>
              </w:rPr>
              <w:t>Total Expenditures</w:t>
            </w:r>
          </w:p>
        </w:tc>
        <w:tc>
          <w:tcPr>
            <w:tcW w:w="1200" w:type="dxa"/>
            <w:tcBorders>
              <w:top w:val="double" w:sz="2" w:space="0" w:color="000000"/>
              <w:bottom w:val="double" w:sz="2" w:space="0" w:color="000000"/>
            </w:tcBorders>
          </w:tcPr>
          <w:p>
            <w:pPr>
              <w:pStyle w:val="TableParagraph"/>
              <w:spacing w:line="144" w:lineRule="exact"/>
              <w:ind w:right="131"/>
              <w:jc w:val="right"/>
              <w:rPr>
                <w:b/>
                <w:sz w:val="15"/>
              </w:rPr>
            </w:pPr>
            <w:r>
              <w:rPr>
                <w:b/>
                <w:w w:val="95"/>
                <w:sz w:val="15"/>
              </w:rPr>
              <w:t>$1,735,622</w:t>
            </w:r>
          </w:p>
        </w:tc>
        <w:tc>
          <w:tcPr>
            <w:tcW w:w="806" w:type="dxa"/>
            <w:tcBorders>
              <w:top w:val="double" w:sz="2" w:space="0" w:color="000000"/>
              <w:bottom w:val="double" w:sz="2" w:space="0" w:color="000000"/>
            </w:tcBorders>
          </w:tcPr>
          <w:p>
            <w:pPr>
              <w:pStyle w:val="TableParagraph"/>
              <w:spacing w:line="144" w:lineRule="exact"/>
              <w:ind w:left="146"/>
              <w:rPr>
                <w:b/>
                <w:sz w:val="15"/>
              </w:rPr>
            </w:pPr>
            <w:r>
              <w:rPr>
                <w:b/>
                <w:sz w:val="15"/>
              </w:rPr>
              <w:t>$178,239</w:t>
            </w:r>
          </w:p>
        </w:tc>
        <w:tc>
          <w:tcPr>
            <w:tcW w:w="827" w:type="dxa"/>
            <w:tcBorders>
              <w:top w:val="double" w:sz="2" w:space="0" w:color="000000"/>
              <w:bottom w:val="double" w:sz="2" w:space="0" w:color="000000"/>
            </w:tcBorders>
          </w:tcPr>
          <w:p>
            <w:pPr>
              <w:pStyle w:val="TableParagraph"/>
              <w:spacing w:line="144" w:lineRule="exact"/>
              <w:ind w:right="106"/>
              <w:jc w:val="right"/>
              <w:rPr>
                <w:b/>
                <w:sz w:val="15"/>
              </w:rPr>
            </w:pPr>
            <w:r>
              <w:rPr>
                <w:b/>
                <w:w w:val="95"/>
                <w:sz w:val="15"/>
              </w:rPr>
              <w:t>$132,453</w:t>
            </w:r>
          </w:p>
        </w:tc>
        <w:tc>
          <w:tcPr>
            <w:tcW w:w="871" w:type="dxa"/>
            <w:tcBorders>
              <w:top w:val="double" w:sz="2" w:space="0" w:color="000000"/>
              <w:bottom w:val="double" w:sz="2" w:space="0" w:color="000000"/>
            </w:tcBorders>
          </w:tcPr>
          <w:p>
            <w:pPr>
              <w:pStyle w:val="TableParagraph"/>
              <w:spacing w:line="144" w:lineRule="exact"/>
              <w:ind w:right="137"/>
              <w:jc w:val="right"/>
              <w:rPr>
                <w:b/>
                <w:sz w:val="15"/>
              </w:rPr>
            </w:pPr>
            <w:r>
              <w:rPr>
                <w:b/>
                <w:w w:val="95"/>
                <w:sz w:val="15"/>
              </w:rPr>
              <w:t>$129,605</w:t>
            </w:r>
          </w:p>
        </w:tc>
        <w:tc>
          <w:tcPr>
            <w:tcW w:w="777" w:type="dxa"/>
            <w:tcBorders>
              <w:top w:val="double" w:sz="2" w:space="0" w:color="000000"/>
              <w:bottom w:val="double" w:sz="2" w:space="0" w:color="000000"/>
            </w:tcBorders>
          </w:tcPr>
          <w:p>
            <w:pPr>
              <w:pStyle w:val="TableParagraph"/>
              <w:spacing w:line="144" w:lineRule="exact"/>
              <w:ind w:right="96"/>
              <w:jc w:val="right"/>
              <w:rPr>
                <w:b/>
                <w:sz w:val="15"/>
              </w:rPr>
            </w:pPr>
            <w:r>
              <w:rPr>
                <w:b/>
                <w:w w:val="95"/>
                <w:sz w:val="15"/>
              </w:rPr>
              <w:t>$0</w:t>
            </w:r>
          </w:p>
        </w:tc>
        <w:tc>
          <w:tcPr>
            <w:tcW w:w="860" w:type="dxa"/>
            <w:tcBorders>
              <w:top w:val="double" w:sz="2" w:space="0" w:color="000000"/>
              <w:bottom w:val="double" w:sz="2" w:space="0" w:color="000000"/>
            </w:tcBorders>
          </w:tcPr>
          <w:p>
            <w:pPr>
              <w:pStyle w:val="TableParagraph"/>
              <w:spacing w:line="144" w:lineRule="exact"/>
              <w:ind w:right="137"/>
              <w:jc w:val="right"/>
              <w:rPr>
                <w:b/>
                <w:sz w:val="15"/>
              </w:rPr>
            </w:pPr>
            <w:r>
              <w:rPr>
                <w:b/>
                <w:w w:val="95"/>
                <w:sz w:val="15"/>
              </w:rPr>
              <w:t>$0</w:t>
            </w:r>
          </w:p>
        </w:tc>
        <w:tc>
          <w:tcPr>
            <w:tcW w:w="859" w:type="dxa"/>
            <w:tcBorders>
              <w:top w:val="double" w:sz="2" w:space="0" w:color="000000"/>
              <w:bottom w:val="double" w:sz="2" w:space="0" w:color="000000"/>
            </w:tcBorders>
          </w:tcPr>
          <w:p>
            <w:pPr>
              <w:pStyle w:val="TableParagraph"/>
              <w:spacing w:line="144" w:lineRule="exact"/>
              <w:ind w:right="156"/>
              <w:jc w:val="right"/>
              <w:rPr>
                <w:b/>
                <w:sz w:val="15"/>
              </w:rPr>
            </w:pPr>
            <w:r>
              <w:rPr>
                <w:b/>
                <w:w w:val="95"/>
                <w:sz w:val="15"/>
              </w:rPr>
              <w:t>$0</w:t>
            </w:r>
          </w:p>
        </w:tc>
        <w:tc>
          <w:tcPr>
            <w:tcW w:w="822" w:type="dxa"/>
            <w:tcBorders>
              <w:top w:val="double" w:sz="2" w:space="0" w:color="000000"/>
              <w:bottom w:val="double" w:sz="2" w:space="0" w:color="000000"/>
            </w:tcBorders>
          </w:tcPr>
          <w:p>
            <w:pPr>
              <w:pStyle w:val="TableParagraph"/>
              <w:spacing w:line="144" w:lineRule="exact"/>
              <w:ind w:right="160"/>
              <w:jc w:val="right"/>
              <w:rPr>
                <w:b/>
                <w:sz w:val="15"/>
              </w:rPr>
            </w:pPr>
            <w:r>
              <w:rPr>
                <w:b/>
                <w:w w:val="95"/>
                <w:sz w:val="15"/>
              </w:rPr>
              <w:t>$0</w:t>
            </w:r>
          </w:p>
        </w:tc>
        <w:tc>
          <w:tcPr>
            <w:tcW w:w="815" w:type="dxa"/>
            <w:tcBorders>
              <w:top w:val="double" w:sz="2" w:space="0" w:color="000000"/>
              <w:bottom w:val="double" w:sz="2" w:space="0" w:color="000000"/>
            </w:tcBorders>
          </w:tcPr>
          <w:p>
            <w:pPr>
              <w:pStyle w:val="TableParagraph"/>
              <w:spacing w:line="144" w:lineRule="exact"/>
              <w:ind w:right="156"/>
              <w:jc w:val="right"/>
              <w:rPr>
                <w:b/>
                <w:sz w:val="15"/>
              </w:rPr>
            </w:pPr>
            <w:r>
              <w:rPr>
                <w:b/>
                <w:w w:val="95"/>
                <w:sz w:val="15"/>
              </w:rPr>
              <w:t>$0</w:t>
            </w:r>
          </w:p>
        </w:tc>
        <w:tc>
          <w:tcPr>
            <w:tcW w:w="843" w:type="dxa"/>
            <w:tcBorders>
              <w:top w:val="double" w:sz="2" w:space="0" w:color="000000"/>
              <w:bottom w:val="double" w:sz="2" w:space="0" w:color="000000"/>
            </w:tcBorders>
          </w:tcPr>
          <w:p>
            <w:pPr>
              <w:pStyle w:val="TableParagraph"/>
              <w:spacing w:line="144" w:lineRule="exact"/>
              <w:ind w:right="181"/>
              <w:jc w:val="right"/>
              <w:rPr>
                <w:b/>
                <w:sz w:val="15"/>
              </w:rPr>
            </w:pPr>
            <w:r>
              <w:rPr>
                <w:b/>
                <w:w w:val="95"/>
                <w:sz w:val="15"/>
              </w:rPr>
              <w:t>$0</w:t>
            </w:r>
          </w:p>
        </w:tc>
        <w:tc>
          <w:tcPr>
            <w:tcW w:w="778" w:type="dxa"/>
            <w:tcBorders>
              <w:top w:val="double" w:sz="2" w:space="0" w:color="000000"/>
              <w:bottom w:val="double" w:sz="2" w:space="0" w:color="000000"/>
            </w:tcBorders>
          </w:tcPr>
          <w:p>
            <w:pPr>
              <w:pStyle w:val="TableParagraph"/>
              <w:spacing w:line="144" w:lineRule="exact"/>
              <w:ind w:right="88"/>
              <w:jc w:val="right"/>
              <w:rPr>
                <w:b/>
                <w:sz w:val="15"/>
              </w:rPr>
            </w:pPr>
            <w:r>
              <w:rPr>
                <w:b/>
                <w:w w:val="95"/>
                <w:sz w:val="15"/>
              </w:rPr>
              <w:t>$0</w:t>
            </w:r>
          </w:p>
        </w:tc>
        <w:tc>
          <w:tcPr>
            <w:tcW w:w="664" w:type="dxa"/>
            <w:tcBorders>
              <w:top w:val="double" w:sz="2" w:space="0" w:color="000000"/>
              <w:bottom w:val="double" w:sz="2" w:space="0" w:color="000000"/>
            </w:tcBorders>
          </w:tcPr>
          <w:p>
            <w:pPr>
              <w:pStyle w:val="TableParagraph"/>
              <w:spacing w:line="144" w:lineRule="exact"/>
              <w:ind w:right="56"/>
              <w:jc w:val="right"/>
              <w:rPr>
                <w:b/>
                <w:sz w:val="15"/>
              </w:rPr>
            </w:pPr>
            <w:r>
              <w:rPr>
                <w:b/>
                <w:w w:val="95"/>
                <w:sz w:val="15"/>
              </w:rPr>
              <w:t>$0</w:t>
            </w:r>
          </w:p>
        </w:tc>
        <w:tc>
          <w:tcPr>
            <w:tcW w:w="987" w:type="dxa"/>
            <w:tcBorders>
              <w:top w:val="double" w:sz="2" w:space="0" w:color="000000"/>
              <w:bottom w:val="double" w:sz="2" w:space="0" w:color="000000"/>
            </w:tcBorders>
          </w:tcPr>
          <w:p>
            <w:pPr>
              <w:pStyle w:val="TableParagraph"/>
              <w:spacing w:line="144" w:lineRule="exact"/>
              <w:ind w:right="224"/>
              <w:jc w:val="right"/>
              <w:rPr>
                <w:b/>
                <w:sz w:val="15"/>
              </w:rPr>
            </w:pPr>
            <w:r>
              <w:rPr>
                <w:b/>
                <w:w w:val="95"/>
                <w:sz w:val="15"/>
              </w:rPr>
              <w:t>$0</w:t>
            </w:r>
          </w:p>
        </w:tc>
        <w:tc>
          <w:tcPr>
            <w:tcW w:w="919" w:type="dxa"/>
            <w:tcBorders>
              <w:top w:val="double" w:sz="2" w:space="0" w:color="000000"/>
              <w:bottom w:val="double" w:sz="2" w:space="0" w:color="000000"/>
              <w:right w:val="single" w:sz="6" w:space="0" w:color="000000"/>
            </w:tcBorders>
          </w:tcPr>
          <w:p>
            <w:pPr>
              <w:pStyle w:val="TableParagraph"/>
              <w:spacing w:line="144" w:lineRule="exact"/>
              <w:ind w:right="46"/>
              <w:jc w:val="right"/>
              <w:rPr>
                <w:b/>
                <w:sz w:val="15"/>
              </w:rPr>
            </w:pPr>
            <w:r>
              <w:rPr>
                <w:b/>
                <w:w w:val="95"/>
                <w:sz w:val="15"/>
              </w:rPr>
              <w:t>$440,297</w:t>
            </w:r>
          </w:p>
        </w:tc>
      </w:tr>
      <w:tr>
        <w:trPr>
          <w:trHeight w:val="581" w:hRule="atLeast"/>
        </w:trPr>
        <w:tc>
          <w:tcPr>
            <w:tcW w:w="3357" w:type="dxa"/>
            <w:tcBorders>
              <w:top w:val="double" w:sz="2" w:space="0" w:color="000000"/>
              <w:bottom w:val="double" w:sz="2" w:space="0" w:color="000000"/>
            </w:tcBorders>
          </w:tcPr>
          <w:p>
            <w:pPr>
              <w:pStyle w:val="TableParagraph"/>
              <w:spacing w:before="7"/>
              <w:rPr>
                <w:i/>
                <w:sz w:val="16"/>
              </w:rPr>
            </w:pPr>
          </w:p>
          <w:p>
            <w:pPr>
              <w:pStyle w:val="TableParagraph"/>
              <w:ind w:left="33"/>
              <w:rPr>
                <w:b/>
                <w:sz w:val="15"/>
              </w:rPr>
            </w:pPr>
            <w:r>
              <w:rPr>
                <w:b/>
                <w:sz w:val="15"/>
              </w:rPr>
              <w:t>Interfund Tranfer In/(Out)</w:t>
            </w:r>
          </w:p>
        </w:tc>
        <w:tc>
          <w:tcPr>
            <w:tcW w:w="1200" w:type="dxa"/>
            <w:tcBorders>
              <w:top w:val="double" w:sz="2" w:space="0" w:color="000000"/>
              <w:bottom w:val="double" w:sz="2" w:space="0" w:color="000000"/>
            </w:tcBorders>
          </w:tcPr>
          <w:p>
            <w:pPr>
              <w:pStyle w:val="TableParagraph"/>
              <w:spacing w:before="7"/>
              <w:rPr>
                <w:i/>
                <w:sz w:val="16"/>
              </w:rPr>
            </w:pPr>
          </w:p>
          <w:p>
            <w:pPr>
              <w:pStyle w:val="TableParagraph"/>
              <w:ind w:right="131"/>
              <w:jc w:val="right"/>
              <w:rPr>
                <w:sz w:val="15"/>
              </w:rPr>
            </w:pPr>
            <w:r>
              <w:rPr>
                <w:w w:val="95"/>
                <w:sz w:val="15"/>
              </w:rPr>
              <w:t>$0</w:t>
            </w:r>
          </w:p>
        </w:tc>
        <w:tc>
          <w:tcPr>
            <w:tcW w:w="806" w:type="dxa"/>
            <w:tcBorders>
              <w:top w:val="double" w:sz="2" w:space="0" w:color="000000"/>
              <w:bottom w:val="double" w:sz="2" w:space="0" w:color="000000"/>
            </w:tcBorders>
          </w:tcPr>
          <w:p>
            <w:pPr>
              <w:pStyle w:val="TableParagraph"/>
              <w:spacing w:before="7"/>
              <w:rPr>
                <w:i/>
                <w:sz w:val="16"/>
              </w:rPr>
            </w:pPr>
          </w:p>
          <w:p>
            <w:pPr>
              <w:pStyle w:val="TableParagraph"/>
              <w:ind w:right="52"/>
              <w:jc w:val="right"/>
              <w:rPr>
                <w:sz w:val="15"/>
              </w:rPr>
            </w:pPr>
            <w:r>
              <w:rPr>
                <w:w w:val="95"/>
                <w:sz w:val="15"/>
              </w:rPr>
              <w:t>$0</w:t>
            </w:r>
          </w:p>
        </w:tc>
        <w:tc>
          <w:tcPr>
            <w:tcW w:w="827" w:type="dxa"/>
            <w:tcBorders>
              <w:top w:val="double" w:sz="2" w:space="0" w:color="000000"/>
              <w:bottom w:val="double" w:sz="2" w:space="0" w:color="000000"/>
            </w:tcBorders>
          </w:tcPr>
          <w:p>
            <w:pPr>
              <w:pStyle w:val="TableParagraph"/>
              <w:spacing w:before="7"/>
              <w:rPr>
                <w:i/>
                <w:sz w:val="16"/>
              </w:rPr>
            </w:pPr>
          </w:p>
          <w:p>
            <w:pPr>
              <w:pStyle w:val="TableParagraph"/>
              <w:ind w:right="60"/>
              <w:jc w:val="right"/>
              <w:rPr>
                <w:sz w:val="15"/>
              </w:rPr>
            </w:pPr>
            <w:r>
              <w:rPr>
                <w:w w:val="95"/>
                <w:sz w:val="15"/>
              </w:rPr>
              <w:t>$0</w:t>
            </w:r>
          </w:p>
        </w:tc>
        <w:tc>
          <w:tcPr>
            <w:tcW w:w="871" w:type="dxa"/>
            <w:tcBorders>
              <w:top w:val="double" w:sz="2" w:space="0" w:color="000000"/>
              <w:bottom w:val="double" w:sz="2" w:space="0" w:color="000000"/>
            </w:tcBorders>
          </w:tcPr>
          <w:p>
            <w:pPr>
              <w:pStyle w:val="TableParagraph"/>
              <w:spacing w:before="7"/>
              <w:rPr>
                <w:i/>
                <w:sz w:val="16"/>
              </w:rPr>
            </w:pPr>
          </w:p>
          <w:p>
            <w:pPr>
              <w:pStyle w:val="TableParagraph"/>
              <w:ind w:right="91"/>
              <w:jc w:val="right"/>
              <w:rPr>
                <w:sz w:val="15"/>
              </w:rPr>
            </w:pPr>
            <w:r>
              <w:rPr>
                <w:w w:val="95"/>
                <w:sz w:val="15"/>
              </w:rPr>
              <w:t>$0</w:t>
            </w:r>
          </w:p>
        </w:tc>
        <w:tc>
          <w:tcPr>
            <w:tcW w:w="777" w:type="dxa"/>
            <w:tcBorders>
              <w:top w:val="double" w:sz="2" w:space="0" w:color="000000"/>
              <w:bottom w:val="double" w:sz="2" w:space="0" w:color="000000"/>
            </w:tcBorders>
          </w:tcPr>
          <w:p>
            <w:pPr>
              <w:pStyle w:val="TableParagraph"/>
              <w:spacing w:before="7"/>
              <w:rPr>
                <w:i/>
                <w:sz w:val="16"/>
              </w:rPr>
            </w:pPr>
          </w:p>
          <w:p>
            <w:pPr>
              <w:pStyle w:val="TableParagraph"/>
              <w:ind w:right="95"/>
              <w:jc w:val="right"/>
              <w:rPr>
                <w:sz w:val="15"/>
              </w:rPr>
            </w:pPr>
            <w:r>
              <w:rPr>
                <w:w w:val="95"/>
                <w:sz w:val="15"/>
              </w:rPr>
              <w:t>$0</w:t>
            </w:r>
          </w:p>
        </w:tc>
        <w:tc>
          <w:tcPr>
            <w:tcW w:w="860" w:type="dxa"/>
            <w:tcBorders>
              <w:top w:val="double" w:sz="2" w:space="0" w:color="000000"/>
              <w:bottom w:val="double" w:sz="2" w:space="0" w:color="000000"/>
            </w:tcBorders>
          </w:tcPr>
          <w:p>
            <w:pPr>
              <w:pStyle w:val="TableParagraph"/>
              <w:spacing w:before="7"/>
              <w:rPr>
                <w:i/>
                <w:sz w:val="16"/>
              </w:rPr>
            </w:pPr>
          </w:p>
          <w:p>
            <w:pPr>
              <w:pStyle w:val="TableParagraph"/>
              <w:ind w:right="137"/>
              <w:jc w:val="right"/>
              <w:rPr>
                <w:sz w:val="15"/>
              </w:rPr>
            </w:pPr>
            <w:r>
              <w:rPr>
                <w:w w:val="95"/>
                <w:sz w:val="15"/>
              </w:rPr>
              <w:t>$0</w:t>
            </w:r>
          </w:p>
        </w:tc>
        <w:tc>
          <w:tcPr>
            <w:tcW w:w="859" w:type="dxa"/>
            <w:tcBorders>
              <w:top w:val="double" w:sz="2" w:space="0" w:color="000000"/>
              <w:bottom w:val="double" w:sz="2" w:space="0" w:color="000000"/>
            </w:tcBorders>
          </w:tcPr>
          <w:p>
            <w:pPr>
              <w:pStyle w:val="TableParagraph"/>
              <w:spacing w:before="7"/>
              <w:rPr>
                <w:i/>
                <w:sz w:val="16"/>
              </w:rPr>
            </w:pPr>
          </w:p>
          <w:p>
            <w:pPr>
              <w:pStyle w:val="TableParagraph"/>
              <w:ind w:right="156"/>
              <w:jc w:val="right"/>
              <w:rPr>
                <w:sz w:val="15"/>
              </w:rPr>
            </w:pPr>
            <w:r>
              <w:rPr>
                <w:w w:val="95"/>
                <w:sz w:val="15"/>
              </w:rPr>
              <w:t>$0</w:t>
            </w:r>
          </w:p>
        </w:tc>
        <w:tc>
          <w:tcPr>
            <w:tcW w:w="822" w:type="dxa"/>
            <w:tcBorders>
              <w:top w:val="double" w:sz="2" w:space="0" w:color="000000"/>
              <w:bottom w:val="double" w:sz="2" w:space="0" w:color="000000"/>
            </w:tcBorders>
          </w:tcPr>
          <w:p>
            <w:pPr>
              <w:pStyle w:val="TableParagraph"/>
              <w:spacing w:before="7"/>
              <w:rPr>
                <w:i/>
                <w:sz w:val="16"/>
              </w:rPr>
            </w:pPr>
          </w:p>
          <w:p>
            <w:pPr>
              <w:pStyle w:val="TableParagraph"/>
              <w:ind w:right="160"/>
              <w:jc w:val="right"/>
              <w:rPr>
                <w:sz w:val="15"/>
              </w:rPr>
            </w:pPr>
            <w:r>
              <w:rPr>
                <w:w w:val="95"/>
                <w:sz w:val="15"/>
              </w:rPr>
              <w:t>$0</w:t>
            </w:r>
          </w:p>
        </w:tc>
        <w:tc>
          <w:tcPr>
            <w:tcW w:w="815" w:type="dxa"/>
            <w:tcBorders>
              <w:top w:val="double" w:sz="2" w:space="0" w:color="000000"/>
              <w:bottom w:val="double" w:sz="2" w:space="0" w:color="000000"/>
            </w:tcBorders>
          </w:tcPr>
          <w:p>
            <w:pPr>
              <w:pStyle w:val="TableParagraph"/>
              <w:spacing w:before="7"/>
              <w:rPr>
                <w:i/>
                <w:sz w:val="16"/>
              </w:rPr>
            </w:pPr>
          </w:p>
          <w:p>
            <w:pPr>
              <w:pStyle w:val="TableParagraph"/>
              <w:ind w:right="156"/>
              <w:jc w:val="right"/>
              <w:rPr>
                <w:sz w:val="15"/>
              </w:rPr>
            </w:pPr>
            <w:r>
              <w:rPr>
                <w:w w:val="95"/>
                <w:sz w:val="15"/>
              </w:rPr>
              <w:t>$0</w:t>
            </w:r>
          </w:p>
        </w:tc>
        <w:tc>
          <w:tcPr>
            <w:tcW w:w="843" w:type="dxa"/>
            <w:tcBorders>
              <w:top w:val="double" w:sz="2" w:space="0" w:color="000000"/>
              <w:bottom w:val="double" w:sz="2" w:space="0" w:color="000000"/>
            </w:tcBorders>
          </w:tcPr>
          <w:p>
            <w:pPr>
              <w:pStyle w:val="TableParagraph"/>
              <w:spacing w:before="7"/>
              <w:rPr>
                <w:i/>
                <w:sz w:val="16"/>
              </w:rPr>
            </w:pPr>
          </w:p>
          <w:p>
            <w:pPr>
              <w:pStyle w:val="TableParagraph"/>
              <w:ind w:right="181"/>
              <w:jc w:val="right"/>
              <w:rPr>
                <w:sz w:val="15"/>
              </w:rPr>
            </w:pPr>
            <w:r>
              <w:rPr>
                <w:w w:val="95"/>
                <w:sz w:val="15"/>
              </w:rPr>
              <w:t>$0</w:t>
            </w:r>
          </w:p>
        </w:tc>
        <w:tc>
          <w:tcPr>
            <w:tcW w:w="778" w:type="dxa"/>
            <w:tcBorders>
              <w:top w:val="double" w:sz="2" w:space="0" w:color="000000"/>
              <w:bottom w:val="double" w:sz="2" w:space="0" w:color="000000"/>
            </w:tcBorders>
          </w:tcPr>
          <w:p>
            <w:pPr>
              <w:pStyle w:val="TableParagraph"/>
              <w:spacing w:before="7"/>
              <w:rPr>
                <w:i/>
                <w:sz w:val="16"/>
              </w:rPr>
            </w:pPr>
          </w:p>
          <w:p>
            <w:pPr>
              <w:pStyle w:val="TableParagraph"/>
              <w:ind w:right="88"/>
              <w:jc w:val="right"/>
              <w:rPr>
                <w:sz w:val="15"/>
              </w:rPr>
            </w:pPr>
            <w:r>
              <w:rPr>
                <w:w w:val="95"/>
                <w:sz w:val="15"/>
              </w:rPr>
              <w:t>$0</w:t>
            </w:r>
          </w:p>
        </w:tc>
        <w:tc>
          <w:tcPr>
            <w:tcW w:w="664" w:type="dxa"/>
            <w:tcBorders>
              <w:top w:val="double" w:sz="2" w:space="0" w:color="000000"/>
              <w:bottom w:val="double" w:sz="2" w:space="0" w:color="000000"/>
            </w:tcBorders>
          </w:tcPr>
          <w:p>
            <w:pPr>
              <w:pStyle w:val="TableParagraph"/>
              <w:spacing w:before="7"/>
              <w:rPr>
                <w:i/>
                <w:sz w:val="16"/>
              </w:rPr>
            </w:pPr>
          </w:p>
          <w:p>
            <w:pPr>
              <w:pStyle w:val="TableParagraph"/>
              <w:ind w:right="56"/>
              <w:jc w:val="right"/>
              <w:rPr>
                <w:sz w:val="15"/>
              </w:rPr>
            </w:pPr>
            <w:r>
              <w:rPr>
                <w:w w:val="95"/>
                <w:sz w:val="15"/>
              </w:rPr>
              <w:t>$0</w:t>
            </w:r>
          </w:p>
        </w:tc>
        <w:tc>
          <w:tcPr>
            <w:tcW w:w="987" w:type="dxa"/>
            <w:tcBorders>
              <w:top w:val="double" w:sz="2" w:space="0" w:color="000000"/>
              <w:bottom w:val="double" w:sz="2" w:space="0" w:color="000000"/>
            </w:tcBorders>
          </w:tcPr>
          <w:p>
            <w:pPr>
              <w:pStyle w:val="TableParagraph"/>
              <w:spacing w:before="7"/>
              <w:rPr>
                <w:i/>
                <w:sz w:val="16"/>
              </w:rPr>
            </w:pPr>
          </w:p>
          <w:p>
            <w:pPr>
              <w:pStyle w:val="TableParagraph"/>
              <w:ind w:right="224"/>
              <w:jc w:val="right"/>
              <w:rPr>
                <w:sz w:val="15"/>
              </w:rPr>
            </w:pPr>
            <w:r>
              <w:rPr>
                <w:w w:val="95"/>
                <w:sz w:val="15"/>
              </w:rPr>
              <w:t>$0</w:t>
            </w:r>
          </w:p>
        </w:tc>
        <w:tc>
          <w:tcPr>
            <w:tcW w:w="919" w:type="dxa"/>
            <w:tcBorders>
              <w:top w:val="double" w:sz="2" w:space="0" w:color="000000"/>
              <w:bottom w:val="double" w:sz="2" w:space="0" w:color="000000"/>
            </w:tcBorders>
          </w:tcPr>
          <w:p>
            <w:pPr>
              <w:pStyle w:val="TableParagraph"/>
              <w:spacing w:before="7"/>
              <w:rPr>
                <w:i/>
                <w:sz w:val="16"/>
              </w:rPr>
            </w:pPr>
          </w:p>
          <w:p>
            <w:pPr>
              <w:pStyle w:val="TableParagraph"/>
              <w:ind w:right="54"/>
              <w:jc w:val="right"/>
              <w:rPr>
                <w:sz w:val="15"/>
              </w:rPr>
            </w:pPr>
            <w:r>
              <w:rPr>
                <w:w w:val="95"/>
                <w:sz w:val="15"/>
              </w:rPr>
              <w:t>$0</w:t>
            </w:r>
          </w:p>
        </w:tc>
      </w:tr>
      <w:tr>
        <w:trPr>
          <w:trHeight w:val="163" w:hRule="atLeast"/>
        </w:trPr>
        <w:tc>
          <w:tcPr>
            <w:tcW w:w="3357" w:type="dxa"/>
            <w:tcBorders>
              <w:top w:val="double" w:sz="2" w:space="0" w:color="000000"/>
              <w:left w:val="double" w:sz="2" w:space="0" w:color="000000"/>
              <w:bottom w:val="double" w:sz="2" w:space="0" w:color="000000"/>
            </w:tcBorders>
          </w:tcPr>
          <w:p>
            <w:pPr>
              <w:pStyle w:val="TableParagraph"/>
              <w:spacing w:line="144" w:lineRule="exact"/>
              <w:ind w:left="11"/>
              <w:rPr>
                <w:b/>
                <w:sz w:val="15"/>
              </w:rPr>
            </w:pPr>
            <w:r>
              <w:rPr>
                <w:b/>
                <w:sz w:val="15"/>
              </w:rPr>
              <w:t>Excess Revenues (Expenditures)</w:t>
            </w:r>
          </w:p>
        </w:tc>
        <w:tc>
          <w:tcPr>
            <w:tcW w:w="1200" w:type="dxa"/>
            <w:tcBorders>
              <w:top w:val="double" w:sz="2" w:space="0" w:color="000000"/>
              <w:bottom w:val="double" w:sz="2" w:space="0" w:color="000000"/>
            </w:tcBorders>
          </w:tcPr>
          <w:p>
            <w:pPr>
              <w:pStyle w:val="TableParagraph"/>
              <w:spacing w:line="144" w:lineRule="exact"/>
              <w:ind w:right="86"/>
              <w:jc w:val="right"/>
              <w:rPr>
                <w:b/>
                <w:sz w:val="15"/>
              </w:rPr>
            </w:pPr>
            <w:r>
              <w:rPr>
                <w:b/>
                <w:w w:val="95"/>
                <w:sz w:val="15"/>
              </w:rPr>
              <w:t>($0)</w:t>
            </w:r>
          </w:p>
        </w:tc>
        <w:tc>
          <w:tcPr>
            <w:tcW w:w="806" w:type="dxa"/>
            <w:tcBorders>
              <w:top w:val="double" w:sz="2" w:space="0" w:color="000000"/>
              <w:bottom w:val="double" w:sz="2" w:space="0" w:color="000000"/>
            </w:tcBorders>
          </w:tcPr>
          <w:p>
            <w:pPr>
              <w:pStyle w:val="TableParagraph"/>
              <w:spacing w:line="144" w:lineRule="exact"/>
              <w:ind w:left="101"/>
              <w:rPr>
                <w:b/>
                <w:sz w:val="15"/>
              </w:rPr>
            </w:pPr>
            <w:r>
              <w:rPr>
                <w:b/>
                <w:sz w:val="15"/>
              </w:rPr>
              <w:t>($143,685)</w:t>
            </w:r>
          </w:p>
        </w:tc>
        <w:tc>
          <w:tcPr>
            <w:tcW w:w="827" w:type="dxa"/>
            <w:tcBorders>
              <w:top w:val="double" w:sz="2" w:space="0" w:color="000000"/>
              <w:bottom w:val="double" w:sz="2" w:space="0" w:color="000000"/>
            </w:tcBorders>
          </w:tcPr>
          <w:p>
            <w:pPr>
              <w:pStyle w:val="TableParagraph"/>
              <w:spacing w:line="144" w:lineRule="exact"/>
              <w:ind w:right="61"/>
              <w:jc w:val="right"/>
              <w:rPr>
                <w:b/>
                <w:sz w:val="15"/>
              </w:rPr>
            </w:pPr>
            <w:r>
              <w:rPr>
                <w:b/>
                <w:w w:val="95"/>
                <w:sz w:val="15"/>
              </w:rPr>
              <w:t>($99,729)</w:t>
            </w:r>
          </w:p>
        </w:tc>
        <w:tc>
          <w:tcPr>
            <w:tcW w:w="871" w:type="dxa"/>
            <w:tcBorders>
              <w:top w:val="double" w:sz="2" w:space="0" w:color="000000"/>
              <w:bottom w:val="double" w:sz="2" w:space="0" w:color="000000"/>
            </w:tcBorders>
          </w:tcPr>
          <w:p>
            <w:pPr>
              <w:pStyle w:val="TableParagraph"/>
              <w:spacing w:line="144" w:lineRule="exact"/>
              <w:ind w:right="137"/>
              <w:jc w:val="right"/>
              <w:rPr>
                <w:b/>
                <w:sz w:val="15"/>
              </w:rPr>
            </w:pPr>
            <w:r>
              <w:rPr>
                <w:b/>
                <w:w w:val="95"/>
                <w:sz w:val="15"/>
              </w:rPr>
              <w:t>$696,052</w:t>
            </w:r>
          </w:p>
        </w:tc>
        <w:tc>
          <w:tcPr>
            <w:tcW w:w="777" w:type="dxa"/>
            <w:tcBorders>
              <w:top w:val="double" w:sz="2" w:space="0" w:color="000000"/>
              <w:bottom w:val="double" w:sz="2" w:space="0" w:color="000000"/>
            </w:tcBorders>
          </w:tcPr>
          <w:p>
            <w:pPr>
              <w:pStyle w:val="TableParagraph"/>
              <w:spacing w:line="144" w:lineRule="exact"/>
              <w:ind w:right="95"/>
              <w:jc w:val="right"/>
              <w:rPr>
                <w:b/>
                <w:sz w:val="15"/>
              </w:rPr>
            </w:pPr>
            <w:r>
              <w:rPr>
                <w:b/>
                <w:w w:val="95"/>
                <w:sz w:val="15"/>
              </w:rPr>
              <w:t>$0</w:t>
            </w:r>
          </w:p>
        </w:tc>
        <w:tc>
          <w:tcPr>
            <w:tcW w:w="860" w:type="dxa"/>
            <w:tcBorders>
              <w:top w:val="double" w:sz="2" w:space="0" w:color="000000"/>
              <w:bottom w:val="double" w:sz="2" w:space="0" w:color="000000"/>
            </w:tcBorders>
          </w:tcPr>
          <w:p>
            <w:pPr>
              <w:pStyle w:val="TableParagraph"/>
              <w:spacing w:line="144" w:lineRule="exact"/>
              <w:ind w:right="137"/>
              <w:jc w:val="right"/>
              <w:rPr>
                <w:b/>
                <w:sz w:val="15"/>
              </w:rPr>
            </w:pPr>
            <w:r>
              <w:rPr>
                <w:b/>
                <w:w w:val="95"/>
                <w:sz w:val="15"/>
              </w:rPr>
              <w:t>$0</w:t>
            </w:r>
          </w:p>
        </w:tc>
        <w:tc>
          <w:tcPr>
            <w:tcW w:w="859" w:type="dxa"/>
            <w:tcBorders>
              <w:top w:val="double" w:sz="2" w:space="0" w:color="000000"/>
              <w:bottom w:val="double" w:sz="2" w:space="0" w:color="000000"/>
            </w:tcBorders>
          </w:tcPr>
          <w:p>
            <w:pPr>
              <w:pStyle w:val="TableParagraph"/>
              <w:spacing w:line="144" w:lineRule="exact"/>
              <w:ind w:right="156"/>
              <w:jc w:val="right"/>
              <w:rPr>
                <w:b/>
                <w:sz w:val="15"/>
              </w:rPr>
            </w:pPr>
            <w:r>
              <w:rPr>
                <w:b/>
                <w:w w:val="95"/>
                <w:sz w:val="15"/>
              </w:rPr>
              <w:t>$0</w:t>
            </w:r>
          </w:p>
        </w:tc>
        <w:tc>
          <w:tcPr>
            <w:tcW w:w="822" w:type="dxa"/>
            <w:tcBorders>
              <w:top w:val="double" w:sz="2" w:space="0" w:color="000000"/>
              <w:bottom w:val="double" w:sz="2" w:space="0" w:color="000000"/>
            </w:tcBorders>
          </w:tcPr>
          <w:p>
            <w:pPr>
              <w:pStyle w:val="TableParagraph"/>
              <w:spacing w:line="144" w:lineRule="exact"/>
              <w:ind w:right="160"/>
              <w:jc w:val="right"/>
              <w:rPr>
                <w:b/>
                <w:sz w:val="15"/>
              </w:rPr>
            </w:pPr>
            <w:r>
              <w:rPr>
                <w:b/>
                <w:w w:val="95"/>
                <w:sz w:val="15"/>
              </w:rPr>
              <w:t>$0</w:t>
            </w:r>
          </w:p>
        </w:tc>
        <w:tc>
          <w:tcPr>
            <w:tcW w:w="815" w:type="dxa"/>
            <w:tcBorders>
              <w:top w:val="double" w:sz="2" w:space="0" w:color="000000"/>
              <w:bottom w:val="double" w:sz="2" w:space="0" w:color="000000"/>
            </w:tcBorders>
          </w:tcPr>
          <w:p>
            <w:pPr>
              <w:pStyle w:val="TableParagraph"/>
              <w:spacing w:line="144" w:lineRule="exact"/>
              <w:ind w:right="156"/>
              <w:jc w:val="right"/>
              <w:rPr>
                <w:b/>
                <w:sz w:val="15"/>
              </w:rPr>
            </w:pPr>
            <w:r>
              <w:rPr>
                <w:b/>
                <w:w w:val="95"/>
                <w:sz w:val="15"/>
              </w:rPr>
              <w:t>$0</w:t>
            </w:r>
          </w:p>
        </w:tc>
        <w:tc>
          <w:tcPr>
            <w:tcW w:w="843" w:type="dxa"/>
            <w:tcBorders>
              <w:top w:val="double" w:sz="2" w:space="0" w:color="000000"/>
              <w:bottom w:val="double" w:sz="2" w:space="0" w:color="000000"/>
            </w:tcBorders>
          </w:tcPr>
          <w:p>
            <w:pPr>
              <w:pStyle w:val="TableParagraph"/>
              <w:spacing w:line="144" w:lineRule="exact"/>
              <w:ind w:right="181"/>
              <w:jc w:val="right"/>
              <w:rPr>
                <w:b/>
                <w:sz w:val="15"/>
              </w:rPr>
            </w:pPr>
            <w:r>
              <w:rPr>
                <w:b/>
                <w:w w:val="95"/>
                <w:sz w:val="15"/>
              </w:rPr>
              <w:t>$0</w:t>
            </w:r>
          </w:p>
        </w:tc>
        <w:tc>
          <w:tcPr>
            <w:tcW w:w="778" w:type="dxa"/>
            <w:tcBorders>
              <w:top w:val="double" w:sz="2" w:space="0" w:color="000000"/>
              <w:bottom w:val="double" w:sz="2" w:space="0" w:color="000000"/>
            </w:tcBorders>
          </w:tcPr>
          <w:p>
            <w:pPr>
              <w:pStyle w:val="TableParagraph"/>
              <w:spacing w:line="144" w:lineRule="exact"/>
              <w:ind w:right="88"/>
              <w:jc w:val="right"/>
              <w:rPr>
                <w:b/>
                <w:sz w:val="15"/>
              </w:rPr>
            </w:pPr>
            <w:r>
              <w:rPr>
                <w:b/>
                <w:w w:val="95"/>
                <w:sz w:val="15"/>
              </w:rPr>
              <w:t>$0</w:t>
            </w:r>
          </w:p>
        </w:tc>
        <w:tc>
          <w:tcPr>
            <w:tcW w:w="664" w:type="dxa"/>
            <w:tcBorders>
              <w:top w:val="double" w:sz="2" w:space="0" w:color="000000"/>
              <w:bottom w:val="double" w:sz="2" w:space="0" w:color="000000"/>
            </w:tcBorders>
          </w:tcPr>
          <w:p>
            <w:pPr>
              <w:pStyle w:val="TableParagraph"/>
              <w:spacing w:line="144" w:lineRule="exact"/>
              <w:ind w:right="56"/>
              <w:jc w:val="right"/>
              <w:rPr>
                <w:b/>
                <w:sz w:val="15"/>
              </w:rPr>
            </w:pPr>
            <w:r>
              <w:rPr>
                <w:b/>
                <w:w w:val="95"/>
                <w:sz w:val="15"/>
              </w:rPr>
              <w:t>$0</w:t>
            </w:r>
          </w:p>
        </w:tc>
        <w:tc>
          <w:tcPr>
            <w:tcW w:w="987" w:type="dxa"/>
            <w:tcBorders>
              <w:top w:val="double" w:sz="2" w:space="0" w:color="000000"/>
              <w:bottom w:val="double" w:sz="2" w:space="0" w:color="000000"/>
            </w:tcBorders>
          </w:tcPr>
          <w:p>
            <w:pPr>
              <w:pStyle w:val="TableParagraph"/>
              <w:spacing w:line="144" w:lineRule="exact"/>
              <w:ind w:right="224"/>
              <w:jc w:val="right"/>
              <w:rPr>
                <w:b/>
                <w:sz w:val="15"/>
              </w:rPr>
            </w:pPr>
            <w:r>
              <w:rPr>
                <w:b/>
                <w:w w:val="95"/>
                <w:sz w:val="15"/>
              </w:rPr>
              <w:t>$0</w:t>
            </w:r>
          </w:p>
        </w:tc>
        <w:tc>
          <w:tcPr>
            <w:tcW w:w="919" w:type="dxa"/>
            <w:tcBorders>
              <w:top w:val="double" w:sz="2" w:space="0" w:color="000000"/>
              <w:bottom w:val="double" w:sz="2" w:space="0" w:color="000000"/>
              <w:right w:val="single" w:sz="6" w:space="0" w:color="000000"/>
            </w:tcBorders>
          </w:tcPr>
          <w:p>
            <w:pPr>
              <w:pStyle w:val="TableParagraph"/>
              <w:spacing w:line="144" w:lineRule="exact"/>
              <w:ind w:right="46"/>
              <w:jc w:val="right"/>
              <w:rPr>
                <w:b/>
                <w:sz w:val="15"/>
              </w:rPr>
            </w:pPr>
            <w:r>
              <w:rPr>
                <w:b/>
                <w:w w:val="95"/>
                <w:sz w:val="15"/>
              </w:rPr>
              <w:t>$587,374</w:t>
            </w:r>
          </w:p>
        </w:tc>
      </w:tr>
    </w:tbl>
    <w:p>
      <w:pPr>
        <w:spacing w:after="0" w:line="144" w:lineRule="exact"/>
        <w:jc w:val="right"/>
        <w:rPr>
          <w:sz w:val="15"/>
        </w:rPr>
        <w:sectPr>
          <w:pgSz w:w="15840" w:h="12240" w:orient="landscape"/>
          <w:pgMar w:header="0" w:footer="364" w:top="600" w:bottom="560" w:left="100" w:right="100"/>
        </w:sectPr>
      </w:pPr>
    </w:p>
    <w:tbl>
      <w:tblPr>
        <w:tblW w:w="0" w:type="auto"/>
        <w:jc w:val="lef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10"/>
        <w:gridCol w:w="384"/>
        <w:gridCol w:w="1397"/>
        <w:gridCol w:w="384"/>
        <w:gridCol w:w="1598"/>
        <w:gridCol w:w="384"/>
        <w:gridCol w:w="1598"/>
        <w:gridCol w:w="384"/>
        <w:gridCol w:w="1397"/>
      </w:tblGrid>
      <w:tr>
        <w:trPr>
          <w:trHeight w:val="301" w:hRule="atLeast"/>
        </w:trPr>
        <w:tc>
          <w:tcPr>
            <w:tcW w:w="10636" w:type="dxa"/>
            <w:gridSpan w:val="9"/>
          </w:tcPr>
          <w:p>
            <w:pPr>
              <w:pStyle w:val="TableParagraph"/>
              <w:spacing w:line="276" w:lineRule="exact"/>
              <w:ind w:left="2811" w:right="2793"/>
              <w:jc w:val="center"/>
              <w:rPr>
                <w:b/>
                <w:sz w:val="27"/>
              </w:rPr>
            </w:pPr>
            <w:r>
              <w:rPr>
                <w:b/>
                <w:sz w:val="27"/>
              </w:rPr>
              <w:t>CAPITAL REGION</w:t>
            </w:r>
          </w:p>
        </w:tc>
      </w:tr>
      <w:tr>
        <w:trPr>
          <w:trHeight w:val="251" w:hRule="atLeast"/>
        </w:trPr>
        <w:tc>
          <w:tcPr>
            <w:tcW w:w="10636" w:type="dxa"/>
            <w:gridSpan w:val="9"/>
          </w:tcPr>
          <w:p>
            <w:pPr>
              <w:pStyle w:val="TableParagraph"/>
              <w:spacing w:line="214" w:lineRule="exact"/>
              <w:ind w:left="2811" w:right="2796"/>
              <w:jc w:val="center"/>
              <w:rPr>
                <w:b/>
                <w:sz w:val="18"/>
              </w:rPr>
            </w:pPr>
            <w:r>
              <w:rPr>
                <w:b/>
                <w:sz w:val="18"/>
              </w:rPr>
              <w:t>COMMUNITY DEVELOPMENT DISTRICT</w:t>
            </w:r>
          </w:p>
        </w:tc>
      </w:tr>
      <w:tr>
        <w:trPr>
          <w:trHeight w:val="258" w:hRule="atLeast"/>
        </w:trPr>
        <w:tc>
          <w:tcPr>
            <w:tcW w:w="10636" w:type="dxa"/>
            <w:gridSpan w:val="9"/>
          </w:tcPr>
          <w:p>
            <w:pPr>
              <w:pStyle w:val="TableParagraph"/>
              <w:spacing w:before="4"/>
              <w:ind w:left="2810" w:right="2796"/>
              <w:jc w:val="center"/>
              <w:rPr>
                <w:b/>
                <w:sz w:val="18"/>
              </w:rPr>
            </w:pPr>
            <w:r>
              <w:rPr>
                <w:b/>
                <w:sz w:val="18"/>
              </w:rPr>
              <w:t>CAPITAL RESERVE</w:t>
            </w:r>
          </w:p>
        </w:tc>
      </w:tr>
      <w:tr>
        <w:trPr>
          <w:trHeight w:val="247" w:hRule="atLeast"/>
        </w:trPr>
        <w:tc>
          <w:tcPr>
            <w:tcW w:w="10636" w:type="dxa"/>
            <w:gridSpan w:val="9"/>
          </w:tcPr>
          <w:p>
            <w:pPr>
              <w:pStyle w:val="TableParagraph"/>
              <w:spacing w:before="1"/>
              <w:ind w:left="2811" w:right="2796"/>
              <w:jc w:val="center"/>
              <w:rPr>
                <w:sz w:val="18"/>
              </w:rPr>
            </w:pPr>
            <w:r>
              <w:rPr>
                <w:sz w:val="18"/>
              </w:rPr>
              <w:t>Statement of Revenues, Expenditures and Changes in Fund Balances</w:t>
            </w:r>
          </w:p>
        </w:tc>
      </w:tr>
      <w:tr>
        <w:trPr>
          <w:trHeight w:val="678" w:hRule="atLeast"/>
        </w:trPr>
        <w:tc>
          <w:tcPr>
            <w:tcW w:w="10636" w:type="dxa"/>
            <w:gridSpan w:val="9"/>
          </w:tcPr>
          <w:p>
            <w:pPr>
              <w:pStyle w:val="TableParagraph"/>
              <w:spacing w:line="213" w:lineRule="exact"/>
              <w:ind w:left="2811" w:right="2795"/>
              <w:jc w:val="center"/>
              <w:rPr>
                <w:sz w:val="18"/>
              </w:rPr>
            </w:pPr>
            <w:r>
              <w:rPr>
                <w:sz w:val="18"/>
              </w:rPr>
              <w:t>For the Period Ended December 31, 2020</w:t>
            </w:r>
          </w:p>
        </w:tc>
      </w:tr>
      <w:tr>
        <w:trPr>
          <w:trHeight w:val="236" w:hRule="atLeast"/>
        </w:trPr>
        <w:tc>
          <w:tcPr>
            <w:tcW w:w="3110" w:type="dxa"/>
            <w:tcBorders>
              <w:top w:val="single" w:sz="6" w:space="0" w:color="000000"/>
            </w:tcBorders>
          </w:tcPr>
          <w:p>
            <w:pPr>
              <w:pStyle w:val="TableParagraph"/>
              <w:rPr>
                <w:rFonts w:ascii="Times New Roman"/>
                <w:sz w:val="16"/>
              </w:rPr>
            </w:pPr>
          </w:p>
        </w:tc>
        <w:tc>
          <w:tcPr>
            <w:tcW w:w="384" w:type="dxa"/>
          </w:tcPr>
          <w:p>
            <w:pPr>
              <w:pStyle w:val="TableParagraph"/>
              <w:rPr>
                <w:rFonts w:ascii="Times New Roman"/>
                <w:sz w:val="16"/>
              </w:rPr>
            </w:pPr>
          </w:p>
        </w:tc>
        <w:tc>
          <w:tcPr>
            <w:tcW w:w="1397" w:type="dxa"/>
            <w:tcBorders>
              <w:top w:val="single" w:sz="6" w:space="0" w:color="000000"/>
            </w:tcBorders>
          </w:tcPr>
          <w:p>
            <w:pPr>
              <w:pStyle w:val="TableParagraph"/>
              <w:spacing w:line="214" w:lineRule="exact"/>
              <w:ind w:left="341"/>
              <w:rPr>
                <w:b/>
                <w:sz w:val="18"/>
              </w:rPr>
            </w:pPr>
            <w:r>
              <w:rPr>
                <w:b/>
                <w:sz w:val="18"/>
              </w:rPr>
              <w:t>ADOPTED</w:t>
            </w:r>
          </w:p>
        </w:tc>
        <w:tc>
          <w:tcPr>
            <w:tcW w:w="384" w:type="dxa"/>
          </w:tcPr>
          <w:p>
            <w:pPr>
              <w:pStyle w:val="TableParagraph"/>
              <w:rPr>
                <w:rFonts w:ascii="Times New Roman"/>
                <w:sz w:val="16"/>
              </w:rPr>
            </w:pPr>
          </w:p>
        </w:tc>
        <w:tc>
          <w:tcPr>
            <w:tcW w:w="1598" w:type="dxa"/>
            <w:tcBorders>
              <w:top w:val="single" w:sz="6" w:space="0" w:color="000000"/>
            </w:tcBorders>
          </w:tcPr>
          <w:p>
            <w:pPr>
              <w:pStyle w:val="TableParagraph"/>
              <w:spacing w:line="214" w:lineRule="exact"/>
              <w:ind w:right="47"/>
              <w:jc w:val="right"/>
              <w:rPr>
                <w:b/>
                <w:sz w:val="18"/>
              </w:rPr>
            </w:pPr>
            <w:r>
              <w:rPr>
                <w:b/>
                <w:sz w:val="18"/>
              </w:rPr>
              <w:t>PRORATED BUDGET</w:t>
            </w:r>
          </w:p>
        </w:tc>
        <w:tc>
          <w:tcPr>
            <w:tcW w:w="384" w:type="dxa"/>
          </w:tcPr>
          <w:p>
            <w:pPr>
              <w:pStyle w:val="TableParagraph"/>
              <w:rPr>
                <w:rFonts w:ascii="Times New Roman"/>
                <w:sz w:val="16"/>
              </w:rPr>
            </w:pPr>
          </w:p>
        </w:tc>
        <w:tc>
          <w:tcPr>
            <w:tcW w:w="1598" w:type="dxa"/>
            <w:tcBorders>
              <w:top w:val="single" w:sz="6" w:space="0" w:color="000000"/>
            </w:tcBorders>
          </w:tcPr>
          <w:p>
            <w:pPr>
              <w:pStyle w:val="TableParagraph"/>
              <w:spacing w:line="214" w:lineRule="exact"/>
              <w:ind w:left="509"/>
              <w:rPr>
                <w:b/>
                <w:sz w:val="18"/>
              </w:rPr>
            </w:pPr>
            <w:r>
              <w:rPr>
                <w:b/>
                <w:sz w:val="18"/>
              </w:rPr>
              <w:t>ACTUAL</w:t>
            </w:r>
          </w:p>
        </w:tc>
        <w:tc>
          <w:tcPr>
            <w:tcW w:w="384" w:type="dxa"/>
          </w:tcPr>
          <w:p>
            <w:pPr>
              <w:pStyle w:val="TableParagraph"/>
              <w:rPr>
                <w:rFonts w:ascii="Times New Roman"/>
                <w:sz w:val="16"/>
              </w:rPr>
            </w:pPr>
          </w:p>
        </w:tc>
        <w:tc>
          <w:tcPr>
            <w:tcW w:w="1397" w:type="dxa"/>
            <w:tcBorders>
              <w:top w:val="single" w:sz="6" w:space="0" w:color="000000"/>
            </w:tcBorders>
          </w:tcPr>
          <w:p>
            <w:pPr>
              <w:pStyle w:val="TableParagraph"/>
              <w:rPr>
                <w:rFonts w:ascii="Times New Roman"/>
                <w:sz w:val="16"/>
              </w:rPr>
            </w:pPr>
          </w:p>
        </w:tc>
      </w:tr>
      <w:tr>
        <w:trPr>
          <w:trHeight w:val="213" w:hRule="atLeast"/>
        </w:trPr>
        <w:tc>
          <w:tcPr>
            <w:tcW w:w="3110" w:type="dxa"/>
            <w:tcBorders>
              <w:bottom w:val="single" w:sz="6" w:space="0" w:color="000000"/>
            </w:tcBorders>
          </w:tcPr>
          <w:p>
            <w:pPr>
              <w:pStyle w:val="TableParagraph"/>
              <w:spacing w:line="194" w:lineRule="exact"/>
              <w:ind w:left="33"/>
              <w:rPr>
                <w:b/>
                <w:sz w:val="18"/>
              </w:rPr>
            </w:pPr>
            <w:r>
              <w:rPr>
                <w:b/>
                <w:sz w:val="18"/>
              </w:rPr>
              <w:t>DESCRIPTION</w:t>
            </w:r>
          </w:p>
        </w:tc>
        <w:tc>
          <w:tcPr>
            <w:tcW w:w="384" w:type="dxa"/>
          </w:tcPr>
          <w:p>
            <w:pPr>
              <w:pStyle w:val="TableParagraph"/>
              <w:rPr>
                <w:rFonts w:ascii="Times New Roman"/>
                <w:sz w:val="14"/>
              </w:rPr>
            </w:pPr>
          </w:p>
        </w:tc>
        <w:tc>
          <w:tcPr>
            <w:tcW w:w="1397" w:type="dxa"/>
            <w:tcBorders>
              <w:bottom w:val="single" w:sz="6" w:space="0" w:color="000000"/>
            </w:tcBorders>
          </w:tcPr>
          <w:p>
            <w:pPr>
              <w:pStyle w:val="TableParagraph"/>
              <w:spacing w:line="194" w:lineRule="exact"/>
              <w:ind w:left="374"/>
              <w:rPr>
                <w:b/>
                <w:sz w:val="18"/>
              </w:rPr>
            </w:pPr>
            <w:r>
              <w:rPr>
                <w:b/>
                <w:sz w:val="18"/>
              </w:rPr>
              <w:t>BUDGET</w:t>
            </w:r>
          </w:p>
        </w:tc>
        <w:tc>
          <w:tcPr>
            <w:tcW w:w="384" w:type="dxa"/>
          </w:tcPr>
          <w:p>
            <w:pPr>
              <w:pStyle w:val="TableParagraph"/>
              <w:rPr>
                <w:rFonts w:ascii="Times New Roman"/>
                <w:sz w:val="14"/>
              </w:rPr>
            </w:pPr>
          </w:p>
        </w:tc>
        <w:tc>
          <w:tcPr>
            <w:tcW w:w="1598" w:type="dxa"/>
            <w:tcBorders>
              <w:bottom w:val="single" w:sz="6" w:space="0" w:color="000000"/>
            </w:tcBorders>
          </w:tcPr>
          <w:p>
            <w:pPr>
              <w:pStyle w:val="TableParagraph"/>
              <w:spacing w:line="194" w:lineRule="exact"/>
              <w:ind w:left="225"/>
              <w:rPr>
                <w:b/>
                <w:sz w:val="18"/>
              </w:rPr>
            </w:pPr>
            <w:r>
              <w:rPr>
                <w:b/>
                <w:sz w:val="18"/>
              </w:rPr>
              <w:t>THRU 12/31/20</w:t>
            </w:r>
          </w:p>
        </w:tc>
        <w:tc>
          <w:tcPr>
            <w:tcW w:w="384" w:type="dxa"/>
          </w:tcPr>
          <w:p>
            <w:pPr>
              <w:pStyle w:val="TableParagraph"/>
              <w:rPr>
                <w:rFonts w:ascii="Times New Roman"/>
                <w:sz w:val="14"/>
              </w:rPr>
            </w:pPr>
          </w:p>
        </w:tc>
        <w:tc>
          <w:tcPr>
            <w:tcW w:w="1598" w:type="dxa"/>
            <w:tcBorders>
              <w:bottom w:val="single" w:sz="6" w:space="0" w:color="000000"/>
            </w:tcBorders>
          </w:tcPr>
          <w:p>
            <w:pPr>
              <w:pStyle w:val="TableParagraph"/>
              <w:spacing w:line="194" w:lineRule="exact"/>
              <w:ind w:left="226"/>
              <w:rPr>
                <w:b/>
                <w:sz w:val="18"/>
              </w:rPr>
            </w:pPr>
            <w:r>
              <w:rPr>
                <w:b/>
                <w:sz w:val="18"/>
              </w:rPr>
              <w:t>THRU 12/31/20</w:t>
            </w:r>
          </w:p>
        </w:tc>
        <w:tc>
          <w:tcPr>
            <w:tcW w:w="384" w:type="dxa"/>
          </w:tcPr>
          <w:p>
            <w:pPr>
              <w:pStyle w:val="TableParagraph"/>
              <w:rPr>
                <w:rFonts w:ascii="Times New Roman"/>
                <w:sz w:val="14"/>
              </w:rPr>
            </w:pPr>
          </w:p>
        </w:tc>
        <w:tc>
          <w:tcPr>
            <w:tcW w:w="1397" w:type="dxa"/>
            <w:tcBorders>
              <w:bottom w:val="single" w:sz="6" w:space="0" w:color="000000"/>
            </w:tcBorders>
          </w:tcPr>
          <w:p>
            <w:pPr>
              <w:pStyle w:val="TableParagraph"/>
              <w:spacing w:line="194" w:lineRule="exact"/>
              <w:ind w:left="320"/>
              <w:rPr>
                <w:b/>
                <w:sz w:val="18"/>
              </w:rPr>
            </w:pPr>
            <w:r>
              <w:rPr>
                <w:b/>
                <w:sz w:val="18"/>
              </w:rPr>
              <w:t>VARIANCE</w:t>
            </w:r>
          </w:p>
        </w:tc>
      </w:tr>
      <w:tr>
        <w:trPr>
          <w:trHeight w:val="569" w:hRule="atLeast"/>
        </w:trPr>
        <w:tc>
          <w:tcPr>
            <w:tcW w:w="3110" w:type="dxa"/>
            <w:tcBorders>
              <w:top w:val="single" w:sz="6" w:space="0" w:color="000000"/>
            </w:tcBorders>
          </w:tcPr>
          <w:p>
            <w:pPr>
              <w:pStyle w:val="TableParagraph"/>
              <w:spacing w:before="2"/>
              <w:rPr>
                <w:i/>
                <w:sz w:val="18"/>
              </w:rPr>
            </w:pPr>
          </w:p>
          <w:p>
            <w:pPr>
              <w:pStyle w:val="TableParagraph"/>
              <w:ind w:left="33"/>
              <w:rPr>
                <w:b/>
                <w:sz w:val="18"/>
              </w:rPr>
            </w:pPr>
            <w:r>
              <w:rPr>
                <w:b/>
                <w:sz w:val="18"/>
                <w:u w:val="single"/>
              </w:rPr>
              <w:t>REVENUES:</w:t>
            </w:r>
          </w:p>
        </w:tc>
        <w:tc>
          <w:tcPr>
            <w:tcW w:w="384" w:type="dxa"/>
          </w:tcPr>
          <w:p>
            <w:pPr>
              <w:pStyle w:val="TableParagraph"/>
              <w:rPr>
                <w:rFonts w:ascii="Times New Roman"/>
                <w:sz w:val="18"/>
              </w:rPr>
            </w:pPr>
          </w:p>
        </w:tc>
        <w:tc>
          <w:tcPr>
            <w:tcW w:w="1397" w:type="dxa"/>
            <w:tcBorders>
              <w:top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598" w:type="dxa"/>
            <w:tcBorders>
              <w:top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598" w:type="dxa"/>
            <w:tcBorders>
              <w:top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397" w:type="dxa"/>
            <w:tcBorders>
              <w:top w:val="single" w:sz="6" w:space="0" w:color="000000"/>
            </w:tcBorders>
          </w:tcPr>
          <w:p>
            <w:pPr>
              <w:pStyle w:val="TableParagraph"/>
              <w:rPr>
                <w:rFonts w:ascii="Times New Roman"/>
                <w:sz w:val="18"/>
              </w:rPr>
            </w:pPr>
          </w:p>
        </w:tc>
      </w:tr>
      <w:tr>
        <w:trPr>
          <w:trHeight w:val="539" w:hRule="atLeast"/>
        </w:trPr>
        <w:tc>
          <w:tcPr>
            <w:tcW w:w="3110" w:type="dxa"/>
          </w:tcPr>
          <w:p>
            <w:pPr>
              <w:pStyle w:val="TableParagraph"/>
              <w:spacing w:before="94"/>
              <w:ind w:left="33"/>
              <w:rPr>
                <w:sz w:val="18"/>
              </w:rPr>
            </w:pPr>
            <w:r>
              <w:rPr>
                <w:sz w:val="18"/>
              </w:rPr>
              <w:t>Capital Reserve Contribution</w:t>
            </w:r>
          </w:p>
        </w:tc>
        <w:tc>
          <w:tcPr>
            <w:tcW w:w="384" w:type="dxa"/>
          </w:tcPr>
          <w:p>
            <w:pPr>
              <w:pStyle w:val="TableParagraph"/>
              <w:rPr>
                <w:rFonts w:ascii="Times New Roman"/>
                <w:sz w:val="18"/>
              </w:rPr>
            </w:pPr>
          </w:p>
        </w:tc>
        <w:tc>
          <w:tcPr>
            <w:tcW w:w="1397" w:type="dxa"/>
            <w:tcBorders>
              <w:bottom w:val="single" w:sz="6" w:space="0" w:color="000000"/>
            </w:tcBorders>
          </w:tcPr>
          <w:p>
            <w:pPr>
              <w:pStyle w:val="TableParagraph"/>
              <w:spacing w:before="94"/>
              <w:ind w:right="88"/>
              <w:jc w:val="right"/>
              <w:rPr>
                <w:sz w:val="18"/>
              </w:rPr>
            </w:pPr>
            <w:r>
              <w:rPr>
                <w:sz w:val="18"/>
              </w:rPr>
              <w:t>$89,209</w:t>
            </w:r>
          </w:p>
        </w:tc>
        <w:tc>
          <w:tcPr>
            <w:tcW w:w="384" w:type="dxa"/>
          </w:tcPr>
          <w:p>
            <w:pPr>
              <w:pStyle w:val="TableParagraph"/>
              <w:rPr>
                <w:rFonts w:ascii="Times New Roman"/>
                <w:sz w:val="18"/>
              </w:rPr>
            </w:pPr>
          </w:p>
        </w:tc>
        <w:tc>
          <w:tcPr>
            <w:tcW w:w="1598" w:type="dxa"/>
            <w:tcBorders>
              <w:bottom w:val="single" w:sz="6" w:space="0" w:color="000000"/>
            </w:tcBorders>
          </w:tcPr>
          <w:p>
            <w:pPr>
              <w:pStyle w:val="TableParagraph"/>
              <w:spacing w:before="94"/>
              <w:ind w:right="88"/>
              <w:jc w:val="right"/>
              <w:rPr>
                <w:sz w:val="18"/>
              </w:rPr>
            </w:pPr>
            <w:r>
              <w:rPr>
                <w:sz w:val="18"/>
              </w:rPr>
              <w:t>$0</w:t>
            </w:r>
          </w:p>
        </w:tc>
        <w:tc>
          <w:tcPr>
            <w:tcW w:w="384" w:type="dxa"/>
          </w:tcPr>
          <w:p>
            <w:pPr>
              <w:pStyle w:val="TableParagraph"/>
              <w:rPr>
                <w:rFonts w:ascii="Times New Roman"/>
                <w:sz w:val="18"/>
              </w:rPr>
            </w:pPr>
          </w:p>
        </w:tc>
        <w:tc>
          <w:tcPr>
            <w:tcW w:w="1598" w:type="dxa"/>
            <w:tcBorders>
              <w:bottom w:val="single" w:sz="6" w:space="0" w:color="000000"/>
            </w:tcBorders>
          </w:tcPr>
          <w:p>
            <w:pPr>
              <w:pStyle w:val="TableParagraph"/>
              <w:spacing w:before="94"/>
              <w:ind w:right="88"/>
              <w:jc w:val="right"/>
              <w:rPr>
                <w:sz w:val="18"/>
              </w:rPr>
            </w:pPr>
            <w:r>
              <w:rPr>
                <w:sz w:val="18"/>
              </w:rPr>
              <w:t>$0</w:t>
            </w:r>
          </w:p>
        </w:tc>
        <w:tc>
          <w:tcPr>
            <w:tcW w:w="384" w:type="dxa"/>
          </w:tcPr>
          <w:p>
            <w:pPr>
              <w:pStyle w:val="TableParagraph"/>
              <w:rPr>
                <w:rFonts w:ascii="Times New Roman"/>
                <w:sz w:val="18"/>
              </w:rPr>
            </w:pPr>
          </w:p>
        </w:tc>
        <w:tc>
          <w:tcPr>
            <w:tcW w:w="1397" w:type="dxa"/>
            <w:tcBorders>
              <w:bottom w:val="single" w:sz="6" w:space="0" w:color="000000"/>
            </w:tcBorders>
          </w:tcPr>
          <w:p>
            <w:pPr>
              <w:pStyle w:val="TableParagraph"/>
              <w:spacing w:before="94"/>
              <w:ind w:right="88"/>
              <w:jc w:val="right"/>
              <w:rPr>
                <w:sz w:val="18"/>
              </w:rPr>
            </w:pPr>
            <w:r>
              <w:rPr>
                <w:sz w:val="18"/>
              </w:rPr>
              <w:t>$0</w:t>
            </w:r>
          </w:p>
        </w:tc>
      </w:tr>
      <w:tr>
        <w:trPr>
          <w:trHeight w:val="205" w:hRule="atLeast"/>
        </w:trPr>
        <w:tc>
          <w:tcPr>
            <w:tcW w:w="3110" w:type="dxa"/>
          </w:tcPr>
          <w:p>
            <w:pPr>
              <w:pStyle w:val="TableParagraph"/>
              <w:spacing w:line="186" w:lineRule="exact"/>
              <w:ind w:left="442"/>
              <w:rPr>
                <w:b/>
                <w:i/>
                <w:sz w:val="18"/>
              </w:rPr>
            </w:pPr>
            <w:r>
              <w:rPr>
                <w:b/>
                <w:i/>
                <w:sz w:val="18"/>
              </w:rPr>
              <w:t>TOTAL REVENUES</w:t>
            </w:r>
          </w:p>
        </w:tc>
        <w:tc>
          <w:tcPr>
            <w:tcW w:w="384" w:type="dxa"/>
          </w:tcPr>
          <w:p>
            <w:pPr>
              <w:pStyle w:val="TableParagraph"/>
              <w:rPr>
                <w:rFonts w:ascii="Times New Roman"/>
                <w:sz w:val="14"/>
              </w:rPr>
            </w:pPr>
          </w:p>
        </w:tc>
        <w:tc>
          <w:tcPr>
            <w:tcW w:w="1397" w:type="dxa"/>
            <w:tcBorders>
              <w:top w:val="single" w:sz="6" w:space="0" w:color="000000"/>
              <w:bottom w:val="single" w:sz="6" w:space="0" w:color="000000"/>
            </w:tcBorders>
          </w:tcPr>
          <w:p>
            <w:pPr>
              <w:pStyle w:val="TableParagraph"/>
              <w:spacing w:line="186" w:lineRule="exact"/>
              <w:ind w:right="88"/>
              <w:jc w:val="right"/>
              <w:rPr>
                <w:b/>
                <w:sz w:val="18"/>
              </w:rPr>
            </w:pPr>
            <w:r>
              <w:rPr>
                <w:b/>
                <w:sz w:val="18"/>
              </w:rPr>
              <w:t>$89,209</w:t>
            </w:r>
          </w:p>
        </w:tc>
        <w:tc>
          <w:tcPr>
            <w:tcW w:w="384" w:type="dxa"/>
          </w:tcPr>
          <w:p>
            <w:pPr>
              <w:pStyle w:val="TableParagraph"/>
              <w:rPr>
                <w:rFonts w:ascii="Times New Roman"/>
                <w:sz w:val="14"/>
              </w:rPr>
            </w:pPr>
          </w:p>
        </w:tc>
        <w:tc>
          <w:tcPr>
            <w:tcW w:w="1598" w:type="dxa"/>
            <w:tcBorders>
              <w:top w:val="single" w:sz="6" w:space="0" w:color="000000"/>
              <w:bottom w:val="single" w:sz="6" w:space="0" w:color="000000"/>
            </w:tcBorders>
          </w:tcPr>
          <w:p>
            <w:pPr>
              <w:pStyle w:val="TableParagraph"/>
              <w:spacing w:line="186" w:lineRule="exact"/>
              <w:ind w:right="88"/>
              <w:jc w:val="right"/>
              <w:rPr>
                <w:b/>
                <w:sz w:val="18"/>
              </w:rPr>
            </w:pPr>
            <w:r>
              <w:rPr>
                <w:b/>
                <w:sz w:val="18"/>
              </w:rPr>
              <w:t>$0</w:t>
            </w:r>
          </w:p>
        </w:tc>
        <w:tc>
          <w:tcPr>
            <w:tcW w:w="384" w:type="dxa"/>
          </w:tcPr>
          <w:p>
            <w:pPr>
              <w:pStyle w:val="TableParagraph"/>
              <w:rPr>
                <w:rFonts w:ascii="Times New Roman"/>
                <w:sz w:val="14"/>
              </w:rPr>
            </w:pPr>
          </w:p>
        </w:tc>
        <w:tc>
          <w:tcPr>
            <w:tcW w:w="1598" w:type="dxa"/>
            <w:tcBorders>
              <w:top w:val="single" w:sz="6" w:space="0" w:color="000000"/>
              <w:bottom w:val="single" w:sz="6" w:space="0" w:color="000000"/>
            </w:tcBorders>
          </w:tcPr>
          <w:p>
            <w:pPr>
              <w:pStyle w:val="TableParagraph"/>
              <w:spacing w:line="186" w:lineRule="exact"/>
              <w:ind w:right="88"/>
              <w:jc w:val="right"/>
              <w:rPr>
                <w:b/>
                <w:sz w:val="18"/>
              </w:rPr>
            </w:pPr>
            <w:r>
              <w:rPr>
                <w:b/>
                <w:sz w:val="18"/>
              </w:rPr>
              <w:t>$0</w:t>
            </w:r>
          </w:p>
        </w:tc>
        <w:tc>
          <w:tcPr>
            <w:tcW w:w="384" w:type="dxa"/>
          </w:tcPr>
          <w:p>
            <w:pPr>
              <w:pStyle w:val="TableParagraph"/>
              <w:rPr>
                <w:rFonts w:ascii="Times New Roman"/>
                <w:sz w:val="14"/>
              </w:rPr>
            </w:pPr>
          </w:p>
        </w:tc>
        <w:tc>
          <w:tcPr>
            <w:tcW w:w="1397" w:type="dxa"/>
            <w:tcBorders>
              <w:top w:val="single" w:sz="6" w:space="0" w:color="000000"/>
              <w:bottom w:val="single" w:sz="6" w:space="0" w:color="000000"/>
            </w:tcBorders>
          </w:tcPr>
          <w:p>
            <w:pPr>
              <w:pStyle w:val="TableParagraph"/>
              <w:spacing w:line="186" w:lineRule="exact"/>
              <w:ind w:right="88"/>
              <w:jc w:val="right"/>
              <w:rPr>
                <w:b/>
                <w:sz w:val="18"/>
              </w:rPr>
            </w:pPr>
            <w:r>
              <w:rPr>
                <w:b/>
                <w:sz w:val="18"/>
              </w:rPr>
              <w:t>$0</w:t>
            </w:r>
          </w:p>
        </w:tc>
      </w:tr>
      <w:tr>
        <w:trPr>
          <w:trHeight w:val="549" w:hRule="atLeast"/>
        </w:trPr>
        <w:tc>
          <w:tcPr>
            <w:tcW w:w="3110" w:type="dxa"/>
          </w:tcPr>
          <w:p>
            <w:pPr>
              <w:pStyle w:val="TableParagraph"/>
              <w:spacing w:before="7"/>
              <w:rPr>
                <w:i/>
                <w:sz w:val="16"/>
              </w:rPr>
            </w:pPr>
          </w:p>
          <w:p>
            <w:pPr>
              <w:pStyle w:val="TableParagraph"/>
              <w:ind w:left="33"/>
              <w:rPr>
                <w:b/>
                <w:sz w:val="18"/>
              </w:rPr>
            </w:pPr>
            <w:r>
              <w:rPr>
                <w:b/>
                <w:sz w:val="18"/>
                <w:u w:val="single"/>
              </w:rPr>
              <w:t>EXPENDITURES:</w:t>
            </w:r>
          </w:p>
        </w:tc>
        <w:tc>
          <w:tcPr>
            <w:tcW w:w="384" w:type="dxa"/>
          </w:tcPr>
          <w:p>
            <w:pPr>
              <w:pStyle w:val="TableParagraph"/>
              <w:rPr>
                <w:rFonts w:ascii="Times New Roman"/>
                <w:sz w:val="18"/>
              </w:rPr>
            </w:pPr>
          </w:p>
        </w:tc>
        <w:tc>
          <w:tcPr>
            <w:tcW w:w="1397" w:type="dxa"/>
            <w:tcBorders>
              <w:top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598" w:type="dxa"/>
            <w:tcBorders>
              <w:top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598" w:type="dxa"/>
            <w:tcBorders>
              <w:top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397" w:type="dxa"/>
            <w:tcBorders>
              <w:top w:val="single" w:sz="6" w:space="0" w:color="000000"/>
            </w:tcBorders>
          </w:tcPr>
          <w:p>
            <w:pPr>
              <w:pStyle w:val="TableParagraph"/>
              <w:rPr>
                <w:rFonts w:ascii="Times New Roman"/>
                <w:sz w:val="18"/>
              </w:rPr>
            </w:pPr>
          </w:p>
        </w:tc>
      </w:tr>
      <w:tr>
        <w:trPr>
          <w:trHeight w:val="331" w:hRule="atLeast"/>
        </w:trPr>
        <w:tc>
          <w:tcPr>
            <w:tcW w:w="3110" w:type="dxa"/>
          </w:tcPr>
          <w:p>
            <w:pPr>
              <w:pStyle w:val="TableParagraph"/>
              <w:spacing w:line="217" w:lineRule="exact" w:before="94"/>
              <w:ind w:left="33"/>
              <w:rPr>
                <w:sz w:val="18"/>
              </w:rPr>
            </w:pPr>
            <w:r>
              <w:rPr>
                <w:sz w:val="18"/>
              </w:rPr>
              <w:t>Reserve for Capital - R&amp;R</w:t>
            </w:r>
          </w:p>
        </w:tc>
        <w:tc>
          <w:tcPr>
            <w:tcW w:w="384" w:type="dxa"/>
          </w:tcPr>
          <w:p>
            <w:pPr>
              <w:pStyle w:val="TableParagraph"/>
              <w:rPr>
                <w:rFonts w:ascii="Times New Roman"/>
                <w:sz w:val="18"/>
              </w:rPr>
            </w:pPr>
          </w:p>
        </w:tc>
        <w:tc>
          <w:tcPr>
            <w:tcW w:w="1397" w:type="dxa"/>
          </w:tcPr>
          <w:p>
            <w:pPr>
              <w:pStyle w:val="TableParagraph"/>
              <w:spacing w:line="217" w:lineRule="exact" w:before="94"/>
              <w:ind w:right="88"/>
              <w:jc w:val="right"/>
              <w:rPr>
                <w:sz w:val="18"/>
              </w:rPr>
            </w:pPr>
            <w:r>
              <w:rPr>
                <w:sz w:val="18"/>
              </w:rPr>
              <w:t>$0</w:t>
            </w:r>
          </w:p>
        </w:tc>
        <w:tc>
          <w:tcPr>
            <w:tcW w:w="384" w:type="dxa"/>
          </w:tcPr>
          <w:p>
            <w:pPr>
              <w:pStyle w:val="TableParagraph"/>
              <w:rPr>
                <w:rFonts w:ascii="Times New Roman"/>
                <w:sz w:val="18"/>
              </w:rPr>
            </w:pPr>
          </w:p>
        </w:tc>
        <w:tc>
          <w:tcPr>
            <w:tcW w:w="1598" w:type="dxa"/>
          </w:tcPr>
          <w:p>
            <w:pPr>
              <w:pStyle w:val="TableParagraph"/>
              <w:spacing w:line="217" w:lineRule="exact" w:before="94"/>
              <w:ind w:right="88"/>
              <w:jc w:val="right"/>
              <w:rPr>
                <w:sz w:val="18"/>
              </w:rPr>
            </w:pPr>
            <w:r>
              <w:rPr>
                <w:sz w:val="18"/>
              </w:rPr>
              <w:t>$0</w:t>
            </w:r>
          </w:p>
        </w:tc>
        <w:tc>
          <w:tcPr>
            <w:tcW w:w="384" w:type="dxa"/>
          </w:tcPr>
          <w:p>
            <w:pPr>
              <w:pStyle w:val="TableParagraph"/>
              <w:rPr>
                <w:rFonts w:ascii="Times New Roman"/>
                <w:sz w:val="18"/>
              </w:rPr>
            </w:pPr>
          </w:p>
        </w:tc>
        <w:tc>
          <w:tcPr>
            <w:tcW w:w="1598" w:type="dxa"/>
          </w:tcPr>
          <w:p>
            <w:pPr>
              <w:pStyle w:val="TableParagraph"/>
              <w:spacing w:line="217" w:lineRule="exact" w:before="94"/>
              <w:ind w:right="88"/>
              <w:jc w:val="right"/>
              <w:rPr>
                <w:sz w:val="18"/>
              </w:rPr>
            </w:pPr>
            <w:r>
              <w:rPr>
                <w:sz w:val="18"/>
              </w:rPr>
              <w:t>$6,794</w:t>
            </w:r>
          </w:p>
        </w:tc>
        <w:tc>
          <w:tcPr>
            <w:tcW w:w="384" w:type="dxa"/>
          </w:tcPr>
          <w:p>
            <w:pPr>
              <w:pStyle w:val="TableParagraph"/>
              <w:rPr>
                <w:rFonts w:ascii="Times New Roman"/>
                <w:sz w:val="18"/>
              </w:rPr>
            </w:pPr>
          </w:p>
        </w:tc>
        <w:tc>
          <w:tcPr>
            <w:tcW w:w="1397" w:type="dxa"/>
          </w:tcPr>
          <w:p>
            <w:pPr>
              <w:pStyle w:val="TableParagraph"/>
              <w:spacing w:line="217" w:lineRule="exact" w:before="94"/>
              <w:ind w:right="33"/>
              <w:jc w:val="right"/>
              <w:rPr>
                <w:sz w:val="18"/>
              </w:rPr>
            </w:pPr>
            <w:r>
              <w:rPr>
                <w:sz w:val="18"/>
              </w:rPr>
              <w:t>($6,794)</w:t>
            </w:r>
          </w:p>
        </w:tc>
      </w:tr>
      <w:tr>
        <w:trPr>
          <w:trHeight w:val="428" w:hRule="atLeast"/>
        </w:trPr>
        <w:tc>
          <w:tcPr>
            <w:tcW w:w="3110" w:type="dxa"/>
          </w:tcPr>
          <w:p>
            <w:pPr>
              <w:pStyle w:val="TableParagraph"/>
              <w:spacing w:line="204" w:lineRule="exact"/>
              <w:ind w:left="33"/>
              <w:rPr>
                <w:sz w:val="18"/>
              </w:rPr>
            </w:pPr>
            <w:r>
              <w:rPr>
                <w:sz w:val="18"/>
              </w:rPr>
              <w:t>Other Charges</w:t>
            </w:r>
          </w:p>
        </w:tc>
        <w:tc>
          <w:tcPr>
            <w:tcW w:w="384" w:type="dxa"/>
          </w:tcPr>
          <w:p>
            <w:pPr>
              <w:pStyle w:val="TableParagraph"/>
              <w:rPr>
                <w:rFonts w:ascii="Times New Roman"/>
                <w:sz w:val="18"/>
              </w:rPr>
            </w:pPr>
          </w:p>
        </w:tc>
        <w:tc>
          <w:tcPr>
            <w:tcW w:w="1397" w:type="dxa"/>
            <w:tcBorders>
              <w:bottom w:val="single" w:sz="6" w:space="0" w:color="000000"/>
            </w:tcBorders>
          </w:tcPr>
          <w:p>
            <w:pPr>
              <w:pStyle w:val="TableParagraph"/>
              <w:spacing w:line="204" w:lineRule="exact"/>
              <w:ind w:right="88"/>
              <w:jc w:val="right"/>
              <w:rPr>
                <w:sz w:val="18"/>
              </w:rPr>
            </w:pPr>
            <w:r>
              <w:rPr>
                <w:sz w:val="18"/>
              </w:rPr>
              <w:t>$600</w:t>
            </w:r>
          </w:p>
        </w:tc>
        <w:tc>
          <w:tcPr>
            <w:tcW w:w="384" w:type="dxa"/>
          </w:tcPr>
          <w:p>
            <w:pPr>
              <w:pStyle w:val="TableParagraph"/>
              <w:rPr>
                <w:rFonts w:ascii="Times New Roman"/>
                <w:sz w:val="18"/>
              </w:rPr>
            </w:pPr>
          </w:p>
        </w:tc>
        <w:tc>
          <w:tcPr>
            <w:tcW w:w="1598" w:type="dxa"/>
            <w:tcBorders>
              <w:bottom w:val="single" w:sz="6" w:space="0" w:color="000000"/>
            </w:tcBorders>
          </w:tcPr>
          <w:p>
            <w:pPr>
              <w:pStyle w:val="TableParagraph"/>
              <w:spacing w:line="204" w:lineRule="exact"/>
              <w:ind w:right="88"/>
              <w:jc w:val="right"/>
              <w:rPr>
                <w:sz w:val="18"/>
              </w:rPr>
            </w:pPr>
            <w:r>
              <w:rPr>
                <w:sz w:val="18"/>
              </w:rPr>
              <w:t>$150</w:t>
            </w:r>
          </w:p>
        </w:tc>
        <w:tc>
          <w:tcPr>
            <w:tcW w:w="384" w:type="dxa"/>
          </w:tcPr>
          <w:p>
            <w:pPr>
              <w:pStyle w:val="TableParagraph"/>
              <w:rPr>
                <w:rFonts w:ascii="Times New Roman"/>
                <w:sz w:val="18"/>
              </w:rPr>
            </w:pPr>
          </w:p>
        </w:tc>
        <w:tc>
          <w:tcPr>
            <w:tcW w:w="1598" w:type="dxa"/>
            <w:tcBorders>
              <w:bottom w:val="single" w:sz="6" w:space="0" w:color="000000"/>
            </w:tcBorders>
          </w:tcPr>
          <w:p>
            <w:pPr>
              <w:pStyle w:val="TableParagraph"/>
              <w:spacing w:line="204" w:lineRule="exact"/>
              <w:ind w:right="88"/>
              <w:jc w:val="right"/>
              <w:rPr>
                <w:sz w:val="18"/>
              </w:rPr>
            </w:pPr>
            <w:r>
              <w:rPr>
                <w:sz w:val="18"/>
              </w:rPr>
              <w:t>$129</w:t>
            </w:r>
          </w:p>
        </w:tc>
        <w:tc>
          <w:tcPr>
            <w:tcW w:w="384" w:type="dxa"/>
          </w:tcPr>
          <w:p>
            <w:pPr>
              <w:pStyle w:val="TableParagraph"/>
              <w:rPr>
                <w:rFonts w:ascii="Times New Roman"/>
                <w:sz w:val="18"/>
              </w:rPr>
            </w:pPr>
          </w:p>
        </w:tc>
        <w:tc>
          <w:tcPr>
            <w:tcW w:w="1397" w:type="dxa"/>
            <w:tcBorders>
              <w:bottom w:val="single" w:sz="6" w:space="0" w:color="000000"/>
            </w:tcBorders>
          </w:tcPr>
          <w:p>
            <w:pPr>
              <w:pStyle w:val="TableParagraph"/>
              <w:spacing w:line="204" w:lineRule="exact"/>
              <w:ind w:right="88"/>
              <w:jc w:val="right"/>
              <w:rPr>
                <w:sz w:val="18"/>
              </w:rPr>
            </w:pPr>
            <w:r>
              <w:rPr>
                <w:sz w:val="18"/>
              </w:rPr>
              <w:t>$21</w:t>
            </w:r>
          </w:p>
        </w:tc>
      </w:tr>
      <w:tr>
        <w:trPr>
          <w:trHeight w:val="190" w:hRule="atLeast"/>
        </w:trPr>
        <w:tc>
          <w:tcPr>
            <w:tcW w:w="3110" w:type="dxa"/>
          </w:tcPr>
          <w:p>
            <w:pPr>
              <w:pStyle w:val="TableParagraph"/>
              <w:spacing w:line="171" w:lineRule="exact"/>
              <w:ind w:left="442"/>
              <w:rPr>
                <w:b/>
                <w:i/>
                <w:sz w:val="18"/>
              </w:rPr>
            </w:pPr>
            <w:r>
              <w:rPr>
                <w:b/>
                <w:i/>
                <w:sz w:val="18"/>
              </w:rPr>
              <w:t>TOTAL EXPENDITURES</w:t>
            </w:r>
          </w:p>
        </w:tc>
        <w:tc>
          <w:tcPr>
            <w:tcW w:w="384" w:type="dxa"/>
          </w:tcPr>
          <w:p>
            <w:pPr>
              <w:pStyle w:val="TableParagraph"/>
              <w:rPr>
                <w:rFonts w:ascii="Times New Roman"/>
                <w:sz w:val="12"/>
              </w:rPr>
            </w:pPr>
          </w:p>
        </w:tc>
        <w:tc>
          <w:tcPr>
            <w:tcW w:w="1397" w:type="dxa"/>
            <w:tcBorders>
              <w:top w:val="single" w:sz="6" w:space="0" w:color="000000"/>
              <w:bottom w:val="single" w:sz="6" w:space="0" w:color="000000"/>
            </w:tcBorders>
          </w:tcPr>
          <w:p>
            <w:pPr>
              <w:pStyle w:val="TableParagraph"/>
              <w:spacing w:line="171" w:lineRule="exact"/>
              <w:ind w:right="88"/>
              <w:jc w:val="right"/>
              <w:rPr>
                <w:b/>
                <w:sz w:val="18"/>
              </w:rPr>
            </w:pPr>
            <w:r>
              <w:rPr>
                <w:b/>
                <w:sz w:val="18"/>
              </w:rPr>
              <w:t>$600</w:t>
            </w:r>
          </w:p>
        </w:tc>
        <w:tc>
          <w:tcPr>
            <w:tcW w:w="384" w:type="dxa"/>
          </w:tcPr>
          <w:p>
            <w:pPr>
              <w:pStyle w:val="TableParagraph"/>
              <w:rPr>
                <w:rFonts w:ascii="Times New Roman"/>
                <w:sz w:val="12"/>
              </w:rPr>
            </w:pPr>
          </w:p>
        </w:tc>
        <w:tc>
          <w:tcPr>
            <w:tcW w:w="1598" w:type="dxa"/>
            <w:tcBorders>
              <w:top w:val="single" w:sz="6" w:space="0" w:color="000000"/>
              <w:bottom w:val="double" w:sz="2" w:space="0" w:color="000000"/>
            </w:tcBorders>
          </w:tcPr>
          <w:p>
            <w:pPr>
              <w:pStyle w:val="TableParagraph"/>
              <w:spacing w:line="171" w:lineRule="exact"/>
              <w:ind w:right="88"/>
              <w:jc w:val="right"/>
              <w:rPr>
                <w:b/>
                <w:sz w:val="18"/>
              </w:rPr>
            </w:pPr>
            <w:r>
              <w:rPr>
                <w:b/>
                <w:sz w:val="18"/>
              </w:rPr>
              <w:t>$150</w:t>
            </w:r>
          </w:p>
        </w:tc>
        <w:tc>
          <w:tcPr>
            <w:tcW w:w="384" w:type="dxa"/>
          </w:tcPr>
          <w:p>
            <w:pPr>
              <w:pStyle w:val="TableParagraph"/>
              <w:rPr>
                <w:rFonts w:ascii="Times New Roman"/>
                <w:sz w:val="12"/>
              </w:rPr>
            </w:pPr>
          </w:p>
        </w:tc>
        <w:tc>
          <w:tcPr>
            <w:tcW w:w="1598" w:type="dxa"/>
            <w:tcBorders>
              <w:top w:val="single" w:sz="6" w:space="0" w:color="000000"/>
              <w:bottom w:val="single" w:sz="6" w:space="0" w:color="000000"/>
            </w:tcBorders>
          </w:tcPr>
          <w:p>
            <w:pPr>
              <w:pStyle w:val="TableParagraph"/>
              <w:spacing w:line="171" w:lineRule="exact"/>
              <w:ind w:right="88"/>
              <w:jc w:val="right"/>
              <w:rPr>
                <w:b/>
                <w:sz w:val="18"/>
              </w:rPr>
            </w:pPr>
            <w:r>
              <w:rPr>
                <w:b/>
                <w:sz w:val="18"/>
              </w:rPr>
              <w:t>$6,923</w:t>
            </w:r>
          </w:p>
        </w:tc>
        <w:tc>
          <w:tcPr>
            <w:tcW w:w="384" w:type="dxa"/>
          </w:tcPr>
          <w:p>
            <w:pPr>
              <w:pStyle w:val="TableParagraph"/>
              <w:rPr>
                <w:rFonts w:ascii="Times New Roman"/>
                <w:sz w:val="12"/>
              </w:rPr>
            </w:pPr>
          </w:p>
        </w:tc>
        <w:tc>
          <w:tcPr>
            <w:tcW w:w="1397" w:type="dxa"/>
            <w:tcBorders>
              <w:top w:val="single" w:sz="6" w:space="0" w:color="000000"/>
              <w:bottom w:val="double" w:sz="2" w:space="0" w:color="000000"/>
            </w:tcBorders>
          </w:tcPr>
          <w:p>
            <w:pPr>
              <w:pStyle w:val="TableParagraph"/>
              <w:spacing w:line="171" w:lineRule="exact"/>
              <w:ind w:right="32"/>
              <w:jc w:val="right"/>
              <w:rPr>
                <w:b/>
                <w:sz w:val="18"/>
              </w:rPr>
            </w:pPr>
            <w:r>
              <w:rPr>
                <w:b/>
                <w:sz w:val="18"/>
              </w:rPr>
              <w:t>($6,773)</w:t>
            </w:r>
          </w:p>
        </w:tc>
      </w:tr>
      <w:tr>
        <w:trPr>
          <w:trHeight w:val="411" w:hRule="atLeast"/>
        </w:trPr>
        <w:tc>
          <w:tcPr>
            <w:tcW w:w="3110" w:type="dxa"/>
          </w:tcPr>
          <w:p>
            <w:pPr>
              <w:pStyle w:val="TableParagraph"/>
              <w:spacing w:before="4"/>
              <w:rPr>
                <w:i/>
                <w:sz w:val="15"/>
              </w:rPr>
            </w:pPr>
          </w:p>
          <w:p>
            <w:pPr>
              <w:pStyle w:val="TableParagraph"/>
              <w:spacing w:line="204" w:lineRule="exact"/>
              <w:ind w:left="33"/>
              <w:rPr>
                <w:b/>
                <w:i/>
                <w:sz w:val="18"/>
              </w:rPr>
            </w:pPr>
            <w:r>
              <w:rPr>
                <w:b/>
                <w:i/>
                <w:sz w:val="18"/>
              </w:rPr>
              <w:t>EXCESS (DEFICIT) OF REVENUES</w:t>
            </w:r>
          </w:p>
        </w:tc>
        <w:tc>
          <w:tcPr>
            <w:tcW w:w="384" w:type="dxa"/>
          </w:tcPr>
          <w:p>
            <w:pPr>
              <w:pStyle w:val="TableParagraph"/>
              <w:rPr>
                <w:rFonts w:ascii="Times New Roman"/>
                <w:sz w:val="18"/>
              </w:rPr>
            </w:pPr>
          </w:p>
        </w:tc>
        <w:tc>
          <w:tcPr>
            <w:tcW w:w="1397" w:type="dxa"/>
            <w:tcBorders>
              <w:top w:val="single" w:sz="6" w:space="0" w:color="000000"/>
              <w:bottom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598" w:type="dxa"/>
            <w:tcBorders>
              <w:top w:val="double" w:sz="2" w:space="0" w:color="000000"/>
              <w:bottom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598" w:type="dxa"/>
            <w:tcBorders>
              <w:top w:val="single" w:sz="6" w:space="0" w:color="000000"/>
              <w:bottom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397" w:type="dxa"/>
            <w:tcBorders>
              <w:top w:val="double" w:sz="2" w:space="0" w:color="000000"/>
              <w:bottom w:val="single" w:sz="6" w:space="0" w:color="000000"/>
            </w:tcBorders>
          </w:tcPr>
          <w:p>
            <w:pPr>
              <w:pStyle w:val="TableParagraph"/>
              <w:rPr>
                <w:rFonts w:ascii="Times New Roman"/>
                <w:sz w:val="18"/>
              </w:rPr>
            </w:pPr>
          </w:p>
        </w:tc>
      </w:tr>
      <w:tr>
        <w:trPr>
          <w:trHeight w:val="190" w:hRule="atLeast"/>
        </w:trPr>
        <w:tc>
          <w:tcPr>
            <w:tcW w:w="3110" w:type="dxa"/>
          </w:tcPr>
          <w:p>
            <w:pPr>
              <w:pStyle w:val="TableParagraph"/>
              <w:spacing w:line="171" w:lineRule="exact"/>
              <w:ind w:left="235"/>
              <w:rPr>
                <w:b/>
                <w:i/>
                <w:sz w:val="18"/>
              </w:rPr>
            </w:pPr>
            <w:r>
              <w:rPr>
                <w:b/>
                <w:i/>
                <w:sz w:val="18"/>
              </w:rPr>
              <w:t>OVER EXPENDITURES</w:t>
            </w:r>
          </w:p>
        </w:tc>
        <w:tc>
          <w:tcPr>
            <w:tcW w:w="384" w:type="dxa"/>
          </w:tcPr>
          <w:p>
            <w:pPr>
              <w:pStyle w:val="TableParagraph"/>
              <w:rPr>
                <w:rFonts w:ascii="Times New Roman"/>
                <w:sz w:val="12"/>
              </w:rPr>
            </w:pPr>
          </w:p>
        </w:tc>
        <w:tc>
          <w:tcPr>
            <w:tcW w:w="1397" w:type="dxa"/>
            <w:tcBorders>
              <w:top w:val="single" w:sz="6" w:space="0" w:color="000000"/>
              <w:bottom w:val="single" w:sz="6" w:space="0" w:color="000000"/>
            </w:tcBorders>
          </w:tcPr>
          <w:p>
            <w:pPr>
              <w:pStyle w:val="TableParagraph"/>
              <w:spacing w:line="171" w:lineRule="exact"/>
              <w:ind w:right="88"/>
              <w:jc w:val="right"/>
              <w:rPr>
                <w:b/>
                <w:sz w:val="18"/>
              </w:rPr>
            </w:pPr>
            <w:r>
              <w:rPr>
                <w:b/>
                <w:sz w:val="18"/>
              </w:rPr>
              <w:t>$88,609</w:t>
            </w:r>
          </w:p>
        </w:tc>
        <w:tc>
          <w:tcPr>
            <w:tcW w:w="384" w:type="dxa"/>
          </w:tcPr>
          <w:p>
            <w:pPr>
              <w:pStyle w:val="TableParagraph"/>
              <w:rPr>
                <w:rFonts w:ascii="Times New Roman"/>
                <w:sz w:val="12"/>
              </w:rPr>
            </w:pPr>
          </w:p>
        </w:tc>
        <w:tc>
          <w:tcPr>
            <w:tcW w:w="1598" w:type="dxa"/>
            <w:tcBorders>
              <w:top w:val="single" w:sz="6" w:space="0" w:color="000000"/>
              <w:bottom w:val="double" w:sz="2" w:space="0" w:color="000000"/>
            </w:tcBorders>
          </w:tcPr>
          <w:p>
            <w:pPr>
              <w:pStyle w:val="TableParagraph"/>
              <w:spacing w:line="171" w:lineRule="exact"/>
              <w:ind w:right="32"/>
              <w:jc w:val="right"/>
              <w:rPr>
                <w:b/>
                <w:sz w:val="18"/>
              </w:rPr>
            </w:pPr>
            <w:r>
              <w:rPr>
                <w:b/>
                <w:sz w:val="18"/>
              </w:rPr>
              <w:t>(150.00)</w:t>
            </w:r>
          </w:p>
        </w:tc>
        <w:tc>
          <w:tcPr>
            <w:tcW w:w="384" w:type="dxa"/>
          </w:tcPr>
          <w:p>
            <w:pPr>
              <w:pStyle w:val="TableParagraph"/>
              <w:rPr>
                <w:rFonts w:ascii="Times New Roman"/>
                <w:sz w:val="12"/>
              </w:rPr>
            </w:pPr>
          </w:p>
        </w:tc>
        <w:tc>
          <w:tcPr>
            <w:tcW w:w="1598" w:type="dxa"/>
            <w:tcBorders>
              <w:top w:val="single" w:sz="6" w:space="0" w:color="000000"/>
              <w:bottom w:val="single" w:sz="6" w:space="0" w:color="000000"/>
            </w:tcBorders>
          </w:tcPr>
          <w:p>
            <w:pPr>
              <w:pStyle w:val="TableParagraph"/>
              <w:spacing w:line="171" w:lineRule="exact"/>
              <w:ind w:right="31"/>
              <w:jc w:val="right"/>
              <w:rPr>
                <w:b/>
                <w:sz w:val="18"/>
              </w:rPr>
            </w:pPr>
            <w:r>
              <w:rPr>
                <w:b/>
                <w:sz w:val="18"/>
              </w:rPr>
              <w:t>(6,922.88)</w:t>
            </w:r>
          </w:p>
        </w:tc>
        <w:tc>
          <w:tcPr>
            <w:tcW w:w="384" w:type="dxa"/>
          </w:tcPr>
          <w:p>
            <w:pPr>
              <w:pStyle w:val="TableParagraph"/>
              <w:rPr>
                <w:rFonts w:ascii="Times New Roman"/>
                <w:sz w:val="12"/>
              </w:rPr>
            </w:pPr>
          </w:p>
        </w:tc>
        <w:tc>
          <w:tcPr>
            <w:tcW w:w="1397" w:type="dxa"/>
            <w:tcBorders>
              <w:top w:val="single" w:sz="6" w:space="0" w:color="000000"/>
              <w:bottom w:val="double" w:sz="2" w:space="0" w:color="000000"/>
            </w:tcBorders>
          </w:tcPr>
          <w:p>
            <w:pPr>
              <w:pStyle w:val="TableParagraph"/>
              <w:spacing w:line="171" w:lineRule="exact"/>
              <w:ind w:right="31"/>
              <w:jc w:val="right"/>
              <w:rPr>
                <w:b/>
                <w:sz w:val="18"/>
              </w:rPr>
            </w:pPr>
            <w:r>
              <w:rPr>
                <w:b/>
                <w:sz w:val="18"/>
              </w:rPr>
              <w:t>(6,772.88)</w:t>
            </w:r>
          </w:p>
        </w:tc>
      </w:tr>
      <w:tr>
        <w:trPr>
          <w:trHeight w:val="536" w:hRule="atLeast"/>
        </w:trPr>
        <w:tc>
          <w:tcPr>
            <w:tcW w:w="3110" w:type="dxa"/>
          </w:tcPr>
          <w:p>
            <w:pPr>
              <w:pStyle w:val="TableParagraph"/>
              <w:spacing w:before="4"/>
              <w:rPr>
                <w:i/>
                <w:sz w:val="15"/>
              </w:rPr>
            </w:pPr>
          </w:p>
          <w:p>
            <w:pPr>
              <w:pStyle w:val="TableParagraph"/>
              <w:ind w:left="33"/>
              <w:rPr>
                <w:sz w:val="18"/>
              </w:rPr>
            </w:pPr>
            <w:r>
              <w:rPr>
                <w:sz w:val="18"/>
              </w:rPr>
              <w:t>FUND BALANCE - Beginning</w:t>
            </w:r>
          </w:p>
        </w:tc>
        <w:tc>
          <w:tcPr>
            <w:tcW w:w="384" w:type="dxa"/>
          </w:tcPr>
          <w:p>
            <w:pPr>
              <w:pStyle w:val="TableParagraph"/>
              <w:rPr>
                <w:rFonts w:ascii="Times New Roman"/>
                <w:sz w:val="18"/>
              </w:rPr>
            </w:pPr>
          </w:p>
        </w:tc>
        <w:tc>
          <w:tcPr>
            <w:tcW w:w="1397" w:type="dxa"/>
            <w:tcBorders>
              <w:top w:val="single" w:sz="6" w:space="0" w:color="000000"/>
            </w:tcBorders>
          </w:tcPr>
          <w:p>
            <w:pPr>
              <w:pStyle w:val="TableParagraph"/>
              <w:spacing w:before="4"/>
              <w:rPr>
                <w:i/>
                <w:sz w:val="15"/>
              </w:rPr>
            </w:pPr>
          </w:p>
          <w:p>
            <w:pPr>
              <w:pStyle w:val="TableParagraph"/>
              <w:ind w:right="88"/>
              <w:jc w:val="right"/>
              <w:rPr>
                <w:sz w:val="18"/>
              </w:rPr>
            </w:pPr>
            <w:r>
              <w:rPr>
                <w:sz w:val="18"/>
              </w:rPr>
              <w:t>$148,399</w:t>
            </w:r>
          </w:p>
        </w:tc>
        <w:tc>
          <w:tcPr>
            <w:tcW w:w="384" w:type="dxa"/>
          </w:tcPr>
          <w:p>
            <w:pPr>
              <w:pStyle w:val="TableParagraph"/>
              <w:rPr>
                <w:rFonts w:ascii="Times New Roman"/>
                <w:sz w:val="18"/>
              </w:rPr>
            </w:pPr>
          </w:p>
        </w:tc>
        <w:tc>
          <w:tcPr>
            <w:tcW w:w="1598" w:type="dxa"/>
            <w:tcBorders>
              <w:top w:val="double" w:sz="2"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598" w:type="dxa"/>
            <w:tcBorders>
              <w:top w:val="single" w:sz="6" w:space="0" w:color="000000"/>
            </w:tcBorders>
          </w:tcPr>
          <w:p>
            <w:pPr>
              <w:pStyle w:val="TableParagraph"/>
              <w:spacing w:before="4"/>
              <w:rPr>
                <w:i/>
                <w:sz w:val="15"/>
              </w:rPr>
            </w:pPr>
          </w:p>
          <w:p>
            <w:pPr>
              <w:pStyle w:val="TableParagraph"/>
              <w:ind w:right="87"/>
              <w:jc w:val="right"/>
              <w:rPr>
                <w:sz w:val="18"/>
              </w:rPr>
            </w:pPr>
            <w:r>
              <w:rPr>
                <w:sz w:val="18"/>
              </w:rPr>
              <w:t>$48,859</w:t>
            </w:r>
          </w:p>
        </w:tc>
        <w:tc>
          <w:tcPr>
            <w:tcW w:w="384" w:type="dxa"/>
          </w:tcPr>
          <w:p>
            <w:pPr>
              <w:pStyle w:val="TableParagraph"/>
              <w:rPr>
                <w:rFonts w:ascii="Times New Roman"/>
                <w:sz w:val="18"/>
              </w:rPr>
            </w:pPr>
          </w:p>
        </w:tc>
        <w:tc>
          <w:tcPr>
            <w:tcW w:w="1397" w:type="dxa"/>
            <w:tcBorders>
              <w:top w:val="double" w:sz="2" w:space="0" w:color="000000"/>
            </w:tcBorders>
          </w:tcPr>
          <w:p>
            <w:pPr>
              <w:pStyle w:val="TableParagraph"/>
              <w:rPr>
                <w:rFonts w:ascii="Times New Roman"/>
                <w:sz w:val="18"/>
              </w:rPr>
            </w:pPr>
          </w:p>
        </w:tc>
      </w:tr>
      <w:tr>
        <w:trPr>
          <w:trHeight w:val="318" w:hRule="atLeast"/>
        </w:trPr>
        <w:tc>
          <w:tcPr>
            <w:tcW w:w="3110" w:type="dxa"/>
          </w:tcPr>
          <w:p>
            <w:pPr>
              <w:pStyle w:val="TableParagraph"/>
              <w:spacing w:line="203" w:lineRule="exact" w:before="95"/>
              <w:ind w:left="33"/>
              <w:rPr>
                <w:sz w:val="18"/>
              </w:rPr>
            </w:pPr>
            <w:r>
              <w:rPr>
                <w:sz w:val="18"/>
              </w:rPr>
              <w:t>FUND BALANCE - Ending</w:t>
            </w:r>
          </w:p>
        </w:tc>
        <w:tc>
          <w:tcPr>
            <w:tcW w:w="384" w:type="dxa"/>
          </w:tcPr>
          <w:p>
            <w:pPr>
              <w:pStyle w:val="TableParagraph"/>
              <w:rPr>
                <w:rFonts w:ascii="Times New Roman"/>
                <w:sz w:val="18"/>
              </w:rPr>
            </w:pPr>
          </w:p>
        </w:tc>
        <w:tc>
          <w:tcPr>
            <w:tcW w:w="1397" w:type="dxa"/>
            <w:tcBorders>
              <w:bottom w:val="double" w:sz="2" w:space="0" w:color="000000"/>
            </w:tcBorders>
          </w:tcPr>
          <w:p>
            <w:pPr>
              <w:pStyle w:val="TableParagraph"/>
              <w:spacing w:line="203" w:lineRule="exact" w:before="95"/>
              <w:ind w:right="88"/>
              <w:jc w:val="right"/>
              <w:rPr>
                <w:sz w:val="18"/>
              </w:rPr>
            </w:pPr>
            <w:r>
              <w:rPr>
                <w:sz w:val="18"/>
              </w:rPr>
              <w:t>$237,008</w:t>
            </w:r>
          </w:p>
        </w:tc>
        <w:tc>
          <w:tcPr>
            <w:tcW w:w="384" w:type="dxa"/>
          </w:tcPr>
          <w:p>
            <w:pPr>
              <w:pStyle w:val="TableParagraph"/>
              <w:rPr>
                <w:rFonts w:ascii="Times New Roman"/>
                <w:sz w:val="18"/>
              </w:rPr>
            </w:pPr>
          </w:p>
        </w:tc>
        <w:tc>
          <w:tcPr>
            <w:tcW w:w="1598" w:type="dxa"/>
          </w:tcPr>
          <w:p>
            <w:pPr>
              <w:pStyle w:val="TableParagraph"/>
              <w:rPr>
                <w:rFonts w:ascii="Times New Roman"/>
                <w:sz w:val="18"/>
              </w:rPr>
            </w:pPr>
          </w:p>
        </w:tc>
        <w:tc>
          <w:tcPr>
            <w:tcW w:w="384" w:type="dxa"/>
          </w:tcPr>
          <w:p>
            <w:pPr>
              <w:pStyle w:val="TableParagraph"/>
              <w:rPr>
                <w:rFonts w:ascii="Times New Roman"/>
                <w:sz w:val="18"/>
              </w:rPr>
            </w:pPr>
          </w:p>
        </w:tc>
        <w:tc>
          <w:tcPr>
            <w:tcW w:w="1598" w:type="dxa"/>
            <w:tcBorders>
              <w:bottom w:val="double" w:sz="2" w:space="0" w:color="000000"/>
            </w:tcBorders>
          </w:tcPr>
          <w:p>
            <w:pPr>
              <w:pStyle w:val="TableParagraph"/>
              <w:spacing w:line="203" w:lineRule="exact" w:before="95"/>
              <w:ind w:right="87"/>
              <w:jc w:val="right"/>
              <w:rPr>
                <w:sz w:val="18"/>
              </w:rPr>
            </w:pPr>
            <w:r>
              <w:rPr>
                <w:sz w:val="18"/>
              </w:rPr>
              <w:t>$41,936</w:t>
            </w:r>
          </w:p>
        </w:tc>
        <w:tc>
          <w:tcPr>
            <w:tcW w:w="384" w:type="dxa"/>
          </w:tcPr>
          <w:p>
            <w:pPr>
              <w:pStyle w:val="TableParagraph"/>
              <w:rPr>
                <w:rFonts w:ascii="Times New Roman"/>
                <w:sz w:val="18"/>
              </w:rPr>
            </w:pPr>
          </w:p>
        </w:tc>
        <w:tc>
          <w:tcPr>
            <w:tcW w:w="1397" w:type="dxa"/>
          </w:tcPr>
          <w:p>
            <w:pPr>
              <w:pStyle w:val="TableParagraph"/>
              <w:rPr>
                <w:rFonts w:ascii="Times New Roman"/>
                <w:sz w:val="18"/>
              </w:rPr>
            </w:pPr>
          </w:p>
        </w:tc>
      </w:tr>
    </w:tbl>
    <w:p>
      <w:pPr>
        <w:spacing w:after="0"/>
        <w:rPr>
          <w:rFonts w:ascii="Times New Roman"/>
          <w:sz w:val="18"/>
        </w:rPr>
        <w:sectPr>
          <w:footerReference w:type="default" r:id="rId12"/>
          <w:pgSz w:w="12240" w:h="15840"/>
          <w:pgMar w:footer="402" w:header="0" w:top="620" w:bottom="600" w:left="700" w:right="700"/>
        </w:sectPr>
      </w:pPr>
    </w:p>
    <w:tbl>
      <w:tblPr>
        <w:tblW w:w="0" w:type="auto"/>
        <w:jc w:val="lef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10"/>
        <w:gridCol w:w="384"/>
        <w:gridCol w:w="1397"/>
        <w:gridCol w:w="384"/>
        <w:gridCol w:w="1598"/>
        <w:gridCol w:w="384"/>
        <w:gridCol w:w="1598"/>
        <w:gridCol w:w="384"/>
        <w:gridCol w:w="1397"/>
      </w:tblGrid>
      <w:tr>
        <w:trPr>
          <w:trHeight w:val="300" w:hRule="atLeast"/>
        </w:trPr>
        <w:tc>
          <w:tcPr>
            <w:tcW w:w="10636" w:type="dxa"/>
            <w:gridSpan w:val="9"/>
          </w:tcPr>
          <w:p>
            <w:pPr>
              <w:pStyle w:val="TableParagraph"/>
              <w:spacing w:line="276" w:lineRule="exact"/>
              <w:ind w:left="2811" w:right="2793"/>
              <w:jc w:val="center"/>
              <w:rPr>
                <w:b/>
                <w:sz w:val="27"/>
              </w:rPr>
            </w:pPr>
            <w:r>
              <w:rPr>
                <w:b/>
                <w:sz w:val="27"/>
              </w:rPr>
              <w:t>CAPITAL REGION</w:t>
            </w:r>
          </w:p>
        </w:tc>
      </w:tr>
      <w:tr>
        <w:trPr>
          <w:trHeight w:val="234" w:hRule="atLeast"/>
        </w:trPr>
        <w:tc>
          <w:tcPr>
            <w:tcW w:w="10636" w:type="dxa"/>
            <w:gridSpan w:val="9"/>
          </w:tcPr>
          <w:p>
            <w:pPr>
              <w:pStyle w:val="TableParagraph"/>
              <w:spacing w:line="213" w:lineRule="exact"/>
              <w:ind w:left="2811" w:right="2796"/>
              <w:jc w:val="center"/>
              <w:rPr>
                <w:b/>
                <w:sz w:val="18"/>
              </w:rPr>
            </w:pPr>
            <w:r>
              <w:rPr>
                <w:b/>
                <w:sz w:val="18"/>
              </w:rPr>
              <w:t>COMMUNITY DEVELOPMENT DISTRICT</w:t>
            </w:r>
          </w:p>
        </w:tc>
      </w:tr>
      <w:tr>
        <w:trPr>
          <w:trHeight w:val="242" w:hRule="atLeast"/>
        </w:trPr>
        <w:tc>
          <w:tcPr>
            <w:tcW w:w="10636" w:type="dxa"/>
            <w:gridSpan w:val="9"/>
          </w:tcPr>
          <w:p>
            <w:pPr>
              <w:pStyle w:val="TableParagraph"/>
              <w:spacing w:line="209" w:lineRule="exact"/>
              <w:ind w:left="2811" w:right="2795"/>
              <w:jc w:val="center"/>
              <w:rPr>
                <w:b/>
                <w:sz w:val="18"/>
              </w:rPr>
            </w:pPr>
            <w:r>
              <w:rPr>
                <w:b/>
                <w:sz w:val="18"/>
              </w:rPr>
              <w:t>DEBT SERVICE FUND - SERIES 2011A1 &amp; A2</w:t>
            </w:r>
          </w:p>
        </w:tc>
      </w:tr>
      <w:tr>
        <w:trPr>
          <w:trHeight w:val="247" w:hRule="atLeast"/>
        </w:trPr>
        <w:tc>
          <w:tcPr>
            <w:tcW w:w="10636" w:type="dxa"/>
            <w:gridSpan w:val="9"/>
          </w:tcPr>
          <w:p>
            <w:pPr>
              <w:pStyle w:val="TableParagraph"/>
              <w:spacing w:before="1"/>
              <w:ind w:left="2811" w:right="2796"/>
              <w:jc w:val="center"/>
              <w:rPr>
                <w:sz w:val="18"/>
              </w:rPr>
            </w:pPr>
            <w:r>
              <w:rPr>
                <w:sz w:val="18"/>
              </w:rPr>
              <w:t>Statement of Revenues, Expenditures and Changes in Fund Balances</w:t>
            </w:r>
          </w:p>
        </w:tc>
      </w:tr>
      <w:tr>
        <w:trPr>
          <w:trHeight w:val="235" w:hRule="atLeast"/>
        </w:trPr>
        <w:tc>
          <w:tcPr>
            <w:tcW w:w="10636" w:type="dxa"/>
            <w:gridSpan w:val="9"/>
          </w:tcPr>
          <w:p>
            <w:pPr>
              <w:pStyle w:val="TableParagraph"/>
              <w:spacing w:line="213" w:lineRule="exact"/>
              <w:ind w:left="2811" w:right="2795"/>
              <w:jc w:val="center"/>
              <w:rPr>
                <w:sz w:val="18"/>
              </w:rPr>
            </w:pPr>
            <w:r>
              <w:rPr>
                <w:sz w:val="18"/>
              </w:rPr>
              <w:t>For the Period Ended December 31, 2020</w:t>
            </w:r>
          </w:p>
        </w:tc>
      </w:tr>
      <w:tr>
        <w:trPr>
          <w:trHeight w:val="443" w:hRule="atLeast"/>
        </w:trPr>
        <w:tc>
          <w:tcPr>
            <w:tcW w:w="3110" w:type="dxa"/>
            <w:tcBorders>
              <w:bottom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397" w:type="dxa"/>
            <w:tcBorders>
              <w:bottom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598" w:type="dxa"/>
            <w:tcBorders>
              <w:bottom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598" w:type="dxa"/>
            <w:tcBorders>
              <w:bottom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397" w:type="dxa"/>
            <w:tcBorders>
              <w:bottom w:val="single" w:sz="6" w:space="0" w:color="000000"/>
            </w:tcBorders>
          </w:tcPr>
          <w:p>
            <w:pPr>
              <w:pStyle w:val="TableParagraph"/>
              <w:rPr>
                <w:rFonts w:ascii="Times New Roman"/>
                <w:sz w:val="18"/>
              </w:rPr>
            </w:pPr>
          </w:p>
        </w:tc>
      </w:tr>
      <w:tr>
        <w:trPr>
          <w:trHeight w:val="236" w:hRule="atLeast"/>
        </w:trPr>
        <w:tc>
          <w:tcPr>
            <w:tcW w:w="3110" w:type="dxa"/>
            <w:tcBorders>
              <w:top w:val="single" w:sz="6" w:space="0" w:color="000000"/>
            </w:tcBorders>
          </w:tcPr>
          <w:p>
            <w:pPr>
              <w:pStyle w:val="TableParagraph"/>
              <w:rPr>
                <w:rFonts w:ascii="Times New Roman"/>
                <w:sz w:val="16"/>
              </w:rPr>
            </w:pPr>
          </w:p>
        </w:tc>
        <w:tc>
          <w:tcPr>
            <w:tcW w:w="384" w:type="dxa"/>
          </w:tcPr>
          <w:p>
            <w:pPr>
              <w:pStyle w:val="TableParagraph"/>
              <w:rPr>
                <w:rFonts w:ascii="Times New Roman"/>
                <w:sz w:val="16"/>
              </w:rPr>
            </w:pPr>
          </w:p>
        </w:tc>
        <w:tc>
          <w:tcPr>
            <w:tcW w:w="1397" w:type="dxa"/>
            <w:tcBorders>
              <w:top w:val="single" w:sz="6" w:space="0" w:color="000000"/>
            </w:tcBorders>
          </w:tcPr>
          <w:p>
            <w:pPr>
              <w:pStyle w:val="TableParagraph"/>
              <w:spacing w:line="214" w:lineRule="exact"/>
              <w:ind w:left="321"/>
              <w:rPr>
                <w:b/>
                <w:sz w:val="18"/>
              </w:rPr>
            </w:pPr>
            <w:r>
              <w:rPr>
                <w:b/>
                <w:sz w:val="18"/>
              </w:rPr>
              <w:t>ADOPTED</w:t>
            </w:r>
          </w:p>
        </w:tc>
        <w:tc>
          <w:tcPr>
            <w:tcW w:w="384" w:type="dxa"/>
          </w:tcPr>
          <w:p>
            <w:pPr>
              <w:pStyle w:val="TableParagraph"/>
              <w:rPr>
                <w:rFonts w:ascii="Times New Roman"/>
                <w:sz w:val="16"/>
              </w:rPr>
            </w:pPr>
          </w:p>
        </w:tc>
        <w:tc>
          <w:tcPr>
            <w:tcW w:w="1598" w:type="dxa"/>
            <w:tcBorders>
              <w:top w:val="single" w:sz="6" w:space="0" w:color="000000"/>
            </w:tcBorders>
          </w:tcPr>
          <w:p>
            <w:pPr>
              <w:pStyle w:val="TableParagraph"/>
              <w:spacing w:line="214" w:lineRule="exact"/>
              <w:ind w:right="47"/>
              <w:jc w:val="right"/>
              <w:rPr>
                <w:b/>
                <w:sz w:val="18"/>
              </w:rPr>
            </w:pPr>
            <w:r>
              <w:rPr>
                <w:b/>
                <w:sz w:val="18"/>
              </w:rPr>
              <w:t>PRORATED BUDGET</w:t>
            </w:r>
          </w:p>
        </w:tc>
        <w:tc>
          <w:tcPr>
            <w:tcW w:w="384" w:type="dxa"/>
          </w:tcPr>
          <w:p>
            <w:pPr>
              <w:pStyle w:val="TableParagraph"/>
              <w:rPr>
                <w:rFonts w:ascii="Times New Roman"/>
                <w:sz w:val="16"/>
              </w:rPr>
            </w:pPr>
          </w:p>
        </w:tc>
        <w:tc>
          <w:tcPr>
            <w:tcW w:w="1598" w:type="dxa"/>
            <w:tcBorders>
              <w:top w:val="single" w:sz="6" w:space="0" w:color="000000"/>
            </w:tcBorders>
          </w:tcPr>
          <w:p>
            <w:pPr>
              <w:pStyle w:val="TableParagraph"/>
              <w:spacing w:line="214" w:lineRule="exact"/>
              <w:ind w:left="509"/>
              <w:rPr>
                <w:b/>
                <w:sz w:val="18"/>
              </w:rPr>
            </w:pPr>
            <w:r>
              <w:rPr>
                <w:b/>
                <w:sz w:val="18"/>
              </w:rPr>
              <w:t>ACTUAL</w:t>
            </w:r>
          </w:p>
        </w:tc>
        <w:tc>
          <w:tcPr>
            <w:tcW w:w="384" w:type="dxa"/>
          </w:tcPr>
          <w:p>
            <w:pPr>
              <w:pStyle w:val="TableParagraph"/>
              <w:rPr>
                <w:rFonts w:ascii="Times New Roman"/>
                <w:sz w:val="16"/>
              </w:rPr>
            </w:pPr>
          </w:p>
        </w:tc>
        <w:tc>
          <w:tcPr>
            <w:tcW w:w="1397" w:type="dxa"/>
            <w:tcBorders>
              <w:top w:val="single" w:sz="6" w:space="0" w:color="000000"/>
            </w:tcBorders>
          </w:tcPr>
          <w:p>
            <w:pPr>
              <w:pStyle w:val="TableParagraph"/>
              <w:rPr>
                <w:rFonts w:ascii="Times New Roman"/>
                <w:sz w:val="16"/>
              </w:rPr>
            </w:pPr>
          </w:p>
        </w:tc>
      </w:tr>
      <w:tr>
        <w:trPr>
          <w:trHeight w:val="213" w:hRule="atLeast"/>
        </w:trPr>
        <w:tc>
          <w:tcPr>
            <w:tcW w:w="3110" w:type="dxa"/>
            <w:tcBorders>
              <w:bottom w:val="single" w:sz="6" w:space="0" w:color="000000"/>
            </w:tcBorders>
          </w:tcPr>
          <w:p>
            <w:pPr>
              <w:pStyle w:val="TableParagraph"/>
              <w:spacing w:line="194" w:lineRule="exact"/>
              <w:ind w:left="33"/>
              <w:rPr>
                <w:b/>
                <w:sz w:val="18"/>
              </w:rPr>
            </w:pPr>
            <w:r>
              <w:rPr>
                <w:b/>
                <w:sz w:val="18"/>
              </w:rPr>
              <w:t>DESCRIPTION</w:t>
            </w:r>
          </w:p>
        </w:tc>
        <w:tc>
          <w:tcPr>
            <w:tcW w:w="384" w:type="dxa"/>
          </w:tcPr>
          <w:p>
            <w:pPr>
              <w:pStyle w:val="TableParagraph"/>
              <w:rPr>
                <w:rFonts w:ascii="Times New Roman"/>
                <w:sz w:val="14"/>
              </w:rPr>
            </w:pPr>
          </w:p>
        </w:tc>
        <w:tc>
          <w:tcPr>
            <w:tcW w:w="1397" w:type="dxa"/>
            <w:tcBorders>
              <w:bottom w:val="single" w:sz="6" w:space="0" w:color="000000"/>
            </w:tcBorders>
          </w:tcPr>
          <w:p>
            <w:pPr>
              <w:pStyle w:val="TableParagraph"/>
              <w:spacing w:line="194" w:lineRule="exact"/>
              <w:ind w:left="394"/>
              <w:rPr>
                <w:b/>
                <w:sz w:val="18"/>
              </w:rPr>
            </w:pPr>
            <w:r>
              <w:rPr>
                <w:b/>
                <w:sz w:val="18"/>
              </w:rPr>
              <w:t>BUDGET</w:t>
            </w:r>
          </w:p>
        </w:tc>
        <w:tc>
          <w:tcPr>
            <w:tcW w:w="384" w:type="dxa"/>
          </w:tcPr>
          <w:p>
            <w:pPr>
              <w:pStyle w:val="TableParagraph"/>
              <w:rPr>
                <w:rFonts w:ascii="Times New Roman"/>
                <w:sz w:val="14"/>
              </w:rPr>
            </w:pPr>
          </w:p>
        </w:tc>
        <w:tc>
          <w:tcPr>
            <w:tcW w:w="1598" w:type="dxa"/>
            <w:tcBorders>
              <w:bottom w:val="single" w:sz="6" w:space="0" w:color="000000"/>
            </w:tcBorders>
          </w:tcPr>
          <w:p>
            <w:pPr>
              <w:pStyle w:val="TableParagraph"/>
              <w:spacing w:line="194" w:lineRule="exact"/>
              <w:ind w:left="225"/>
              <w:rPr>
                <w:b/>
                <w:sz w:val="18"/>
              </w:rPr>
            </w:pPr>
            <w:r>
              <w:rPr>
                <w:b/>
                <w:sz w:val="18"/>
              </w:rPr>
              <w:t>THRU 12/31/20</w:t>
            </w:r>
          </w:p>
        </w:tc>
        <w:tc>
          <w:tcPr>
            <w:tcW w:w="384" w:type="dxa"/>
          </w:tcPr>
          <w:p>
            <w:pPr>
              <w:pStyle w:val="TableParagraph"/>
              <w:rPr>
                <w:rFonts w:ascii="Times New Roman"/>
                <w:sz w:val="14"/>
              </w:rPr>
            </w:pPr>
          </w:p>
        </w:tc>
        <w:tc>
          <w:tcPr>
            <w:tcW w:w="1598" w:type="dxa"/>
            <w:tcBorders>
              <w:bottom w:val="single" w:sz="6" w:space="0" w:color="000000"/>
            </w:tcBorders>
          </w:tcPr>
          <w:p>
            <w:pPr>
              <w:pStyle w:val="TableParagraph"/>
              <w:spacing w:line="194" w:lineRule="exact"/>
              <w:ind w:left="226"/>
              <w:rPr>
                <w:b/>
                <w:sz w:val="18"/>
              </w:rPr>
            </w:pPr>
            <w:r>
              <w:rPr>
                <w:b/>
                <w:sz w:val="18"/>
              </w:rPr>
              <w:t>THRU 12/31/20</w:t>
            </w:r>
          </w:p>
        </w:tc>
        <w:tc>
          <w:tcPr>
            <w:tcW w:w="384" w:type="dxa"/>
          </w:tcPr>
          <w:p>
            <w:pPr>
              <w:pStyle w:val="TableParagraph"/>
              <w:rPr>
                <w:rFonts w:ascii="Times New Roman"/>
                <w:sz w:val="14"/>
              </w:rPr>
            </w:pPr>
          </w:p>
        </w:tc>
        <w:tc>
          <w:tcPr>
            <w:tcW w:w="1397" w:type="dxa"/>
            <w:tcBorders>
              <w:bottom w:val="single" w:sz="6" w:space="0" w:color="000000"/>
            </w:tcBorders>
          </w:tcPr>
          <w:p>
            <w:pPr>
              <w:pStyle w:val="TableParagraph"/>
              <w:spacing w:line="194" w:lineRule="exact"/>
              <w:ind w:left="320"/>
              <w:rPr>
                <w:b/>
                <w:sz w:val="18"/>
              </w:rPr>
            </w:pPr>
            <w:r>
              <w:rPr>
                <w:b/>
                <w:sz w:val="18"/>
              </w:rPr>
              <w:t>VARIANCE</w:t>
            </w:r>
          </w:p>
        </w:tc>
      </w:tr>
      <w:tr>
        <w:trPr>
          <w:trHeight w:val="569" w:hRule="atLeast"/>
        </w:trPr>
        <w:tc>
          <w:tcPr>
            <w:tcW w:w="3110" w:type="dxa"/>
            <w:tcBorders>
              <w:top w:val="single" w:sz="6" w:space="0" w:color="000000"/>
            </w:tcBorders>
          </w:tcPr>
          <w:p>
            <w:pPr>
              <w:pStyle w:val="TableParagraph"/>
              <w:spacing w:before="2"/>
              <w:rPr>
                <w:i/>
                <w:sz w:val="18"/>
              </w:rPr>
            </w:pPr>
          </w:p>
          <w:p>
            <w:pPr>
              <w:pStyle w:val="TableParagraph"/>
              <w:ind w:left="33"/>
              <w:rPr>
                <w:b/>
                <w:sz w:val="18"/>
              </w:rPr>
            </w:pPr>
            <w:r>
              <w:rPr>
                <w:b/>
                <w:sz w:val="18"/>
                <w:u w:val="single"/>
              </w:rPr>
              <w:t>REVENUES:</w:t>
            </w:r>
          </w:p>
        </w:tc>
        <w:tc>
          <w:tcPr>
            <w:tcW w:w="384" w:type="dxa"/>
          </w:tcPr>
          <w:p>
            <w:pPr>
              <w:pStyle w:val="TableParagraph"/>
              <w:rPr>
                <w:rFonts w:ascii="Times New Roman"/>
                <w:sz w:val="18"/>
              </w:rPr>
            </w:pPr>
          </w:p>
        </w:tc>
        <w:tc>
          <w:tcPr>
            <w:tcW w:w="1397" w:type="dxa"/>
            <w:tcBorders>
              <w:top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598" w:type="dxa"/>
            <w:tcBorders>
              <w:top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598" w:type="dxa"/>
            <w:tcBorders>
              <w:top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397" w:type="dxa"/>
            <w:tcBorders>
              <w:top w:val="single" w:sz="6" w:space="0" w:color="000000"/>
            </w:tcBorders>
          </w:tcPr>
          <w:p>
            <w:pPr>
              <w:pStyle w:val="TableParagraph"/>
              <w:rPr>
                <w:rFonts w:ascii="Times New Roman"/>
                <w:sz w:val="18"/>
              </w:rPr>
            </w:pPr>
          </w:p>
        </w:tc>
      </w:tr>
      <w:tr>
        <w:trPr>
          <w:trHeight w:val="331" w:hRule="atLeast"/>
        </w:trPr>
        <w:tc>
          <w:tcPr>
            <w:tcW w:w="3110" w:type="dxa"/>
          </w:tcPr>
          <w:p>
            <w:pPr>
              <w:pStyle w:val="TableParagraph"/>
              <w:spacing w:line="217" w:lineRule="exact" w:before="94"/>
              <w:ind w:left="33"/>
              <w:rPr>
                <w:sz w:val="18"/>
              </w:rPr>
            </w:pPr>
            <w:r>
              <w:rPr>
                <w:sz w:val="18"/>
              </w:rPr>
              <w:t>Special Assessments - Residential</w:t>
            </w:r>
          </w:p>
        </w:tc>
        <w:tc>
          <w:tcPr>
            <w:tcW w:w="384" w:type="dxa"/>
          </w:tcPr>
          <w:p>
            <w:pPr>
              <w:pStyle w:val="TableParagraph"/>
              <w:rPr>
                <w:rFonts w:ascii="Times New Roman"/>
                <w:sz w:val="18"/>
              </w:rPr>
            </w:pPr>
          </w:p>
        </w:tc>
        <w:tc>
          <w:tcPr>
            <w:tcW w:w="1397" w:type="dxa"/>
          </w:tcPr>
          <w:p>
            <w:pPr>
              <w:pStyle w:val="TableParagraph"/>
              <w:spacing w:line="217" w:lineRule="exact" w:before="94"/>
              <w:ind w:right="88"/>
              <w:jc w:val="right"/>
              <w:rPr>
                <w:sz w:val="18"/>
              </w:rPr>
            </w:pPr>
            <w:r>
              <w:rPr>
                <w:sz w:val="18"/>
              </w:rPr>
              <w:t>$379,445</w:t>
            </w:r>
          </w:p>
        </w:tc>
        <w:tc>
          <w:tcPr>
            <w:tcW w:w="384" w:type="dxa"/>
          </w:tcPr>
          <w:p>
            <w:pPr>
              <w:pStyle w:val="TableParagraph"/>
              <w:rPr>
                <w:rFonts w:ascii="Times New Roman"/>
                <w:sz w:val="18"/>
              </w:rPr>
            </w:pPr>
          </w:p>
        </w:tc>
        <w:tc>
          <w:tcPr>
            <w:tcW w:w="1598" w:type="dxa"/>
          </w:tcPr>
          <w:p>
            <w:pPr>
              <w:pStyle w:val="TableParagraph"/>
              <w:spacing w:line="217" w:lineRule="exact" w:before="94"/>
              <w:ind w:right="88"/>
              <w:jc w:val="right"/>
              <w:rPr>
                <w:sz w:val="18"/>
              </w:rPr>
            </w:pPr>
            <w:r>
              <w:rPr>
                <w:sz w:val="18"/>
              </w:rPr>
              <w:t>$341,210</w:t>
            </w:r>
          </w:p>
        </w:tc>
        <w:tc>
          <w:tcPr>
            <w:tcW w:w="384" w:type="dxa"/>
          </w:tcPr>
          <w:p>
            <w:pPr>
              <w:pStyle w:val="TableParagraph"/>
              <w:rPr>
                <w:rFonts w:ascii="Times New Roman"/>
                <w:sz w:val="18"/>
              </w:rPr>
            </w:pPr>
          </w:p>
        </w:tc>
        <w:tc>
          <w:tcPr>
            <w:tcW w:w="1598" w:type="dxa"/>
          </w:tcPr>
          <w:p>
            <w:pPr>
              <w:pStyle w:val="TableParagraph"/>
              <w:spacing w:line="217" w:lineRule="exact" w:before="94"/>
              <w:ind w:right="87"/>
              <w:jc w:val="right"/>
              <w:rPr>
                <w:sz w:val="18"/>
              </w:rPr>
            </w:pPr>
            <w:r>
              <w:rPr>
                <w:sz w:val="18"/>
              </w:rPr>
              <w:t>$341,210</w:t>
            </w:r>
          </w:p>
        </w:tc>
        <w:tc>
          <w:tcPr>
            <w:tcW w:w="384" w:type="dxa"/>
          </w:tcPr>
          <w:p>
            <w:pPr>
              <w:pStyle w:val="TableParagraph"/>
              <w:rPr>
                <w:rFonts w:ascii="Times New Roman"/>
                <w:sz w:val="18"/>
              </w:rPr>
            </w:pPr>
          </w:p>
        </w:tc>
        <w:tc>
          <w:tcPr>
            <w:tcW w:w="1397" w:type="dxa"/>
          </w:tcPr>
          <w:p>
            <w:pPr>
              <w:pStyle w:val="TableParagraph"/>
              <w:spacing w:line="217" w:lineRule="exact" w:before="94"/>
              <w:ind w:right="88"/>
              <w:jc w:val="right"/>
              <w:rPr>
                <w:sz w:val="18"/>
              </w:rPr>
            </w:pPr>
            <w:r>
              <w:rPr>
                <w:sz w:val="18"/>
              </w:rPr>
              <w:t>$0</w:t>
            </w:r>
          </w:p>
        </w:tc>
      </w:tr>
      <w:tr>
        <w:trPr>
          <w:trHeight w:val="428" w:hRule="atLeast"/>
        </w:trPr>
        <w:tc>
          <w:tcPr>
            <w:tcW w:w="3110" w:type="dxa"/>
          </w:tcPr>
          <w:p>
            <w:pPr>
              <w:pStyle w:val="TableParagraph"/>
              <w:spacing w:line="204" w:lineRule="exact"/>
              <w:ind w:left="33"/>
              <w:rPr>
                <w:sz w:val="18"/>
              </w:rPr>
            </w:pPr>
            <w:r>
              <w:rPr>
                <w:sz w:val="18"/>
              </w:rPr>
              <w:t>Interest Income</w:t>
            </w:r>
          </w:p>
        </w:tc>
        <w:tc>
          <w:tcPr>
            <w:tcW w:w="384" w:type="dxa"/>
          </w:tcPr>
          <w:p>
            <w:pPr>
              <w:pStyle w:val="TableParagraph"/>
              <w:rPr>
                <w:rFonts w:ascii="Times New Roman"/>
                <w:sz w:val="18"/>
              </w:rPr>
            </w:pPr>
          </w:p>
        </w:tc>
        <w:tc>
          <w:tcPr>
            <w:tcW w:w="1397" w:type="dxa"/>
            <w:tcBorders>
              <w:bottom w:val="single" w:sz="6" w:space="0" w:color="000000"/>
            </w:tcBorders>
          </w:tcPr>
          <w:p>
            <w:pPr>
              <w:pStyle w:val="TableParagraph"/>
              <w:spacing w:line="204" w:lineRule="exact"/>
              <w:ind w:right="88"/>
              <w:jc w:val="right"/>
              <w:rPr>
                <w:sz w:val="18"/>
              </w:rPr>
            </w:pPr>
            <w:r>
              <w:rPr>
                <w:sz w:val="18"/>
              </w:rPr>
              <w:t>$1,000</w:t>
            </w:r>
          </w:p>
        </w:tc>
        <w:tc>
          <w:tcPr>
            <w:tcW w:w="384" w:type="dxa"/>
          </w:tcPr>
          <w:p>
            <w:pPr>
              <w:pStyle w:val="TableParagraph"/>
              <w:rPr>
                <w:rFonts w:ascii="Times New Roman"/>
                <w:sz w:val="18"/>
              </w:rPr>
            </w:pPr>
          </w:p>
        </w:tc>
        <w:tc>
          <w:tcPr>
            <w:tcW w:w="1598" w:type="dxa"/>
            <w:tcBorders>
              <w:bottom w:val="single" w:sz="6" w:space="0" w:color="000000"/>
            </w:tcBorders>
          </w:tcPr>
          <w:p>
            <w:pPr>
              <w:pStyle w:val="TableParagraph"/>
              <w:spacing w:line="204" w:lineRule="exact"/>
              <w:ind w:right="88"/>
              <w:jc w:val="right"/>
              <w:rPr>
                <w:sz w:val="18"/>
              </w:rPr>
            </w:pPr>
            <w:r>
              <w:rPr>
                <w:sz w:val="18"/>
              </w:rPr>
              <w:t>$250</w:t>
            </w:r>
          </w:p>
        </w:tc>
        <w:tc>
          <w:tcPr>
            <w:tcW w:w="384" w:type="dxa"/>
          </w:tcPr>
          <w:p>
            <w:pPr>
              <w:pStyle w:val="TableParagraph"/>
              <w:rPr>
                <w:rFonts w:ascii="Times New Roman"/>
                <w:sz w:val="18"/>
              </w:rPr>
            </w:pPr>
          </w:p>
        </w:tc>
        <w:tc>
          <w:tcPr>
            <w:tcW w:w="1598" w:type="dxa"/>
            <w:tcBorders>
              <w:bottom w:val="single" w:sz="6" w:space="0" w:color="000000"/>
            </w:tcBorders>
          </w:tcPr>
          <w:p>
            <w:pPr>
              <w:pStyle w:val="TableParagraph"/>
              <w:spacing w:line="204" w:lineRule="exact"/>
              <w:ind w:right="88"/>
              <w:jc w:val="right"/>
              <w:rPr>
                <w:sz w:val="18"/>
              </w:rPr>
            </w:pPr>
            <w:r>
              <w:rPr>
                <w:sz w:val="18"/>
              </w:rPr>
              <w:t>$23</w:t>
            </w:r>
          </w:p>
        </w:tc>
        <w:tc>
          <w:tcPr>
            <w:tcW w:w="384" w:type="dxa"/>
          </w:tcPr>
          <w:p>
            <w:pPr>
              <w:pStyle w:val="TableParagraph"/>
              <w:rPr>
                <w:rFonts w:ascii="Times New Roman"/>
                <w:sz w:val="18"/>
              </w:rPr>
            </w:pPr>
          </w:p>
        </w:tc>
        <w:tc>
          <w:tcPr>
            <w:tcW w:w="1397" w:type="dxa"/>
            <w:tcBorders>
              <w:bottom w:val="single" w:sz="6" w:space="0" w:color="000000"/>
            </w:tcBorders>
          </w:tcPr>
          <w:p>
            <w:pPr>
              <w:pStyle w:val="TableParagraph"/>
              <w:spacing w:line="204" w:lineRule="exact"/>
              <w:ind w:right="33"/>
              <w:jc w:val="right"/>
              <w:rPr>
                <w:sz w:val="18"/>
              </w:rPr>
            </w:pPr>
            <w:r>
              <w:rPr>
                <w:sz w:val="18"/>
              </w:rPr>
              <w:t>($227)</w:t>
            </w:r>
          </w:p>
        </w:tc>
      </w:tr>
      <w:tr>
        <w:trPr>
          <w:trHeight w:val="205" w:hRule="atLeast"/>
        </w:trPr>
        <w:tc>
          <w:tcPr>
            <w:tcW w:w="3110" w:type="dxa"/>
          </w:tcPr>
          <w:p>
            <w:pPr>
              <w:pStyle w:val="TableParagraph"/>
              <w:spacing w:line="186" w:lineRule="exact"/>
              <w:ind w:left="33"/>
              <w:rPr>
                <w:b/>
                <w:i/>
                <w:sz w:val="18"/>
              </w:rPr>
            </w:pPr>
            <w:r>
              <w:rPr>
                <w:b/>
                <w:i/>
                <w:sz w:val="18"/>
              </w:rPr>
              <w:t>TOTAL REVENUES</w:t>
            </w:r>
          </w:p>
        </w:tc>
        <w:tc>
          <w:tcPr>
            <w:tcW w:w="384" w:type="dxa"/>
          </w:tcPr>
          <w:p>
            <w:pPr>
              <w:pStyle w:val="TableParagraph"/>
              <w:rPr>
                <w:rFonts w:ascii="Times New Roman"/>
                <w:sz w:val="14"/>
              </w:rPr>
            </w:pPr>
          </w:p>
        </w:tc>
        <w:tc>
          <w:tcPr>
            <w:tcW w:w="1397" w:type="dxa"/>
            <w:tcBorders>
              <w:top w:val="single" w:sz="6" w:space="0" w:color="000000"/>
              <w:bottom w:val="single" w:sz="6" w:space="0" w:color="000000"/>
            </w:tcBorders>
          </w:tcPr>
          <w:p>
            <w:pPr>
              <w:pStyle w:val="TableParagraph"/>
              <w:spacing w:line="186" w:lineRule="exact"/>
              <w:ind w:right="88"/>
              <w:jc w:val="right"/>
              <w:rPr>
                <w:b/>
                <w:sz w:val="18"/>
              </w:rPr>
            </w:pPr>
            <w:r>
              <w:rPr>
                <w:b/>
                <w:sz w:val="18"/>
              </w:rPr>
              <w:t>$380,445</w:t>
            </w:r>
          </w:p>
        </w:tc>
        <w:tc>
          <w:tcPr>
            <w:tcW w:w="384" w:type="dxa"/>
          </w:tcPr>
          <w:p>
            <w:pPr>
              <w:pStyle w:val="TableParagraph"/>
              <w:rPr>
                <w:rFonts w:ascii="Times New Roman"/>
                <w:sz w:val="14"/>
              </w:rPr>
            </w:pPr>
          </w:p>
        </w:tc>
        <w:tc>
          <w:tcPr>
            <w:tcW w:w="1598" w:type="dxa"/>
            <w:tcBorders>
              <w:top w:val="single" w:sz="6" w:space="0" w:color="000000"/>
              <w:bottom w:val="single" w:sz="6" w:space="0" w:color="000000"/>
            </w:tcBorders>
          </w:tcPr>
          <w:p>
            <w:pPr>
              <w:pStyle w:val="TableParagraph"/>
              <w:spacing w:line="186" w:lineRule="exact"/>
              <w:ind w:right="88"/>
              <w:jc w:val="right"/>
              <w:rPr>
                <w:b/>
                <w:sz w:val="18"/>
              </w:rPr>
            </w:pPr>
            <w:r>
              <w:rPr>
                <w:b/>
                <w:sz w:val="18"/>
              </w:rPr>
              <w:t>$341,460</w:t>
            </w:r>
          </w:p>
        </w:tc>
        <w:tc>
          <w:tcPr>
            <w:tcW w:w="384" w:type="dxa"/>
          </w:tcPr>
          <w:p>
            <w:pPr>
              <w:pStyle w:val="TableParagraph"/>
              <w:rPr>
                <w:rFonts w:ascii="Times New Roman"/>
                <w:sz w:val="14"/>
              </w:rPr>
            </w:pPr>
          </w:p>
        </w:tc>
        <w:tc>
          <w:tcPr>
            <w:tcW w:w="1598" w:type="dxa"/>
            <w:tcBorders>
              <w:top w:val="single" w:sz="6" w:space="0" w:color="000000"/>
              <w:bottom w:val="single" w:sz="6" w:space="0" w:color="000000"/>
            </w:tcBorders>
          </w:tcPr>
          <w:p>
            <w:pPr>
              <w:pStyle w:val="TableParagraph"/>
              <w:spacing w:line="186" w:lineRule="exact"/>
              <w:ind w:right="87"/>
              <w:jc w:val="right"/>
              <w:rPr>
                <w:b/>
                <w:sz w:val="18"/>
              </w:rPr>
            </w:pPr>
            <w:r>
              <w:rPr>
                <w:b/>
                <w:sz w:val="18"/>
              </w:rPr>
              <w:t>$341,233</w:t>
            </w:r>
          </w:p>
        </w:tc>
        <w:tc>
          <w:tcPr>
            <w:tcW w:w="384" w:type="dxa"/>
          </w:tcPr>
          <w:p>
            <w:pPr>
              <w:pStyle w:val="TableParagraph"/>
              <w:rPr>
                <w:rFonts w:ascii="Times New Roman"/>
                <w:sz w:val="14"/>
              </w:rPr>
            </w:pPr>
          </w:p>
        </w:tc>
        <w:tc>
          <w:tcPr>
            <w:tcW w:w="1397" w:type="dxa"/>
            <w:tcBorders>
              <w:top w:val="single" w:sz="6" w:space="0" w:color="000000"/>
              <w:bottom w:val="single" w:sz="6" w:space="0" w:color="000000"/>
            </w:tcBorders>
          </w:tcPr>
          <w:p>
            <w:pPr>
              <w:pStyle w:val="TableParagraph"/>
              <w:spacing w:line="186" w:lineRule="exact"/>
              <w:ind w:right="32"/>
              <w:jc w:val="right"/>
              <w:rPr>
                <w:b/>
                <w:sz w:val="18"/>
              </w:rPr>
            </w:pPr>
            <w:r>
              <w:rPr>
                <w:b/>
                <w:sz w:val="18"/>
              </w:rPr>
              <w:t>($227)</w:t>
            </w:r>
          </w:p>
        </w:tc>
      </w:tr>
      <w:tr>
        <w:trPr>
          <w:trHeight w:val="549" w:hRule="atLeast"/>
        </w:trPr>
        <w:tc>
          <w:tcPr>
            <w:tcW w:w="3110" w:type="dxa"/>
          </w:tcPr>
          <w:p>
            <w:pPr>
              <w:pStyle w:val="TableParagraph"/>
              <w:spacing w:before="7"/>
              <w:rPr>
                <w:i/>
                <w:sz w:val="16"/>
              </w:rPr>
            </w:pPr>
          </w:p>
          <w:p>
            <w:pPr>
              <w:pStyle w:val="TableParagraph"/>
              <w:ind w:left="33"/>
              <w:rPr>
                <w:b/>
                <w:sz w:val="18"/>
              </w:rPr>
            </w:pPr>
            <w:r>
              <w:rPr>
                <w:b/>
                <w:sz w:val="18"/>
                <w:u w:val="single"/>
              </w:rPr>
              <w:t>EXPENDITURES:</w:t>
            </w:r>
          </w:p>
        </w:tc>
        <w:tc>
          <w:tcPr>
            <w:tcW w:w="384" w:type="dxa"/>
          </w:tcPr>
          <w:p>
            <w:pPr>
              <w:pStyle w:val="TableParagraph"/>
              <w:rPr>
                <w:rFonts w:ascii="Times New Roman"/>
                <w:sz w:val="18"/>
              </w:rPr>
            </w:pPr>
          </w:p>
        </w:tc>
        <w:tc>
          <w:tcPr>
            <w:tcW w:w="1397" w:type="dxa"/>
            <w:tcBorders>
              <w:top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598" w:type="dxa"/>
            <w:tcBorders>
              <w:top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598" w:type="dxa"/>
            <w:tcBorders>
              <w:top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397" w:type="dxa"/>
            <w:tcBorders>
              <w:top w:val="single" w:sz="6" w:space="0" w:color="000000"/>
            </w:tcBorders>
          </w:tcPr>
          <w:p>
            <w:pPr>
              <w:pStyle w:val="TableParagraph"/>
              <w:rPr>
                <w:rFonts w:ascii="Times New Roman"/>
                <w:sz w:val="18"/>
              </w:rPr>
            </w:pPr>
          </w:p>
        </w:tc>
      </w:tr>
      <w:tr>
        <w:trPr>
          <w:trHeight w:val="331" w:hRule="atLeast"/>
        </w:trPr>
        <w:tc>
          <w:tcPr>
            <w:tcW w:w="3110" w:type="dxa"/>
          </w:tcPr>
          <w:p>
            <w:pPr>
              <w:pStyle w:val="TableParagraph"/>
              <w:spacing w:line="217" w:lineRule="exact" w:before="94"/>
              <w:ind w:left="33"/>
              <w:rPr>
                <w:b/>
                <w:sz w:val="18"/>
              </w:rPr>
            </w:pPr>
            <w:r>
              <w:rPr>
                <w:b/>
                <w:sz w:val="18"/>
                <w:u w:val="single"/>
              </w:rPr>
              <w:t>SERIES 2011-A1</w:t>
            </w:r>
          </w:p>
        </w:tc>
        <w:tc>
          <w:tcPr>
            <w:tcW w:w="384" w:type="dxa"/>
          </w:tcPr>
          <w:p>
            <w:pPr>
              <w:pStyle w:val="TableParagraph"/>
              <w:rPr>
                <w:rFonts w:ascii="Times New Roman"/>
                <w:sz w:val="18"/>
              </w:rPr>
            </w:pPr>
          </w:p>
        </w:tc>
        <w:tc>
          <w:tcPr>
            <w:tcW w:w="1397" w:type="dxa"/>
          </w:tcPr>
          <w:p>
            <w:pPr>
              <w:pStyle w:val="TableParagraph"/>
              <w:rPr>
                <w:rFonts w:ascii="Times New Roman"/>
                <w:sz w:val="18"/>
              </w:rPr>
            </w:pPr>
          </w:p>
        </w:tc>
        <w:tc>
          <w:tcPr>
            <w:tcW w:w="384" w:type="dxa"/>
          </w:tcPr>
          <w:p>
            <w:pPr>
              <w:pStyle w:val="TableParagraph"/>
              <w:rPr>
                <w:rFonts w:ascii="Times New Roman"/>
                <w:sz w:val="18"/>
              </w:rPr>
            </w:pPr>
          </w:p>
        </w:tc>
        <w:tc>
          <w:tcPr>
            <w:tcW w:w="1598" w:type="dxa"/>
          </w:tcPr>
          <w:p>
            <w:pPr>
              <w:pStyle w:val="TableParagraph"/>
              <w:rPr>
                <w:rFonts w:ascii="Times New Roman"/>
                <w:sz w:val="18"/>
              </w:rPr>
            </w:pPr>
          </w:p>
        </w:tc>
        <w:tc>
          <w:tcPr>
            <w:tcW w:w="384" w:type="dxa"/>
          </w:tcPr>
          <w:p>
            <w:pPr>
              <w:pStyle w:val="TableParagraph"/>
              <w:rPr>
                <w:rFonts w:ascii="Times New Roman"/>
                <w:sz w:val="18"/>
              </w:rPr>
            </w:pPr>
          </w:p>
        </w:tc>
        <w:tc>
          <w:tcPr>
            <w:tcW w:w="1598" w:type="dxa"/>
          </w:tcPr>
          <w:p>
            <w:pPr>
              <w:pStyle w:val="TableParagraph"/>
              <w:rPr>
                <w:rFonts w:ascii="Times New Roman"/>
                <w:sz w:val="18"/>
              </w:rPr>
            </w:pPr>
          </w:p>
        </w:tc>
        <w:tc>
          <w:tcPr>
            <w:tcW w:w="384" w:type="dxa"/>
          </w:tcPr>
          <w:p>
            <w:pPr>
              <w:pStyle w:val="TableParagraph"/>
              <w:rPr>
                <w:rFonts w:ascii="Times New Roman"/>
                <w:sz w:val="18"/>
              </w:rPr>
            </w:pPr>
          </w:p>
        </w:tc>
        <w:tc>
          <w:tcPr>
            <w:tcW w:w="1397" w:type="dxa"/>
          </w:tcPr>
          <w:p>
            <w:pPr>
              <w:pStyle w:val="TableParagraph"/>
              <w:rPr>
                <w:rFonts w:ascii="Times New Roman"/>
                <w:sz w:val="18"/>
              </w:rPr>
            </w:pPr>
          </w:p>
        </w:tc>
      </w:tr>
      <w:tr>
        <w:trPr>
          <w:trHeight w:val="220" w:hRule="atLeast"/>
        </w:trPr>
        <w:tc>
          <w:tcPr>
            <w:tcW w:w="3110" w:type="dxa"/>
          </w:tcPr>
          <w:p>
            <w:pPr>
              <w:pStyle w:val="TableParagraph"/>
              <w:spacing w:line="201" w:lineRule="exact"/>
              <w:ind w:left="33"/>
              <w:rPr>
                <w:sz w:val="18"/>
              </w:rPr>
            </w:pPr>
            <w:r>
              <w:rPr>
                <w:sz w:val="18"/>
              </w:rPr>
              <w:t>Interest - 11/1 - 2011A1</w:t>
            </w:r>
          </w:p>
        </w:tc>
        <w:tc>
          <w:tcPr>
            <w:tcW w:w="384" w:type="dxa"/>
          </w:tcPr>
          <w:p>
            <w:pPr>
              <w:pStyle w:val="TableParagraph"/>
              <w:rPr>
                <w:rFonts w:ascii="Times New Roman"/>
                <w:sz w:val="14"/>
              </w:rPr>
            </w:pPr>
          </w:p>
        </w:tc>
        <w:tc>
          <w:tcPr>
            <w:tcW w:w="1397" w:type="dxa"/>
          </w:tcPr>
          <w:p>
            <w:pPr>
              <w:pStyle w:val="TableParagraph"/>
              <w:spacing w:line="201" w:lineRule="exact"/>
              <w:ind w:right="88"/>
              <w:jc w:val="right"/>
              <w:rPr>
                <w:sz w:val="18"/>
              </w:rPr>
            </w:pPr>
            <w:r>
              <w:rPr>
                <w:sz w:val="18"/>
              </w:rPr>
              <w:t>$80,837</w:t>
            </w:r>
          </w:p>
        </w:tc>
        <w:tc>
          <w:tcPr>
            <w:tcW w:w="384" w:type="dxa"/>
          </w:tcPr>
          <w:p>
            <w:pPr>
              <w:pStyle w:val="TableParagraph"/>
              <w:rPr>
                <w:rFonts w:ascii="Times New Roman"/>
                <w:sz w:val="14"/>
              </w:rPr>
            </w:pPr>
          </w:p>
        </w:tc>
        <w:tc>
          <w:tcPr>
            <w:tcW w:w="1598" w:type="dxa"/>
          </w:tcPr>
          <w:p>
            <w:pPr>
              <w:pStyle w:val="TableParagraph"/>
              <w:spacing w:line="201" w:lineRule="exact"/>
              <w:ind w:right="88"/>
              <w:jc w:val="right"/>
              <w:rPr>
                <w:sz w:val="18"/>
              </w:rPr>
            </w:pPr>
            <w:r>
              <w:rPr>
                <w:sz w:val="18"/>
              </w:rPr>
              <w:t>$80,837</w:t>
            </w:r>
          </w:p>
        </w:tc>
        <w:tc>
          <w:tcPr>
            <w:tcW w:w="384" w:type="dxa"/>
          </w:tcPr>
          <w:p>
            <w:pPr>
              <w:pStyle w:val="TableParagraph"/>
              <w:rPr>
                <w:rFonts w:ascii="Times New Roman"/>
                <w:sz w:val="14"/>
              </w:rPr>
            </w:pPr>
          </w:p>
        </w:tc>
        <w:tc>
          <w:tcPr>
            <w:tcW w:w="1598" w:type="dxa"/>
          </w:tcPr>
          <w:p>
            <w:pPr>
              <w:pStyle w:val="TableParagraph"/>
              <w:spacing w:line="201" w:lineRule="exact"/>
              <w:ind w:right="88"/>
              <w:jc w:val="right"/>
              <w:rPr>
                <w:sz w:val="18"/>
              </w:rPr>
            </w:pPr>
            <w:r>
              <w:rPr>
                <w:sz w:val="18"/>
              </w:rPr>
              <w:t>$80,837</w:t>
            </w:r>
          </w:p>
        </w:tc>
        <w:tc>
          <w:tcPr>
            <w:tcW w:w="384" w:type="dxa"/>
          </w:tcPr>
          <w:p>
            <w:pPr>
              <w:pStyle w:val="TableParagraph"/>
              <w:rPr>
                <w:rFonts w:ascii="Times New Roman"/>
                <w:sz w:val="14"/>
              </w:rPr>
            </w:pPr>
          </w:p>
        </w:tc>
        <w:tc>
          <w:tcPr>
            <w:tcW w:w="1397" w:type="dxa"/>
          </w:tcPr>
          <w:p>
            <w:pPr>
              <w:pStyle w:val="TableParagraph"/>
              <w:spacing w:line="201" w:lineRule="exact"/>
              <w:ind w:right="88"/>
              <w:jc w:val="right"/>
              <w:rPr>
                <w:sz w:val="18"/>
              </w:rPr>
            </w:pPr>
            <w:r>
              <w:rPr>
                <w:sz w:val="18"/>
              </w:rPr>
              <w:t>$0</w:t>
            </w:r>
          </w:p>
        </w:tc>
      </w:tr>
      <w:tr>
        <w:trPr>
          <w:trHeight w:val="220" w:hRule="atLeast"/>
        </w:trPr>
        <w:tc>
          <w:tcPr>
            <w:tcW w:w="3110" w:type="dxa"/>
          </w:tcPr>
          <w:p>
            <w:pPr>
              <w:pStyle w:val="TableParagraph"/>
              <w:spacing w:line="201" w:lineRule="exact"/>
              <w:ind w:left="33"/>
              <w:rPr>
                <w:sz w:val="18"/>
              </w:rPr>
            </w:pPr>
            <w:r>
              <w:rPr>
                <w:sz w:val="18"/>
              </w:rPr>
              <w:t>Special Call - 11/1 2011A1</w:t>
            </w:r>
          </w:p>
        </w:tc>
        <w:tc>
          <w:tcPr>
            <w:tcW w:w="384" w:type="dxa"/>
          </w:tcPr>
          <w:p>
            <w:pPr>
              <w:pStyle w:val="TableParagraph"/>
              <w:rPr>
                <w:rFonts w:ascii="Times New Roman"/>
                <w:sz w:val="14"/>
              </w:rPr>
            </w:pPr>
          </w:p>
        </w:tc>
        <w:tc>
          <w:tcPr>
            <w:tcW w:w="1397" w:type="dxa"/>
          </w:tcPr>
          <w:p>
            <w:pPr>
              <w:pStyle w:val="TableParagraph"/>
              <w:spacing w:line="201" w:lineRule="exact"/>
              <w:ind w:right="88"/>
              <w:jc w:val="right"/>
              <w:rPr>
                <w:sz w:val="18"/>
              </w:rPr>
            </w:pPr>
            <w:r>
              <w:rPr>
                <w:sz w:val="18"/>
              </w:rPr>
              <w:t>$0</w:t>
            </w:r>
          </w:p>
        </w:tc>
        <w:tc>
          <w:tcPr>
            <w:tcW w:w="384" w:type="dxa"/>
          </w:tcPr>
          <w:p>
            <w:pPr>
              <w:pStyle w:val="TableParagraph"/>
              <w:rPr>
                <w:rFonts w:ascii="Times New Roman"/>
                <w:sz w:val="14"/>
              </w:rPr>
            </w:pPr>
          </w:p>
        </w:tc>
        <w:tc>
          <w:tcPr>
            <w:tcW w:w="1598" w:type="dxa"/>
          </w:tcPr>
          <w:p>
            <w:pPr>
              <w:pStyle w:val="TableParagraph"/>
              <w:spacing w:line="201" w:lineRule="exact"/>
              <w:ind w:right="88"/>
              <w:jc w:val="right"/>
              <w:rPr>
                <w:sz w:val="18"/>
              </w:rPr>
            </w:pPr>
            <w:r>
              <w:rPr>
                <w:sz w:val="18"/>
              </w:rPr>
              <w:t>$0</w:t>
            </w:r>
          </w:p>
        </w:tc>
        <w:tc>
          <w:tcPr>
            <w:tcW w:w="384" w:type="dxa"/>
          </w:tcPr>
          <w:p>
            <w:pPr>
              <w:pStyle w:val="TableParagraph"/>
              <w:rPr>
                <w:rFonts w:ascii="Times New Roman"/>
                <w:sz w:val="14"/>
              </w:rPr>
            </w:pPr>
          </w:p>
        </w:tc>
        <w:tc>
          <w:tcPr>
            <w:tcW w:w="1598" w:type="dxa"/>
          </w:tcPr>
          <w:p>
            <w:pPr>
              <w:pStyle w:val="TableParagraph"/>
              <w:spacing w:line="201" w:lineRule="exact"/>
              <w:ind w:right="88"/>
              <w:jc w:val="right"/>
              <w:rPr>
                <w:sz w:val="18"/>
              </w:rPr>
            </w:pPr>
            <w:r>
              <w:rPr>
                <w:sz w:val="18"/>
              </w:rPr>
              <w:t>$5,000</w:t>
            </w:r>
          </w:p>
        </w:tc>
        <w:tc>
          <w:tcPr>
            <w:tcW w:w="384" w:type="dxa"/>
          </w:tcPr>
          <w:p>
            <w:pPr>
              <w:pStyle w:val="TableParagraph"/>
              <w:rPr>
                <w:rFonts w:ascii="Times New Roman"/>
                <w:sz w:val="14"/>
              </w:rPr>
            </w:pPr>
          </w:p>
        </w:tc>
        <w:tc>
          <w:tcPr>
            <w:tcW w:w="1397" w:type="dxa"/>
          </w:tcPr>
          <w:p>
            <w:pPr>
              <w:pStyle w:val="TableParagraph"/>
              <w:spacing w:line="201" w:lineRule="exact"/>
              <w:ind w:right="33"/>
              <w:jc w:val="right"/>
              <w:rPr>
                <w:sz w:val="18"/>
              </w:rPr>
            </w:pPr>
            <w:r>
              <w:rPr>
                <w:sz w:val="18"/>
              </w:rPr>
              <w:t>($5,000)</w:t>
            </w:r>
          </w:p>
        </w:tc>
      </w:tr>
      <w:tr>
        <w:trPr>
          <w:trHeight w:val="220" w:hRule="atLeast"/>
        </w:trPr>
        <w:tc>
          <w:tcPr>
            <w:tcW w:w="3110" w:type="dxa"/>
          </w:tcPr>
          <w:p>
            <w:pPr>
              <w:pStyle w:val="TableParagraph"/>
              <w:spacing w:line="201" w:lineRule="exact"/>
              <w:ind w:left="33"/>
              <w:rPr>
                <w:sz w:val="18"/>
              </w:rPr>
            </w:pPr>
            <w:r>
              <w:rPr>
                <w:sz w:val="18"/>
              </w:rPr>
              <w:t>Interest - 5/1 - 2011A1</w:t>
            </w:r>
          </w:p>
        </w:tc>
        <w:tc>
          <w:tcPr>
            <w:tcW w:w="384" w:type="dxa"/>
          </w:tcPr>
          <w:p>
            <w:pPr>
              <w:pStyle w:val="TableParagraph"/>
              <w:rPr>
                <w:rFonts w:ascii="Times New Roman"/>
                <w:sz w:val="14"/>
              </w:rPr>
            </w:pPr>
          </w:p>
        </w:tc>
        <w:tc>
          <w:tcPr>
            <w:tcW w:w="1397" w:type="dxa"/>
          </w:tcPr>
          <w:p>
            <w:pPr>
              <w:pStyle w:val="TableParagraph"/>
              <w:spacing w:line="201" w:lineRule="exact"/>
              <w:ind w:right="88"/>
              <w:jc w:val="right"/>
              <w:rPr>
                <w:sz w:val="18"/>
              </w:rPr>
            </w:pPr>
            <w:r>
              <w:rPr>
                <w:sz w:val="18"/>
              </w:rPr>
              <w:t>$80,837</w:t>
            </w:r>
          </w:p>
        </w:tc>
        <w:tc>
          <w:tcPr>
            <w:tcW w:w="384" w:type="dxa"/>
          </w:tcPr>
          <w:p>
            <w:pPr>
              <w:pStyle w:val="TableParagraph"/>
              <w:rPr>
                <w:rFonts w:ascii="Times New Roman"/>
                <w:sz w:val="14"/>
              </w:rPr>
            </w:pPr>
          </w:p>
        </w:tc>
        <w:tc>
          <w:tcPr>
            <w:tcW w:w="1598" w:type="dxa"/>
          </w:tcPr>
          <w:p>
            <w:pPr>
              <w:pStyle w:val="TableParagraph"/>
              <w:spacing w:line="201" w:lineRule="exact"/>
              <w:ind w:right="88"/>
              <w:jc w:val="right"/>
              <w:rPr>
                <w:sz w:val="18"/>
              </w:rPr>
            </w:pPr>
            <w:r>
              <w:rPr>
                <w:sz w:val="18"/>
              </w:rPr>
              <w:t>$0</w:t>
            </w:r>
          </w:p>
        </w:tc>
        <w:tc>
          <w:tcPr>
            <w:tcW w:w="384" w:type="dxa"/>
          </w:tcPr>
          <w:p>
            <w:pPr>
              <w:pStyle w:val="TableParagraph"/>
              <w:rPr>
                <w:rFonts w:ascii="Times New Roman"/>
                <w:sz w:val="14"/>
              </w:rPr>
            </w:pPr>
          </w:p>
        </w:tc>
        <w:tc>
          <w:tcPr>
            <w:tcW w:w="1598" w:type="dxa"/>
          </w:tcPr>
          <w:p>
            <w:pPr>
              <w:pStyle w:val="TableParagraph"/>
              <w:spacing w:line="201" w:lineRule="exact"/>
              <w:ind w:right="88"/>
              <w:jc w:val="right"/>
              <w:rPr>
                <w:sz w:val="18"/>
              </w:rPr>
            </w:pPr>
            <w:r>
              <w:rPr>
                <w:sz w:val="18"/>
              </w:rPr>
              <w:t>$0</w:t>
            </w:r>
          </w:p>
        </w:tc>
        <w:tc>
          <w:tcPr>
            <w:tcW w:w="384" w:type="dxa"/>
          </w:tcPr>
          <w:p>
            <w:pPr>
              <w:pStyle w:val="TableParagraph"/>
              <w:rPr>
                <w:rFonts w:ascii="Times New Roman"/>
                <w:sz w:val="14"/>
              </w:rPr>
            </w:pPr>
          </w:p>
        </w:tc>
        <w:tc>
          <w:tcPr>
            <w:tcW w:w="1397" w:type="dxa"/>
          </w:tcPr>
          <w:p>
            <w:pPr>
              <w:pStyle w:val="TableParagraph"/>
              <w:spacing w:line="201" w:lineRule="exact"/>
              <w:ind w:right="88"/>
              <w:jc w:val="right"/>
              <w:rPr>
                <w:sz w:val="18"/>
              </w:rPr>
            </w:pPr>
            <w:r>
              <w:rPr>
                <w:sz w:val="18"/>
              </w:rPr>
              <w:t>$0</w:t>
            </w:r>
          </w:p>
        </w:tc>
      </w:tr>
      <w:tr>
        <w:trPr>
          <w:trHeight w:val="428" w:hRule="atLeast"/>
        </w:trPr>
        <w:tc>
          <w:tcPr>
            <w:tcW w:w="3110" w:type="dxa"/>
          </w:tcPr>
          <w:p>
            <w:pPr>
              <w:pStyle w:val="TableParagraph"/>
              <w:spacing w:line="204" w:lineRule="exact"/>
              <w:ind w:left="33"/>
              <w:rPr>
                <w:sz w:val="18"/>
              </w:rPr>
            </w:pPr>
            <w:r>
              <w:rPr>
                <w:sz w:val="18"/>
              </w:rPr>
              <w:t>Principal - 5/1 - 2011A1</w:t>
            </w:r>
          </w:p>
        </w:tc>
        <w:tc>
          <w:tcPr>
            <w:tcW w:w="384" w:type="dxa"/>
          </w:tcPr>
          <w:p>
            <w:pPr>
              <w:pStyle w:val="TableParagraph"/>
              <w:rPr>
                <w:rFonts w:ascii="Times New Roman"/>
                <w:sz w:val="18"/>
              </w:rPr>
            </w:pPr>
          </w:p>
        </w:tc>
        <w:tc>
          <w:tcPr>
            <w:tcW w:w="1397" w:type="dxa"/>
            <w:tcBorders>
              <w:bottom w:val="single" w:sz="6" w:space="0" w:color="000000"/>
            </w:tcBorders>
          </w:tcPr>
          <w:p>
            <w:pPr>
              <w:pStyle w:val="TableParagraph"/>
              <w:spacing w:line="204" w:lineRule="exact"/>
              <w:ind w:right="88"/>
              <w:jc w:val="right"/>
              <w:rPr>
                <w:sz w:val="18"/>
              </w:rPr>
            </w:pPr>
            <w:r>
              <w:rPr>
                <w:sz w:val="18"/>
              </w:rPr>
              <w:t>$210,000</w:t>
            </w:r>
          </w:p>
        </w:tc>
        <w:tc>
          <w:tcPr>
            <w:tcW w:w="384" w:type="dxa"/>
          </w:tcPr>
          <w:p>
            <w:pPr>
              <w:pStyle w:val="TableParagraph"/>
              <w:rPr>
                <w:rFonts w:ascii="Times New Roman"/>
                <w:sz w:val="18"/>
              </w:rPr>
            </w:pPr>
          </w:p>
        </w:tc>
        <w:tc>
          <w:tcPr>
            <w:tcW w:w="1598" w:type="dxa"/>
            <w:tcBorders>
              <w:bottom w:val="single" w:sz="6" w:space="0" w:color="000000"/>
            </w:tcBorders>
          </w:tcPr>
          <w:p>
            <w:pPr>
              <w:pStyle w:val="TableParagraph"/>
              <w:spacing w:line="204" w:lineRule="exact"/>
              <w:ind w:right="88"/>
              <w:jc w:val="right"/>
              <w:rPr>
                <w:sz w:val="18"/>
              </w:rPr>
            </w:pPr>
            <w:r>
              <w:rPr>
                <w:sz w:val="18"/>
              </w:rPr>
              <w:t>$0</w:t>
            </w:r>
          </w:p>
        </w:tc>
        <w:tc>
          <w:tcPr>
            <w:tcW w:w="384" w:type="dxa"/>
          </w:tcPr>
          <w:p>
            <w:pPr>
              <w:pStyle w:val="TableParagraph"/>
              <w:rPr>
                <w:rFonts w:ascii="Times New Roman"/>
                <w:sz w:val="18"/>
              </w:rPr>
            </w:pPr>
          </w:p>
        </w:tc>
        <w:tc>
          <w:tcPr>
            <w:tcW w:w="1598" w:type="dxa"/>
            <w:tcBorders>
              <w:bottom w:val="single" w:sz="6" w:space="0" w:color="000000"/>
            </w:tcBorders>
          </w:tcPr>
          <w:p>
            <w:pPr>
              <w:pStyle w:val="TableParagraph"/>
              <w:spacing w:line="204" w:lineRule="exact"/>
              <w:ind w:right="88"/>
              <w:jc w:val="right"/>
              <w:rPr>
                <w:sz w:val="18"/>
              </w:rPr>
            </w:pPr>
            <w:r>
              <w:rPr>
                <w:sz w:val="18"/>
              </w:rPr>
              <w:t>$0</w:t>
            </w:r>
          </w:p>
        </w:tc>
        <w:tc>
          <w:tcPr>
            <w:tcW w:w="384" w:type="dxa"/>
          </w:tcPr>
          <w:p>
            <w:pPr>
              <w:pStyle w:val="TableParagraph"/>
              <w:rPr>
                <w:rFonts w:ascii="Times New Roman"/>
                <w:sz w:val="18"/>
              </w:rPr>
            </w:pPr>
          </w:p>
        </w:tc>
        <w:tc>
          <w:tcPr>
            <w:tcW w:w="1397" w:type="dxa"/>
            <w:tcBorders>
              <w:bottom w:val="single" w:sz="6" w:space="0" w:color="000000"/>
            </w:tcBorders>
          </w:tcPr>
          <w:p>
            <w:pPr>
              <w:pStyle w:val="TableParagraph"/>
              <w:spacing w:line="204" w:lineRule="exact"/>
              <w:ind w:right="88"/>
              <w:jc w:val="right"/>
              <w:rPr>
                <w:sz w:val="18"/>
              </w:rPr>
            </w:pPr>
            <w:r>
              <w:rPr>
                <w:sz w:val="18"/>
              </w:rPr>
              <w:t>$0</w:t>
            </w:r>
          </w:p>
        </w:tc>
      </w:tr>
      <w:tr>
        <w:trPr>
          <w:trHeight w:val="190" w:hRule="atLeast"/>
        </w:trPr>
        <w:tc>
          <w:tcPr>
            <w:tcW w:w="3110" w:type="dxa"/>
          </w:tcPr>
          <w:p>
            <w:pPr>
              <w:pStyle w:val="TableParagraph"/>
              <w:spacing w:line="171" w:lineRule="exact"/>
              <w:ind w:left="33"/>
              <w:rPr>
                <w:b/>
                <w:i/>
                <w:sz w:val="18"/>
              </w:rPr>
            </w:pPr>
            <w:r>
              <w:rPr>
                <w:b/>
                <w:i/>
                <w:sz w:val="18"/>
              </w:rPr>
              <w:t>TOTAL EXPENDITURES</w:t>
            </w:r>
          </w:p>
        </w:tc>
        <w:tc>
          <w:tcPr>
            <w:tcW w:w="384" w:type="dxa"/>
          </w:tcPr>
          <w:p>
            <w:pPr>
              <w:pStyle w:val="TableParagraph"/>
              <w:rPr>
                <w:rFonts w:ascii="Times New Roman"/>
                <w:sz w:val="12"/>
              </w:rPr>
            </w:pPr>
          </w:p>
        </w:tc>
        <w:tc>
          <w:tcPr>
            <w:tcW w:w="1397" w:type="dxa"/>
            <w:tcBorders>
              <w:top w:val="single" w:sz="6" w:space="0" w:color="000000"/>
              <w:bottom w:val="single" w:sz="6" w:space="0" w:color="000000"/>
            </w:tcBorders>
          </w:tcPr>
          <w:p>
            <w:pPr>
              <w:pStyle w:val="TableParagraph"/>
              <w:spacing w:line="171" w:lineRule="exact"/>
              <w:ind w:right="88"/>
              <w:jc w:val="right"/>
              <w:rPr>
                <w:b/>
                <w:sz w:val="18"/>
              </w:rPr>
            </w:pPr>
            <w:r>
              <w:rPr>
                <w:b/>
                <w:sz w:val="18"/>
              </w:rPr>
              <w:t>$371,673</w:t>
            </w:r>
          </w:p>
        </w:tc>
        <w:tc>
          <w:tcPr>
            <w:tcW w:w="384" w:type="dxa"/>
          </w:tcPr>
          <w:p>
            <w:pPr>
              <w:pStyle w:val="TableParagraph"/>
              <w:rPr>
                <w:rFonts w:ascii="Times New Roman"/>
                <w:sz w:val="12"/>
              </w:rPr>
            </w:pPr>
          </w:p>
        </w:tc>
        <w:tc>
          <w:tcPr>
            <w:tcW w:w="1598" w:type="dxa"/>
            <w:tcBorders>
              <w:top w:val="single" w:sz="6" w:space="0" w:color="000000"/>
              <w:bottom w:val="double" w:sz="2" w:space="0" w:color="000000"/>
            </w:tcBorders>
          </w:tcPr>
          <w:p>
            <w:pPr>
              <w:pStyle w:val="TableParagraph"/>
              <w:spacing w:line="171" w:lineRule="exact"/>
              <w:ind w:right="88"/>
              <w:jc w:val="right"/>
              <w:rPr>
                <w:b/>
                <w:sz w:val="18"/>
              </w:rPr>
            </w:pPr>
            <w:r>
              <w:rPr>
                <w:b/>
                <w:sz w:val="18"/>
              </w:rPr>
              <w:t>$80,837</w:t>
            </w:r>
          </w:p>
        </w:tc>
        <w:tc>
          <w:tcPr>
            <w:tcW w:w="384" w:type="dxa"/>
          </w:tcPr>
          <w:p>
            <w:pPr>
              <w:pStyle w:val="TableParagraph"/>
              <w:rPr>
                <w:rFonts w:ascii="Times New Roman"/>
                <w:sz w:val="12"/>
              </w:rPr>
            </w:pPr>
          </w:p>
        </w:tc>
        <w:tc>
          <w:tcPr>
            <w:tcW w:w="1598" w:type="dxa"/>
            <w:tcBorders>
              <w:top w:val="single" w:sz="6" w:space="0" w:color="000000"/>
              <w:bottom w:val="single" w:sz="6" w:space="0" w:color="000000"/>
            </w:tcBorders>
          </w:tcPr>
          <w:p>
            <w:pPr>
              <w:pStyle w:val="TableParagraph"/>
              <w:spacing w:line="171" w:lineRule="exact"/>
              <w:ind w:right="87"/>
              <w:jc w:val="right"/>
              <w:rPr>
                <w:b/>
                <w:sz w:val="18"/>
              </w:rPr>
            </w:pPr>
            <w:r>
              <w:rPr>
                <w:b/>
                <w:sz w:val="18"/>
              </w:rPr>
              <w:t>$85,837</w:t>
            </w:r>
          </w:p>
        </w:tc>
        <w:tc>
          <w:tcPr>
            <w:tcW w:w="384" w:type="dxa"/>
          </w:tcPr>
          <w:p>
            <w:pPr>
              <w:pStyle w:val="TableParagraph"/>
              <w:rPr>
                <w:rFonts w:ascii="Times New Roman"/>
                <w:sz w:val="12"/>
              </w:rPr>
            </w:pPr>
          </w:p>
        </w:tc>
        <w:tc>
          <w:tcPr>
            <w:tcW w:w="1397" w:type="dxa"/>
            <w:tcBorders>
              <w:top w:val="single" w:sz="6" w:space="0" w:color="000000"/>
              <w:bottom w:val="double" w:sz="2" w:space="0" w:color="000000"/>
            </w:tcBorders>
          </w:tcPr>
          <w:p>
            <w:pPr>
              <w:pStyle w:val="TableParagraph"/>
              <w:spacing w:line="171" w:lineRule="exact"/>
              <w:ind w:right="32"/>
              <w:jc w:val="right"/>
              <w:rPr>
                <w:b/>
                <w:sz w:val="18"/>
              </w:rPr>
            </w:pPr>
            <w:r>
              <w:rPr>
                <w:b/>
                <w:sz w:val="18"/>
              </w:rPr>
              <w:t>($5,000)</w:t>
            </w:r>
          </w:p>
        </w:tc>
      </w:tr>
      <w:tr>
        <w:trPr>
          <w:trHeight w:val="411" w:hRule="atLeast"/>
        </w:trPr>
        <w:tc>
          <w:tcPr>
            <w:tcW w:w="3110" w:type="dxa"/>
          </w:tcPr>
          <w:p>
            <w:pPr>
              <w:pStyle w:val="TableParagraph"/>
              <w:spacing w:before="4"/>
              <w:rPr>
                <w:i/>
                <w:sz w:val="15"/>
              </w:rPr>
            </w:pPr>
          </w:p>
          <w:p>
            <w:pPr>
              <w:pStyle w:val="TableParagraph"/>
              <w:spacing w:line="204" w:lineRule="exact"/>
              <w:ind w:left="33"/>
              <w:rPr>
                <w:b/>
                <w:i/>
                <w:sz w:val="18"/>
              </w:rPr>
            </w:pPr>
            <w:r>
              <w:rPr>
                <w:b/>
                <w:i/>
                <w:sz w:val="18"/>
              </w:rPr>
              <w:t>EXCESS (DEFICIT) OF REVENUES</w:t>
            </w:r>
          </w:p>
        </w:tc>
        <w:tc>
          <w:tcPr>
            <w:tcW w:w="384" w:type="dxa"/>
          </w:tcPr>
          <w:p>
            <w:pPr>
              <w:pStyle w:val="TableParagraph"/>
              <w:rPr>
                <w:rFonts w:ascii="Times New Roman"/>
                <w:sz w:val="18"/>
              </w:rPr>
            </w:pPr>
          </w:p>
        </w:tc>
        <w:tc>
          <w:tcPr>
            <w:tcW w:w="1397" w:type="dxa"/>
            <w:tcBorders>
              <w:top w:val="single" w:sz="6" w:space="0" w:color="000000"/>
              <w:bottom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598" w:type="dxa"/>
            <w:tcBorders>
              <w:top w:val="double" w:sz="2" w:space="0" w:color="000000"/>
              <w:bottom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598" w:type="dxa"/>
            <w:tcBorders>
              <w:top w:val="single" w:sz="6" w:space="0" w:color="000000"/>
              <w:bottom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397" w:type="dxa"/>
            <w:tcBorders>
              <w:top w:val="double" w:sz="2" w:space="0" w:color="000000"/>
              <w:bottom w:val="single" w:sz="6" w:space="0" w:color="000000"/>
            </w:tcBorders>
          </w:tcPr>
          <w:p>
            <w:pPr>
              <w:pStyle w:val="TableParagraph"/>
              <w:rPr>
                <w:rFonts w:ascii="Times New Roman"/>
                <w:sz w:val="18"/>
              </w:rPr>
            </w:pPr>
          </w:p>
        </w:tc>
      </w:tr>
      <w:tr>
        <w:trPr>
          <w:trHeight w:val="190" w:hRule="atLeast"/>
        </w:trPr>
        <w:tc>
          <w:tcPr>
            <w:tcW w:w="3110" w:type="dxa"/>
          </w:tcPr>
          <w:p>
            <w:pPr>
              <w:pStyle w:val="TableParagraph"/>
              <w:spacing w:line="171" w:lineRule="exact"/>
              <w:ind w:left="235"/>
              <w:rPr>
                <w:b/>
                <w:i/>
                <w:sz w:val="18"/>
              </w:rPr>
            </w:pPr>
            <w:r>
              <w:rPr>
                <w:b/>
                <w:i/>
                <w:sz w:val="18"/>
              </w:rPr>
              <w:t>OVER EXPENDITURES</w:t>
            </w:r>
          </w:p>
        </w:tc>
        <w:tc>
          <w:tcPr>
            <w:tcW w:w="384" w:type="dxa"/>
          </w:tcPr>
          <w:p>
            <w:pPr>
              <w:pStyle w:val="TableParagraph"/>
              <w:rPr>
                <w:rFonts w:ascii="Times New Roman"/>
                <w:sz w:val="12"/>
              </w:rPr>
            </w:pPr>
          </w:p>
        </w:tc>
        <w:tc>
          <w:tcPr>
            <w:tcW w:w="1397" w:type="dxa"/>
            <w:tcBorders>
              <w:top w:val="single" w:sz="6" w:space="0" w:color="000000"/>
              <w:bottom w:val="single" w:sz="6" w:space="0" w:color="000000"/>
            </w:tcBorders>
          </w:tcPr>
          <w:p>
            <w:pPr>
              <w:pStyle w:val="TableParagraph"/>
              <w:spacing w:line="171" w:lineRule="exact"/>
              <w:ind w:right="88"/>
              <w:jc w:val="right"/>
              <w:rPr>
                <w:b/>
                <w:sz w:val="18"/>
              </w:rPr>
            </w:pPr>
            <w:r>
              <w:rPr>
                <w:b/>
                <w:sz w:val="18"/>
              </w:rPr>
              <w:t>$8,772</w:t>
            </w:r>
          </w:p>
        </w:tc>
        <w:tc>
          <w:tcPr>
            <w:tcW w:w="384" w:type="dxa"/>
          </w:tcPr>
          <w:p>
            <w:pPr>
              <w:pStyle w:val="TableParagraph"/>
              <w:rPr>
                <w:rFonts w:ascii="Times New Roman"/>
                <w:sz w:val="12"/>
              </w:rPr>
            </w:pPr>
          </w:p>
        </w:tc>
        <w:tc>
          <w:tcPr>
            <w:tcW w:w="1598" w:type="dxa"/>
            <w:tcBorders>
              <w:top w:val="single" w:sz="6" w:space="0" w:color="000000"/>
              <w:bottom w:val="double" w:sz="2" w:space="0" w:color="000000"/>
            </w:tcBorders>
          </w:tcPr>
          <w:p>
            <w:pPr>
              <w:pStyle w:val="TableParagraph"/>
              <w:spacing w:line="171" w:lineRule="exact"/>
              <w:ind w:right="88"/>
              <w:jc w:val="right"/>
              <w:rPr>
                <w:b/>
                <w:sz w:val="18"/>
              </w:rPr>
            </w:pPr>
            <w:r>
              <w:rPr>
                <w:b/>
                <w:sz w:val="18"/>
              </w:rPr>
              <w:t>$260,623</w:t>
            </w:r>
          </w:p>
        </w:tc>
        <w:tc>
          <w:tcPr>
            <w:tcW w:w="384" w:type="dxa"/>
          </w:tcPr>
          <w:p>
            <w:pPr>
              <w:pStyle w:val="TableParagraph"/>
              <w:rPr>
                <w:rFonts w:ascii="Times New Roman"/>
                <w:sz w:val="12"/>
              </w:rPr>
            </w:pPr>
          </w:p>
        </w:tc>
        <w:tc>
          <w:tcPr>
            <w:tcW w:w="1598" w:type="dxa"/>
            <w:tcBorders>
              <w:top w:val="single" w:sz="6" w:space="0" w:color="000000"/>
              <w:bottom w:val="single" w:sz="6" w:space="0" w:color="000000"/>
            </w:tcBorders>
          </w:tcPr>
          <w:p>
            <w:pPr>
              <w:pStyle w:val="TableParagraph"/>
              <w:spacing w:line="171" w:lineRule="exact"/>
              <w:ind w:right="87"/>
              <w:jc w:val="right"/>
              <w:rPr>
                <w:b/>
                <w:sz w:val="18"/>
              </w:rPr>
            </w:pPr>
            <w:r>
              <w:rPr>
                <w:b/>
                <w:sz w:val="18"/>
              </w:rPr>
              <w:t>$255,397</w:t>
            </w:r>
          </w:p>
        </w:tc>
        <w:tc>
          <w:tcPr>
            <w:tcW w:w="384" w:type="dxa"/>
          </w:tcPr>
          <w:p>
            <w:pPr>
              <w:pStyle w:val="TableParagraph"/>
              <w:rPr>
                <w:rFonts w:ascii="Times New Roman"/>
                <w:sz w:val="12"/>
              </w:rPr>
            </w:pPr>
          </w:p>
        </w:tc>
        <w:tc>
          <w:tcPr>
            <w:tcW w:w="1397" w:type="dxa"/>
            <w:tcBorders>
              <w:top w:val="single" w:sz="6" w:space="0" w:color="000000"/>
              <w:bottom w:val="double" w:sz="2" w:space="0" w:color="000000"/>
            </w:tcBorders>
          </w:tcPr>
          <w:p>
            <w:pPr>
              <w:pStyle w:val="TableParagraph"/>
              <w:spacing w:line="171" w:lineRule="exact"/>
              <w:ind w:right="32"/>
              <w:jc w:val="right"/>
              <w:rPr>
                <w:b/>
                <w:sz w:val="18"/>
              </w:rPr>
            </w:pPr>
            <w:r>
              <w:rPr>
                <w:b/>
                <w:sz w:val="18"/>
              </w:rPr>
              <w:t>($5,227)</w:t>
            </w:r>
          </w:p>
        </w:tc>
      </w:tr>
      <w:tr>
        <w:trPr>
          <w:trHeight w:val="550" w:hRule="atLeast"/>
        </w:trPr>
        <w:tc>
          <w:tcPr>
            <w:tcW w:w="3110" w:type="dxa"/>
          </w:tcPr>
          <w:p>
            <w:pPr>
              <w:pStyle w:val="TableParagraph"/>
              <w:spacing w:before="2"/>
              <w:rPr>
                <w:i/>
                <w:sz w:val="16"/>
              </w:rPr>
            </w:pPr>
          </w:p>
          <w:p>
            <w:pPr>
              <w:pStyle w:val="TableParagraph"/>
              <w:ind w:left="33"/>
              <w:rPr>
                <w:sz w:val="18"/>
              </w:rPr>
            </w:pPr>
            <w:r>
              <w:rPr>
                <w:sz w:val="18"/>
              </w:rPr>
              <w:t>FUND BALANCE - Beginning</w:t>
            </w:r>
          </w:p>
        </w:tc>
        <w:tc>
          <w:tcPr>
            <w:tcW w:w="384" w:type="dxa"/>
          </w:tcPr>
          <w:p>
            <w:pPr>
              <w:pStyle w:val="TableParagraph"/>
              <w:rPr>
                <w:rFonts w:ascii="Times New Roman"/>
                <w:sz w:val="18"/>
              </w:rPr>
            </w:pPr>
          </w:p>
        </w:tc>
        <w:tc>
          <w:tcPr>
            <w:tcW w:w="1397" w:type="dxa"/>
            <w:tcBorders>
              <w:top w:val="single" w:sz="6" w:space="0" w:color="000000"/>
            </w:tcBorders>
          </w:tcPr>
          <w:p>
            <w:pPr>
              <w:pStyle w:val="TableParagraph"/>
              <w:spacing w:before="2"/>
              <w:rPr>
                <w:i/>
                <w:sz w:val="16"/>
              </w:rPr>
            </w:pPr>
          </w:p>
          <w:p>
            <w:pPr>
              <w:pStyle w:val="TableParagraph"/>
              <w:ind w:right="88"/>
              <w:jc w:val="right"/>
              <w:rPr>
                <w:sz w:val="18"/>
              </w:rPr>
            </w:pPr>
            <w:r>
              <w:rPr>
                <w:sz w:val="18"/>
              </w:rPr>
              <w:t>$94,327</w:t>
            </w:r>
          </w:p>
        </w:tc>
        <w:tc>
          <w:tcPr>
            <w:tcW w:w="384" w:type="dxa"/>
          </w:tcPr>
          <w:p>
            <w:pPr>
              <w:pStyle w:val="TableParagraph"/>
              <w:rPr>
                <w:rFonts w:ascii="Times New Roman"/>
                <w:sz w:val="18"/>
              </w:rPr>
            </w:pPr>
          </w:p>
        </w:tc>
        <w:tc>
          <w:tcPr>
            <w:tcW w:w="1598" w:type="dxa"/>
            <w:tcBorders>
              <w:top w:val="double" w:sz="2"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598" w:type="dxa"/>
            <w:tcBorders>
              <w:top w:val="single" w:sz="6" w:space="0" w:color="000000"/>
            </w:tcBorders>
          </w:tcPr>
          <w:p>
            <w:pPr>
              <w:pStyle w:val="TableParagraph"/>
              <w:spacing w:before="2"/>
              <w:rPr>
                <w:i/>
                <w:sz w:val="16"/>
              </w:rPr>
            </w:pPr>
          </w:p>
          <w:p>
            <w:pPr>
              <w:pStyle w:val="TableParagraph"/>
              <w:ind w:right="87"/>
              <w:jc w:val="right"/>
              <w:rPr>
                <w:sz w:val="18"/>
              </w:rPr>
            </w:pPr>
            <w:r>
              <w:rPr>
                <w:sz w:val="18"/>
              </w:rPr>
              <w:t>$280,260</w:t>
            </w:r>
          </w:p>
        </w:tc>
        <w:tc>
          <w:tcPr>
            <w:tcW w:w="384" w:type="dxa"/>
          </w:tcPr>
          <w:p>
            <w:pPr>
              <w:pStyle w:val="TableParagraph"/>
              <w:rPr>
                <w:rFonts w:ascii="Times New Roman"/>
                <w:sz w:val="18"/>
              </w:rPr>
            </w:pPr>
          </w:p>
        </w:tc>
        <w:tc>
          <w:tcPr>
            <w:tcW w:w="1397" w:type="dxa"/>
            <w:tcBorders>
              <w:top w:val="double" w:sz="2" w:space="0" w:color="000000"/>
            </w:tcBorders>
          </w:tcPr>
          <w:p>
            <w:pPr>
              <w:pStyle w:val="TableParagraph"/>
              <w:rPr>
                <w:rFonts w:ascii="Times New Roman"/>
                <w:sz w:val="18"/>
              </w:rPr>
            </w:pPr>
          </w:p>
        </w:tc>
      </w:tr>
      <w:tr>
        <w:trPr>
          <w:trHeight w:val="323" w:hRule="atLeast"/>
        </w:trPr>
        <w:tc>
          <w:tcPr>
            <w:tcW w:w="3110" w:type="dxa"/>
          </w:tcPr>
          <w:p>
            <w:pPr>
              <w:pStyle w:val="TableParagraph"/>
              <w:spacing w:line="203" w:lineRule="exact" w:before="100"/>
              <w:ind w:left="33"/>
              <w:rPr>
                <w:sz w:val="18"/>
              </w:rPr>
            </w:pPr>
            <w:r>
              <w:rPr>
                <w:sz w:val="18"/>
              </w:rPr>
              <w:t>FUND BALANCE - Ending</w:t>
            </w:r>
          </w:p>
        </w:tc>
        <w:tc>
          <w:tcPr>
            <w:tcW w:w="384" w:type="dxa"/>
          </w:tcPr>
          <w:p>
            <w:pPr>
              <w:pStyle w:val="TableParagraph"/>
              <w:rPr>
                <w:rFonts w:ascii="Times New Roman"/>
                <w:sz w:val="18"/>
              </w:rPr>
            </w:pPr>
          </w:p>
        </w:tc>
        <w:tc>
          <w:tcPr>
            <w:tcW w:w="1397" w:type="dxa"/>
            <w:tcBorders>
              <w:bottom w:val="double" w:sz="2" w:space="0" w:color="000000"/>
            </w:tcBorders>
          </w:tcPr>
          <w:p>
            <w:pPr>
              <w:pStyle w:val="TableParagraph"/>
              <w:spacing w:line="203" w:lineRule="exact" w:before="100"/>
              <w:ind w:right="88"/>
              <w:jc w:val="right"/>
              <w:rPr>
                <w:sz w:val="18"/>
              </w:rPr>
            </w:pPr>
            <w:r>
              <w:rPr>
                <w:sz w:val="18"/>
              </w:rPr>
              <w:t>$103,098</w:t>
            </w:r>
          </w:p>
        </w:tc>
        <w:tc>
          <w:tcPr>
            <w:tcW w:w="384" w:type="dxa"/>
          </w:tcPr>
          <w:p>
            <w:pPr>
              <w:pStyle w:val="TableParagraph"/>
              <w:rPr>
                <w:rFonts w:ascii="Times New Roman"/>
                <w:sz w:val="18"/>
              </w:rPr>
            </w:pPr>
          </w:p>
        </w:tc>
        <w:tc>
          <w:tcPr>
            <w:tcW w:w="1598" w:type="dxa"/>
          </w:tcPr>
          <w:p>
            <w:pPr>
              <w:pStyle w:val="TableParagraph"/>
              <w:rPr>
                <w:rFonts w:ascii="Times New Roman"/>
                <w:sz w:val="18"/>
              </w:rPr>
            </w:pPr>
          </w:p>
        </w:tc>
        <w:tc>
          <w:tcPr>
            <w:tcW w:w="384" w:type="dxa"/>
          </w:tcPr>
          <w:p>
            <w:pPr>
              <w:pStyle w:val="TableParagraph"/>
              <w:rPr>
                <w:rFonts w:ascii="Times New Roman"/>
                <w:sz w:val="18"/>
              </w:rPr>
            </w:pPr>
          </w:p>
        </w:tc>
        <w:tc>
          <w:tcPr>
            <w:tcW w:w="1598" w:type="dxa"/>
            <w:tcBorders>
              <w:bottom w:val="double" w:sz="2" w:space="0" w:color="000000"/>
            </w:tcBorders>
          </w:tcPr>
          <w:p>
            <w:pPr>
              <w:pStyle w:val="TableParagraph"/>
              <w:spacing w:line="203" w:lineRule="exact" w:before="100"/>
              <w:ind w:right="87"/>
              <w:jc w:val="right"/>
              <w:rPr>
                <w:sz w:val="18"/>
              </w:rPr>
            </w:pPr>
            <w:r>
              <w:rPr>
                <w:sz w:val="18"/>
              </w:rPr>
              <w:t>$535,657</w:t>
            </w:r>
          </w:p>
        </w:tc>
        <w:tc>
          <w:tcPr>
            <w:tcW w:w="384" w:type="dxa"/>
          </w:tcPr>
          <w:p>
            <w:pPr>
              <w:pStyle w:val="TableParagraph"/>
              <w:rPr>
                <w:rFonts w:ascii="Times New Roman"/>
                <w:sz w:val="18"/>
              </w:rPr>
            </w:pPr>
          </w:p>
        </w:tc>
        <w:tc>
          <w:tcPr>
            <w:tcW w:w="1397" w:type="dxa"/>
          </w:tcPr>
          <w:p>
            <w:pPr>
              <w:pStyle w:val="TableParagraph"/>
              <w:rPr>
                <w:rFonts w:ascii="Times New Roman"/>
                <w:sz w:val="18"/>
              </w:rPr>
            </w:pPr>
          </w:p>
        </w:tc>
      </w:tr>
    </w:tbl>
    <w:p>
      <w:pPr>
        <w:spacing w:after="0"/>
        <w:rPr>
          <w:rFonts w:ascii="Times New Roman"/>
          <w:sz w:val="18"/>
        </w:rPr>
        <w:sectPr>
          <w:pgSz w:w="12240" w:h="15840"/>
          <w:pgMar w:header="0" w:footer="402" w:top="620" w:bottom="600" w:left="700" w:right="700"/>
        </w:sectPr>
      </w:pPr>
    </w:p>
    <w:tbl>
      <w:tblPr>
        <w:tblW w:w="0" w:type="auto"/>
        <w:jc w:val="lef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10"/>
        <w:gridCol w:w="384"/>
        <w:gridCol w:w="1397"/>
        <w:gridCol w:w="384"/>
        <w:gridCol w:w="1598"/>
        <w:gridCol w:w="384"/>
        <w:gridCol w:w="1598"/>
        <w:gridCol w:w="384"/>
        <w:gridCol w:w="1397"/>
      </w:tblGrid>
      <w:tr>
        <w:trPr>
          <w:trHeight w:val="300" w:hRule="atLeast"/>
        </w:trPr>
        <w:tc>
          <w:tcPr>
            <w:tcW w:w="10636" w:type="dxa"/>
            <w:gridSpan w:val="9"/>
          </w:tcPr>
          <w:p>
            <w:pPr>
              <w:pStyle w:val="TableParagraph"/>
              <w:spacing w:line="276" w:lineRule="exact"/>
              <w:ind w:left="2811" w:right="2793"/>
              <w:jc w:val="center"/>
              <w:rPr>
                <w:b/>
                <w:sz w:val="27"/>
              </w:rPr>
            </w:pPr>
            <w:r>
              <w:rPr>
                <w:b/>
                <w:sz w:val="27"/>
              </w:rPr>
              <w:t>CAPITAL REGION</w:t>
            </w:r>
          </w:p>
        </w:tc>
      </w:tr>
      <w:tr>
        <w:trPr>
          <w:trHeight w:val="234" w:hRule="atLeast"/>
        </w:trPr>
        <w:tc>
          <w:tcPr>
            <w:tcW w:w="10636" w:type="dxa"/>
            <w:gridSpan w:val="9"/>
          </w:tcPr>
          <w:p>
            <w:pPr>
              <w:pStyle w:val="TableParagraph"/>
              <w:spacing w:line="213" w:lineRule="exact"/>
              <w:ind w:left="2811" w:right="2796"/>
              <w:jc w:val="center"/>
              <w:rPr>
                <w:b/>
                <w:sz w:val="18"/>
              </w:rPr>
            </w:pPr>
            <w:r>
              <w:rPr>
                <w:b/>
                <w:sz w:val="18"/>
              </w:rPr>
              <w:t>COMMUNITY DEVELOPMENT DISTRICT</w:t>
            </w:r>
          </w:p>
        </w:tc>
      </w:tr>
      <w:tr>
        <w:trPr>
          <w:trHeight w:val="242" w:hRule="atLeast"/>
        </w:trPr>
        <w:tc>
          <w:tcPr>
            <w:tcW w:w="10636" w:type="dxa"/>
            <w:gridSpan w:val="9"/>
          </w:tcPr>
          <w:p>
            <w:pPr>
              <w:pStyle w:val="TableParagraph"/>
              <w:spacing w:line="209" w:lineRule="exact"/>
              <w:ind w:left="2811" w:right="2794"/>
              <w:jc w:val="center"/>
              <w:rPr>
                <w:b/>
                <w:sz w:val="18"/>
              </w:rPr>
            </w:pPr>
            <w:r>
              <w:rPr>
                <w:b/>
                <w:sz w:val="18"/>
              </w:rPr>
              <w:t>DEBT SERVICE FUND - SERIES 2013A</w:t>
            </w:r>
          </w:p>
        </w:tc>
      </w:tr>
      <w:tr>
        <w:trPr>
          <w:trHeight w:val="247" w:hRule="atLeast"/>
        </w:trPr>
        <w:tc>
          <w:tcPr>
            <w:tcW w:w="10636" w:type="dxa"/>
            <w:gridSpan w:val="9"/>
          </w:tcPr>
          <w:p>
            <w:pPr>
              <w:pStyle w:val="TableParagraph"/>
              <w:spacing w:before="1"/>
              <w:ind w:left="2811" w:right="2796"/>
              <w:jc w:val="center"/>
              <w:rPr>
                <w:sz w:val="18"/>
              </w:rPr>
            </w:pPr>
            <w:r>
              <w:rPr>
                <w:sz w:val="18"/>
              </w:rPr>
              <w:t>Statement of Revenues, Expenditures and Changes in Fund Balances</w:t>
            </w:r>
          </w:p>
        </w:tc>
      </w:tr>
      <w:tr>
        <w:trPr>
          <w:trHeight w:val="235" w:hRule="atLeast"/>
        </w:trPr>
        <w:tc>
          <w:tcPr>
            <w:tcW w:w="10636" w:type="dxa"/>
            <w:gridSpan w:val="9"/>
          </w:tcPr>
          <w:p>
            <w:pPr>
              <w:pStyle w:val="TableParagraph"/>
              <w:spacing w:line="213" w:lineRule="exact"/>
              <w:ind w:left="2811" w:right="2795"/>
              <w:jc w:val="center"/>
              <w:rPr>
                <w:sz w:val="18"/>
              </w:rPr>
            </w:pPr>
            <w:r>
              <w:rPr>
                <w:sz w:val="18"/>
              </w:rPr>
              <w:t>For the Period Ended December 31, 2020</w:t>
            </w:r>
          </w:p>
        </w:tc>
      </w:tr>
      <w:tr>
        <w:trPr>
          <w:trHeight w:val="443" w:hRule="atLeast"/>
        </w:trPr>
        <w:tc>
          <w:tcPr>
            <w:tcW w:w="3110" w:type="dxa"/>
            <w:tcBorders>
              <w:bottom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397" w:type="dxa"/>
            <w:tcBorders>
              <w:bottom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598" w:type="dxa"/>
            <w:tcBorders>
              <w:bottom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598" w:type="dxa"/>
            <w:tcBorders>
              <w:bottom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397" w:type="dxa"/>
            <w:tcBorders>
              <w:bottom w:val="single" w:sz="6" w:space="0" w:color="000000"/>
            </w:tcBorders>
          </w:tcPr>
          <w:p>
            <w:pPr>
              <w:pStyle w:val="TableParagraph"/>
              <w:rPr>
                <w:rFonts w:ascii="Times New Roman"/>
                <w:sz w:val="18"/>
              </w:rPr>
            </w:pPr>
          </w:p>
        </w:tc>
      </w:tr>
      <w:tr>
        <w:trPr>
          <w:trHeight w:val="236" w:hRule="atLeast"/>
        </w:trPr>
        <w:tc>
          <w:tcPr>
            <w:tcW w:w="3110" w:type="dxa"/>
            <w:tcBorders>
              <w:top w:val="single" w:sz="6" w:space="0" w:color="000000"/>
            </w:tcBorders>
          </w:tcPr>
          <w:p>
            <w:pPr>
              <w:pStyle w:val="TableParagraph"/>
              <w:rPr>
                <w:rFonts w:ascii="Times New Roman"/>
                <w:sz w:val="16"/>
              </w:rPr>
            </w:pPr>
          </w:p>
        </w:tc>
        <w:tc>
          <w:tcPr>
            <w:tcW w:w="384" w:type="dxa"/>
          </w:tcPr>
          <w:p>
            <w:pPr>
              <w:pStyle w:val="TableParagraph"/>
              <w:rPr>
                <w:rFonts w:ascii="Times New Roman"/>
                <w:sz w:val="16"/>
              </w:rPr>
            </w:pPr>
          </w:p>
        </w:tc>
        <w:tc>
          <w:tcPr>
            <w:tcW w:w="1397" w:type="dxa"/>
            <w:tcBorders>
              <w:top w:val="single" w:sz="6" w:space="0" w:color="000000"/>
            </w:tcBorders>
          </w:tcPr>
          <w:p>
            <w:pPr>
              <w:pStyle w:val="TableParagraph"/>
              <w:spacing w:line="214" w:lineRule="exact"/>
              <w:ind w:left="341"/>
              <w:rPr>
                <w:b/>
                <w:sz w:val="18"/>
              </w:rPr>
            </w:pPr>
            <w:r>
              <w:rPr>
                <w:b/>
                <w:sz w:val="18"/>
              </w:rPr>
              <w:t>ADOPTED</w:t>
            </w:r>
          </w:p>
        </w:tc>
        <w:tc>
          <w:tcPr>
            <w:tcW w:w="384" w:type="dxa"/>
          </w:tcPr>
          <w:p>
            <w:pPr>
              <w:pStyle w:val="TableParagraph"/>
              <w:rPr>
                <w:rFonts w:ascii="Times New Roman"/>
                <w:sz w:val="16"/>
              </w:rPr>
            </w:pPr>
          </w:p>
        </w:tc>
        <w:tc>
          <w:tcPr>
            <w:tcW w:w="1598" w:type="dxa"/>
            <w:tcBorders>
              <w:top w:val="single" w:sz="6" w:space="0" w:color="000000"/>
            </w:tcBorders>
          </w:tcPr>
          <w:p>
            <w:pPr>
              <w:pStyle w:val="TableParagraph"/>
              <w:spacing w:line="214" w:lineRule="exact"/>
              <w:ind w:right="47"/>
              <w:jc w:val="right"/>
              <w:rPr>
                <w:b/>
                <w:sz w:val="18"/>
              </w:rPr>
            </w:pPr>
            <w:r>
              <w:rPr>
                <w:b/>
                <w:sz w:val="18"/>
              </w:rPr>
              <w:t>PRORATED BUDGET</w:t>
            </w:r>
          </w:p>
        </w:tc>
        <w:tc>
          <w:tcPr>
            <w:tcW w:w="384" w:type="dxa"/>
          </w:tcPr>
          <w:p>
            <w:pPr>
              <w:pStyle w:val="TableParagraph"/>
              <w:rPr>
                <w:rFonts w:ascii="Times New Roman"/>
                <w:sz w:val="16"/>
              </w:rPr>
            </w:pPr>
          </w:p>
        </w:tc>
        <w:tc>
          <w:tcPr>
            <w:tcW w:w="1598" w:type="dxa"/>
            <w:tcBorders>
              <w:top w:val="single" w:sz="6" w:space="0" w:color="000000"/>
            </w:tcBorders>
          </w:tcPr>
          <w:p>
            <w:pPr>
              <w:pStyle w:val="TableParagraph"/>
              <w:spacing w:line="214" w:lineRule="exact"/>
              <w:ind w:left="509"/>
              <w:rPr>
                <w:b/>
                <w:sz w:val="18"/>
              </w:rPr>
            </w:pPr>
            <w:r>
              <w:rPr>
                <w:b/>
                <w:sz w:val="18"/>
              </w:rPr>
              <w:t>ACTUAL</w:t>
            </w:r>
          </w:p>
        </w:tc>
        <w:tc>
          <w:tcPr>
            <w:tcW w:w="384" w:type="dxa"/>
          </w:tcPr>
          <w:p>
            <w:pPr>
              <w:pStyle w:val="TableParagraph"/>
              <w:rPr>
                <w:rFonts w:ascii="Times New Roman"/>
                <w:sz w:val="16"/>
              </w:rPr>
            </w:pPr>
          </w:p>
        </w:tc>
        <w:tc>
          <w:tcPr>
            <w:tcW w:w="1397" w:type="dxa"/>
            <w:tcBorders>
              <w:top w:val="single" w:sz="6" w:space="0" w:color="000000"/>
            </w:tcBorders>
          </w:tcPr>
          <w:p>
            <w:pPr>
              <w:pStyle w:val="TableParagraph"/>
              <w:rPr>
                <w:rFonts w:ascii="Times New Roman"/>
                <w:sz w:val="16"/>
              </w:rPr>
            </w:pPr>
          </w:p>
        </w:tc>
      </w:tr>
      <w:tr>
        <w:trPr>
          <w:trHeight w:val="213" w:hRule="atLeast"/>
        </w:trPr>
        <w:tc>
          <w:tcPr>
            <w:tcW w:w="3110" w:type="dxa"/>
            <w:tcBorders>
              <w:bottom w:val="single" w:sz="6" w:space="0" w:color="000000"/>
            </w:tcBorders>
          </w:tcPr>
          <w:p>
            <w:pPr>
              <w:pStyle w:val="TableParagraph"/>
              <w:spacing w:line="194" w:lineRule="exact"/>
              <w:ind w:left="33"/>
              <w:rPr>
                <w:b/>
                <w:sz w:val="18"/>
              </w:rPr>
            </w:pPr>
            <w:r>
              <w:rPr>
                <w:b/>
                <w:sz w:val="18"/>
              </w:rPr>
              <w:t>DESCRIPTION</w:t>
            </w:r>
          </w:p>
        </w:tc>
        <w:tc>
          <w:tcPr>
            <w:tcW w:w="384" w:type="dxa"/>
          </w:tcPr>
          <w:p>
            <w:pPr>
              <w:pStyle w:val="TableParagraph"/>
              <w:rPr>
                <w:rFonts w:ascii="Times New Roman"/>
                <w:sz w:val="14"/>
              </w:rPr>
            </w:pPr>
          </w:p>
        </w:tc>
        <w:tc>
          <w:tcPr>
            <w:tcW w:w="1397" w:type="dxa"/>
            <w:tcBorders>
              <w:bottom w:val="single" w:sz="6" w:space="0" w:color="000000"/>
            </w:tcBorders>
          </w:tcPr>
          <w:p>
            <w:pPr>
              <w:pStyle w:val="TableParagraph"/>
              <w:spacing w:line="194" w:lineRule="exact"/>
              <w:ind w:left="394"/>
              <w:rPr>
                <w:b/>
                <w:sz w:val="18"/>
              </w:rPr>
            </w:pPr>
            <w:r>
              <w:rPr>
                <w:b/>
                <w:sz w:val="18"/>
              </w:rPr>
              <w:t>BUDGET</w:t>
            </w:r>
          </w:p>
        </w:tc>
        <w:tc>
          <w:tcPr>
            <w:tcW w:w="384" w:type="dxa"/>
          </w:tcPr>
          <w:p>
            <w:pPr>
              <w:pStyle w:val="TableParagraph"/>
              <w:rPr>
                <w:rFonts w:ascii="Times New Roman"/>
                <w:sz w:val="14"/>
              </w:rPr>
            </w:pPr>
          </w:p>
        </w:tc>
        <w:tc>
          <w:tcPr>
            <w:tcW w:w="1598" w:type="dxa"/>
            <w:tcBorders>
              <w:bottom w:val="single" w:sz="6" w:space="0" w:color="000000"/>
            </w:tcBorders>
          </w:tcPr>
          <w:p>
            <w:pPr>
              <w:pStyle w:val="TableParagraph"/>
              <w:spacing w:line="194" w:lineRule="exact"/>
              <w:ind w:left="225"/>
              <w:rPr>
                <w:b/>
                <w:sz w:val="18"/>
              </w:rPr>
            </w:pPr>
            <w:r>
              <w:rPr>
                <w:b/>
                <w:sz w:val="18"/>
              </w:rPr>
              <w:t>THRU 12/31/20</w:t>
            </w:r>
          </w:p>
        </w:tc>
        <w:tc>
          <w:tcPr>
            <w:tcW w:w="384" w:type="dxa"/>
          </w:tcPr>
          <w:p>
            <w:pPr>
              <w:pStyle w:val="TableParagraph"/>
              <w:rPr>
                <w:rFonts w:ascii="Times New Roman"/>
                <w:sz w:val="14"/>
              </w:rPr>
            </w:pPr>
          </w:p>
        </w:tc>
        <w:tc>
          <w:tcPr>
            <w:tcW w:w="1598" w:type="dxa"/>
            <w:tcBorders>
              <w:bottom w:val="single" w:sz="6" w:space="0" w:color="000000"/>
            </w:tcBorders>
          </w:tcPr>
          <w:p>
            <w:pPr>
              <w:pStyle w:val="TableParagraph"/>
              <w:spacing w:line="194" w:lineRule="exact"/>
              <w:ind w:left="226"/>
              <w:rPr>
                <w:b/>
                <w:sz w:val="18"/>
              </w:rPr>
            </w:pPr>
            <w:r>
              <w:rPr>
                <w:b/>
                <w:sz w:val="18"/>
              </w:rPr>
              <w:t>THRU 12/31/20</w:t>
            </w:r>
          </w:p>
        </w:tc>
        <w:tc>
          <w:tcPr>
            <w:tcW w:w="384" w:type="dxa"/>
          </w:tcPr>
          <w:p>
            <w:pPr>
              <w:pStyle w:val="TableParagraph"/>
              <w:rPr>
                <w:rFonts w:ascii="Times New Roman"/>
                <w:sz w:val="14"/>
              </w:rPr>
            </w:pPr>
          </w:p>
        </w:tc>
        <w:tc>
          <w:tcPr>
            <w:tcW w:w="1397" w:type="dxa"/>
            <w:tcBorders>
              <w:bottom w:val="single" w:sz="6" w:space="0" w:color="000000"/>
            </w:tcBorders>
          </w:tcPr>
          <w:p>
            <w:pPr>
              <w:pStyle w:val="TableParagraph"/>
              <w:spacing w:line="194" w:lineRule="exact"/>
              <w:ind w:left="320"/>
              <w:rPr>
                <w:b/>
                <w:sz w:val="18"/>
              </w:rPr>
            </w:pPr>
            <w:r>
              <w:rPr>
                <w:b/>
                <w:sz w:val="18"/>
              </w:rPr>
              <w:t>VARIANCE</w:t>
            </w:r>
          </w:p>
        </w:tc>
      </w:tr>
      <w:tr>
        <w:trPr>
          <w:trHeight w:val="569" w:hRule="atLeast"/>
        </w:trPr>
        <w:tc>
          <w:tcPr>
            <w:tcW w:w="3110" w:type="dxa"/>
            <w:tcBorders>
              <w:top w:val="single" w:sz="6" w:space="0" w:color="000000"/>
            </w:tcBorders>
          </w:tcPr>
          <w:p>
            <w:pPr>
              <w:pStyle w:val="TableParagraph"/>
              <w:spacing w:before="2"/>
              <w:rPr>
                <w:i/>
                <w:sz w:val="18"/>
              </w:rPr>
            </w:pPr>
          </w:p>
          <w:p>
            <w:pPr>
              <w:pStyle w:val="TableParagraph"/>
              <w:ind w:left="33"/>
              <w:rPr>
                <w:b/>
                <w:sz w:val="18"/>
              </w:rPr>
            </w:pPr>
            <w:r>
              <w:rPr>
                <w:b/>
                <w:sz w:val="18"/>
                <w:u w:val="single"/>
              </w:rPr>
              <w:t>REVENUES:</w:t>
            </w:r>
          </w:p>
        </w:tc>
        <w:tc>
          <w:tcPr>
            <w:tcW w:w="384" w:type="dxa"/>
          </w:tcPr>
          <w:p>
            <w:pPr>
              <w:pStyle w:val="TableParagraph"/>
              <w:rPr>
                <w:rFonts w:ascii="Times New Roman"/>
                <w:sz w:val="18"/>
              </w:rPr>
            </w:pPr>
          </w:p>
        </w:tc>
        <w:tc>
          <w:tcPr>
            <w:tcW w:w="1397" w:type="dxa"/>
            <w:tcBorders>
              <w:top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598" w:type="dxa"/>
            <w:tcBorders>
              <w:top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598" w:type="dxa"/>
            <w:tcBorders>
              <w:top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397" w:type="dxa"/>
            <w:tcBorders>
              <w:top w:val="single" w:sz="6" w:space="0" w:color="000000"/>
            </w:tcBorders>
          </w:tcPr>
          <w:p>
            <w:pPr>
              <w:pStyle w:val="TableParagraph"/>
              <w:rPr>
                <w:rFonts w:ascii="Times New Roman"/>
                <w:sz w:val="18"/>
              </w:rPr>
            </w:pPr>
          </w:p>
        </w:tc>
      </w:tr>
      <w:tr>
        <w:trPr>
          <w:trHeight w:val="331" w:hRule="atLeast"/>
        </w:trPr>
        <w:tc>
          <w:tcPr>
            <w:tcW w:w="3110" w:type="dxa"/>
          </w:tcPr>
          <w:p>
            <w:pPr>
              <w:pStyle w:val="TableParagraph"/>
              <w:spacing w:line="217" w:lineRule="exact" w:before="94"/>
              <w:ind w:left="33"/>
              <w:rPr>
                <w:sz w:val="18"/>
              </w:rPr>
            </w:pPr>
            <w:r>
              <w:rPr>
                <w:sz w:val="18"/>
              </w:rPr>
              <w:t>Special Assessments - Residential</w:t>
            </w:r>
          </w:p>
        </w:tc>
        <w:tc>
          <w:tcPr>
            <w:tcW w:w="384" w:type="dxa"/>
          </w:tcPr>
          <w:p>
            <w:pPr>
              <w:pStyle w:val="TableParagraph"/>
              <w:rPr>
                <w:rFonts w:ascii="Times New Roman"/>
                <w:sz w:val="18"/>
              </w:rPr>
            </w:pPr>
          </w:p>
        </w:tc>
        <w:tc>
          <w:tcPr>
            <w:tcW w:w="1397" w:type="dxa"/>
          </w:tcPr>
          <w:p>
            <w:pPr>
              <w:pStyle w:val="TableParagraph"/>
              <w:spacing w:line="217" w:lineRule="exact" w:before="94"/>
              <w:ind w:right="88"/>
              <w:jc w:val="right"/>
              <w:rPr>
                <w:sz w:val="18"/>
              </w:rPr>
            </w:pPr>
            <w:r>
              <w:rPr>
                <w:sz w:val="18"/>
              </w:rPr>
              <w:t>$381,326</w:t>
            </w:r>
          </w:p>
        </w:tc>
        <w:tc>
          <w:tcPr>
            <w:tcW w:w="384" w:type="dxa"/>
          </w:tcPr>
          <w:p>
            <w:pPr>
              <w:pStyle w:val="TableParagraph"/>
              <w:rPr>
                <w:rFonts w:ascii="Times New Roman"/>
                <w:sz w:val="18"/>
              </w:rPr>
            </w:pPr>
          </w:p>
        </w:tc>
        <w:tc>
          <w:tcPr>
            <w:tcW w:w="1598" w:type="dxa"/>
          </w:tcPr>
          <w:p>
            <w:pPr>
              <w:pStyle w:val="TableParagraph"/>
              <w:spacing w:line="217" w:lineRule="exact" w:before="94"/>
              <w:ind w:right="88"/>
              <w:jc w:val="right"/>
              <w:rPr>
                <w:sz w:val="18"/>
              </w:rPr>
            </w:pPr>
            <w:r>
              <w:rPr>
                <w:sz w:val="18"/>
              </w:rPr>
              <w:t>$341,047</w:t>
            </w:r>
          </w:p>
        </w:tc>
        <w:tc>
          <w:tcPr>
            <w:tcW w:w="384" w:type="dxa"/>
          </w:tcPr>
          <w:p>
            <w:pPr>
              <w:pStyle w:val="TableParagraph"/>
              <w:rPr>
                <w:rFonts w:ascii="Times New Roman"/>
                <w:sz w:val="18"/>
              </w:rPr>
            </w:pPr>
          </w:p>
        </w:tc>
        <w:tc>
          <w:tcPr>
            <w:tcW w:w="1598" w:type="dxa"/>
          </w:tcPr>
          <w:p>
            <w:pPr>
              <w:pStyle w:val="TableParagraph"/>
              <w:spacing w:line="217" w:lineRule="exact" w:before="94"/>
              <w:ind w:right="87"/>
              <w:jc w:val="right"/>
              <w:rPr>
                <w:sz w:val="18"/>
              </w:rPr>
            </w:pPr>
            <w:r>
              <w:rPr>
                <w:sz w:val="18"/>
              </w:rPr>
              <w:t>$341,047</w:t>
            </w:r>
          </w:p>
        </w:tc>
        <w:tc>
          <w:tcPr>
            <w:tcW w:w="384" w:type="dxa"/>
          </w:tcPr>
          <w:p>
            <w:pPr>
              <w:pStyle w:val="TableParagraph"/>
              <w:rPr>
                <w:rFonts w:ascii="Times New Roman"/>
                <w:sz w:val="18"/>
              </w:rPr>
            </w:pPr>
          </w:p>
        </w:tc>
        <w:tc>
          <w:tcPr>
            <w:tcW w:w="1397" w:type="dxa"/>
          </w:tcPr>
          <w:p>
            <w:pPr>
              <w:pStyle w:val="TableParagraph"/>
              <w:spacing w:line="217" w:lineRule="exact" w:before="94"/>
              <w:ind w:right="88"/>
              <w:jc w:val="right"/>
              <w:rPr>
                <w:sz w:val="18"/>
              </w:rPr>
            </w:pPr>
            <w:r>
              <w:rPr>
                <w:sz w:val="18"/>
              </w:rPr>
              <w:t>$0</w:t>
            </w:r>
          </w:p>
        </w:tc>
      </w:tr>
      <w:tr>
        <w:trPr>
          <w:trHeight w:val="220" w:hRule="atLeast"/>
        </w:trPr>
        <w:tc>
          <w:tcPr>
            <w:tcW w:w="3110" w:type="dxa"/>
          </w:tcPr>
          <w:p>
            <w:pPr>
              <w:pStyle w:val="TableParagraph"/>
              <w:spacing w:line="201" w:lineRule="exact"/>
              <w:ind w:left="33"/>
              <w:rPr>
                <w:sz w:val="18"/>
              </w:rPr>
            </w:pPr>
            <w:r>
              <w:rPr>
                <w:sz w:val="18"/>
              </w:rPr>
              <w:t>Special Assessments - Commercial</w:t>
            </w:r>
          </w:p>
        </w:tc>
        <w:tc>
          <w:tcPr>
            <w:tcW w:w="384" w:type="dxa"/>
          </w:tcPr>
          <w:p>
            <w:pPr>
              <w:pStyle w:val="TableParagraph"/>
              <w:rPr>
                <w:rFonts w:ascii="Times New Roman"/>
                <w:sz w:val="14"/>
              </w:rPr>
            </w:pPr>
          </w:p>
        </w:tc>
        <w:tc>
          <w:tcPr>
            <w:tcW w:w="1397" w:type="dxa"/>
          </w:tcPr>
          <w:p>
            <w:pPr>
              <w:pStyle w:val="TableParagraph"/>
              <w:spacing w:line="201" w:lineRule="exact"/>
              <w:ind w:right="88"/>
              <w:jc w:val="right"/>
              <w:rPr>
                <w:sz w:val="18"/>
              </w:rPr>
            </w:pPr>
            <w:r>
              <w:rPr>
                <w:sz w:val="18"/>
              </w:rPr>
              <w:t>$480,848</w:t>
            </w:r>
          </w:p>
        </w:tc>
        <w:tc>
          <w:tcPr>
            <w:tcW w:w="384" w:type="dxa"/>
          </w:tcPr>
          <w:p>
            <w:pPr>
              <w:pStyle w:val="TableParagraph"/>
              <w:rPr>
                <w:rFonts w:ascii="Times New Roman"/>
                <w:sz w:val="14"/>
              </w:rPr>
            </w:pPr>
          </w:p>
        </w:tc>
        <w:tc>
          <w:tcPr>
            <w:tcW w:w="1598" w:type="dxa"/>
          </w:tcPr>
          <w:p>
            <w:pPr>
              <w:pStyle w:val="TableParagraph"/>
              <w:spacing w:line="201" w:lineRule="exact"/>
              <w:ind w:right="88"/>
              <w:jc w:val="right"/>
              <w:rPr>
                <w:sz w:val="18"/>
              </w:rPr>
            </w:pPr>
            <w:r>
              <w:rPr>
                <w:sz w:val="18"/>
              </w:rPr>
              <w:t>$243,668</w:t>
            </w:r>
          </w:p>
        </w:tc>
        <w:tc>
          <w:tcPr>
            <w:tcW w:w="384" w:type="dxa"/>
          </w:tcPr>
          <w:p>
            <w:pPr>
              <w:pStyle w:val="TableParagraph"/>
              <w:rPr>
                <w:rFonts w:ascii="Times New Roman"/>
                <w:sz w:val="14"/>
              </w:rPr>
            </w:pPr>
          </w:p>
        </w:tc>
        <w:tc>
          <w:tcPr>
            <w:tcW w:w="1598" w:type="dxa"/>
          </w:tcPr>
          <w:p>
            <w:pPr>
              <w:pStyle w:val="TableParagraph"/>
              <w:spacing w:line="201" w:lineRule="exact"/>
              <w:ind w:right="87"/>
              <w:jc w:val="right"/>
              <w:rPr>
                <w:sz w:val="18"/>
              </w:rPr>
            </w:pPr>
            <w:r>
              <w:rPr>
                <w:sz w:val="18"/>
              </w:rPr>
              <w:t>$243,668</w:t>
            </w:r>
          </w:p>
        </w:tc>
        <w:tc>
          <w:tcPr>
            <w:tcW w:w="384" w:type="dxa"/>
          </w:tcPr>
          <w:p>
            <w:pPr>
              <w:pStyle w:val="TableParagraph"/>
              <w:rPr>
                <w:rFonts w:ascii="Times New Roman"/>
                <w:sz w:val="14"/>
              </w:rPr>
            </w:pPr>
          </w:p>
        </w:tc>
        <w:tc>
          <w:tcPr>
            <w:tcW w:w="1397" w:type="dxa"/>
          </w:tcPr>
          <w:p>
            <w:pPr>
              <w:pStyle w:val="TableParagraph"/>
              <w:spacing w:line="201" w:lineRule="exact"/>
              <w:ind w:right="88"/>
              <w:jc w:val="right"/>
              <w:rPr>
                <w:sz w:val="18"/>
              </w:rPr>
            </w:pPr>
            <w:r>
              <w:rPr>
                <w:sz w:val="18"/>
              </w:rPr>
              <w:t>$0</w:t>
            </w:r>
          </w:p>
        </w:tc>
      </w:tr>
      <w:tr>
        <w:trPr>
          <w:trHeight w:val="428" w:hRule="atLeast"/>
        </w:trPr>
        <w:tc>
          <w:tcPr>
            <w:tcW w:w="3110" w:type="dxa"/>
          </w:tcPr>
          <w:p>
            <w:pPr>
              <w:pStyle w:val="TableParagraph"/>
              <w:spacing w:line="204" w:lineRule="exact"/>
              <w:ind w:left="33"/>
              <w:rPr>
                <w:sz w:val="18"/>
              </w:rPr>
            </w:pPr>
            <w:r>
              <w:rPr>
                <w:sz w:val="18"/>
              </w:rPr>
              <w:t>Interest Income</w:t>
            </w:r>
          </w:p>
        </w:tc>
        <w:tc>
          <w:tcPr>
            <w:tcW w:w="384" w:type="dxa"/>
          </w:tcPr>
          <w:p>
            <w:pPr>
              <w:pStyle w:val="TableParagraph"/>
              <w:rPr>
                <w:rFonts w:ascii="Times New Roman"/>
                <w:sz w:val="18"/>
              </w:rPr>
            </w:pPr>
          </w:p>
        </w:tc>
        <w:tc>
          <w:tcPr>
            <w:tcW w:w="1397" w:type="dxa"/>
            <w:tcBorders>
              <w:bottom w:val="single" w:sz="6" w:space="0" w:color="000000"/>
            </w:tcBorders>
          </w:tcPr>
          <w:p>
            <w:pPr>
              <w:pStyle w:val="TableParagraph"/>
              <w:spacing w:line="204" w:lineRule="exact"/>
              <w:ind w:right="88"/>
              <w:jc w:val="right"/>
              <w:rPr>
                <w:sz w:val="18"/>
              </w:rPr>
            </w:pPr>
            <w:r>
              <w:rPr>
                <w:sz w:val="18"/>
              </w:rPr>
              <w:t>$2,500</w:t>
            </w:r>
          </w:p>
        </w:tc>
        <w:tc>
          <w:tcPr>
            <w:tcW w:w="384" w:type="dxa"/>
          </w:tcPr>
          <w:p>
            <w:pPr>
              <w:pStyle w:val="TableParagraph"/>
              <w:rPr>
                <w:rFonts w:ascii="Times New Roman"/>
                <w:sz w:val="18"/>
              </w:rPr>
            </w:pPr>
          </w:p>
        </w:tc>
        <w:tc>
          <w:tcPr>
            <w:tcW w:w="1598" w:type="dxa"/>
            <w:tcBorders>
              <w:bottom w:val="single" w:sz="6" w:space="0" w:color="000000"/>
            </w:tcBorders>
          </w:tcPr>
          <w:p>
            <w:pPr>
              <w:pStyle w:val="TableParagraph"/>
              <w:spacing w:line="204" w:lineRule="exact"/>
              <w:ind w:right="88"/>
              <w:jc w:val="right"/>
              <w:rPr>
                <w:sz w:val="18"/>
              </w:rPr>
            </w:pPr>
            <w:r>
              <w:rPr>
                <w:sz w:val="18"/>
              </w:rPr>
              <w:t>$625</w:t>
            </w:r>
          </w:p>
        </w:tc>
        <w:tc>
          <w:tcPr>
            <w:tcW w:w="384" w:type="dxa"/>
          </w:tcPr>
          <w:p>
            <w:pPr>
              <w:pStyle w:val="TableParagraph"/>
              <w:rPr>
                <w:rFonts w:ascii="Times New Roman"/>
                <w:sz w:val="18"/>
              </w:rPr>
            </w:pPr>
          </w:p>
        </w:tc>
        <w:tc>
          <w:tcPr>
            <w:tcW w:w="1598" w:type="dxa"/>
            <w:tcBorders>
              <w:bottom w:val="single" w:sz="6" w:space="0" w:color="000000"/>
            </w:tcBorders>
          </w:tcPr>
          <w:p>
            <w:pPr>
              <w:pStyle w:val="TableParagraph"/>
              <w:spacing w:line="204" w:lineRule="exact"/>
              <w:ind w:right="88"/>
              <w:jc w:val="right"/>
              <w:rPr>
                <w:sz w:val="18"/>
              </w:rPr>
            </w:pPr>
            <w:r>
              <w:rPr>
                <w:sz w:val="18"/>
              </w:rPr>
              <w:t>$67</w:t>
            </w:r>
          </w:p>
        </w:tc>
        <w:tc>
          <w:tcPr>
            <w:tcW w:w="384" w:type="dxa"/>
          </w:tcPr>
          <w:p>
            <w:pPr>
              <w:pStyle w:val="TableParagraph"/>
              <w:rPr>
                <w:rFonts w:ascii="Times New Roman"/>
                <w:sz w:val="18"/>
              </w:rPr>
            </w:pPr>
          </w:p>
        </w:tc>
        <w:tc>
          <w:tcPr>
            <w:tcW w:w="1397" w:type="dxa"/>
            <w:tcBorders>
              <w:bottom w:val="single" w:sz="6" w:space="0" w:color="000000"/>
            </w:tcBorders>
          </w:tcPr>
          <w:p>
            <w:pPr>
              <w:pStyle w:val="TableParagraph"/>
              <w:spacing w:line="204" w:lineRule="exact"/>
              <w:ind w:right="33"/>
              <w:jc w:val="right"/>
              <w:rPr>
                <w:sz w:val="18"/>
              </w:rPr>
            </w:pPr>
            <w:r>
              <w:rPr>
                <w:sz w:val="18"/>
              </w:rPr>
              <w:t>($558)</w:t>
            </w:r>
          </w:p>
        </w:tc>
      </w:tr>
      <w:tr>
        <w:trPr>
          <w:trHeight w:val="205" w:hRule="atLeast"/>
        </w:trPr>
        <w:tc>
          <w:tcPr>
            <w:tcW w:w="3110" w:type="dxa"/>
          </w:tcPr>
          <w:p>
            <w:pPr>
              <w:pStyle w:val="TableParagraph"/>
              <w:spacing w:line="186" w:lineRule="exact"/>
              <w:ind w:left="33"/>
              <w:rPr>
                <w:b/>
                <w:i/>
                <w:sz w:val="18"/>
              </w:rPr>
            </w:pPr>
            <w:r>
              <w:rPr>
                <w:b/>
                <w:i/>
                <w:sz w:val="18"/>
              </w:rPr>
              <w:t>TOTAL REVENUES</w:t>
            </w:r>
          </w:p>
        </w:tc>
        <w:tc>
          <w:tcPr>
            <w:tcW w:w="384" w:type="dxa"/>
          </w:tcPr>
          <w:p>
            <w:pPr>
              <w:pStyle w:val="TableParagraph"/>
              <w:rPr>
                <w:rFonts w:ascii="Times New Roman"/>
                <w:sz w:val="14"/>
              </w:rPr>
            </w:pPr>
          </w:p>
        </w:tc>
        <w:tc>
          <w:tcPr>
            <w:tcW w:w="1397" w:type="dxa"/>
            <w:tcBorders>
              <w:top w:val="single" w:sz="6" w:space="0" w:color="000000"/>
              <w:bottom w:val="single" w:sz="6" w:space="0" w:color="000000"/>
            </w:tcBorders>
          </w:tcPr>
          <w:p>
            <w:pPr>
              <w:pStyle w:val="TableParagraph"/>
              <w:spacing w:line="186" w:lineRule="exact"/>
              <w:ind w:right="88"/>
              <w:jc w:val="right"/>
              <w:rPr>
                <w:b/>
                <w:sz w:val="18"/>
              </w:rPr>
            </w:pPr>
            <w:r>
              <w:rPr>
                <w:b/>
                <w:sz w:val="18"/>
              </w:rPr>
              <w:t>$864,674</w:t>
            </w:r>
          </w:p>
        </w:tc>
        <w:tc>
          <w:tcPr>
            <w:tcW w:w="384" w:type="dxa"/>
          </w:tcPr>
          <w:p>
            <w:pPr>
              <w:pStyle w:val="TableParagraph"/>
              <w:rPr>
                <w:rFonts w:ascii="Times New Roman"/>
                <w:sz w:val="14"/>
              </w:rPr>
            </w:pPr>
          </w:p>
        </w:tc>
        <w:tc>
          <w:tcPr>
            <w:tcW w:w="1598" w:type="dxa"/>
            <w:tcBorders>
              <w:top w:val="single" w:sz="6" w:space="0" w:color="000000"/>
              <w:bottom w:val="single" w:sz="6" w:space="0" w:color="000000"/>
            </w:tcBorders>
          </w:tcPr>
          <w:p>
            <w:pPr>
              <w:pStyle w:val="TableParagraph"/>
              <w:spacing w:line="186" w:lineRule="exact"/>
              <w:ind w:right="88"/>
              <w:jc w:val="right"/>
              <w:rPr>
                <w:b/>
                <w:sz w:val="18"/>
              </w:rPr>
            </w:pPr>
            <w:r>
              <w:rPr>
                <w:b/>
                <w:sz w:val="18"/>
              </w:rPr>
              <w:t>$585,340</w:t>
            </w:r>
          </w:p>
        </w:tc>
        <w:tc>
          <w:tcPr>
            <w:tcW w:w="384" w:type="dxa"/>
          </w:tcPr>
          <w:p>
            <w:pPr>
              <w:pStyle w:val="TableParagraph"/>
              <w:rPr>
                <w:rFonts w:ascii="Times New Roman"/>
                <w:sz w:val="14"/>
              </w:rPr>
            </w:pPr>
          </w:p>
        </w:tc>
        <w:tc>
          <w:tcPr>
            <w:tcW w:w="1598" w:type="dxa"/>
            <w:tcBorders>
              <w:top w:val="single" w:sz="6" w:space="0" w:color="000000"/>
              <w:bottom w:val="single" w:sz="6" w:space="0" w:color="000000"/>
            </w:tcBorders>
          </w:tcPr>
          <w:p>
            <w:pPr>
              <w:pStyle w:val="TableParagraph"/>
              <w:spacing w:line="186" w:lineRule="exact"/>
              <w:ind w:right="87"/>
              <w:jc w:val="right"/>
              <w:rPr>
                <w:b/>
                <w:sz w:val="18"/>
              </w:rPr>
            </w:pPr>
            <w:r>
              <w:rPr>
                <w:b/>
                <w:sz w:val="18"/>
              </w:rPr>
              <w:t>$584,781</w:t>
            </w:r>
          </w:p>
        </w:tc>
        <w:tc>
          <w:tcPr>
            <w:tcW w:w="384" w:type="dxa"/>
          </w:tcPr>
          <w:p>
            <w:pPr>
              <w:pStyle w:val="TableParagraph"/>
              <w:rPr>
                <w:rFonts w:ascii="Times New Roman"/>
                <w:sz w:val="14"/>
              </w:rPr>
            </w:pPr>
          </w:p>
        </w:tc>
        <w:tc>
          <w:tcPr>
            <w:tcW w:w="1397" w:type="dxa"/>
            <w:tcBorders>
              <w:top w:val="single" w:sz="6" w:space="0" w:color="000000"/>
              <w:bottom w:val="single" w:sz="6" w:space="0" w:color="000000"/>
            </w:tcBorders>
          </w:tcPr>
          <w:p>
            <w:pPr>
              <w:pStyle w:val="TableParagraph"/>
              <w:spacing w:line="186" w:lineRule="exact"/>
              <w:ind w:right="32"/>
              <w:jc w:val="right"/>
              <w:rPr>
                <w:b/>
                <w:sz w:val="18"/>
              </w:rPr>
            </w:pPr>
            <w:r>
              <w:rPr>
                <w:b/>
                <w:sz w:val="18"/>
              </w:rPr>
              <w:t>($558)</w:t>
            </w:r>
          </w:p>
        </w:tc>
      </w:tr>
      <w:tr>
        <w:trPr>
          <w:trHeight w:val="549" w:hRule="atLeast"/>
        </w:trPr>
        <w:tc>
          <w:tcPr>
            <w:tcW w:w="3110" w:type="dxa"/>
          </w:tcPr>
          <w:p>
            <w:pPr>
              <w:pStyle w:val="TableParagraph"/>
              <w:spacing w:before="7"/>
              <w:rPr>
                <w:i/>
                <w:sz w:val="16"/>
              </w:rPr>
            </w:pPr>
          </w:p>
          <w:p>
            <w:pPr>
              <w:pStyle w:val="TableParagraph"/>
              <w:ind w:left="33"/>
              <w:rPr>
                <w:b/>
                <w:sz w:val="18"/>
              </w:rPr>
            </w:pPr>
            <w:r>
              <w:rPr>
                <w:b/>
                <w:sz w:val="18"/>
                <w:u w:val="single"/>
              </w:rPr>
              <w:t>EXPENDITURES:</w:t>
            </w:r>
          </w:p>
        </w:tc>
        <w:tc>
          <w:tcPr>
            <w:tcW w:w="384" w:type="dxa"/>
          </w:tcPr>
          <w:p>
            <w:pPr>
              <w:pStyle w:val="TableParagraph"/>
              <w:rPr>
                <w:rFonts w:ascii="Times New Roman"/>
                <w:sz w:val="18"/>
              </w:rPr>
            </w:pPr>
          </w:p>
        </w:tc>
        <w:tc>
          <w:tcPr>
            <w:tcW w:w="1397" w:type="dxa"/>
            <w:tcBorders>
              <w:top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598" w:type="dxa"/>
            <w:tcBorders>
              <w:top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598" w:type="dxa"/>
            <w:tcBorders>
              <w:top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397" w:type="dxa"/>
            <w:tcBorders>
              <w:top w:val="single" w:sz="6" w:space="0" w:color="000000"/>
            </w:tcBorders>
          </w:tcPr>
          <w:p>
            <w:pPr>
              <w:pStyle w:val="TableParagraph"/>
              <w:rPr>
                <w:rFonts w:ascii="Times New Roman"/>
                <w:sz w:val="18"/>
              </w:rPr>
            </w:pPr>
          </w:p>
        </w:tc>
      </w:tr>
      <w:tr>
        <w:trPr>
          <w:trHeight w:val="331" w:hRule="atLeast"/>
        </w:trPr>
        <w:tc>
          <w:tcPr>
            <w:tcW w:w="3110" w:type="dxa"/>
          </w:tcPr>
          <w:p>
            <w:pPr>
              <w:pStyle w:val="TableParagraph"/>
              <w:spacing w:line="217" w:lineRule="exact" w:before="94"/>
              <w:ind w:left="33"/>
              <w:rPr>
                <w:sz w:val="18"/>
              </w:rPr>
            </w:pPr>
            <w:r>
              <w:rPr>
                <w:sz w:val="18"/>
              </w:rPr>
              <w:t>Interest- 11/1</w:t>
            </w:r>
          </w:p>
        </w:tc>
        <w:tc>
          <w:tcPr>
            <w:tcW w:w="384" w:type="dxa"/>
          </w:tcPr>
          <w:p>
            <w:pPr>
              <w:pStyle w:val="TableParagraph"/>
              <w:rPr>
                <w:rFonts w:ascii="Times New Roman"/>
                <w:sz w:val="18"/>
              </w:rPr>
            </w:pPr>
          </w:p>
        </w:tc>
        <w:tc>
          <w:tcPr>
            <w:tcW w:w="1397" w:type="dxa"/>
          </w:tcPr>
          <w:p>
            <w:pPr>
              <w:pStyle w:val="TableParagraph"/>
              <w:spacing w:line="217" w:lineRule="exact" w:before="94"/>
              <w:ind w:right="88"/>
              <w:jc w:val="right"/>
              <w:rPr>
                <w:sz w:val="18"/>
              </w:rPr>
            </w:pPr>
            <w:r>
              <w:rPr>
                <w:sz w:val="18"/>
              </w:rPr>
              <w:t>$205,856</w:t>
            </w:r>
          </w:p>
        </w:tc>
        <w:tc>
          <w:tcPr>
            <w:tcW w:w="384" w:type="dxa"/>
          </w:tcPr>
          <w:p>
            <w:pPr>
              <w:pStyle w:val="TableParagraph"/>
              <w:rPr>
                <w:rFonts w:ascii="Times New Roman"/>
                <w:sz w:val="18"/>
              </w:rPr>
            </w:pPr>
          </w:p>
        </w:tc>
        <w:tc>
          <w:tcPr>
            <w:tcW w:w="1598" w:type="dxa"/>
          </w:tcPr>
          <w:p>
            <w:pPr>
              <w:pStyle w:val="TableParagraph"/>
              <w:spacing w:line="217" w:lineRule="exact" w:before="94"/>
              <w:ind w:right="88"/>
              <w:jc w:val="right"/>
              <w:rPr>
                <w:sz w:val="18"/>
              </w:rPr>
            </w:pPr>
            <w:r>
              <w:rPr>
                <w:sz w:val="18"/>
              </w:rPr>
              <w:t>$205,856</w:t>
            </w:r>
          </w:p>
        </w:tc>
        <w:tc>
          <w:tcPr>
            <w:tcW w:w="384" w:type="dxa"/>
          </w:tcPr>
          <w:p>
            <w:pPr>
              <w:pStyle w:val="TableParagraph"/>
              <w:rPr>
                <w:rFonts w:ascii="Times New Roman"/>
                <w:sz w:val="18"/>
              </w:rPr>
            </w:pPr>
          </w:p>
        </w:tc>
        <w:tc>
          <w:tcPr>
            <w:tcW w:w="1598" w:type="dxa"/>
          </w:tcPr>
          <w:p>
            <w:pPr>
              <w:pStyle w:val="TableParagraph"/>
              <w:spacing w:line="217" w:lineRule="exact" w:before="94"/>
              <w:ind w:right="87"/>
              <w:jc w:val="right"/>
              <w:rPr>
                <w:sz w:val="18"/>
              </w:rPr>
            </w:pPr>
            <w:r>
              <w:rPr>
                <w:sz w:val="18"/>
              </w:rPr>
              <w:t>$205,856</w:t>
            </w:r>
          </w:p>
        </w:tc>
        <w:tc>
          <w:tcPr>
            <w:tcW w:w="384" w:type="dxa"/>
          </w:tcPr>
          <w:p>
            <w:pPr>
              <w:pStyle w:val="TableParagraph"/>
              <w:rPr>
                <w:rFonts w:ascii="Times New Roman"/>
                <w:sz w:val="18"/>
              </w:rPr>
            </w:pPr>
          </w:p>
        </w:tc>
        <w:tc>
          <w:tcPr>
            <w:tcW w:w="1397" w:type="dxa"/>
          </w:tcPr>
          <w:p>
            <w:pPr>
              <w:pStyle w:val="TableParagraph"/>
              <w:spacing w:line="217" w:lineRule="exact" w:before="94"/>
              <w:ind w:right="88"/>
              <w:jc w:val="right"/>
              <w:rPr>
                <w:sz w:val="18"/>
              </w:rPr>
            </w:pPr>
            <w:r>
              <w:rPr>
                <w:sz w:val="18"/>
              </w:rPr>
              <w:t>$0</w:t>
            </w:r>
          </w:p>
        </w:tc>
      </w:tr>
      <w:tr>
        <w:trPr>
          <w:trHeight w:val="220" w:hRule="atLeast"/>
        </w:trPr>
        <w:tc>
          <w:tcPr>
            <w:tcW w:w="3110" w:type="dxa"/>
          </w:tcPr>
          <w:p>
            <w:pPr>
              <w:pStyle w:val="TableParagraph"/>
              <w:spacing w:line="201" w:lineRule="exact"/>
              <w:ind w:left="33"/>
              <w:rPr>
                <w:sz w:val="18"/>
              </w:rPr>
            </w:pPr>
            <w:r>
              <w:rPr>
                <w:sz w:val="18"/>
              </w:rPr>
              <w:t>Special Call - 5/1</w:t>
            </w:r>
          </w:p>
        </w:tc>
        <w:tc>
          <w:tcPr>
            <w:tcW w:w="384" w:type="dxa"/>
          </w:tcPr>
          <w:p>
            <w:pPr>
              <w:pStyle w:val="TableParagraph"/>
              <w:rPr>
                <w:rFonts w:ascii="Times New Roman"/>
                <w:sz w:val="14"/>
              </w:rPr>
            </w:pPr>
          </w:p>
        </w:tc>
        <w:tc>
          <w:tcPr>
            <w:tcW w:w="1397" w:type="dxa"/>
          </w:tcPr>
          <w:p>
            <w:pPr>
              <w:pStyle w:val="TableParagraph"/>
              <w:spacing w:line="201" w:lineRule="exact"/>
              <w:ind w:right="88"/>
              <w:jc w:val="right"/>
              <w:rPr>
                <w:sz w:val="18"/>
              </w:rPr>
            </w:pPr>
            <w:r>
              <w:rPr>
                <w:sz w:val="18"/>
              </w:rPr>
              <w:t>$0</w:t>
            </w:r>
          </w:p>
        </w:tc>
        <w:tc>
          <w:tcPr>
            <w:tcW w:w="384" w:type="dxa"/>
          </w:tcPr>
          <w:p>
            <w:pPr>
              <w:pStyle w:val="TableParagraph"/>
              <w:rPr>
                <w:rFonts w:ascii="Times New Roman"/>
                <w:sz w:val="14"/>
              </w:rPr>
            </w:pPr>
          </w:p>
        </w:tc>
        <w:tc>
          <w:tcPr>
            <w:tcW w:w="1598" w:type="dxa"/>
          </w:tcPr>
          <w:p>
            <w:pPr>
              <w:pStyle w:val="TableParagraph"/>
              <w:spacing w:line="201" w:lineRule="exact"/>
              <w:ind w:right="88"/>
              <w:jc w:val="right"/>
              <w:rPr>
                <w:sz w:val="18"/>
              </w:rPr>
            </w:pPr>
            <w:r>
              <w:rPr>
                <w:sz w:val="18"/>
              </w:rPr>
              <w:t>$0</w:t>
            </w:r>
          </w:p>
        </w:tc>
        <w:tc>
          <w:tcPr>
            <w:tcW w:w="384" w:type="dxa"/>
          </w:tcPr>
          <w:p>
            <w:pPr>
              <w:pStyle w:val="TableParagraph"/>
              <w:rPr>
                <w:rFonts w:ascii="Times New Roman"/>
                <w:sz w:val="14"/>
              </w:rPr>
            </w:pPr>
          </w:p>
        </w:tc>
        <w:tc>
          <w:tcPr>
            <w:tcW w:w="1598" w:type="dxa"/>
          </w:tcPr>
          <w:p>
            <w:pPr>
              <w:pStyle w:val="TableParagraph"/>
              <w:spacing w:line="201" w:lineRule="exact"/>
              <w:ind w:right="88"/>
              <w:jc w:val="right"/>
              <w:rPr>
                <w:sz w:val="18"/>
              </w:rPr>
            </w:pPr>
            <w:r>
              <w:rPr>
                <w:sz w:val="18"/>
              </w:rPr>
              <w:t>$5,000</w:t>
            </w:r>
          </w:p>
        </w:tc>
        <w:tc>
          <w:tcPr>
            <w:tcW w:w="384" w:type="dxa"/>
          </w:tcPr>
          <w:p>
            <w:pPr>
              <w:pStyle w:val="TableParagraph"/>
              <w:rPr>
                <w:rFonts w:ascii="Times New Roman"/>
                <w:sz w:val="14"/>
              </w:rPr>
            </w:pPr>
          </w:p>
        </w:tc>
        <w:tc>
          <w:tcPr>
            <w:tcW w:w="1397" w:type="dxa"/>
          </w:tcPr>
          <w:p>
            <w:pPr>
              <w:pStyle w:val="TableParagraph"/>
              <w:spacing w:line="201" w:lineRule="exact"/>
              <w:ind w:right="33"/>
              <w:jc w:val="right"/>
              <w:rPr>
                <w:sz w:val="18"/>
              </w:rPr>
            </w:pPr>
            <w:r>
              <w:rPr>
                <w:sz w:val="18"/>
              </w:rPr>
              <w:t>($5,000)</w:t>
            </w:r>
          </w:p>
        </w:tc>
      </w:tr>
      <w:tr>
        <w:trPr>
          <w:trHeight w:val="220" w:hRule="atLeast"/>
        </w:trPr>
        <w:tc>
          <w:tcPr>
            <w:tcW w:w="3110" w:type="dxa"/>
          </w:tcPr>
          <w:p>
            <w:pPr>
              <w:pStyle w:val="TableParagraph"/>
              <w:spacing w:line="201" w:lineRule="exact"/>
              <w:ind w:left="33"/>
              <w:rPr>
                <w:sz w:val="18"/>
              </w:rPr>
            </w:pPr>
            <w:r>
              <w:rPr>
                <w:sz w:val="18"/>
              </w:rPr>
              <w:t>Interest - 5/1</w:t>
            </w:r>
          </w:p>
        </w:tc>
        <w:tc>
          <w:tcPr>
            <w:tcW w:w="384" w:type="dxa"/>
          </w:tcPr>
          <w:p>
            <w:pPr>
              <w:pStyle w:val="TableParagraph"/>
              <w:rPr>
                <w:rFonts w:ascii="Times New Roman"/>
                <w:sz w:val="14"/>
              </w:rPr>
            </w:pPr>
          </w:p>
        </w:tc>
        <w:tc>
          <w:tcPr>
            <w:tcW w:w="1397" w:type="dxa"/>
          </w:tcPr>
          <w:p>
            <w:pPr>
              <w:pStyle w:val="TableParagraph"/>
              <w:spacing w:line="201" w:lineRule="exact"/>
              <w:ind w:right="88"/>
              <w:jc w:val="right"/>
              <w:rPr>
                <w:sz w:val="18"/>
              </w:rPr>
            </w:pPr>
            <w:r>
              <w:rPr>
                <w:sz w:val="18"/>
              </w:rPr>
              <w:t>$205,856</w:t>
            </w:r>
          </w:p>
        </w:tc>
        <w:tc>
          <w:tcPr>
            <w:tcW w:w="384" w:type="dxa"/>
          </w:tcPr>
          <w:p>
            <w:pPr>
              <w:pStyle w:val="TableParagraph"/>
              <w:rPr>
                <w:rFonts w:ascii="Times New Roman"/>
                <w:sz w:val="14"/>
              </w:rPr>
            </w:pPr>
          </w:p>
        </w:tc>
        <w:tc>
          <w:tcPr>
            <w:tcW w:w="1598" w:type="dxa"/>
          </w:tcPr>
          <w:p>
            <w:pPr>
              <w:pStyle w:val="TableParagraph"/>
              <w:spacing w:line="201" w:lineRule="exact"/>
              <w:ind w:right="88"/>
              <w:jc w:val="right"/>
              <w:rPr>
                <w:sz w:val="18"/>
              </w:rPr>
            </w:pPr>
            <w:r>
              <w:rPr>
                <w:sz w:val="18"/>
              </w:rPr>
              <w:t>$0</w:t>
            </w:r>
          </w:p>
        </w:tc>
        <w:tc>
          <w:tcPr>
            <w:tcW w:w="384" w:type="dxa"/>
          </w:tcPr>
          <w:p>
            <w:pPr>
              <w:pStyle w:val="TableParagraph"/>
              <w:rPr>
                <w:rFonts w:ascii="Times New Roman"/>
                <w:sz w:val="14"/>
              </w:rPr>
            </w:pPr>
          </w:p>
        </w:tc>
        <w:tc>
          <w:tcPr>
            <w:tcW w:w="1598" w:type="dxa"/>
          </w:tcPr>
          <w:p>
            <w:pPr>
              <w:pStyle w:val="TableParagraph"/>
              <w:spacing w:line="201" w:lineRule="exact"/>
              <w:ind w:right="88"/>
              <w:jc w:val="right"/>
              <w:rPr>
                <w:sz w:val="18"/>
              </w:rPr>
            </w:pPr>
            <w:r>
              <w:rPr>
                <w:sz w:val="18"/>
              </w:rPr>
              <w:t>$0</w:t>
            </w:r>
          </w:p>
        </w:tc>
        <w:tc>
          <w:tcPr>
            <w:tcW w:w="384" w:type="dxa"/>
          </w:tcPr>
          <w:p>
            <w:pPr>
              <w:pStyle w:val="TableParagraph"/>
              <w:rPr>
                <w:rFonts w:ascii="Times New Roman"/>
                <w:sz w:val="14"/>
              </w:rPr>
            </w:pPr>
          </w:p>
        </w:tc>
        <w:tc>
          <w:tcPr>
            <w:tcW w:w="1397" w:type="dxa"/>
          </w:tcPr>
          <w:p>
            <w:pPr>
              <w:pStyle w:val="TableParagraph"/>
              <w:spacing w:line="201" w:lineRule="exact"/>
              <w:ind w:right="88"/>
              <w:jc w:val="right"/>
              <w:rPr>
                <w:sz w:val="18"/>
              </w:rPr>
            </w:pPr>
            <w:r>
              <w:rPr>
                <w:sz w:val="18"/>
              </w:rPr>
              <w:t>$0</w:t>
            </w:r>
          </w:p>
        </w:tc>
      </w:tr>
      <w:tr>
        <w:trPr>
          <w:trHeight w:val="428" w:hRule="atLeast"/>
        </w:trPr>
        <w:tc>
          <w:tcPr>
            <w:tcW w:w="3110" w:type="dxa"/>
          </w:tcPr>
          <w:p>
            <w:pPr>
              <w:pStyle w:val="TableParagraph"/>
              <w:spacing w:line="204" w:lineRule="exact"/>
              <w:ind w:left="33"/>
              <w:rPr>
                <w:sz w:val="18"/>
              </w:rPr>
            </w:pPr>
            <w:r>
              <w:rPr>
                <w:sz w:val="18"/>
              </w:rPr>
              <w:t>Principal - 5/1</w:t>
            </w:r>
          </w:p>
        </w:tc>
        <w:tc>
          <w:tcPr>
            <w:tcW w:w="384" w:type="dxa"/>
          </w:tcPr>
          <w:p>
            <w:pPr>
              <w:pStyle w:val="TableParagraph"/>
              <w:rPr>
                <w:rFonts w:ascii="Times New Roman"/>
                <w:sz w:val="18"/>
              </w:rPr>
            </w:pPr>
          </w:p>
        </w:tc>
        <w:tc>
          <w:tcPr>
            <w:tcW w:w="1397" w:type="dxa"/>
            <w:tcBorders>
              <w:bottom w:val="single" w:sz="6" w:space="0" w:color="000000"/>
            </w:tcBorders>
          </w:tcPr>
          <w:p>
            <w:pPr>
              <w:pStyle w:val="TableParagraph"/>
              <w:spacing w:line="204" w:lineRule="exact"/>
              <w:ind w:right="88"/>
              <w:jc w:val="right"/>
              <w:rPr>
                <w:sz w:val="18"/>
              </w:rPr>
            </w:pPr>
            <w:r>
              <w:rPr>
                <w:sz w:val="18"/>
              </w:rPr>
              <w:t>$455,000</w:t>
            </w:r>
          </w:p>
        </w:tc>
        <w:tc>
          <w:tcPr>
            <w:tcW w:w="384" w:type="dxa"/>
          </w:tcPr>
          <w:p>
            <w:pPr>
              <w:pStyle w:val="TableParagraph"/>
              <w:rPr>
                <w:rFonts w:ascii="Times New Roman"/>
                <w:sz w:val="18"/>
              </w:rPr>
            </w:pPr>
          </w:p>
        </w:tc>
        <w:tc>
          <w:tcPr>
            <w:tcW w:w="1598" w:type="dxa"/>
            <w:tcBorders>
              <w:bottom w:val="single" w:sz="6" w:space="0" w:color="000000"/>
            </w:tcBorders>
          </w:tcPr>
          <w:p>
            <w:pPr>
              <w:pStyle w:val="TableParagraph"/>
              <w:spacing w:line="204" w:lineRule="exact"/>
              <w:ind w:right="88"/>
              <w:jc w:val="right"/>
              <w:rPr>
                <w:sz w:val="18"/>
              </w:rPr>
            </w:pPr>
            <w:r>
              <w:rPr>
                <w:sz w:val="18"/>
              </w:rPr>
              <w:t>$0</w:t>
            </w:r>
          </w:p>
        </w:tc>
        <w:tc>
          <w:tcPr>
            <w:tcW w:w="384" w:type="dxa"/>
          </w:tcPr>
          <w:p>
            <w:pPr>
              <w:pStyle w:val="TableParagraph"/>
              <w:rPr>
                <w:rFonts w:ascii="Times New Roman"/>
                <w:sz w:val="18"/>
              </w:rPr>
            </w:pPr>
          </w:p>
        </w:tc>
        <w:tc>
          <w:tcPr>
            <w:tcW w:w="1598" w:type="dxa"/>
            <w:tcBorders>
              <w:bottom w:val="single" w:sz="6" w:space="0" w:color="000000"/>
            </w:tcBorders>
          </w:tcPr>
          <w:p>
            <w:pPr>
              <w:pStyle w:val="TableParagraph"/>
              <w:spacing w:line="204" w:lineRule="exact"/>
              <w:ind w:right="88"/>
              <w:jc w:val="right"/>
              <w:rPr>
                <w:sz w:val="18"/>
              </w:rPr>
            </w:pPr>
            <w:r>
              <w:rPr>
                <w:sz w:val="18"/>
              </w:rPr>
              <w:t>$0</w:t>
            </w:r>
          </w:p>
        </w:tc>
        <w:tc>
          <w:tcPr>
            <w:tcW w:w="384" w:type="dxa"/>
          </w:tcPr>
          <w:p>
            <w:pPr>
              <w:pStyle w:val="TableParagraph"/>
              <w:rPr>
                <w:rFonts w:ascii="Times New Roman"/>
                <w:sz w:val="18"/>
              </w:rPr>
            </w:pPr>
          </w:p>
        </w:tc>
        <w:tc>
          <w:tcPr>
            <w:tcW w:w="1397" w:type="dxa"/>
            <w:tcBorders>
              <w:bottom w:val="single" w:sz="6" w:space="0" w:color="000000"/>
            </w:tcBorders>
          </w:tcPr>
          <w:p>
            <w:pPr>
              <w:pStyle w:val="TableParagraph"/>
              <w:spacing w:line="204" w:lineRule="exact"/>
              <w:ind w:right="88"/>
              <w:jc w:val="right"/>
              <w:rPr>
                <w:sz w:val="18"/>
              </w:rPr>
            </w:pPr>
            <w:r>
              <w:rPr>
                <w:sz w:val="18"/>
              </w:rPr>
              <w:t>$0</w:t>
            </w:r>
          </w:p>
        </w:tc>
      </w:tr>
      <w:tr>
        <w:trPr>
          <w:trHeight w:val="205" w:hRule="atLeast"/>
        </w:trPr>
        <w:tc>
          <w:tcPr>
            <w:tcW w:w="3110" w:type="dxa"/>
          </w:tcPr>
          <w:p>
            <w:pPr>
              <w:pStyle w:val="TableParagraph"/>
              <w:spacing w:line="186" w:lineRule="exact"/>
              <w:ind w:left="33"/>
              <w:rPr>
                <w:b/>
                <w:i/>
                <w:sz w:val="18"/>
              </w:rPr>
            </w:pPr>
            <w:r>
              <w:rPr>
                <w:b/>
                <w:i/>
                <w:sz w:val="18"/>
              </w:rPr>
              <w:t>TOTAL EXPENDITURES</w:t>
            </w:r>
          </w:p>
        </w:tc>
        <w:tc>
          <w:tcPr>
            <w:tcW w:w="384" w:type="dxa"/>
          </w:tcPr>
          <w:p>
            <w:pPr>
              <w:pStyle w:val="TableParagraph"/>
              <w:rPr>
                <w:rFonts w:ascii="Times New Roman"/>
                <w:sz w:val="14"/>
              </w:rPr>
            </w:pPr>
          </w:p>
        </w:tc>
        <w:tc>
          <w:tcPr>
            <w:tcW w:w="1397" w:type="dxa"/>
            <w:tcBorders>
              <w:top w:val="single" w:sz="6" w:space="0" w:color="000000"/>
              <w:bottom w:val="single" w:sz="6" w:space="0" w:color="000000"/>
            </w:tcBorders>
          </w:tcPr>
          <w:p>
            <w:pPr>
              <w:pStyle w:val="TableParagraph"/>
              <w:spacing w:line="186" w:lineRule="exact"/>
              <w:ind w:right="88"/>
              <w:jc w:val="right"/>
              <w:rPr>
                <w:b/>
                <w:sz w:val="18"/>
              </w:rPr>
            </w:pPr>
            <w:r>
              <w:rPr>
                <w:b/>
                <w:sz w:val="18"/>
              </w:rPr>
              <w:t>$866,713</w:t>
            </w:r>
          </w:p>
        </w:tc>
        <w:tc>
          <w:tcPr>
            <w:tcW w:w="384" w:type="dxa"/>
          </w:tcPr>
          <w:p>
            <w:pPr>
              <w:pStyle w:val="TableParagraph"/>
              <w:rPr>
                <w:rFonts w:ascii="Times New Roman"/>
                <w:sz w:val="14"/>
              </w:rPr>
            </w:pPr>
          </w:p>
        </w:tc>
        <w:tc>
          <w:tcPr>
            <w:tcW w:w="1598" w:type="dxa"/>
            <w:tcBorders>
              <w:top w:val="single" w:sz="6" w:space="0" w:color="000000"/>
              <w:bottom w:val="single" w:sz="6" w:space="0" w:color="000000"/>
            </w:tcBorders>
          </w:tcPr>
          <w:p>
            <w:pPr>
              <w:pStyle w:val="TableParagraph"/>
              <w:spacing w:line="186" w:lineRule="exact"/>
              <w:ind w:right="88"/>
              <w:jc w:val="right"/>
              <w:rPr>
                <w:b/>
                <w:sz w:val="18"/>
              </w:rPr>
            </w:pPr>
            <w:r>
              <w:rPr>
                <w:b/>
                <w:sz w:val="18"/>
              </w:rPr>
              <w:t>$205,856</w:t>
            </w:r>
          </w:p>
        </w:tc>
        <w:tc>
          <w:tcPr>
            <w:tcW w:w="384" w:type="dxa"/>
          </w:tcPr>
          <w:p>
            <w:pPr>
              <w:pStyle w:val="TableParagraph"/>
              <w:rPr>
                <w:rFonts w:ascii="Times New Roman"/>
                <w:sz w:val="14"/>
              </w:rPr>
            </w:pPr>
          </w:p>
        </w:tc>
        <w:tc>
          <w:tcPr>
            <w:tcW w:w="1598" w:type="dxa"/>
            <w:tcBorders>
              <w:top w:val="single" w:sz="6" w:space="0" w:color="000000"/>
              <w:bottom w:val="single" w:sz="6" w:space="0" w:color="000000"/>
            </w:tcBorders>
          </w:tcPr>
          <w:p>
            <w:pPr>
              <w:pStyle w:val="TableParagraph"/>
              <w:spacing w:line="186" w:lineRule="exact"/>
              <w:ind w:right="87"/>
              <w:jc w:val="right"/>
              <w:rPr>
                <w:b/>
                <w:sz w:val="18"/>
              </w:rPr>
            </w:pPr>
            <w:r>
              <w:rPr>
                <w:b/>
                <w:sz w:val="18"/>
              </w:rPr>
              <w:t>$210,856</w:t>
            </w:r>
          </w:p>
        </w:tc>
        <w:tc>
          <w:tcPr>
            <w:tcW w:w="384" w:type="dxa"/>
          </w:tcPr>
          <w:p>
            <w:pPr>
              <w:pStyle w:val="TableParagraph"/>
              <w:rPr>
                <w:rFonts w:ascii="Times New Roman"/>
                <w:sz w:val="14"/>
              </w:rPr>
            </w:pPr>
          </w:p>
        </w:tc>
        <w:tc>
          <w:tcPr>
            <w:tcW w:w="1397" w:type="dxa"/>
            <w:tcBorders>
              <w:top w:val="single" w:sz="6" w:space="0" w:color="000000"/>
              <w:bottom w:val="single" w:sz="6" w:space="0" w:color="000000"/>
            </w:tcBorders>
          </w:tcPr>
          <w:p>
            <w:pPr>
              <w:pStyle w:val="TableParagraph"/>
              <w:spacing w:line="186" w:lineRule="exact"/>
              <w:ind w:right="32"/>
              <w:jc w:val="right"/>
              <w:rPr>
                <w:b/>
                <w:sz w:val="18"/>
              </w:rPr>
            </w:pPr>
            <w:r>
              <w:rPr>
                <w:b/>
                <w:sz w:val="18"/>
              </w:rPr>
              <w:t>($5,000)</w:t>
            </w:r>
          </w:p>
        </w:tc>
      </w:tr>
      <w:tr>
        <w:trPr>
          <w:trHeight w:val="426" w:hRule="atLeast"/>
        </w:trPr>
        <w:tc>
          <w:tcPr>
            <w:tcW w:w="3110" w:type="dxa"/>
          </w:tcPr>
          <w:p>
            <w:pPr>
              <w:pStyle w:val="TableParagraph"/>
              <w:spacing w:before="7"/>
              <w:rPr>
                <w:i/>
                <w:sz w:val="16"/>
              </w:rPr>
            </w:pPr>
          </w:p>
          <w:p>
            <w:pPr>
              <w:pStyle w:val="TableParagraph"/>
              <w:spacing w:line="204" w:lineRule="exact"/>
              <w:ind w:left="33"/>
              <w:rPr>
                <w:b/>
                <w:i/>
                <w:sz w:val="18"/>
              </w:rPr>
            </w:pPr>
            <w:r>
              <w:rPr>
                <w:b/>
                <w:i/>
                <w:sz w:val="18"/>
              </w:rPr>
              <w:t>EXCESS (DEFICIT) OF REVENUES</w:t>
            </w:r>
          </w:p>
        </w:tc>
        <w:tc>
          <w:tcPr>
            <w:tcW w:w="384" w:type="dxa"/>
          </w:tcPr>
          <w:p>
            <w:pPr>
              <w:pStyle w:val="TableParagraph"/>
              <w:rPr>
                <w:rFonts w:ascii="Times New Roman"/>
                <w:sz w:val="18"/>
              </w:rPr>
            </w:pPr>
          </w:p>
        </w:tc>
        <w:tc>
          <w:tcPr>
            <w:tcW w:w="1397" w:type="dxa"/>
            <w:tcBorders>
              <w:top w:val="single" w:sz="6" w:space="0" w:color="000000"/>
              <w:bottom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598" w:type="dxa"/>
            <w:tcBorders>
              <w:top w:val="single" w:sz="6" w:space="0" w:color="000000"/>
              <w:bottom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598" w:type="dxa"/>
            <w:tcBorders>
              <w:top w:val="single" w:sz="6" w:space="0" w:color="000000"/>
              <w:bottom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397" w:type="dxa"/>
            <w:tcBorders>
              <w:top w:val="single" w:sz="6" w:space="0" w:color="000000"/>
              <w:bottom w:val="single" w:sz="6" w:space="0" w:color="000000"/>
            </w:tcBorders>
          </w:tcPr>
          <w:p>
            <w:pPr>
              <w:pStyle w:val="TableParagraph"/>
              <w:rPr>
                <w:rFonts w:ascii="Times New Roman"/>
                <w:sz w:val="18"/>
              </w:rPr>
            </w:pPr>
          </w:p>
        </w:tc>
      </w:tr>
      <w:tr>
        <w:trPr>
          <w:trHeight w:val="190" w:hRule="atLeast"/>
        </w:trPr>
        <w:tc>
          <w:tcPr>
            <w:tcW w:w="3110" w:type="dxa"/>
          </w:tcPr>
          <w:p>
            <w:pPr>
              <w:pStyle w:val="TableParagraph"/>
              <w:spacing w:line="171" w:lineRule="exact"/>
              <w:ind w:left="235"/>
              <w:rPr>
                <w:b/>
                <w:i/>
                <w:sz w:val="18"/>
              </w:rPr>
            </w:pPr>
            <w:r>
              <w:rPr>
                <w:b/>
                <w:i/>
                <w:sz w:val="18"/>
              </w:rPr>
              <w:t>OVER EXPENDITURES</w:t>
            </w:r>
          </w:p>
        </w:tc>
        <w:tc>
          <w:tcPr>
            <w:tcW w:w="384" w:type="dxa"/>
          </w:tcPr>
          <w:p>
            <w:pPr>
              <w:pStyle w:val="TableParagraph"/>
              <w:rPr>
                <w:rFonts w:ascii="Times New Roman"/>
                <w:sz w:val="12"/>
              </w:rPr>
            </w:pPr>
          </w:p>
        </w:tc>
        <w:tc>
          <w:tcPr>
            <w:tcW w:w="1397" w:type="dxa"/>
            <w:tcBorders>
              <w:top w:val="single" w:sz="6" w:space="0" w:color="000000"/>
              <w:bottom w:val="single" w:sz="6" w:space="0" w:color="000000"/>
            </w:tcBorders>
          </w:tcPr>
          <w:p>
            <w:pPr>
              <w:pStyle w:val="TableParagraph"/>
              <w:spacing w:line="171" w:lineRule="exact"/>
              <w:ind w:right="32"/>
              <w:jc w:val="right"/>
              <w:rPr>
                <w:b/>
                <w:sz w:val="18"/>
              </w:rPr>
            </w:pPr>
            <w:r>
              <w:rPr>
                <w:b/>
                <w:sz w:val="18"/>
              </w:rPr>
              <w:t>($2,039)</w:t>
            </w:r>
          </w:p>
        </w:tc>
        <w:tc>
          <w:tcPr>
            <w:tcW w:w="384" w:type="dxa"/>
          </w:tcPr>
          <w:p>
            <w:pPr>
              <w:pStyle w:val="TableParagraph"/>
              <w:rPr>
                <w:rFonts w:ascii="Times New Roman"/>
                <w:sz w:val="12"/>
              </w:rPr>
            </w:pPr>
          </w:p>
        </w:tc>
        <w:tc>
          <w:tcPr>
            <w:tcW w:w="1598" w:type="dxa"/>
            <w:tcBorders>
              <w:top w:val="single" w:sz="6" w:space="0" w:color="000000"/>
              <w:bottom w:val="double" w:sz="2" w:space="0" w:color="000000"/>
            </w:tcBorders>
          </w:tcPr>
          <w:p>
            <w:pPr>
              <w:pStyle w:val="TableParagraph"/>
              <w:spacing w:line="171" w:lineRule="exact"/>
              <w:ind w:right="88"/>
              <w:jc w:val="right"/>
              <w:rPr>
                <w:b/>
                <w:sz w:val="18"/>
              </w:rPr>
            </w:pPr>
            <w:r>
              <w:rPr>
                <w:b/>
                <w:sz w:val="18"/>
              </w:rPr>
              <w:t>$379,483</w:t>
            </w:r>
          </w:p>
        </w:tc>
        <w:tc>
          <w:tcPr>
            <w:tcW w:w="384" w:type="dxa"/>
          </w:tcPr>
          <w:p>
            <w:pPr>
              <w:pStyle w:val="TableParagraph"/>
              <w:rPr>
                <w:rFonts w:ascii="Times New Roman"/>
                <w:sz w:val="12"/>
              </w:rPr>
            </w:pPr>
          </w:p>
        </w:tc>
        <w:tc>
          <w:tcPr>
            <w:tcW w:w="1598" w:type="dxa"/>
            <w:tcBorders>
              <w:top w:val="single" w:sz="6" w:space="0" w:color="000000"/>
              <w:bottom w:val="single" w:sz="6" w:space="0" w:color="000000"/>
            </w:tcBorders>
          </w:tcPr>
          <w:p>
            <w:pPr>
              <w:pStyle w:val="TableParagraph"/>
              <w:spacing w:line="171" w:lineRule="exact"/>
              <w:ind w:right="87"/>
              <w:jc w:val="right"/>
              <w:rPr>
                <w:b/>
                <w:sz w:val="18"/>
              </w:rPr>
            </w:pPr>
            <w:r>
              <w:rPr>
                <w:b/>
                <w:sz w:val="18"/>
              </w:rPr>
              <w:t>$373,925</w:t>
            </w:r>
          </w:p>
        </w:tc>
        <w:tc>
          <w:tcPr>
            <w:tcW w:w="384" w:type="dxa"/>
          </w:tcPr>
          <w:p>
            <w:pPr>
              <w:pStyle w:val="TableParagraph"/>
              <w:rPr>
                <w:rFonts w:ascii="Times New Roman"/>
                <w:sz w:val="12"/>
              </w:rPr>
            </w:pPr>
          </w:p>
        </w:tc>
        <w:tc>
          <w:tcPr>
            <w:tcW w:w="1397" w:type="dxa"/>
            <w:tcBorders>
              <w:top w:val="single" w:sz="6" w:space="0" w:color="000000"/>
              <w:bottom w:val="double" w:sz="2" w:space="0" w:color="000000"/>
            </w:tcBorders>
          </w:tcPr>
          <w:p>
            <w:pPr>
              <w:pStyle w:val="TableParagraph"/>
              <w:spacing w:line="171" w:lineRule="exact"/>
              <w:ind w:right="32"/>
              <w:jc w:val="right"/>
              <w:rPr>
                <w:b/>
                <w:sz w:val="18"/>
              </w:rPr>
            </w:pPr>
            <w:r>
              <w:rPr>
                <w:b/>
                <w:sz w:val="18"/>
              </w:rPr>
              <w:t>($5,558)</w:t>
            </w:r>
          </w:p>
        </w:tc>
      </w:tr>
      <w:tr>
        <w:trPr>
          <w:trHeight w:val="527" w:hRule="atLeast"/>
        </w:trPr>
        <w:tc>
          <w:tcPr>
            <w:tcW w:w="3110" w:type="dxa"/>
          </w:tcPr>
          <w:p>
            <w:pPr>
              <w:pStyle w:val="TableParagraph"/>
              <w:spacing w:before="4"/>
              <w:rPr>
                <w:i/>
                <w:sz w:val="15"/>
              </w:rPr>
            </w:pPr>
          </w:p>
          <w:p>
            <w:pPr>
              <w:pStyle w:val="TableParagraph"/>
              <w:ind w:left="33"/>
              <w:rPr>
                <w:sz w:val="18"/>
              </w:rPr>
            </w:pPr>
            <w:r>
              <w:rPr>
                <w:sz w:val="18"/>
              </w:rPr>
              <w:t>FUND BALANCE - Beginning</w:t>
            </w:r>
          </w:p>
        </w:tc>
        <w:tc>
          <w:tcPr>
            <w:tcW w:w="384" w:type="dxa"/>
          </w:tcPr>
          <w:p>
            <w:pPr>
              <w:pStyle w:val="TableParagraph"/>
              <w:rPr>
                <w:rFonts w:ascii="Times New Roman"/>
                <w:sz w:val="18"/>
              </w:rPr>
            </w:pPr>
          </w:p>
        </w:tc>
        <w:tc>
          <w:tcPr>
            <w:tcW w:w="1397" w:type="dxa"/>
            <w:tcBorders>
              <w:top w:val="single" w:sz="6" w:space="0" w:color="000000"/>
            </w:tcBorders>
          </w:tcPr>
          <w:p>
            <w:pPr>
              <w:pStyle w:val="TableParagraph"/>
              <w:spacing w:before="4"/>
              <w:rPr>
                <w:i/>
                <w:sz w:val="15"/>
              </w:rPr>
            </w:pPr>
          </w:p>
          <w:p>
            <w:pPr>
              <w:pStyle w:val="TableParagraph"/>
              <w:ind w:right="88"/>
              <w:jc w:val="right"/>
              <w:rPr>
                <w:sz w:val="18"/>
              </w:rPr>
            </w:pPr>
            <w:r>
              <w:rPr>
                <w:sz w:val="18"/>
              </w:rPr>
              <w:t>$351,184</w:t>
            </w:r>
          </w:p>
        </w:tc>
        <w:tc>
          <w:tcPr>
            <w:tcW w:w="384" w:type="dxa"/>
          </w:tcPr>
          <w:p>
            <w:pPr>
              <w:pStyle w:val="TableParagraph"/>
              <w:rPr>
                <w:rFonts w:ascii="Times New Roman"/>
                <w:sz w:val="18"/>
              </w:rPr>
            </w:pPr>
          </w:p>
        </w:tc>
        <w:tc>
          <w:tcPr>
            <w:tcW w:w="1598" w:type="dxa"/>
            <w:tcBorders>
              <w:top w:val="double" w:sz="2"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598" w:type="dxa"/>
            <w:tcBorders>
              <w:top w:val="single" w:sz="6" w:space="0" w:color="000000"/>
            </w:tcBorders>
          </w:tcPr>
          <w:p>
            <w:pPr>
              <w:pStyle w:val="TableParagraph"/>
              <w:spacing w:before="4"/>
              <w:rPr>
                <w:i/>
                <w:sz w:val="15"/>
              </w:rPr>
            </w:pPr>
          </w:p>
          <w:p>
            <w:pPr>
              <w:pStyle w:val="TableParagraph"/>
              <w:ind w:right="87"/>
              <w:jc w:val="right"/>
              <w:rPr>
                <w:sz w:val="18"/>
              </w:rPr>
            </w:pPr>
            <w:r>
              <w:rPr>
                <w:sz w:val="18"/>
              </w:rPr>
              <w:t>$781,989</w:t>
            </w:r>
          </w:p>
        </w:tc>
        <w:tc>
          <w:tcPr>
            <w:tcW w:w="384" w:type="dxa"/>
          </w:tcPr>
          <w:p>
            <w:pPr>
              <w:pStyle w:val="TableParagraph"/>
              <w:rPr>
                <w:rFonts w:ascii="Times New Roman"/>
                <w:sz w:val="18"/>
              </w:rPr>
            </w:pPr>
          </w:p>
        </w:tc>
        <w:tc>
          <w:tcPr>
            <w:tcW w:w="1397" w:type="dxa"/>
            <w:tcBorders>
              <w:top w:val="double" w:sz="2" w:space="0" w:color="000000"/>
            </w:tcBorders>
          </w:tcPr>
          <w:p>
            <w:pPr>
              <w:pStyle w:val="TableParagraph"/>
              <w:rPr>
                <w:rFonts w:ascii="Times New Roman"/>
                <w:sz w:val="18"/>
              </w:rPr>
            </w:pPr>
          </w:p>
        </w:tc>
      </w:tr>
      <w:tr>
        <w:trPr>
          <w:trHeight w:val="310" w:hRule="atLeast"/>
        </w:trPr>
        <w:tc>
          <w:tcPr>
            <w:tcW w:w="3110" w:type="dxa"/>
          </w:tcPr>
          <w:p>
            <w:pPr>
              <w:pStyle w:val="TableParagraph"/>
              <w:spacing w:line="203" w:lineRule="exact" w:before="87"/>
              <w:ind w:left="33"/>
              <w:rPr>
                <w:sz w:val="18"/>
              </w:rPr>
            </w:pPr>
            <w:r>
              <w:rPr>
                <w:sz w:val="18"/>
              </w:rPr>
              <w:t>FUND BALANCE - Ending</w:t>
            </w:r>
          </w:p>
        </w:tc>
        <w:tc>
          <w:tcPr>
            <w:tcW w:w="384" w:type="dxa"/>
          </w:tcPr>
          <w:p>
            <w:pPr>
              <w:pStyle w:val="TableParagraph"/>
              <w:rPr>
                <w:rFonts w:ascii="Times New Roman"/>
                <w:sz w:val="18"/>
              </w:rPr>
            </w:pPr>
          </w:p>
        </w:tc>
        <w:tc>
          <w:tcPr>
            <w:tcW w:w="1397" w:type="dxa"/>
            <w:tcBorders>
              <w:bottom w:val="double" w:sz="2" w:space="0" w:color="000000"/>
            </w:tcBorders>
          </w:tcPr>
          <w:p>
            <w:pPr>
              <w:pStyle w:val="TableParagraph"/>
              <w:spacing w:line="203" w:lineRule="exact" w:before="87"/>
              <w:ind w:right="88"/>
              <w:jc w:val="right"/>
              <w:rPr>
                <w:sz w:val="18"/>
              </w:rPr>
            </w:pPr>
            <w:r>
              <w:rPr>
                <w:sz w:val="18"/>
              </w:rPr>
              <w:t>$349,145</w:t>
            </w:r>
          </w:p>
        </w:tc>
        <w:tc>
          <w:tcPr>
            <w:tcW w:w="384" w:type="dxa"/>
          </w:tcPr>
          <w:p>
            <w:pPr>
              <w:pStyle w:val="TableParagraph"/>
              <w:rPr>
                <w:rFonts w:ascii="Times New Roman"/>
                <w:sz w:val="18"/>
              </w:rPr>
            </w:pPr>
          </w:p>
        </w:tc>
        <w:tc>
          <w:tcPr>
            <w:tcW w:w="1598" w:type="dxa"/>
          </w:tcPr>
          <w:p>
            <w:pPr>
              <w:pStyle w:val="TableParagraph"/>
              <w:rPr>
                <w:rFonts w:ascii="Times New Roman"/>
                <w:sz w:val="18"/>
              </w:rPr>
            </w:pPr>
          </w:p>
        </w:tc>
        <w:tc>
          <w:tcPr>
            <w:tcW w:w="384" w:type="dxa"/>
          </w:tcPr>
          <w:p>
            <w:pPr>
              <w:pStyle w:val="TableParagraph"/>
              <w:rPr>
                <w:rFonts w:ascii="Times New Roman"/>
                <w:sz w:val="18"/>
              </w:rPr>
            </w:pPr>
          </w:p>
        </w:tc>
        <w:tc>
          <w:tcPr>
            <w:tcW w:w="1598" w:type="dxa"/>
            <w:tcBorders>
              <w:bottom w:val="double" w:sz="2" w:space="0" w:color="000000"/>
            </w:tcBorders>
          </w:tcPr>
          <w:p>
            <w:pPr>
              <w:pStyle w:val="TableParagraph"/>
              <w:spacing w:line="203" w:lineRule="exact" w:before="87"/>
              <w:ind w:right="87"/>
              <w:jc w:val="right"/>
              <w:rPr>
                <w:sz w:val="18"/>
              </w:rPr>
            </w:pPr>
            <w:r>
              <w:rPr>
                <w:sz w:val="18"/>
              </w:rPr>
              <w:t>$1,155,914</w:t>
            </w:r>
          </w:p>
        </w:tc>
        <w:tc>
          <w:tcPr>
            <w:tcW w:w="384" w:type="dxa"/>
          </w:tcPr>
          <w:p>
            <w:pPr>
              <w:pStyle w:val="TableParagraph"/>
              <w:rPr>
                <w:rFonts w:ascii="Times New Roman"/>
                <w:sz w:val="18"/>
              </w:rPr>
            </w:pPr>
          </w:p>
        </w:tc>
        <w:tc>
          <w:tcPr>
            <w:tcW w:w="1397" w:type="dxa"/>
          </w:tcPr>
          <w:p>
            <w:pPr>
              <w:pStyle w:val="TableParagraph"/>
              <w:rPr>
                <w:rFonts w:ascii="Times New Roman"/>
                <w:sz w:val="18"/>
              </w:rPr>
            </w:pPr>
          </w:p>
        </w:tc>
      </w:tr>
    </w:tbl>
    <w:p>
      <w:pPr>
        <w:spacing w:after="0"/>
        <w:rPr>
          <w:rFonts w:ascii="Times New Roman"/>
          <w:sz w:val="18"/>
        </w:rPr>
        <w:sectPr>
          <w:pgSz w:w="12240" w:h="15840"/>
          <w:pgMar w:header="0" w:footer="402" w:top="620" w:bottom="600" w:left="700" w:right="700"/>
        </w:sectPr>
      </w:pPr>
    </w:p>
    <w:tbl>
      <w:tblPr>
        <w:tblW w:w="0" w:type="auto"/>
        <w:jc w:val="lef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10"/>
        <w:gridCol w:w="384"/>
        <w:gridCol w:w="1397"/>
        <w:gridCol w:w="384"/>
        <w:gridCol w:w="1598"/>
        <w:gridCol w:w="384"/>
        <w:gridCol w:w="1598"/>
        <w:gridCol w:w="384"/>
        <w:gridCol w:w="1397"/>
      </w:tblGrid>
      <w:tr>
        <w:trPr>
          <w:trHeight w:val="300" w:hRule="atLeast"/>
        </w:trPr>
        <w:tc>
          <w:tcPr>
            <w:tcW w:w="10636" w:type="dxa"/>
            <w:gridSpan w:val="9"/>
          </w:tcPr>
          <w:p>
            <w:pPr>
              <w:pStyle w:val="TableParagraph"/>
              <w:spacing w:line="276" w:lineRule="exact"/>
              <w:ind w:left="2811" w:right="2793"/>
              <w:jc w:val="center"/>
              <w:rPr>
                <w:b/>
                <w:sz w:val="27"/>
              </w:rPr>
            </w:pPr>
            <w:r>
              <w:rPr>
                <w:b/>
                <w:sz w:val="27"/>
              </w:rPr>
              <w:t>CAPITAL REGION</w:t>
            </w:r>
          </w:p>
        </w:tc>
      </w:tr>
      <w:tr>
        <w:trPr>
          <w:trHeight w:val="234" w:hRule="atLeast"/>
        </w:trPr>
        <w:tc>
          <w:tcPr>
            <w:tcW w:w="10636" w:type="dxa"/>
            <w:gridSpan w:val="9"/>
          </w:tcPr>
          <w:p>
            <w:pPr>
              <w:pStyle w:val="TableParagraph"/>
              <w:spacing w:line="213" w:lineRule="exact"/>
              <w:ind w:left="2811" w:right="2796"/>
              <w:jc w:val="center"/>
              <w:rPr>
                <w:b/>
                <w:sz w:val="18"/>
              </w:rPr>
            </w:pPr>
            <w:r>
              <w:rPr>
                <w:b/>
                <w:sz w:val="18"/>
              </w:rPr>
              <w:t>COMMUNITY DEVELOPMENT DISTRICT</w:t>
            </w:r>
          </w:p>
        </w:tc>
      </w:tr>
      <w:tr>
        <w:trPr>
          <w:trHeight w:val="242" w:hRule="atLeast"/>
        </w:trPr>
        <w:tc>
          <w:tcPr>
            <w:tcW w:w="10636" w:type="dxa"/>
            <w:gridSpan w:val="9"/>
          </w:tcPr>
          <w:p>
            <w:pPr>
              <w:pStyle w:val="TableParagraph"/>
              <w:spacing w:line="209" w:lineRule="exact"/>
              <w:ind w:left="2811" w:right="2796"/>
              <w:jc w:val="center"/>
              <w:rPr>
                <w:b/>
                <w:sz w:val="18"/>
              </w:rPr>
            </w:pPr>
            <w:r>
              <w:rPr>
                <w:b/>
                <w:sz w:val="18"/>
              </w:rPr>
              <w:t>DEBT SERVICE FUND - SERIES 2018A1</w:t>
            </w:r>
          </w:p>
        </w:tc>
      </w:tr>
      <w:tr>
        <w:trPr>
          <w:trHeight w:val="247" w:hRule="atLeast"/>
        </w:trPr>
        <w:tc>
          <w:tcPr>
            <w:tcW w:w="10636" w:type="dxa"/>
            <w:gridSpan w:val="9"/>
          </w:tcPr>
          <w:p>
            <w:pPr>
              <w:pStyle w:val="TableParagraph"/>
              <w:spacing w:before="1"/>
              <w:ind w:left="2811" w:right="2796"/>
              <w:jc w:val="center"/>
              <w:rPr>
                <w:sz w:val="18"/>
              </w:rPr>
            </w:pPr>
            <w:r>
              <w:rPr>
                <w:sz w:val="18"/>
              </w:rPr>
              <w:t>Statement of Revenues, Expenditures and Changes in Fund Balances</w:t>
            </w:r>
          </w:p>
        </w:tc>
      </w:tr>
      <w:tr>
        <w:trPr>
          <w:trHeight w:val="246" w:hRule="atLeast"/>
        </w:trPr>
        <w:tc>
          <w:tcPr>
            <w:tcW w:w="10636" w:type="dxa"/>
            <w:gridSpan w:val="9"/>
          </w:tcPr>
          <w:p>
            <w:pPr>
              <w:pStyle w:val="TableParagraph"/>
              <w:spacing w:line="213" w:lineRule="exact"/>
              <w:ind w:left="2811" w:right="2795"/>
              <w:jc w:val="center"/>
              <w:rPr>
                <w:sz w:val="18"/>
              </w:rPr>
            </w:pPr>
            <w:r>
              <w:rPr>
                <w:sz w:val="18"/>
              </w:rPr>
              <w:t>For the Period Ended December 31, 2020</w:t>
            </w:r>
          </w:p>
        </w:tc>
      </w:tr>
      <w:tr>
        <w:trPr>
          <w:trHeight w:val="432" w:hRule="atLeast"/>
        </w:trPr>
        <w:tc>
          <w:tcPr>
            <w:tcW w:w="3110" w:type="dxa"/>
            <w:tcBorders>
              <w:bottom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397" w:type="dxa"/>
            <w:tcBorders>
              <w:bottom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598" w:type="dxa"/>
            <w:tcBorders>
              <w:bottom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598" w:type="dxa"/>
            <w:tcBorders>
              <w:bottom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397" w:type="dxa"/>
            <w:tcBorders>
              <w:bottom w:val="single" w:sz="6" w:space="0" w:color="000000"/>
            </w:tcBorders>
          </w:tcPr>
          <w:p>
            <w:pPr>
              <w:pStyle w:val="TableParagraph"/>
              <w:rPr>
                <w:rFonts w:ascii="Times New Roman"/>
                <w:sz w:val="18"/>
              </w:rPr>
            </w:pPr>
          </w:p>
        </w:tc>
      </w:tr>
      <w:tr>
        <w:trPr>
          <w:trHeight w:val="236" w:hRule="atLeast"/>
        </w:trPr>
        <w:tc>
          <w:tcPr>
            <w:tcW w:w="3110" w:type="dxa"/>
            <w:tcBorders>
              <w:top w:val="single" w:sz="6" w:space="0" w:color="000000"/>
            </w:tcBorders>
          </w:tcPr>
          <w:p>
            <w:pPr>
              <w:pStyle w:val="TableParagraph"/>
              <w:rPr>
                <w:rFonts w:ascii="Times New Roman"/>
                <w:sz w:val="16"/>
              </w:rPr>
            </w:pPr>
          </w:p>
        </w:tc>
        <w:tc>
          <w:tcPr>
            <w:tcW w:w="384" w:type="dxa"/>
          </w:tcPr>
          <w:p>
            <w:pPr>
              <w:pStyle w:val="TableParagraph"/>
              <w:rPr>
                <w:rFonts w:ascii="Times New Roman"/>
                <w:sz w:val="16"/>
              </w:rPr>
            </w:pPr>
          </w:p>
        </w:tc>
        <w:tc>
          <w:tcPr>
            <w:tcW w:w="1397" w:type="dxa"/>
            <w:tcBorders>
              <w:top w:val="single" w:sz="6" w:space="0" w:color="000000"/>
            </w:tcBorders>
          </w:tcPr>
          <w:p>
            <w:pPr>
              <w:pStyle w:val="TableParagraph"/>
              <w:spacing w:line="214" w:lineRule="exact"/>
              <w:ind w:left="295"/>
              <w:rPr>
                <w:b/>
                <w:sz w:val="18"/>
              </w:rPr>
            </w:pPr>
            <w:r>
              <w:rPr>
                <w:b/>
                <w:sz w:val="18"/>
              </w:rPr>
              <w:t>PROPOSED</w:t>
            </w:r>
          </w:p>
        </w:tc>
        <w:tc>
          <w:tcPr>
            <w:tcW w:w="384" w:type="dxa"/>
          </w:tcPr>
          <w:p>
            <w:pPr>
              <w:pStyle w:val="TableParagraph"/>
              <w:rPr>
                <w:rFonts w:ascii="Times New Roman"/>
                <w:sz w:val="16"/>
              </w:rPr>
            </w:pPr>
          </w:p>
        </w:tc>
        <w:tc>
          <w:tcPr>
            <w:tcW w:w="1598" w:type="dxa"/>
            <w:tcBorders>
              <w:top w:val="single" w:sz="6" w:space="0" w:color="000000"/>
            </w:tcBorders>
          </w:tcPr>
          <w:p>
            <w:pPr>
              <w:pStyle w:val="TableParagraph"/>
              <w:spacing w:line="214" w:lineRule="exact"/>
              <w:ind w:right="47"/>
              <w:jc w:val="right"/>
              <w:rPr>
                <w:b/>
                <w:sz w:val="18"/>
              </w:rPr>
            </w:pPr>
            <w:r>
              <w:rPr>
                <w:b/>
                <w:sz w:val="18"/>
              </w:rPr>
              <w:t>PRORATED BUDGET</w:t>
            </w:r>
          </w:p>
        </w:tc>
        <w:tc>
          <w:tcPr>
            <w:tcW w:w="384" w:type="dxa"/>
          </w:tcPr>
          <w:p>
            <w:pPr>
              <w:pStyle w:val="TableParagraph"/>
              <w:rPr>
                <w:rFonts w:ascii="Times New Roman"/>
                <w:sz w:val="16"/>
              </w:rPr>
            </w:pPr>
          </w:p>
        </w:tc>
        <w:tc>
          <w:tcPr>
            <w:tcW w:w="1598" w:type="dxa"/>
            <w:tcBorders>
              <w:top w:val="single" w:sz="6" w:space="0" w:color="000000"/>
            </w:tcBorders>
          </w:tcPr>
          <w:p>
            <w:pPr>
              <w:pStyle w:val="TableParagraph"/>
              <w:spacing w:line="214" w:lineRule="exact"/>
              <w:ind w:left="509"/>
              <w:rPr>
                <w:b/>
                <w:sz w:val="18"/>
              </w:rPr>
            </w:pPr>
            <w:r>
              <w:rPr>
                <w:b/>
                <w:sz w:val="18"/>
              </w:rPr>
              <w:t>ACTUAL</w:t>
            </w:r>
          </w:p>
        </w:tc>
        <w:tc>
          <w:tcPr>
            <w:tcW w:w="384" w:type="dxa"/>
          </w:tcPr>
          <w:p>
            <w:pPr>
              <w:pStyle w:val="TableParagraph"/>
              <w:rPr>
                <w:rFonts w:ascii="Times New Roman"/>
                <w:sz w:val="16"/>
              </w:rPr>
            </w:pPr>
          </w:p>
        </w:tc>
        <w:tc>
          <w:tcPr>
            <w:tcW w:w="1397" w:type="dxa"/>
            <w:tcBorders>
              <w:top w:val="single" w:sz="6" w:space="0" w:color="000000"/>
            </w:tcBorders>
          </w:tcPr>
          <w:p>
            <w:pPr>
              <w:pStyle w:val="TableParagraph"/>
              <w:rPr>
                <w:rFonts w:ascii="Times New Roman"/>
                <w:sz w:val="16"/>
              </w:rPr>
            </w:pPr>
          </w:p>
        </w:tc>
      </w:tr>
      <w:tr>
        <w:trPr>
          <w:trHeight w:val="213" w:hRule="atLeast"/>
        </w:trPr>
        <w:tc>
          <w:tcPr>
            <w:tcW w:w="3110" w:type="dxa"/>
            <w:tcBorders>
              <w:bottom w:val="single" w:sz="6" w:space="0" w:color="000000"/>
            </w:tcBorders>
          </w:tcPr>
          <w:p>
            <w:pPr>
              <w:pStyle w:val="TableParagraph"/>
              <w:spacing w:line="194" w:lineRule="exact"/>
              <w:ind w:left="33"/>
              <w:rPr>
                <w:b/>
                <w:sz w:val="18"/>
              </w:rPr>
            </w:pPr>
            <w:r>
              <w:rPr>
                <w:b/>
                <w:sz w:val="18"/>
              </w:rPr>
              <w:t>DESCRIPTION</w:t>
            </w:r>
          </w:p>
        </w:tc>
        <w:tc>
          <w:tcPr>
            <w:tcW w:w="384" w:type="dxa"/>
          </w:tcPr>
          <w:p>
            <w:pPr>
              <w:pStyle w:val="TableParagraph"/>
              <w:rPr>
                <w:rFonts w:ascii="Times New Roman"/>
                <w:sz w:val="14"/>
              </w:rPr>
            </w:pPr>
          </w:p>
        </w:tc>
        <w:tc>
          <w:tcPr>
            <w:tcW w:w="1397" w:type="dxa"/>
            <w:tcBorders>
              <w:bottom w:val="single" w:sz="6" w:space="0" w:color="000000"/>
            </w:tcBorders>
          </w:tcPr>
          <w:p>
            <w:pPr>
              <w:pStyle w:val="TableParagraph"/>
              <w:spacing w:line="194" w:lineRule="exact"/>
              <w:ind w:left="394"/>
              <w:rPr>
                <w:b/>
                <w:sz w:val="18"/>
              </w:rPr>
            </w:pPr>
            <w:r>
              <w:rPr>
                <w:b/>
                <w:sz w:val="18"/>
              </w:rPr>
              <w:t>BUDGET</w:t>
            </w:r>
          </w:p>
        </w:tc>
        <w:tc>
          <w:tcPr>
            <w:tcW w:w="384" w:type="dxa"/>
          </w:tcPr>
          <w:p>
            <w:pPr>
              <w:pStyle w:val="TableParagraph"/>
              <w:rPr>
                <w:rFonts w:ascii="Times New Roman"/>
                <w:sz w:val="14"/>
              </w:rPr>
            </w:pPr>
          </w:p>
        </w:tc>
        <w:tc>
          <w:tcPr>
            <w:tcW w:w="1598" w:type="dxa"/>
            <w:tcBorders>
              <w:bottom w:val="single" w:sz="6" w:space="0" w:color="000000"/>
            </w:tcBorders>
          </w:tcPr>
          <w:p>
            <w:pPr>
              <w:pStyle w:val="TableParagraph"/>
              <w:spacing w:line="194" w:lineRule="exact"/>
              <w:ind w:left="225"/>
              <w:rPr>
                <w:b/>
                <w:sz w:val="18"/>
              </w:rPr>
            </w:pPr>
            <w:r>
              <w:rPr>
                <w:b/>
                <w:sz w:val="18"/>
              </w:rPr>
              <w:t>THRU 12/31/20</w:t>
            </w:r>
          </w:p>
        </w:tc>
        <w:tc>
          <w:tcPr>
            <w:tcW w:w="384" w:type="dxa"/>
          </w:tcPr>
          <w:p>
            <w:pPr>
              <w:pStyle w:val="TableParagraph"/>
              <w:rPr>
                <w:rFonts w:ascii="Times New Roman"/>
                <w:sz w:val="14"/>
              </w:rPr>
            </w:pPr>
          </w:p>
        </w:tc>
        <w:tc>
          <w:tcPr>
            <w:tcW w:w="1598" w:type="dxa"/>
            <w:tcBorders>
              <w:bottom w:val="single" w:sz="6" w:space="0" w:color="000000"/>
            </w:tcBorders>
          </w:tcPr>
          <w:p>
            <w:pPr>
              <w:pStyle w:val="TableParagraph"/>
              <w:spacing w:line="194" w:lineRule="exact"/>
              <w:ind w:left="226"/>
              <w:rPr>
                <w:b/>
                <w:sz w:val="18"/>
              </w:rPr>
            </w:pPr>
            <w:r>
              <w:rPr>
                <w:b/>
                <w:sz w:val="18"/>
              </w:rPr>
              <w:t>THRU 12/31/20</w:t>
            </w:r>
          </w:p>
        </w:tc>
        <w:tc>
          <w:tcPr>
            <w:tcW w:w="384" w:type="dxa"/>
          </w:tcPr>
          <w:p>
            <w:pPr>
              <w:pStyle w:val="TableParagraph"/>
              <w:rPr>
                <w:rFonts w:ascii="Times New Roman"/>
                <w:sz w:val="14"/>
              </w:rPr>
            </w:pPr>
          </w:p>
        </w:tc>
        <w:tc>
          <w:tcPr>
            <w:tcW w:w="1397" w:type="dxa"/>
            <w:tcBorders>
              <w:bottom w:val="single" w:sz="6" w:space="0" w:color="000000"/>
            </w:tcBorders>
          </w:tcPr>
          <w:p>
            <w:pPr>
              <w:pStyle w:val="TableParagraph"/>
              <w:spacing w:line="194" w:lineRule="exact"/>
              <w:ind w:left="320"/>
              <w:rPr>
                <w:b/>
                <w:sz w:val="18"/>
              </w:rPr>
            </w:pPr>
            <w:r>
              <w:rPr>
                <w:b/>
                <w:sz w:val="18"/>
              </w:rPr>
              <w:t>VARIANCE</w:t>
            </w:r>
          </w:p>
        </w:tc>
      </w:tr>
      <w:tr>
        <w:trPr>
          <w:trHeight w:val="569" w:hRule="atLeast"/>
        </w:trPr>
        <w:tc>
          <w:tcPr>
            <w:tcW w:w="3110" w:type="dxa"/>
            <w:tcBorders>
              <w:top w:val="single" w:sz="6" w:space="0" w:color="000000"/>
            </w:tcBorders>
          </w:tcPr>
          <w:p>
            <w:pPr>
              <w:pStyle w:val="TableParagraph"/>
              <w:spacing w:before="2"/>
              <w:rPr>
                <w:i/>
                <w:sz w:val="18"/>
              </w:rPr>
            </w:pPr>
          </w:p>
          <w:p>
            <w:pPr>
              <w:pStyle w:val="TableParagraph"/>
              <w:ind w:left="33"/>
              <w:rPr>
                <w:b/>
                <w:sz w:val="18"/>
              </w:rPr>
            </w:pPr>
            <w:r>
              <w:rPr>
                <w:b/>
                <w:sz w:val="18"/>
                <w:u w:val="single"/>
              </w:rPr>
              <w:t>REVENUES:</w:t>
            </w:r>
          </w:p>
        </w:tc>
        <w:tc>
          <w:tcPr>
            <w:tcW w:w="384" w:type="dxa"/>
          </w:tcPr>
          <w:p>
            <w:pPr>
              <w:pStyle w:val="TableParagraph"/>
              <w:rPr>
                <w:rFonts w:ascii="Times New Roman"/>
                <w:sz w:val="18"/>
              </w:rPr>
            </w:pPr>
          </w:p>
        </w:tc>
        <w:tc>
          <w:tcPr>
            <w:tcW w:w="1397" w:type="dxa"/>
            <w:tcBorders>
              <w:top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598" w:type="dxa"/>
            <w:tcBorders>
              <w:top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598" w:type="dxa"/>
            <w:tcBorders>
              <w:top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397" w:type="dxa"/>
            <w:tcBorders>
              <w:top w:val="single" w:sz="6" w:space="0" w:color="000000"/>
            </w:tcBorders>
          </w:tcPr>
          <w:p>
            <w:pPr>
              <w:pStyle w:val="TableParagraph"/>
              <w:rPr>
                <w:rFonts w:ascii="Times New Roman"/>
                <w:sz w:val="18"/>
              </w:rPr>
            </w:pPr>
          </w:p>
        </w:tc>
      </w:tr>
      <w:tr>
        <w:trPr>
          <w:trHeight w:val="331" w:hRule="atLeast"/>
        </w:trPr>
        <w:tc>
          <w:tcPr>
            <w:tcW w:w="3110" w:type="dxa"/>
          </w:tcPr>
          <w:p>
            <w:pPr>
              <w:pStyle w:val="TableParagraph"/>
              <w:spacing w:line="217" w:lineRule="exact" w:before="94"/>
              <w:ind w:left="33"/>
              <w:rPr>
                <w:sz w:val="18"/>
              </w:rPr>
            </w:pPr>
            <w:r>
              <w:rPr>
                <w:sz w:val="18"/>
              </w:rPr>
              <w:t>Special Assessments - Residential</w:t>
            </w:r>
          </w:p>
        </w:tc>
        <w:tc>
          <w:tcPr>
            <w:tcW w:w="384" w:type="dxa"/>
          </w:tcPr>
          <w:p>
            <w:pPr>
              <w:pStyle w:val="TableParagraph"/>
              <w:rPr>
                <w:rFonts w:ascii="Times New Roman"/>
                <w:sz w:val="18"/>
              </w:rPr>
            </w:pPr>
          </w:p>
        </w:tc>
        <w:tc>
          <w:tcPr>
            <w:tcW w:w="1397" w:type="dxa"/>
          </w:tcPr>
          <w:p>
            <w:pPr>
              <w:pStyle w:val="TableParagraph"/>
              <w:spacing w:line="217" w:lineRule="exact" w:before="94"/>
              <w:ind w:right="88"/>
              <w:jc w:val="right"/>
              <w:rPr>
                <w:sz w:val="18"/>
              </w:rPr>
            </w:pPr>
            <w:r>
              <w:rPr>
                <w:sz w:val="18"/>
              </w:rPr>
              <w:t>$142,918</w:t>
            </w:r>
          </w:p>
        </w:tc>
        <w:tc>
          <w:tcPr>
            <w:tcW w:w="384" w:type="dxa"/>
          </w:tcPr>
          <w:p>
            <w:pPr>
              <w:pStyle w:val="TableParagraph"/>
              <w:rPr>
                <w:rFonts w:ascii="Times New Roman"/>
                <w:sz w:val="18"/>
              </w:rPr>
            </w:pPr>
          </w:p>
        </w:tc>
        <w:tc>
          <w:tcPr>
            <w:tcW w:w="1598" w:type="dxa"/>
          </w:tcPr>
          <w:p>
            <w:pPr>
              <w:pStyle w:val="TableParagraph"/>
              <w:spacing w:line="217" w:lineRule="exact" w:before="94"/>
              <w:ind w:right="88"/>
              <w:jc w:val="right"/>
              <w:rPr>
                <w:sz w:val="18"/>
              </w:rPr>
            </w:pPr>
            <w:r>
              <w:rPr>
                <w:sz w:val="18"/>
              </w:rPr>
              <w:t>$133,650</w:t>
            </w:r>
          </w:p>
        </w:tc>
        <w:tc>
          <w:tcPr>
            <w:tcW w:w="384" w:type="dxa"/>
          </w:tcPr>
          <w:p>
            <w:pPr>
              <w:pStyle w:val="TableParagraph"/>
              <w:rPr>
                <w:rFonts w:ascii="Times New Roman"/>
                <w:sz w:val="18"/>
              </w:rPr>
            </w:pPr>
          </w:p>
        </w:tc>
        <w:tc>
          <w:tcPr>
            <w:tcW w:w="1598" w:type="dxa"/>
          </w:tcPr>
          <w:p>
            <w:pPr>
              <w:pStyle w:val="TableParagraph"/>
              <w:spacing w:line="217" w:lineRule="exact" w:before="94"/>
              <w:ind w:right="87"/>
              <w:jc w:val="right"/>
              <w:rPr>
                <w:sz w:val="18"/>
              </w:rPr>
            </w:pPr>
            <w:r>
              <w:rPr>
                <w:sz w:val="18"/>
              </w:rPr>
              <w:t>$133,650</w:t>
            </w:r>
          </w:p>
        </w:tc>
        <w:tc>
          <w:tcPr>
            <w:tcW w:w="384" w:type="dxa"/>
          </w:tcPr>
          <w:p>
            <w:pPr>
              <w:pStyle w:val="TableParagraph"/>
              <w:rPr>
                <w:rFonts w:ascii="Times New Roman"/>
                <w:sz w:val="18"/>
              </w:rPr>
            </w:pPr>
          </w:p>
        </w:tc>
        <w:tc>
          <w:tcPr>
            <w:tcW w:w="1397" w:type="dxa"/>
          </w:tcPr>
          <w:p>
            <w:pPr>
              <w:pStyle w:val="TableParagraph"/>
              <w:spacing w:line="217" w:lineRule="exact" w:before="94"/>
              <w:ind w:right="88"/>
              <w:jc w:val="right"/>
              <w:rPr>
                <w:sz w:val="18"/>
              </w:rPr>
            </w:pPr>
            <w:r>
              <w:rPr>
                <w:sz w:val="18"/>
              </w:rPr>
              <w:t>$0</w:t>
            </w:r>
          </w:p>
        </w:tc>
      </w:tr>
      <w:tr>
        <w:trPr>
          <w:trHeight w:val="220" w:hRule="atLeast"/>
        </w:trPr>
        <w:tc>
          <w:tcPr>
            <w:tcW w:w="3110" w:type="dxa"/>
          </w:tcPr>
          <w:p>
            <w:pPr>
              <w:pStyle w:val="TableParagraph"/>
              <w:spacing w:line="201" w:lineRule="exact"/>
              <w:ind w:left="33"/>
              <w:rPr>
                <w:sz w:val="18"/>
              </w:rPr>
            </w:pPr>
            <w:r>
              <w:rPr>
                <w:sz w:val="18"/>
              </w:rPr>
              <w:t>Special Assessments - Commercial</w:t>
            </w:r>
          </w:p>
        </w:tc>
        <w:tc>
          <w:tcPr>
            <w:tcW w:w="384" w:type="dxa"/>
          </w:tcPr>
          <w:p>
            <w:pPr>
              <w:pStyle w:val="TableParagraph"/>
              <w:rPr>
                <w:rFonts w:ascii="Times New Roman"/>
                <w:sz w:val="14"/>
              </w:rPr>
            </w:pPr>
          </w:p>
        </w:tc>
        <w:tc>
          <w:tcPr>
            <w:tcW w:w="1397" w:type="dxa"/>
          </w:tcPr>
          <w:p>
            <w:pPr>
              <w:pStyle w:val="TableParagraph"/>
              <w:spacing w:line="201" w:lineRule="exact"/>
              <w:ind w:right="88"/>
              <w:jc w:val="right"/>
              <w:rPr>
                <w:sz w:val="18"/>
              </w:rPr>
            </w:pPr>
            <w:r>
              <w:rPr>
                <w:sz w:val="18"/>
              </w:rPr>
              <w:t>$77,165</w:t>
            </w:r>
          </w:p>
        </w:tc>
        <w:tc>
          <w:tcPr>
            <w:tcW w:w="384" w:type="dxa"/>
          </w:tcPr>
          <w:p>
            <w:pPr>
              <w:pStyle w:val="TableParagraph"/>
              <w:rPr>
                <w:rFonts w:ascii="Times New Roman"/>
                <w:sz w:val="14"/>
              </w:rPr>
            </w:pPr>
          </w:p>
        </w:tc>
        <w:tc>
          <w:tcPr>
            <w:tcW w:w="1598" w:type="dxa"/>
          </w:tcPr>
          <w:p>
            <w:pPr>
              <w:pStyle w:val="TableParagraph"/>
              <w:spacing w:line="201" w:lineRule="exact"/>
              <w:ind w:right="88"/>
              <w:jc w:val="right"/>
              <w:rPr>
                <w:sz w:val="18"/>
              </w:rPr>
            </w:pPr>
            <w:r>
              <w:rPr>
                <w:sz w:val="18"/>
              </w:rPr>
              <w:t>$77,886</w:t>
            </w:r>
          </w:p>
        </w:tc>
        <w:tc>
          <w:tcPr>
            <w:tcW w:w="384" w:type="dxa"/>
          </w:tcPr>
          <w:p>
            <w:pPr>
              <w:pStyle w:val="TableParagraph"/>
              <w:rPr>
                <w:rFonts w:ascii="Times New Roman"/>
                <w:sz w:val="14"/>
              </w:rPr>
            </w:pPr>
          </w:p>
        </w:tc>
        <w:tc>
          <w:tcPr>
            <w:tcW w:w="1598" w:type="dxa"/>
          </w:tcPr>
          <w:p>
            <w:pPr>
              <w:pStyle w:val="TableParagraph"/>
              <w:spacing w:line="201" w:lineRule="exact"/>
              <w:ind w:right="88"/>
              <w:jc w:val="right"/>
              <w:rPr>
                <w:sz w:val="18"/>
              </w:rPr>
            </w:pPr>
            <w:r>
              <w:rPr>
                <w:sz w:val="18"/>
              </w:rPr>
              <w:t>$77,886</w:t>
            </w:r>
          </w:p>
        </w:tc>
        <w:tc>
          <w:tcPr>
            <w:tcW w:w="384" w:type="dxa"/>
          </w:tcPr>
          <w:p>
            <w:pPr>
              <w:pStyle w:val="TableParagraph"/>
              <w:rPr>
                <w:rFonts w:ascii="Times New Roman"/>
                <w:sz w:val="14"/>
              </w:rPr>
            </w:pPr>
          </w:p>
        </w:tc>
        <w:tc>
          <w:tcPr>
            <w:tcW w:w="1397" w:type="dxa"/>
          </w:tcPr>
          <w:p>
            <w:pPr>
              <w:pStyle w:val="TableParagraph"/>
              <w:spacing w:line="201" w:lineRule="exact"/>
              <w:ind w:right="88"/>
              <w:jc w:val="right"/>
              <w:rPr>
                <w:sz w:val="18"/>
              </w:rPr>
            </w:pPr>
            <w:r>
              <w:rPr>
                <w:sz w:val="18"/>
              </w:rPr>
              <w:t>$0</w:t>
            </w:r>
          </w:p>
        </w:tc>
      </w:tr>
      <w:tr>
        <w:trPr>
          <w:trHeight w:val="220" w:hRule="atLeast"/>
        </w:trPr>
        <w:tc>
          <w:tcPr>
            <w:tcW w:w="3110" w:type="dxa"/>
          </w:tcPr>
          <w:p>
            <w:pPr>
              <w:pStyle w:val="TableParagraph"/>
              <w:spacing w:line="201" w:lineRule="exact"/>
              <w:ind w:left="33"/>
              <w:rPr>
                <w:sz w:val="18"/>
              </w:rPr>
            </w:pPr>
            <w:r>
              <w:rPr>
                <w:sz w:val="18"/>
              </w:rPr>
              <w:t>Special Assessments - Direct</w:t>
            </w:r>
          </w:p>
        </w:tc>
        <w:tc>
          <w:tcPr>
            <w:tcW w:w="384" w:type="dxa"/>
          </w:tcPr>
          <w:p>
            <w:pPr>
              <w:pStyle w:val="TableParagraph"/>
              <w:rPr>
                <w:rFonts w:ascii="Times New Roman"/>
                <w:sz w:val="14"/>
              </w:rPr>
            </w:pPr>
          </w:p>
        </w:tc>
        <w:tc>
          <w:tcPr>
            <w:tcW w:w="1397" w:type="dxa"/>
          </w:tcPr>
          <w:p>
            <w:pPr>
              <w:pStyle w:val="TableParagraph"/>
              <w:spacing w:line="201" w:lineRule="exact"/>
              <w:ind w:right="88"/>
              <w:jc w:val="right"/>
              <w:rPr>
                <w:sz w:val="18"/>
              </w:rPr>
            </w:pPr>
            <w:r>
              <w:rPr>
                <w:sz w:val="18"/>
              </w:rPr>
              <w:t>$1,086,011</w:t>
            </w:r>
          </w:p>
        </w:tc>
        <w:tc>
          <w:tcPr>
            <w:tcW w:w="384" w:type="dxa"/>
          </w:tcPr>
          <w:p>
            <w:pPr>
              <w:pStyle w:val="TableParagraph"/>
              <w:rPr>
                <w:rFonts w:ascii="Times New Roman"/>
                <w:sz w:val="14"/>
              </w:rPr>
            </w:pPr>
          </w:p>
        </w:tc>
        <w:tc>
          <w:tcPr>
            <w:tcW w:w="1598" w:type="dxa"/>
          </w:tcPr>
          <w:p>
            <w:pPr>
              <w:pStyle w:val="TableParagraph"/>
              <w:spacing w:line="201" w:lineRule="exact"/>
              <w:ind w:right="88"/>
              <w:jc w:val="right"/>
              <w:rPr>
                <w:sz w:val="18"/>
              </w:rPr>
            </w:pPr>
            <w:r>
              <w:rPr>
                <w:sz w:val="18"/>
              </w:rPr>
              <w:t>$86,208</w:t>
            </w:r>
          </w:p>
        </w:tc>
        <w:tc>
          <w:tcPr>
            <w:tcW w:w="384" w:type="dxa"/>
          </w:tcPr>
          <w:p>
            <w:pPr>
              <w:pStyle w:val="TableParagraph"/>
              <w:rPr>
                <w:rFonts w:ascii="Times New Roman"/>
                <w:sz w:val="14"/>
              </w:rPr>
            </w:pPr>
          </w:p>
        </w:tc>
        <w:tc>
          <w:tcPr>
            <w:tcW w:w="1598" w:type="dxa"/>
          </w:tcPr>
          <w:p>
            <w:pPr>
              <w:pStyle w:val="TableParagraph"/>
              <w:spacing w:line="201" w:lineRule="exact"/>
              <w:ind w:right="87"/>
              <w:jc w:val="right"/>
              <w:rPr>
                <w:sz w:val="18"/>
              </w:rPr>
            </w:pPr>
            <w:r>
              <w:rPr>
                <w:sz w:val="18"/>
              </w:rPr>
              <w:t>$86,208</w:t>
            </w:r>
          </w:p>
        </w:tc>
        <w:tc>
          <w:tcPr>
            <w:tcW w:w="384" w:type="dxa"/>
          </w:tcPr>
          <w:p>
            <w:pPr>
              <w:pStyle w:val="TableParagraph"/>
              <w:rPr>
                <w:rFonts w:ascii="Times New Roman"/>
                <w:sz w:val="14"/>
              </w:rPr>
            </w:pPr>
          </w:p>
        </w:tc>
        <w:tc>
          <w:tcPr>
            <w:tcW w:w="1397" w:type="dxa"/>
          </w:tcPr>
          <w:p>
            <w:pPr>
              <w:pStyle w:val="TableParagraph"/>
              <w:spacing w:line="201" w:lineRule="exact"/>
              <w:ind w:right="88"/>
              <w:jc w:val="right"/>
              <w:rPr>
                <w:sz w:val="18"/>
              </w:rPr>
            </w:pPr>
            <w:r>
              <w:rPr>
                <w:sz w:val="18"/>
              </w:rPr>
              <w:t>$0</w:t>
            </w:r>
          </w:p>
        </w:tc>
      </w:tr>
      <w:tr>
        <w:trPr>
          <w:trHeight w:val="428" w:hRule="atLeast"/>
        </w:trPr>
        <w:tc>
          <w:tcPr>
            <w:tcW w:w="3110" w:type="dxa"/>
          </w:tcPr>
          <w:p>
            <w:pPr>
              <w:pStyle w:val="TableParagraph"/>
              <w:spacing w:line="204" w:lineRule="exact"/>
              <w:ind w:left="33"/>
              <w:rPr>
                <w:sz w:val="18"/>
              </w:rPr>
            </w:pPr>
            <w:r>
              <w:rPr>
                <w:sz w:val="18"/>
              </w:rPr>
              <w:t>Interest Income</w:t>
            </w:r>
          </w:p>
        </w:tc>
        <w:tc>
          <w:tcPr>
            <w:tcW w:w="384" w:type="dxa"/>
          </w:tcPr>
          <w:p>
            <w:pPr>
              <w:pStyle w:val="TableParagraph"/>
              <w:rPr>
                <w:rFonts w:ascii="Times New Roman"/>
                <w:sz w:val="18"/>
              </w:rPr>
            </w:pPr>
          </w:p>
        </w:tc>
        <w:tc>
          <w:tcPr>
            <w:tcW w:w="1397" w:type="dxa"/>
            <w:tcBorders>
              <w:bottom w:val="single" w:sz="6" w:space="0" w:color="000000"/>
            </w:tcBorders>
          </w:tcPr>
          <w:p>
            <w:pPr>
              <w:pStyle w:val="TableParagraph"/>
              <w:spacing w:line="204" w:lineRule="exact"/>
              <w:ind w:right="88"/>
              <w:jc w:val="right"/>
              <w:rPr>
                <w:sz w:val="18"/>
              </w:rPr>
            </w:pPr>
            <w:r>
              <w:rPr>
                <w:sz w:val="18"/>
              </w:rPr>
              <w:t>$2,500</w:t>
            </w:r>
          </w:p>
        </w:tc>
        <w:tc>
          <w:tcPr>
            <w:tcW w:w="384" w:type="dxa"/>
          </w:tcPr>
          <w:p>
            <w:pPr>
              <w:pStyle w:val="TableParagraph"/>
              <w:rPr>
                <w:rFonts w:ascii="Times New Roman"/>
                <w:sz w:val="18"/>
              </w:rPr>
            </w:pPr>
          </w:p>
        </w:tc>
        <w:tc>
          <w:tcPr>
            <w:tcW w:w="1598" w:type="dxa"/>
            <w:tcBorders>
              <w:bottom w:val="single" w:sz="6" w:space="0" w:color="000000"/>
            </w:tcBorders>
          </w:tcPr>
          <w:p>
            <w:pPr>
              <w:pStyle w:val="TableParagraph"/>
              <w:spacing w:line="204" w:lineRule="exact"/>
              <w:ind w:right="88"/>
              <w:jc w:val="right"/>
              <w:rPr>
                <w:sz w:val="18"/>
              </w:rPr>
            </w:pPr>
            <w:r>
              <w:rPr>
                <w:sz w:val="18"/>
              </w:rPr>
              <w:t>$625</w:t>
            </w:r>
          </w:p>
        </w:tc>
        <w:tc>
          <w:tcPr>
            <w:tcW w:w="384" w:type="dxa"/>
          </w:tcPr>
          <w:p>
            <w:pPr>
              <w:pStyle w:val="TableParagraph"/>
              <w:rPr>
                <w:rFonts w:ascii="Times New Roman"/>
                <w:sz w:val="18"/>
              </w:rPr>
            </w:pPr>
          </w:p>
        </w:tc>
        <w:tc>
          <w:tcPr>
            <w:tcW w:w="1598" w:type="dxa"/>
            <w:tcBorders>
              <w:bottom w:val="single" w:sz="6" w:space="0" w:color="000000"/>
            </w:tcBorders>
          </w:tcPr>
          <w:p>
            <w:pPr>
              <w:pStyle w:val="TableParagraph"/>
              <w:spacing w:line="204" w:lineRule="exact"/>
              <w:ind w:right="88"/>
              <w:jc w:val="right"/>
              <w:rPr>
                <w:sz w:val="18"/>
              </w:rPr>
            </w:pPr>
            <w:r>
              <w:rPr>
                <w:sz w:val="18"/>
              </w:rPr>
              <w:t>$13</w:t>
            </w:r>
          </w:p>
        </w:tc>
        <w:tc>
          <w:tcPr>
            <w:tcW w:w="384" w:type="dxa"/>
          </w:tcPr>
          <w:p>
            <w:pPr>
              <w:pStyle w:val="TableParagraph"/>
              <w:rPr>
                <w:rFonts w:ascii="Times New Roman"/>
                <w:sz w:val="18"/>
              </w:rPr>
            </w:pPr>
          </w:p>
        </w:tc>
        <w:tc>
          <w:tcPr>
            <w:tcW w:w="1397" w:type="dxa"/>
            <w:tcBorders>
              <w:bottom w:val="single" w:sz="6" w:space="0" w:color="000000"/>
            </w:tcBorders>
          </w:tcPr>
          <w:p>
            <w:pPr>
              <w:pStyle w:val="TableParagraph"/>
              <w:spacing w:line="204" w:lineRule="exact"/>
              <w:ind w:right="33"/>
              <w:jc w:val="right"/>
              <w:rPr>
                <w:sz w:val="18"/>
              </w:rPr>
            </w:pPr>
            <w:r>
              <w:rPr>
                <w:sz w:val="18"/>
              </w:rPr>
              <w:t>($612)</w:t>
            </w:r>
          </w:p>
        </w:tc>
      </w:tr>
      <w:tr>
        <w:trPr>
          <w:trHeight w:val="205" w:hRule="atLeast"/>
        </w:trPr>
        <w:tc>
          <w:tcPr>
            <w:tcW w:w="3110" w:type="dxa"/>
          </w:tcPr>
          <w:p>
            <w:pPr>
              <w:pStyle w:val="TableParagraph"/>
              <w:spacing w:line="186" w:lineRule="exact"/>
              <w:ind w:left="33"/>
              <w:rPr>
                <w:b/>
                <w:i/>
                <w:sz w:val="18"/>
              </w:rPr>
            </w:pPr>
            <w:r>
              <w:rPr>
                <w:b/>
                <w:i/>
                <w:sz w:val="18"/>
              </w:rPr>
              <w:t>TOTAL REVENUES</w:t>
            </w:r>
          </w:p>
        </w:tc>
        <w:tc>
          <w:tcPr>
            <w:tcW w:w="384" w:type="dxa"/>
          </w:tcPr>
          <w:p>
            <w:pPr>
              <w:pStyle w:val="TableParagraph"/>
              <w:rPr>
                <w:rFonts w:ascii="Times New Roman"/>
                <w:sz w:val="14"/>
              </w:rPr>
            </w:pPr>
          </w:p>
        </w:tc>
        <w:tc>
          <w:tcPr>
            <w:tcW w:w="1397" w:type="dxa"/>
            <w:tcBorders>
              <w:top w:val="single" w:sz="6" w:space="0" w:color="000000"/>
              <w:bottom w:val="single" w:sz="6" w:space="0" w:color="000000"/>
            </w:tcBorders>
          </w:tcPr>
          <w:p>
            <w:pPr>
              <w:pStyle w:val="TableParagraph"/>
              <w:spacing w:line="186" w:lineRule="exact"/>
              <w:ind w:right="88"/>
              <w:jc w:val="right"/>
              <w:rPr>
                <w:b/>
                <w:sz w:val="18"/>
              </w:rPr>
            </w:pPr>
            <w:r>
              <w:rPr>
                <w:b/>
                <w:sz w:val="18"/>
              </w:rPr>
              <w:t>$1,308,594</w:t>
            </w:r>
          </w:p>
        </w:tc>
        <w:tc>
          <w:tcPr>
            <w:tcW w:w="384" w:type="dxa"/>
          </w:tcPr>
          <w:p>
            <w:pPr>
              <w:pStyle w:val="TableParagraph"/>
              <w:rPr>
                <w:rFonts w:ascii="Times New Roman"/>
                <w:sz w:val="14"/>
              </w:rPr>
            </w:pPr>
          </w:p>
        </w:tc>
        <w:tc>
          <w:tcPr>
            <w:tcW w:w="1598" w:type="dxa"/>
            <w:tcBorders>
              <w:top w:val="single" w:sz="6" w:space="0" w:color="000000"/>
              <w:bottom w:val="single" w:sz="6" w:space="0" w:color="000000"/>
            </w:tcBorders>
          </w:tcPr>
          <w:p>
            <w:pPr>
              <w:pStyle w:val="TableParagraph"/>
              <w:spacing w:line="186" w:lineRule="exact"/>
              <w:ind w:right="88"/>
              <w:jc w:val="right"/>
              <w:rPr>
                <w:b/>
                <w:sz w:val="18"/>
              </w:rPr>
            </w:pPr>
            <w:r>
              <w:rPr>
                <w:b/>
                <w:sz w:val="18"/>
              </w:rPr>
              <w:t>$298,369</w:t>
            </w:r>
          </w:p>
        </w:tc>
        <w:tc>
          <w:tcPr>
            <w:tcW w:w="384" w:type="dxa"/>
          </w:tcPr>
          <w:p>
            <w:pPr>
              <w:pStyle w:val="TableParagraph"/>
              <w:rPr>
                <w:rFonts w:ascii="Times New Roman"/>
                <w:sz w:val="14"/>
              </w:rPr>
            </w:pPr>
          </w:p>
        </w:tc>
        <w:tc>
          <w:tcPr>
            <w:tcW w:w="1598" w:type="dxa"/>
            <w:tcBorders>
              <w:top w:val="single" w:sz="6" w:space="0" w:color="000000"/>
              <w:bottom w:val="single" w:sz="6" w:space="0" w:color="000000"/>
            </w:tcBorders>
          </w:tcPr>
          <w:p>
            <w:pPr>
              <w:pStyle w:val="TableParagraph"/>
              <w:spacing w:line="186" w:lineRule="exact"/>
              <w:ind w:right="87"/>
              <w:jc w:val="right"/>
              <w:rPr>
                <w:b/>
                <w:sz w:val="18"/>
              </w:rPr>
            </w:pPr>
            <w:r>
              <w:rPr>
                <w:b/>
                <w:sz w:val="18"/>
              </w:rPr>
              <w:t>$297,757</w:t>
            </w:r>
          </w:p>
        </w:tc>
        <w:tc>
          <w:tcPr>
            <w:tcW w:w="384" w:type="dxa"/>
          </w:tcPr>
          <w:p>
            <w:pPr>
              <w:pStyle w:val="TableParagraph"/>
              <w:rPr>
                <w:rFonts w:ascii="Times New Roman"/>
                <w:sz w:val="14"/>
              </w:rPr>
            </w:pPr>
          </w:p>
        </w:tc>
        <w:tc>
          <w:tcPr>
            <w:tcW w:w="1397" w:type="dxa"/>
            <w:tcBorders>
              <w:top w:val="single" w:sz="6" w:space="0" w:color="000000"/>
              <w:bottom w:val="single" w:sz="6" w:space="0" w:color="000000"/>
            </w:tcBorders>
          </w:tcPr>
          <w:p>
            <w:pPr>
              <w:pStyle w:val="TableParagraph"/>
              <w:spacing w:line="186" w:lineRule="exact"/>
              <w:ind w:right="32"/>
              <w:jc w:val="right"/>
              <w:rPr>
                <w:b/>
                <w:sz w:val="18"/>
              </w:rPr>
            </w:pPr>
            <w:r>
              <w:rPr>
                <w:b/>
                <w:sz w:val="18"/>
              </w:rPr>
              <w:t>($612)</w:t>
            </w:r>
          </w:p>
        </w:tc>
      </w:tr>
      <w:tr>
        <w:trPr>
          <w:trHeight w:val="549" w:hRule="atLeast"/>
        </w:trPr>
        <w:tc>
          <w:tcPr>
            <w:tcW w:w="3110" w:type="dxa"/>
          </w:tcPr>
          <w:p>
            <w:pPr>
              <w:pStyle w:val="TableParagraph"/>
              <w:spacing w:before="7"/>
              <w:rPr>
                <w:i/>
                <w:sz w:val="16"/>
              </w:rPr>
            </w:pPr>
          </w:p>
          <w:p>
            <w:pPr>
              <w:pStyle w:val="TableParagraph"/>
              <w:ind w:left="33"/>
              <w:rPr>
                <w:b/>
                <w:sz w:val="18"/>
              </w:rPr>
            </w:pPr>
            <w:r>
              <w:rPr>
                <w:b/>
                <w:sz w:val="18"/>
                <w:u w:val="single"/>
              </w:rPr>
              <w:t>EXPENDITURES:</w:t>
            </w:r>
          </w:p>
        </w:tc>
        <w:tc>
          <w:tcPr>
            <w:tcW w:w="384" w:type="dxa"/>
          </w:tcPr>
          <w:p>
            <w:pPr>
              <w:pStyle w:val="TableParagraph"/>
              <w:rPr>
                <w:rFonts w:ascii="Times New Roman"/>
                <w:sz w:val="18"/>
              </w:rPr>
            </w:pPr>
          </w:p>
        </w:tc>
        <w:tc>
          <w:tcPr>
            <w:tcW w:w="1397" w:type="dxa"/>
            <w:tcBorders>
              <w:top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598" w:type="dxa"/>
            <w:tcBorders>
              <w:top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598" w:type="dxa"/>
            <w:tcBorders>
              <w:top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397" w:type="dxa"/>
            <w:tcBorders>
              <w:top w:val="single" w:sz="6" w:space="0" w:color="000000"/>
            </w:tcBorders>
          </w:tcPr>
          <w:p>
            <w:pPr>
              <w:pStyle w:val="TableParagraph"/>
              <w:rPr>
                <w:rFonts w:ascii="Times New Roman"/>
                <w:sz w:val="18"/>
              </w:rPr>
            </w:pPr>
          </w:p>
        </w:tc>
      </w:tr>
      <w:tr>
        <w:trPr>
          <w:trHeight w:val="331" w:hRule="atLeast"/>
        </w:trPr>
        <w:tc>
          <w:tcPr>
            <w:tcW w:w="3110" w:type="dxa"/>
          </w:tcPr>
          <w:p>
            <w:pPr>
              <w:pStyle w:val="TableParagraph"/>
              <w:spacing w:line="217" w:lineRule="exact" w:before="94"/>
              <w:ind w:left="33"/>
              <w:rPr>
                <w:sz w:val="18"/>
              </w:rPr>
            </w:pPr>
            <w:r>
              <w:rPr>
                <w:sz w:val="18"/>
              </w:rPr>
              <w:t>Interest - 11/1</w:t>
            </w:r>
          </w:p>
        </w:tc>
        <w:tc>
          <w:tcPr>
            <w:tcW w:w="384" w:type="dxa"/>
          </w:tcPr>
          <w:p>
            <w:pPr>
              <w:pStyle w:val="TableParagraph"/>
              <w:rPr>
                <w:rFonts w:ascii="Times New Roman"/>
                <w:sz w:val="18"/>
              </w:rPr>
            </w:pPr>
          </w:p>
        </w:tc>
        <w:tc>
          <w:tcPr>
            <w:tcW w:w="1397" w:type="dxa"/>
          </w:tcPr>
          <w:p>
            <w:pPr>
              <w:pStyle w:val="TableParagraph"/>
              <w:spacing w:line="217" w:lineRule="exact" w:before="94"/>
              <w:ind w:right="88"/>
              <w:jc w:val="right"/>
              <w:rPr>
                <w:sz w:val="18"/>
              </w:rPr>
            </w:pPr>
            <w:r>
              <w:rPr>
                <w:sz w:val="18"/>
              </w:rPr>
              <w:t>$391,131</w:t>
            </w:r>
          </w:p>
        </w:tc>
        <w:tc>
          <w:tcPr>
            <w:tcW w:w="384" w:type="dxa"/>
          </w:tcPr>
          <w:p>
            <w:pPr>
              <w:pStyle w:val="TableParagraph"/>
              <w:rPr>
                <w:rFonts w:ascii="Times New Roman"/>
                <w:sz w:val="18"/>
              </w:rPr>
            </w:pPr>
          </w:p>
        </w:tc>
        <w:tc>
          <w:tcPr>
            <w:tcW w:w="1598" w:type="dxa"/>
          </w:tcPr>
          <w:p>
            <w:pPr>
              <w:pStyle w:val="TableParagraph"/>
              <w:spacing w:line="217" w:lineRule="exact" w:before="94"/>
              <w:ind w:right="88"/>
              <w:jc w:val="right"/>
              <w:rPr>
                <w:sz w:val="18"/>
              </w:rPr>
            </w:pPr>
            <w:r>
              <w:rPr>
                <w:sz w:val="18"/>
              </w:rPr>
              <w:t>$391,131</w:t>
            </w:r>
          </w:p>
        </w:tc>
        <w:tc>
          <w:tcPr>
            <w:tcW w:w="384" w:type="dxa"/>
          </w:tcPr>
          <w:p>
            <w:pPr>
              <w:pStyle w:val="TableParagraph"/>
              <w:rPr>
                <w:rFonts w:ascii="Times New Roman"/>
                <w:sz w:val="18"/>
              </w:rPr>
            </w:pPr>
          </w:p>
        </w:tc>
        <w:tc>
          <w:tcPr>
            <w:tcW w:w="1598" w:type="dxa"/>
          </w:tcPr>
          <w:p>
            <w:pPr>
              <w:pStyle w:val="TableParagraph"/>
              <w:spacing w:line="217" w:lineRule="exact" w:before="94"/>
              <w:ind w:right="87"/>
              <w:jc w:val="right"/>
              <w:rPr>
                <w:sz w:val="18"/>
              </w:rPr>
            </w:pPr>
            <w:r>
              <w:rPr>
                <w:sz w:val="18"/>
              </w:rPr>
              <w:t>$390,644</w:t>
            </w:r>
          </w:p>
        </w:tc>
        <w:tc>
          <w:tcPr>
            <w:tcW w:w="384" w:type="dxa"/>
          </w:tcPr>
          <w:p>
            <w:pPr>
              <w:pStyle w:val="TableParagraph"/>
              <w:rPr>
                <w:rFonts w:ascii="Times New Roman"/>
                <w:sz w:val="18"/>
              </w:rPr>
            </w:pPr>
          </w:p>
        </w:tc>
        <w:tc>
          <w:tcPr>
            <w:tcW w:w="1397" w:type="dxa"/>
          </w:tcPr>
          <w:p>
            <w:pPr>
              <w:pStyle w:val="TableParagraph"/>
              <w:spacing w:line="217" w:lineRule="exact" w:before="94"/>
              <w:ind w:right="88"/>
              <w:jc w:val="right"/>
              <w:rPr>
                <w:sz w:val="18"/>
              </w:rPr>
            </w:pPr>
            <w:r>
              <w:rPr>
                <w:sz w:val="18"/>
              </w:rPr>
              <w:t>$487</w:t>
            </w:r>
          </w:p>
        </w:tc>
      </w:tr>
      <w:tr>
        <w:trPr>
          <w:trHeight w:val="220" w:hRule="atLeast"/>
        </w:trPr>
        <w:tc>
          <w:tcPr>
            <w:tcW w:w="3110" w:type="dxa"/>
          </w:tcPr>
          <w:p>
            <w:pPr>
              <w:pStyle w:val="TableParagraph"/>
              <w:spacing w:line="201" w:lineRule="exact"/>
              <w:ind w:left="33"/>
              <w:rPr>
                <w:sz w:val="18"/>
              </w:rPr>
            </w:pPr>
            <w:r>
              <w:rPr>
                <w:sz w:val="18"/>
              </w:rPr>
              <w:t>Interest - 5/1</w:t>
            </w:r>
          </w:p>
        </w:tc>
        <w:tc>
          <w:tcPr>
            <w:tcW w:w="384" w:type="dxa"/>
          </w:tcPr>
          <w:p>
            <w:pPr>
              <w:pStyle w:val="TableParagraph"/>
              <w:rPr>
                <w:rFonts w:ascii="Times New Roman"/>
                <w:sz w:val="14"/>
              </w:rPr>
            </w:pPr>
          </w:p>
        </w:tc>
        <w:tc>
          <w:tcPr>
            <w:tcW w:w="1397" w:type="dxa"/>
          </w:tcPr>
          <w:p>
            <w:pPr>
              <w:pStyle w:val="TableParagraph"/>
              <w:spacing w:line="201" w:lineRule="exact"/>
              <w:ind w:right="88"/>
              <w:jc w:val="right"/>
              <w:rPr>
                <w:sz w:val="18"/>
              </w:rPr>
            </w:pPr>
            <w:r>
              <w:rPr>
                <w:sz w:val="18"/>
              </w:rPr>
              <w:t>$391,131</w:t>
            </w:r>
          </w:p>
        </w:tc>
        <w:tc>
          <w:tcPr>
            <w:tcW w:w="384" w:type="dxa"/>
          </w:tcPr>
          <w:p>
            <w:pPr>
              <w:pStyle w:val="TableParagraph"/>
              <w:rPr>
                <w:rFonts w:ascii="Times New Roman"/>
                <w:sz w:val="14"/>
              </w:rPr>
            </w:pPr>
          </w:p>
        </w:tc>
        <w:tc>
          <w:tcPr>
            <w:tcW w:w="1598" w:type="dxa"/>
          </w:tcPr>
          <w:p>
            <w:pPr>
              <w:pStyle w:val="TableParagraph"/>
              <w:spacing w:line="201" w:lineRule="exact"/>
              <w:ind w:right="88"/>
              <w:jc w:val="right"/>
              <w:rPr>
                <w:sz w:val="18"/>
              </w:rPr>
            </w:pPr>
            <w:r>
              <w:rPr>
                <w:sz w:val="18"/>
              </w:rPr>
              <w:t>$0</w:t>
            </w:r>
          </w:p>
        </w:tc>
        <w:tc>
          <w:tcPr>
            <w:tcW w:w="384" w:type="dxa"/>
          </w:tcPr>
          <w:p>
            <w:pPr>
              <w:pStyle w:val="TableParagraph"/>
              <w:rPr>
                <w:rFonts w:ascii="Times New Roman"/>
                <w:sz w:val="14"/>
              </w:rPr>
            </w:pPr>
          </w:p>
        </w:tc>
        <w:tc>
          <w:tcPr>
            <w:tcW w:w="1598" w:type="dxa"/>
          </w:tcPr>
          <w:p>
            <w:pPr>
              <w:pStyle w:val="TableParagraph"/>
              <w:spacing w:line="201" w:lineRule="exact"/>
              <w:ind w:right="88"/>
              <w:jc w:val="right"/>
              <w:rPr>
                <w:sz w:val="18"/>
              </w:rPr>
            </w:pPr>
            <w:r>
              <w:rPr>
                <w:sz w:val="18"/>
              </w:rPr>
              <w:t>$0</w:t>
            </w:r>
          </w:p>
        </w:tc>
        <w:tc>
          <w:tcPr>
            <w:tcW w:w="384" w:type="dxa"/>
          </w:tcPr>
          <w:p>
            <w:pPr>
              <w:pStyle w:val="TableParagraph"/>
              <w:rPr>
                <w:rFonts w:ascii="Times New Roman"/>
                <w:sz w:val="14"/>
              </w:rPr>
            </w:pPr>
          </w:p>
        </w:tc>
        <w:tc>
          <w:tcPr>
            <w:tcW w:w="1397" w:type="dxa"/>
          </w:tcPr>
          <w:p>
            <w:pPr>
              <w:pStyle w:val="TableParagraph"/>
              <w:spacing w:line="201" w:lineRule="exact"/>
              <w:ind w:right="88"/>
              <w:jc w:val="right"/>
              <w:rPr>
                <w:sz w:val="18"/>
              </w:rPr>
            </w:pPr>
            <w:r>
              <w:rPr>
                <w:sz w:val="18"/>
              </w:rPr>
              <w:t>$0</w:t>
            </w:r>
          </w:p>
        </w:tc>
      </w:tr>
      <w:tr>
        <w:trPr>
          <w:trHeight w:val="428" w:hRule="atLeast"/>
        </w:trPr>
        <w:tc>
          <w:tcPr>
            <w:tcW w:w="3110" w:type="dxa"/>
          </w:tcPr>
          <w:p>
            <w:pPr>
              <w:pStyle w:val="TableParagraph"/>
              <w:spacing w:line="204" w:lineRule="exact"/>
              <w:ind w:left="33"/>
              <w:rPr>
                <w:sz w:val="18"/>
              </w:rPr>
            </w:pPr>
            <w:r>
              <w:rPr>
                <w:sz w:val="18"/>
              </w:rPr>
              <w:t>Principal - 5/1</w:t>
            </w:r>
          </w:p>
        </w:tc>
        <w:tc>
          <w:tcPr>
            <w:tcW w:w="384" w:type="dxa"/>
          </w:tcPr>
          <w:p>
            <w:pPr>
              <w:pStyle w:val="TableParagraph"/>
              <w:rPr>
                <w:rFonts w:ascii="Times New Roman"/>
                <w:sz w:val="18"/>
              </w:rPr>
            </w:pPr>
          </w:p>
        </w:tc>
        <w:tc>
          <w:tcPr>
            <w:tcW w:w="1397" w:type="dxa"/>
            <w:tcBorders>
              <w:bottom w:val="single" w:sz="6" w:space="0" w:color="000000"/>
            </w:tcBorders>
          </w:tcPr>
          <w:p>
            <w:pPr>
              <w:pStyle w:val="TableParagraph"/>
              <w:spacing w:line="204" w:lineRule="exact"/>
              <w:ind w:right="88"/>
              <w:jc w:val="right"/>
              <w:rPr>
                <w:sz w:val="18"/>
              </w:rPr>
            </w:pPr>
            <w:r>
              <w:rPr>
                <w:sz w:val="18"/>
              </w:rPr>
              <w:t>$530,000</w:t>
            </w:r>
          </w:p>
        </w:tc>
        <w:tc>
          <w:tcPr>
            <w:tcW w:w="384" w:type="dxa"/>
          </w:tcPr>
          <w:p>
            <w:pPr>
              <w:pStyle w:val="TableParagraph"/>
              <w:rPr>
                <w:rFonts w:ascii="Times New Roman"/>
                <w:sz w:val="18"/>
              </w:rPr>
            </w:pPr>
          </w:p>
        </w:tc>
        <w:tc>
          <w:tcPr>
            <w:tcW w:w="1598" w:type="dxa"/>
            <w:tcBorders>
              <w:bottom w:val="single" w:sz="6" w:space="0" w:color="000000"/>
            </w:tcBorders>
          </w:tcPr>
          <w:p>
            <w:pPr>
              <w:pStyle w:val="TableParagraph"/>
              <w:spacing w:line="204" w:lineRule="exact"/>
              <w:ind w:right="88"/>
              <w:jc w:val="right"/>
              <w:rPr>
                <w:sz w:val="18"/>
              </w:rPr>
            </w:pPr>
            <w:r>
              <w:rPr>
                <w:sz w:val="18"/>
              </w:rPr>
              <w:t>$0</w:t>
            </w:r>
          </w:p>
        </w:tc>
        <w:tc>
          <w:tcPr>
            <w:tcW w:w="384" w:type="dxa"/>
          </w:tcPr>
          <w:p>
            <w:pPr>
              <w:pStyle w:val="TableParagraph"/>
              <w:rPr>
                <w:rFonts w:ascii="Times New Roman"/>
                <w:sz w:val="18"/>
              </w:rPr>
            </w:pPr>
          </w:p>
        </w:tc>
        <w:tc>
          <w:tcPr>
            <w:tcW w:w="1598" w:type="dxa"/>
            <w:tcBorders>
              <w:bottom w:val="single" w:sz="6" w:space="0" w:color="000000"/>
            </w:tcBorders>
          </w:tcPr>
          <w:p>
            <w:pPr>
              <w:pStyle w:val="TableParagraph"/>
              <w:spacing w:line="204" w:lineRule="exact"/>
              <w:ind w:right="88"/>
              <w:jc w:val="right"/>
              <w:rPr>
                <w:sz w:val="18"/>
              </w:rPr>
            </w:pPr>
            <w:r>
              <w:rPr>
                <w:sz w:val="18"/>
              </w:rPr>
              <w:t>$0</w:t>
            </w:r>
          </w:p>
        </w:tc>
        <w:tc>
          <w:tcPr>
            <w:tcW w:w="384" w:type="dxa"/>
          </w:tcPr>
          <w:p>
            <w:pPr>
              <w:pStyle w:val="TableParagraph"/>
              <w:rPr>
                <w:rFonts w:ascii="Times New Roman"/>
                <w:sz w:val="18"/>
              </w:rPr>
            </w:pPr>
          </w:p>
        </w:tc>
        <w:tc>
          <w:tcPr>
            <w:tcW w:w="1397" w:type="dxa"/>
            <w:tcBorders>
              <w:bottom w:val="single" w:sz="6" w:space="0" w:color="000000"/>
            </w:tcBorders>
          </w:tcPr>
          <w:p>
            <w:pPr>
              <w:pStyle w:val="TableParagraph"/>
              <w:spacing w:line="204" w:lineRule="exact"/>
              <w:ind w:right="88"/>
              <w:jc w:val="right"/>
              <w:rPr>
                <w:sz w:val="18"/>
              </w:rPr>
            </w:pPr>
            <w:r>
              <w:rPr>
                <w:sz w:val="18"/>
              </w:rPr>
              <w:t>$0</w:t>
            </w:r>
          </w:p>
        </w:tc>
      </w:tr>
      <w:tr>
        <w:trPr>
          <w:trHeight w:val="205" w:hRule="atLeast"/>
        </w:trPr>
        <w:tc>
          <w:tcPr>
            <w:tcW w:w="3110" w:type="dxa"/>
          </w:tcPr>
          <w:p>
            <w:pPr>
              <w:pStyle w:val="TableParagraph"/>
              <w:spacing w:line="186" w:lineRule="exact"/>
              <w:ind w:left="33"/>
              <w:rPr>
                <w:b/>
                <w:i/>
                <w:sz w:val="18"/>
              </w:rPr>
            </w:pPr>
            <w:r>
              <w:rPr>
                <w:b/>
                <w:i/>
                <w:sz w:val="18"/>
              </w:rPr>
              <w:t>TOTAL EXPENDITURES</w:t>
            </w:r>
          </w:p>
        </w:tc>
        <w:tc>
          <w:tcPr>
            <w:tcW w:w="384" w:type="dxa"/>
          </w:tcPr>
          <w:p>
            <w:pPr>
              <w:pStyle w:val="TableParagraph"/>
              <w:rPr>
                <w:rFonts w:ascii="Times New Roman"/>
                <w:sz w:val="14"/>
              </w:rPr>
            </w:pPr>
          </w:p>
        </w:tc>
        <w:tc>
          <w:tcPr>
            <w:tcW w:w="1397" w:type="dxa"/>
            <w:tcBorders>
              <w:top w:val="single" w:sz="6" w:space="0" w:color="000000"/>
              <w:bottom w:val="single" w:sz="6" w:space="0" w:color="000000"/>
            </w:tcBorders>
          </w:tcPr>
          <w:p>
            <w:pPr>
              <w:pStyle w:val="TableParagraph"/>
              <w:spacing w:line="186" w:lineRule="exact"/>
              <w:ind w:right="88"/>
              <w:jc w:val="right"/>
              <w:rPr>
                <w:b/>
                <w:sz w:val="18"/>
              </w:rPr>
            </w:pPr>
            <w:r>
              <w:rPr>
                <w:b/>
                <w:sz w:val="18"/>
              </w:rPr>
              <w:t>$1,312,263</w:t>
            </w:r>
          </w:p>
        </w:tc>
        <w:tc>
          <w:tcPr>
            <w:tcW w:w="384" w:type="dxa"/>
          </w:tcPr>
          <w:p>
            <w:pPr>
              <w:pStyle w:val="TableParagraph"/>
              <w:rPr>
                <w:rFonts w:ascii="Times New Roman"/>
                <w:sz w:val="14"/>
              </w:rPr>
            </w:pPr>
          </w:p>
        </w:tc>
        <w:tc>
          <w:tcPr>
            <w:tcW w:w="1598" w:type="dxa"/>
            <w:tcBorders>
              <w:top w:val="single" w:sz="6" w:space="0" w:color="000000"/>
              <w:bottom w:val="single" w:sz="6" w:space="0" w:color="000000"/>
            </w:tcBorders>
          </w:tcPr>
          <w:p>
            <w:pPr>
              <w:pStyle w:val="TableParagraph"/>
              <w:spacing w:line="186" w:lineRule="exact"/>
              <w:ind w:right="88"/>
              <w:jc w:val="right"/>
              <w:rPr>
                <w:b/>
                <w:sz w:val="18"/>
              </w:rPr>
            </w:pPr>
            <w:r>
              <w:rPr>
                <w:b/>
                <w:sz w:val="18"/>
              </w:rPr>
              <w:t>$391,131</w:t>
            </w:r>
          </w:p>
        </w:tc>
        <w:tc>
          <w:tcPr>
            <w:tcW w:w="384" w:type="dxa"/>
          </w:tcPr>
          <w:p>
            <w:pPr>
              <w:pStyle w:val="TableParagraph"/>
              <w:rPr>
                <w:rFonts w:ascii="Times New Roman"/>
                <w:sz w:val="14"/>
              </w:rPr>
            </w:pPr>
          </w:p>
        </w:tc>
        <w:tc>
          <w:tcPr>
            <w:tcW w:w="1598" w:type="dxa"/>
            <w:tcBorders>
              <w:top w:val="single" w:sz="6" w:space="0" w:color="000000"/>
              <w:bottom w:val="single" w:sz="6" w:space="0" w:color="000000"/>
            </w:tcBorders>
          </w:tcPr>
          <w:p>
            <w:pPr>
              <w:pStyle w:val="TableParagraph"/>
              <w:spacing w:line="186" w:lineRule="exact"/>
              <w:ind w:right="87"/>
              <w:jc w:val="right"/>
              <w:rPr>
                <w:b/>
                <w:sz w:val="18"/>
              </w:rPr>
            </w:pPr>
            <w:r>
              <w:rPr>
                <w:b/>
                <w:sz w:val="18"/>
              </w:rPr>
              <w:t>$390,644</w:t>
            </w:r>
          </w:p>
        </w:tc>
        <w:tc>
          <w:tcPr>
            <w:tcW w:w="384" w:type="dxa"/>
          </w:tcPr>
          <w:p>
            <w:pPr>
              <w:pStyle w:val="TableParagraph"/>
              <w:rPr>
                <w:rFonts w:ascii="Times New Roman"/>
                <w:sz w:val="14"/>
              </w:rPr>
            </w:pPr>
          </w:p>
        </w:tc>
        <w:tc>
          <w:tcPr>
            <w:tcW w:w="1397" w:type="dxa"/>
            <w:tcBorders>
              <w:top w:val="single" w:sz="6" w:space="0" w:color="000000"/>
              <w:bottom w:val="single" w:sz="6" w:space="0" w:color="000000"/>
            </w:tcBorders>
          </w:tcPr>
          <w:p>
            <w:pPr>
              <w:pStyle w:val="TableParagraph"/>
              <w:spacing w:line="186" w:lineRule="exact"/>
              <w:ind w:right="88"/>
              <w:jc w:val="right"/>
              <w:rPr>
                <w:b/>
                <w:sz w:val="18"/>
              </w:rPr>
            </w:pPr>
            <w:r>
              <w:rPr>
                <w:b/>
                <w:sz w:val="18"/>
              </w:rPr>
              <w:t>$487</w:t>
            </w:r>
          </w:p>
        </w:tc>
      </w:tr>
      <w:tr>
        <w:trPr>
          <w:trHeight w:val="426" w:hRule="atLeast"/>
        </w:trPr>
        <w:tc>
          <w:tcPr>
            <w:tcW w:w="3110" w:type="dxa"/>
          </w:tcPr>
          <w:p>
            <w:pPr>
              <w:pStyle w:val="TableParagraph"/>
              <w:spacing w:before="7"/>
              <w:rPr>
                <w:i/>
                <w:sz w:val="16"/>
              </w:rPr>
            </w:pPr>
          </w:p>
          <w:p>
            <w:pPr>
              <w:pStyle w:val="TableParagraph"/>
              <w:spacing w:line="204" w:lineRule="exact"/>
              <w:ind w:left="33"/>
              <w:rPr>
                <w:b/>
                <w:i/>
                <w:sz w:val="18"/>
              </w:rPr>
            </w:pPr>
            <w:r>
              <w:rPr>
                <w:b/>
                <w:i/>
                <w:sz w:val="18"/>
              </w:rPr>
              <w:t>EXCESS (DEFICIT) OF REVENUES</w:t>
            </w:r>
          </w:p>
        </w:tc>
        <w:tc>
          <w:tcPr>
            <w:tcW w:w="384" w:type="dxa"/>
          </w:tcPr>
          <w:p>
            <w:pPr>
              <w:pStyle w:val="TableParagraph"/>
              <w:rPr>
                <w:rFonts w:ascii="Times New Roman"/>
                <w:sz w:val="18"/>
              </w:rPr>
            </w:pPr>
          </w:p>
        </w:tc>
        <w:tc>
          <w:tcPr>
            <w:tcW w:w="1397" w:type="dxa"/>
            <w:tcBorders>
              <w:top w:val="single" w:sz="6" w:space="0" w:color="000000"/>
              <w:bottom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598" w:type="dxa"/>
            <w:tcBorders>
              <w:top w:val="single" w:sz="6" w:space="0" w:color="000000"/>
              <w:bottom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598" w:type="dxa"/>
            <w:tcBorders>
              <w:top w:val="single" w:sz="6" w:space="0" w:color="000000"/>
              <w:bottom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397" w:type="dxa"/>
            <w:tcBorders>
              <w:top w:val="single" w:sz="6" w:space="0" w:color="000000"/>
              <w:bottom w:val="single" w:sz="6" w:space="0" w:color="000000"/>
            </w:tcBorders>
          </w:tcPr>
          <w:p>
            <w:pPr>
              <w:pStyle w:val="TableParagraph"/>
              <w:rPr>
                <w:rFonts w:ascii="Times New Roman"/>
                <w:sz w:val="18"/>
              </w:rPr>
            </w:pPr>
          </w:p>
        </w:tc>
      </w:tr>
      <w:tr>
        <w:trPr>
          <w:trHeight w:val="205" w:hRule="atLeast"/>
        </w:trPr>
        <w:tc>
          <w:tcPr>
            <w:tcW w:w="3110" w:type="dxa"/>
          </w:tcPr>
          <w:p>
            <w:pPr>
              <w:pStyle w:val="TableParagraph"/>
              <w:spacing w:line="186" w:lineRule="exact"/>
              <w:ind w:left="235"/>
              <w:rPr>
                <w:b/>
                <w:i/>
                <w:sz w:val="18"/>
              </w:rPr>
            </w:pPr>
            <w:r>
              <w:rPr>
                <w:b/>
                <w:i/>
                <w:sz w:val="18"/>
              </w:rPr>
              <w:t>OVER EXPENDITURES</w:t>
            </w:r>
          </w:p>
        </w:tc>
        <w:tc>
          <w:tcPr>
            <w:tcW w:w="384" w:type="dxa"/>
          </w:tcPr>
          <w:p>
            <w:pPr>
              <w:pStyle w:val="TableParagraph"/>
              <w:rPr>
                <w:rFonts w:ascii="Times New Roman"/>
                <w:sz w:val="14"/>
              </w:rPr>
            </w:pPr>
          </w:p>
        </w:tc>
        <w:tc>
          <w:tcPr>
            <w:tcW w:w="1397" w:type="dxa"/>
            <w:tcBorders>
              <w:top w:val="single" w:sz="6" w:space="0" w:color="000000"/>
            </w:tcBorders>
          </w:tcPr>
          <w:p>
            <w:pPr>
              <w:pStyle w:val="TableParagraph"/>
              <w:spacing w:line="186" w:lineRule="exact"/>
              <w:ind w:right="32"/>
              <w:jc w:val="right"/>
              <w:rPr>
                <w:b/>
                <w:sz w:val="18"/>
              </w:rPr>
            </w:pPr>
            <w:r>
              <w:rPr>
                <w:b/>
                <w:sz w:val="18"/>
              </w:rPr>
              <w:t>($3,669)</w:t>
            </w:r>
          </w:p>
        </w:tc>
        <w:tc>
          <w:tcPr>
            <w:tcW w:w="384" w:type="dxa"/>
          </w:tcPr>
          <w:p>
            <w:pPr>
              <w:pStyle w:val="TableParagraph"/>
              <w:rPr>
                <w:rFonts w:ascii="Times New Roman"/>
                <w:sz w:val="14"/>
              </w:rPr>
            </w:pPr>
          </w:p>
        </w:tc>
        <w:tc>
          <w:tcPr>
            <w:tcW w:w="1598" w:type="dxa"/>
            <w:tcBorders>
              <w:top w:val="single" w:sz="6" w:space="0" w:color="000000"/>
            </w:tcBorders>
          </w:tcPr>
          <w:p>
            <w:pPr>
              <w:pStyle w:val="TableParagraph"/>
              <w:spacing w:line="186" w:lineRule="exact"/>
              <w:ind w:right="32"/>
              <w:jc w:val="right"/>
              <w:rPr>
                <w:b/>
                <w:sz w:val="18"/>
              </w:rPr>
            </w:pPr>
            <w:r>
              <w:rPr>
                <w:b/>
                <w:sz w:val="18"/>
              </w:rPr>
              <w:t>($92,762)</w:t>
            </w:r>
          </w:p>
        </w:tc>
        <w:tc>
          <w:tcPr>
            <w:tcW w:w="384" w:type="dxa"/>
          </w:tcPr>
          <w:p>
            <w:pPr>
              <w:pStyle w:val="TableParagraph"/>
              <w:rPr>
                <w:rFonts w:ascii="Times New Roman"/>
                <w:sz w:val="14"/>
              </w:rPr>
            </w:pPr>
          </w:p>
        </w:tc>
        <w:tc>
          <w:tcPr>
            <w:tcW w:w="1598" w:type="dxa"/>
            <w:tcBorders>
              <w:top w:val="single" w:sz="6" w:space="0" w:color="000000"/>
            </w:tcBorders>
          </w:tcPr>
          <w:p>
            <w:pPr>
              <w:pStyle w:val="TableParagraph"/>
              <w:spacing w:line="186" w:lineRule="exact"/>
              <w:ind w:right="31"/>
              <w:jc w:val="right"/>
              <w:rPr>
                <w:b/>
                <w:sz w:val="18"/>
              </w:rPr>
            </w:pPr>
            <w:r>
              <w:rPr>
                <w:b/>
                <w:sz w:val="18"/>
              </w:rPr>
              <w:t>($92,887)</w:t>
            </w:r>
          </w:p>
        </w:tc>
        <w:tc>
          <w:tcPr>
            <w:tcW w:w="384" w:type="dxa"/>
          </w:tcPr>
          <w:p>
            <w:pPr>
              <w:pStyle w:val="TableParagraph"/>
              <w:rPr>
                <w:rFonts w:ascii="Times New Roman"/>
                <w:sz w:val="14"/>
              </w:rPr>
            </w:pPr>
          </w:p>
        </w:tc>
        <w:tc>
          <w:tcPr>
            <w:tcW w:w="1397" w:type="dxa"/>
            <w:tcBorders>
              <w:top w:val="single" w:sz="6" w:space="0" w:color="000000"/>
              <w:bottom w:val="single" w:sz="6" w:space="0" w:color="000000"/>
            </w:tcBorders>
          </w:tcPr>
          <w:p>
            <w:pPr>
              <w:pStyle w:val="TableParagraph"/>
              <w:spacing w:line="186" w:lineRule="exact"/>
              <w:ind w:right="32"/>
              <w:jc w:val="right"/>
              <w:rPr>
                <w:b/>
                <w:sz w:val="18"/>
              </w:rPr>
            </w:pPr>
            <w:r>
              <w:rPr>
                <w:b/>
                <w:sz w:val="18"/>
              </w:rPr>
              <w:t>($125)</w:t>
            </w:r>
          </w:p>
        </w:tc>
      </w:tr>
      <w:tr>
        <w:trPr>
          <w:trHeight w:val="205" w:hRule="atLeast"/>
        </w:trPr>
        <w:tc>
          <w:tcPr>
            <w:tcW w:w="3110" w:type="dxa"/>
          </w:tcPr>
          <w:p>
            <w:pPr>
              <w:pStyle w:val="TableParagraph"/>
              <w:rPr>
                <w:rFonts w:ascii="Times New Roman"/>
                <w:sz w:val="14"/>
              </w:rPr>
            </w:pPr>
          </w:p>
        </w:tc>
        <w:tc>
          <w:tcPr>
            <w:tcW w:w="384" w:type="dxa"/>
          </w:tcPr>
          <w:p>
            <w:pPr>
              <w:pStyle w:val="TableParagraph"/>
              <w:rPr>
                <w:rFonts w:ascii="Times New Roman"/>
                <w:sz w:val="14"/>
              </w:rPr>
            </w:pPr>
          </w:p>
        </w:tc>
        <w:tc>
          <w:tcPr>
            <w:tcW w:w="1397" w:type="dxa"/>
            <w:tcBorders>
              <w:bottom w:val="single" w:sz="6" w:space="0" w:color="000000"/>
            </w:tcBorders>
          </w:tcPr>
          <w:p>
            <w:pPr>
              <w:pStyle w:val="TableParagraph"/>
              <w:spacing w:line="20" w:lineRule="exact"/>
              <w:ind w:right="-72"/>
              <w:rPr>
                <w:sz w:val="2"/>
              </w:rPr>
            </w:pPr>
            <w:r>
              <w:rPr>
                <w:sz w:val="2"/>
              </w:rPr>
              <w:pict>
                <v:group style="width:69.850pt;height:.75pt;mso-position-horizontal-relative:char;mso-position-vertical-relative:line" coordorigin="0,0" coordsize="1397,15">
                  <v:rect style="position:absolute;left:0;top:0;width:1397;height:15" filled="true" fillcolor="#000000" stroked="false">
                    <v:fill type="solid"/>
                  </v:rect>
                </v:group>
              </w:pict>
            </w:r>
            <w:r>
              <w:rPr>
                <w:sz w:val="2"/>
              </w:rPr>
            </w:r>
          </w:p>
        </w:tc>
        <w:tc>
          <w:tcPr>
            <w:tcW w:w="384" w:type="dxa"/>
          </w:tcPr>
          <w:p>
            <w:pPr>
              <w:pStyle w:val="TableParagraph"/>
              <w:rPr>
                <w:rFonts w:ascii="Times New Roman"/>
                <w:sz w:val="14"/>
              </w:rPr>
            </w:pPr>
          </w:p>
        </w:tc>
        <w:tc>
          <w:tcPr>
            <w:tcW w:w="1598" w:type="dxa"/>
            <w:tcBorders>
              <w:bottom w:val="single" w:sz="6" w:space="0" w:color="000000"/>
            </w:tcBorders>
          </w:tcPr>
          <w:p>
            <w:pPr>
              <w:pStyle w:val="TableParagraph"/>
              <w:spacing w:line="20" w:lineRule="exact"/>
              <w:ind w:right="-58"/>
              <w:rPr>
                <w:sz w:val="2"/>
              </w:rPr>
            </w:pPr>
            <w:r>
              <w:rPr>
                <w:sz w:val="2"/>
              </w:rPr>
              <w:pict>
                <v:group style="width:79.95pt;height:.75pt;mso-position-horizontal-relative:char;mso-position-vertical-relative:line" coordorigin="0,0" coordsize="1599,15">
                  <v:rect style="position:absolute;left:0;top:0;width:1599;height:15" filled="true" fillcolor="#000000" stroked="false">
                    <v:fill type="solid"/>
                  </v:rect>
                </v:group>
              </w:pict>
            </w:r>
            <w:r>
              <w:rPr>
                <w:sz w:val="2"/>
              </w:rPr>
            </w:r>
          </w:p>
        </w:tc>
        <w:tc>
          <w:tcPr>
            <w:tcW w:w="384" w:type="dxa"/>
          </w:tcPr>
          <w:p>
            <w:pPr>
              <w:pStyle w:val="TableParagraph"/>
              <w:rPr>
                <w:rFonts w:ascii="Times New Roman"/>
                <w:sz w:val="14"/>
              </w:rPr>
            </w:pPr>
          </w:p>
        </w:tc>
        <w:tc>
          <w:tcPr>
            <w:tcW w:w="1598" w:type="dxa"/>
            <w:tcBorders>
              <w:bottom w:val="single" w:sz="6" w:space="0" w:color="000000"/>
            </w:tcBorders>
          </w:tcPr>
          <w:p>
            <w:pPr>
              <w:pStyle w:val="TableParagraph"/>
              <w:spacing w:line="20" w:lineRule="exact"/>
              <w:ind w:right="-58"/>
              <w:rPr>
                <w:sz w:val="2"/>
              </w:rPr>
            </w:pPr>
            <w:r>
              <w:rPr>
                <w:sz w:val="2"/>
              </w:rPr>
              <w:pict>
                <v:group style="width:79.95pt;height:.75pt;mso-position-horizontal-relative:char;mso-position-vertical-relative:line" coordorigin="0,0" coordsize="1599,15">
                  <v:rect style="position:absolute;left:0;top:0;width:1599;height:15" filled="true" fillcolor="#000000" stroked="false">
                    <v:fill type="solid"/>
                  </v:rect>
                </v:group>
              </w:pict>
            </w:r>
            <w:r>
              <w:rPr>
                <w:sz w:val="2"/>
              </w:rPr>
            </w:r>
          </w:p>
        </w:tc>
        <w:tc>
          <w:tcPr>
            <w:tcW w:w="384" w:type="dxa"/>
          </w:tcPr>
          <w:p>
            <w:pPr>
              <w:pStyle w:val="TableParagraph"/>
              <w:rPr>
                <w:rFonts w:ascii="Times New Roman"/>
                <w:sz w:val="14"/>
              </w:rPr>
            </w:pPr>
          </w:p>
        </w:tc>
        <w:tc>
          <w:tcPr>
            <w:tcW w:w="1397" w:type="dxa"/>
            <w:tcBorders>
              <w:top w:val="single" w:sz="6" w:space="0" w:color="000000"/>
              <w:bottom w:val="single" w:sz="6" w:space="0" w:color="000000"/>
            </w:tcBorders>
          </w:tcPr>
          <w:p>
            <w:pPr>
              <w:pStyle w:val="TableParagraph"/>
              <w:rPr>
                <w:rFonts w:ascii="Times New Roman"/>
                <w:sz w:val="14"/>
              </w:rPr>
            </w:pPr>
          </w:p>
        </w:tc>
      </w:tr>
      <w:tr>
        <w:trPr>
          <w:trHeight w:val="190" w:hRule="atLeast"/>
        </w:trPr>
        <w:tc>
          <w:tcPr>
            <w:tcW w:w="3110" w:type="dxa"/>
          </w:tcPr>
          <w:p>
            <w:pPr>
              <w:pStyle w:val="TableParagraph"/>
              <w:spacing w:line="171" w:lineRule="exact"/>
              <w:ind w:left="33"/>
              <w:rPr>
                <w:b/>
                <w:i/>
                <w:sz w:val="18"/>
              </w:rPr>
            </w:pPr>
            <w:r>
              <w:rPr>
                <w:b/>
                <w:i/>
                <w:sz w:val="18"/>
              </w:rPr>
              <w:t>NET CHANGE IN FUND BALANCE</w:t>
            </w:r>
          </w:p>
        </w:tc>
        <w:tc>
          <w:tcPr>
            <w:tcW w:w="384" w:type="dxa"/>
          </w:tcPr>
          <w:p>
            <w:pPr>
              <w:pStyle w:val="TableParagraph"/>
              <w:rPr>
                <w:rFonts w:ascii="Times New Roman"/>
                <w:sz w:val="12"/>
              </w:rPr>
            </w:pPr>
          </w:p>
        </w:tc>
        <w:tc>
          <w:tcPr>
            <w:tcW w:w="1397" w:type="dxa"/>
            <w:tcBorders>
              <w:top w:val="single" w:sz="6" w:space="0" w:color="000000"/>
              <w:bottom w:val="single" w:sz="6" w:space="0" w:color="000000"/>
            </w:tcBorders>
          </w:tcPr>
          <w:p>
            <w:pPr>
              <w:pStyle w:val="TableParagraph"/>
              <w:spacing w:line="171" w:lineRule="exact"/>
              <w:ind w:right="32"/>
              <w:jc w:val="right"/>
              <w:rPr>
                <w:b/>
                <w:sz w:val="18"/>
              </w:rPr>
            </w:pPr>
            <w:r>
              <w:rPr>
                <w:b/>
                <w:sz w:val="18"/>
              </w:rPr>
              <w:t>($3,669)</w:t>
            </w:r>
          </w:p>
        </w:tc>
        <w:tc>
          <w:tcPr>
            <w:tcW w:w="384" w:type="dxa"/>
          </w:tcPr>
          <w:p>
            <w:pPr>
              <w:pStyle w:val="TableParagraph"/>
              <w:rPr>
                <w:rFonts w:ascii="Times New Roman"/>
                <w:sz w:val="12"/>
              </w:rPr>
            </w:pPr>
          </w:p>
        </w:tc>
        <w:tc>
          <w:tcPr>
            <w:tcW w:w="1598" w:type="dxa"/>
            <w:tcBorders>
              <w:top w:val="single" w:sz="6" w:space="0" w:color="000000"/>
              <w:bottom w:val="double" w:sz="2" w:space="0" w:color="000000"/>
            </w:tcBorders>
          </w:tcPr>
          <w:p>
            <w:pPr>
              <w:pStyle w:val="TableParagraph"/>
              <w:spacing w:line="171" w:lineRule="exact"/>
              <w:ind w:right="32"/>
              <w:jc w:val="right"/>
              <w:rPr>
                <w:b/>
                <w:sz w:val="18"/>
              </w:rPr>
            </w:pPr>
            <w:r>
              <w:rPr>
                <w:b/>
                <w:sz w:val="18"/>
              </w:rPr>
              <w:t>($92,762)</w:t>
            </w:r>
          </w:p>
        </w:tc>
        <w:tc>
          <w:tcPr>
            <w:tcW w:w="384" w:type="dxa"/>
          </w:tcPr>
          <w:p>
            <w:pPr>
              <w:pStyle w:val="TableParagraph"/>
              <w:rPr>
                <w:rFonts w:ascii="Times New Roman"/>
                <w:sz w:val="12"/>
              </w:rPr>
            </w:pPr>
          </w:p>
        </w:tc>
        <w:tc>
          <w:tcPr>
            <w:tcW w:w="1598" w:type="dxa"/>
            <w:tcBorders>
              <w:top w:val="single" w:sz="6" w:space="0" w:color="000000"/>
              <w:bottom w:val="single" w:sz="6" w:space="0" w:color="000000"/>
            </w:tcBorders>
          </w:tcPr>
          <w:p>
            <w:pPr>
              <w:pStyle w:val="TableParagraph"/>
              <w:spacing w:line="171" w:lineRule="exact"/>
              <w:ind w:right="31"/>
              <w:jc w:val="right"/>
              <w:rPr>
                <w:b/>
                <w:sz w:val="18"/>
              </w:rPr>
            </w:pPr>
            <w:r>
              <w:rPr>
                <w:b/>
                <w:sz w:val="18"/>
              </w:rPr>
              <w:t>($92,887)</w:t>
            </w:r>
          </w:p>
        </w:tc>
        <w:tc>
          <w:tcPr>
            <w:tcW w:w="384" w:type="dxa"/>
          </w:tcPr>
          <w:p>
            <w:pPr>
              <w:pStyle w:val="TableParagraph"/>
              <w:rPr>
                <w:rFonts w:ascii="Times New Roman"/>
                <w:sz w:val="12"/>
              </w:rPr>
            </w:pPr>
          </w:p>
        </w:tc>
        <w:tc>
          <w:tcPr>
            <w:tcW w:w="1397" w:type="dxa"/>
            <w:tcBorders>
              <w:top w:val="single" w:sz="6" w:space="0" w:color="000000"/>
              <w:bottom w:val="double" w:sz="2" w:space="0" w:color="000000"/>
            </w:tcBorders>
          </w:tcPr>
          <w:p>
            <w:pPr>
              <w:pStyle w:val="TableParagraph"/>
              <w:spacing w:line="171" w:lineRule="exact"/>
              <w:ind w:right="32"/>
              <w:jc w:val="right"/>
              <w:rPr>
                <w:b/>
                <w:sz w:val="18"/>
              </w:rPr>
            </w:pPr>
            <w:r>
              <w:rPr>
                <w:b/>
                <w:sz w:val="18"/>
              </w:rPr>
              <w:t>($125)</w:t>
            </w:r>
          </w:p>
        </w:tc>
      </w:tr>
      <w:tr>
        <w:trPr>
          <w:trHeight w:val="527" w:hRule="atLeast"/>
        </w:trPr>
        <w:tc>
          <w:tcPr>
            <w:tcW w:w="3110" w:type="dxa"/>
          </w:tcPr>
          <w:p>
            <w:pPr>
              <w:pStyle w:val="TableParagraph"/>
              <w:spacing w:before="4"/>
              <w:rPr>
                <w:i/>
                <w:sz w:val="15"/>
              </w:rPr>
            </w:pPr>
          </w:p>
          <w:p>
            <w:pPr>
              <w:pStyle w:val="TableParagraph"/>
              <w:ind w:left="33"/>
              <w:rPr>
                <w:sz w:val="18"/>
              </w:rPr>
            </w:pPr>
            <w:r>
              <w:rPr>
                <w:sz w:val="18"/>
              </w:rPr>
              <w:t>FUND BALANCE - Beginning</w:t>
            </w:r>
          </w:p>
        </w:tc>
        <w:tc>
          <w:tcPr>
            <w:tcW w:w="384" w:type="dxa"/>
          </w:tcPr>
          <w:p>
            <w:pPr>
              <w:pStyle w:val="TableParagraph"/>
              <w:rPr>
                <w:rFonts w:ascii="Times New Roman"/>
                <w:sz w:val="18"/>
              </w:rPr>
            </w:pPr>
          </w:p>
        </w:tc>
        <w:tc>
          <w:tcPr>
            <w:tcW w:w="1397" w:type="dxa"/>
            <w:tcBorders>
              <w:top w:val="single" w:sz="6" w:space="0" w:color="000000"/>
            </w:tcBorders>
          </w:tcPr>
          <w:p>
            <w:pPr>
              <w:pStyle w:val="TableParagraph"/>
              <w:spacing w:before="4"/>
              <w:rPr>
                <w:i/>
                <w:sz w:val="15"/>
              </w:rPr>
            </w:pPr>
          </w:p>
          <w:p>
            <w:pPr>
              <w:pStyle w:val="TableParagraph"/>
              <w:ind w:right="88"/>
              <w:jc w:val="right"/>
              <w:rPr>
                <w:sz w:val="18"/>
              </w:rPr>
            </w:pPr>
            <w:r>
              <w:rPr>
                <w:sz w:val="18"/>
              </w:rPr>
              <w:t>$397,549</w:t>
            </w:r>
          </w:p>
        </w:tc>
        <w:tc>
          <w:tcPr>
            <w:tcW w:w="384" w:type="dxa"/>
          </w:tcPr>
          <w:p>
            <w:pPr>
              <w:pStyle w:val="TableParagraph"/>
              <w:rPr>
                <w:rFonts w:ascii="Times New Roman"/>
                <w:sz w:val="18"/>
              </w:rPr>
            </w:pPr>
          </w:p>
        </w:tc>
        <w:tc>
          <w:tcPr>
            <w:tcW w:w="1598" w:type="dxa"/>
            <w:tcBorders>
              <w:top w:val="double" w:sz="2"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598" w:type="dxa"/>
            <w:tcBorders>
              <w:top w:val="single" w:sz="6" w:space="0" w:color="000000"/>
            </w:tcBorders>
          </w:tcPr>
          <w:p>
            <w:pPr>
              <w:pStyle w:val="TableParagraph"/>
              <w:spacing w:before="4"/>
              <w:rPr>
                <w:i/>
                <w:sz w:val="15"/>
              </w:rPr>
            </w:pPr>
          </w:p>
          <w:p>
            <w:pPr>
              <w:pStyle w:val="TableParagraph"/>
              <w:ind w:right="87"/>
              <w:jc w:val="right"/>
              <w:rPr>
                <w:sz w:val="18"/>
              </w:rPr>
            </w:pPr>
            <w:r>
              <w:rPr>
                <w:sz w:val="18"/>
              </w:rPr>
              <w:t>$1,049,287</w:t>
            </w:r>
          </w:p>
        </w:tc>
        <w:tc>
          <w:tcPr>
            <w:tcW w:w="384" w:type="dxa"/>
          </w:tcPr>
          <w:p>
            <w:pPr>
              <w:pStyle w:val="TableParagraph"/>
              <w:rPr>
                <w:rFonts w:ascii="Times New Roman"/>
                <w:sz w:val="18"/>
              </w:rPr>
            </w:pPr>
          </w:p>
        </w:tc>
        <w:tc>
          <w:tcPr>
            <w:tcW w:w="1397" w:type="dxa"/>
            <w:tcBorders>
              <w:top w:val="double" w:sz="2" w:space="0" w:color="000000"/>
            </w:tcBorders>
          </w:tcPr>
          <w:p>
            <w:pPr>
              <w:pStyle w:val="TableParagraph"/>
              <w:rPr>
                <w:rFonts w:ascii="Times New Roman"/>
                <w:sz w:val="18"/>
              </w:rPr>
            </w:pPr>
          </w:p>
        </w:tc>
      </w:tr>
      <w:tr>
        <w:trPr>
          <w:trHeight w:val="310" w:hRule="atLeast"/>
        </w:trPr>
        <w:tc>
          <w:tcPr>
            <w:tcW w:w="3110" w:type="dxa"/>
          </w:tcPr>
          <w:p>
            <w:pPr>
              <w:pStyle w:val="TableParagraph"/>
              <w:spacing w:line="203" w:lineRule="exact" w:before="87"/>
              <w:ind w:left="33"/>
              <w:rPr>
                <w:sz w:val="18"/>
              </w:rPr>
            </w:pPr>
            <w:r>
              <w:rPr>
                <w:sz w:val="18"/>
              </w:rPr>
              <w:t>FUND BALANCE - Ending</w:t>
            </w:r>
          </w:p>
        </w:tc>
        <w:tc>
          <w:tcPr>
            <w:tcW w:w="384" w:type="dxa"/>
          </w:tcPr>
          <w:p>
            <w:pPr>
              <w:pStyle w:val="TableParagraph"/>
              <w:rPr>
                <w:rFonts w:ascii="Times New Roman"/>
                <w:sz w:val="18"/>
              </w:rPr>
            </w:pPr>
          </w:p>
        </w:tc>
        <w:tc>
          <w:tcPr>
            <w:tcW w:w="1397" w:type="dxa"/>
            <w:tcBorders>
              <w:bottom w:val="double" w:sz="2" w:space="0" w:color="000000"/>
            </w:tcBorders>
          </w:tcPr>
          <w:p>
            <w:pPr>
              <w:pStyle w:val="TableParagraph"/>
              <w:spacing w:line="203" w:lineRule="exact" w:before="87"/>
              <w:ind w:right="88"/>
              <w:jc w:val="right"/>
              <w:rPr>
                <w:sz w:val="18"/>
              </w:rPr>
            </w:pPr>
            <w:r>
              <w:rPr>
                <w:sz w:val="18"/>
              </w:rPr>
              <w:t>$393,881</w:t>
            </w:r>
          </w:p>
        </w:tc>
        <w:tc>
          <w:tcPr>
            <w:tcW w:w="384" w:type="dxa"/>
          </w:tcPr>
          <w:p>
            <w:pPr>
              <w:pStyle w:val="TableParagraph"/>
              <w:rPr>
                <w:rFonts w:ascii="Times New Roman"/>
                <w:sz w:val="18"/>
              </w:rPr>
            </w:pPr>
          </w:p>
        </w:tc>
        <w:tc>
          <w:tcPr>
            <w:tcW w:w="1598" w:type="dxa"/>
          </w:tcPr>
          <w:p>
            <w:pPr>
              <w:pStyle w:val="TableParagraph"/>
              <w:rPr>
                <w:rFonts w:ascii="Times New Roman"/>
                <w:sz w:val="18"/>
              </w:rPr>
            </w:pPr>
          </w:p>
        </w:tc>
        <w:tc>
          <w:tcPr>
            <w:tcW w:w="384" w:type="dxa"/>
          </w:tcPr>
          <w:p>
            <w:pPr>
              <w:pStyle w:val="TableParagraph"/>
              <w:rPr>
                <w:rFonts w:ascii="Times New Roman"/>
                <w:sz w:val="18"/>
              </w:rPr>
            </w:pPr>
          </w:p>
        </w:tc>
        <w:tc>
          <w:tcPr>
            <w:tcW w:w="1598" w:type="dxa"/>
            <w:tcBorders>
              <w:bottom w:val="double" w:sz="2" w:space="0" w:color="000000"/>
            </w:tcBorders>
          </w:tcPr>
          <w:p>
            <w:pPr>
              <w:pStyle w:val="TableParagraph"/>
              <w:spacing w:line="203" w:lineRule="exact" w:before="87"/>
              <w:ind w:right="87"/>
              <w:jc w:val="right"/>
              <w:rPr>
                <w:sz w:val="18"/>
              </w:rPr>
            </w:pPr>
            <w:r>
              <w:rPr>
                <w:sz w:val="18"/>
              </w:rPr>
              <w:t>$956,400</w:t>
            </w:r>
          </w:p>
        </w:tc>
        <w:tc>
          <w:tcPr>
            <w:tcW w:w="384" w:type="dxa"/>
          </w:tcPr>
          <w:p>
            <w:pPr>
              <w:pStyle w:val="TableParagraph"/>
              <w:rPr>
                <w:rFonts w:ascii="Times New Roman"/>
                <w:sz w:val="18"/>
              </w:rPr>
            </w:pPr>
          </w:p>
        </w:tc>
        <w:tc>
          <w:tcPr>
            <w:tcW w:w="1397" w:type="dxa"/>
          </w:tcPr>
          <w:p>
            <w:pPr>
              <w:pStyle w:val="TableParagraph"/>
              <w:rPr>
                <w:rFonts w:ascii="Times New Roman"/>
                <w:sz w:val="18"/>
              </w:rPr>
            </w:pPr>
          </w:p>
        </w:tc>
      </w:tr>
    </w:tbl>
    <w:p>
      <w:pPr>
        <w:spacing w:after="0"/>
        <w:rPr>
          <w:rFonts w:ascii="Times New Roman"/>
          <w:sz w:val="18"/>
        </w:rPr>
        <w:sectPr>
          <w:pgSz w:w="12240" w:h="15840"/>
          <w:pgMar w:header="0" w:footer="402" w:top="620" w:bottom="600" w:left="700" w:right="700"/>
        </w:sectPr>
      </w:pPr>
    </w:p>
    <w:tbl>
      <w:tblPr>
        <w:tblW w:w="0" w:type="auto"/>
        <w:jc w:val="lef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10"/>
        <w:gridCol w:w="384"/>
        <w:gridCol w:w="1397"/>
        <w:gridCol w:w="384"/>
        <w:gridCol w:w="1598"/>
        <w:gridCol w:w="384"/>
        <w:gridCol w:w="1598"/>
        <w:gridCol w:w="384"/>
        <w:gridCol w:w="1397"/>
      </w:tblGrid>
      <w:tr>
        <w:trPr>
          <w:trHeight w:val="300" w:hRule="atLeast"/>
        </w:trPr>
        <w:tc>
          <w:tcPr>
            <w:tcW w:w="10636" w:type="dxa"/>
            <w:gridSpan w:val="9"/>
          </w:tcPr>
          <w:p>
            <w:pPr>
              <w:pStyle w:val="TableParagraph"/>
              <w:spacing w:line="276" w:lineRule="exact"/>
              <w:ind w:left="2811" w:right="2793"/>
              <w:jc w:val="center"/>
              <w:rPr>
                <w:b/>
                <w:sz w:val="27"/>
              </w:rPr>
            </w:pPr>
            <w:r>
              <w:rPr>
                <w:b/>
                <w:sz w:val="27"/>
              </w:rPr>
              <w:t>CAPITAL REGION</w:t>
            </w:r>
          </w:p>
        </w:tc>
      </w:tr>
      <w:tr>
        <w:trPr>
          <w:trHeight w:val="234" w:hRule="atLeast"/>
        </w:trPr>
        <w:tc>
          <w:tcPr>
            <w:tcW w:w="10636" w:type="dxa"/>
            <w:gridSpan w:val="9"/>
          </w:tcPr>
          <w:p>
            <w:pPr>
              <w:pStyle w:val="TableParagraph"/>
              <w:spacing w:line="213" w:lineRule="exact"/>
              <w:ind w:left="2811" w:right="2796"/>
              <w:jc w:val="center"/>
              <w:rPr>
                <w:b/>
                <w:sz w:val="18"/>
              </w:rPr>
            </w:pPr>
            <w:r>
              <w:rPr>
                <w:b/>
                <w:sz w:val="18"/>
              </w:rPr>
              <w:t>COMMUNITY DEVELOPMENT DISTRICT</w:t>
            </w:r>
          </w:p>
        </w:tc>
      </w:tr>
      <w:tr>
        <w:trPr>
          <w:trHeight w:val="242" w:hRule="atLeast"/>
        </w:trPr>
        <w:tc>
          <w:tcPr>
            <w:tcW w:w="10636" w:type="dxa"/>
            <w:gridSpan w:val="9"/>
          </w:tcPr>
          <w:p>
            <w:pPr>
              <w:pStyle w:val="TableParagraph"/>
              <w:spacing w:line="209" w:lineRule="exact"/>
              <w:ind w:left="2811" w:right="2796"/>
              <w:jc w:val="center"/>
              <w:rPr>
                <w:b/>
                <w:sz w:val="18"/>
              </w:rPr>
            </w:pPr>
            <w:r>
              <w:rPr>
                <w:b/>
                <w:sz w:val="18"/>
              </w:rPr>
              <w:t>DEBT SERVICE FUND - SERIES 2018A2</w:t>
            </w:r>
          </w:p>
        </w:tc>
      </w:tr>
      <w:tr>
        <w:trPr>
          <w:trHeight w:val="247" w:hRule="atLeast"/>
        </w:trPr>
        <w:tc>
          <w:tcPr>
            <w:tcW w:w="10636" w:type="dxa"/>
            <w:gridSpan w:val="9"/>
          </w:tcPr>
          <w:p>
            <w:pPr>
              <w:pStyle w:val="TableParagraph"/>
              <w:spacing w:before="1"/>
              <w:ind w:left="2811" w:right="2796"/>
              <w:jc w:val="center"/>
              <w:rPr>
                <w:sz w:val="18"/>
              </w:rPr>
            </w:pPr>
            <w:r>
              <w:rPr>
                <w:sz w:val="18"/>
              </w:rPr>
              <w:t>Statement of Revenues, Expenditures and Changes in Fund Balances</w:t>
            </w:r>
          </w:p>
        </w:tc>
      </w:tr>
      <w:tr>
        <w:trPr>
          <w:trHeight w:val="246" w:hRule="atLeast"/>
        </w:trPr>
        <w:tc>
          <w:tcPr>
            <w:tcW w:w="10636" w:type="dxa"/>
            <w:gridSpan w:val="9"/>
          </w:tcPr>
          <w:p>
            <w:pPr>
              <w:pStyle w:val="TableParagraph"/>
              <w:spacing w:line="213" w:lineRule="exact"/>
              <w:ind w:left="2811" w:right="2795"/>
              <w:jc w:val="center"/>
              <w:rPr>
                <w:sz w:val="18"/>
              </w:rPr>
            </w:pPr>
            <w:r>
              <w:rPr>
                <w:sz w:val="18"/>
              </w:rPr>
              <w:t>For the Period Ended December 31, 2020</w:t>
            </w:r>
          </w:p>
        </w:tc>
      </w:tr>
      <w:tr>
        <w:trPr>
          <w:trHeight w:val="432" w:hRule="atLeast"/>
        </w:trPr>
        <w:tc>
          <w:tcPr>
            <w:tcW w:w="3110" w:type="dxa"/>
            <w:tcBorders>
              <w:bottom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397" w:type="dxa"/>
            <w:tcBorders>
              <w:bottom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598" w:type="dxa"/>
            <w:tcBorders>
              <w:bottom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598" w:type="dxa"/>
            <w:tcBorders>
              <w:bottom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397" w:type="dxa"/>
            <w:tcBorders>
              <w:bottom w:val="single" w:sz="6" w:space="0" w:color="000000"/>
            </w:tcBorders>
          </w:tcPr>
          <w:p>
            <w:pPr>
              <w:pStyle w:val="TableParagraph"/>
              <w:rPr>
                <w:rFonts w:ascii="Times New Roman"/>
                <w:sz w:val="18"/>
              </w:rPr>
            </w:pPr>
          </w:p>
        </w:tc>
      </w:tr>
      <w:tr>
        <w:trPr>
          <w:trHeight w:val="236" w:hRule="atLeast"/>
        </w:trPr>
        <w:tc>
          <w:tcPr>
            <w:tcW w:w="3110" w:type="dxa"/>
            <w:tcBorders>
              <w:top w:val="single" w:sz="6" w:space="0" w:color="000000"/>
            </w:tcBorders>
          </w:tcPr>
          <w:p>
            <w:pPr>
              <w:pStyle w:val="TableParagraph"/>
              <w:rPr>
                <w:rFonts w:ascii="Times New Roman"/>
                <w:sz w:val="16"/>
              </w:rPr>
            </w:pPr>
          </w:p>
        </w:tc>
        <w:tc>
          <w:tcPr>
            <w:tcW w:w="384" w:type="dxa"/>
          </w:tcPr>
          <w:p>
            <w:pPr>
              <w:pStyle w:val="TableParagraph"/>
              <w:rPr>
                <w:rFonts w:ascii="Times New Roman"/>
                <w:sz w:val="16"/>
              </w:rPr>
            </w:pPr>
          </w:p>
        </w:tc>
        <w:tc>
          <w:tcPr>
            <w:tcW w:w="1397" w:type="dxa"/>
            <w:tcBorders>
              <w:top w:val="single" w:sz="6" w:space="0" w:color="000000"/>
            </w:tcBorders>
          </w:tcPr>
          <w:p>
            <w:pPr>
              <w:pStyle w:val="TableParagraph"/>
              <w:spacing w:line="214" w:lineRule="exact"/>
              <w:ind w:left="295"/>
              <w:rPr>
                <w:b/>
                <w:sz w:val="18"/>
              </w:rPr>
            </w:pPr>
            <w:r>
              <w:rPr>
                <w:b/>
                <w:sz w:val="18"/>
              </w:rPr>
              <w:t>PROPOSED</w:t>
            </w:r>
          </w:p>
        </w:tc>
        <w:tc>
          <w:tcPr>
            <w:tcW w:w="384" w:type="dxa"/>
          </w:tcPr>
          <w:p>
            <w:pPr>
              <w:pStyle w:val="TableParagraph"/>
              <w:rPr>
                <w:rFonts w:ascii="Times New Roman"/>
                <w:sz w:val="16"/>
              </w:rPr>
            </w:pPr>
          </w:p>
        </w:tc>
        <w:tc>
          <w:tcPr>
            <w:tcW w:w="1598" w:type="dxa"/>
            <w:tcBorders>
              <w:top w:val="single" w:sz="6" w:space="0" w:color="000000"/>
            </w:tcBorders>
          </w:tcPr>
          <w:p>
            <w:pPr>
              <w:pStyle w:val="TableParagraph"/>
              <w:spacing w:line="214" w:lineRule="exact"/>
              <w:ind w:right="47"/>
              <w:jc w:val="right"/>
              <w:rPr>
                <w:b/>
                <w:sz w:val="18"/>
              </w:rPr>
            </w:pPr>
            <w:r>
              <w:rPr>
                <w:b/>
                <w:sz w:val="18"/>
              </w:rPr>
              <w:t>PRORATED BUDGET</w:t>
            </w:r>
          </w:p>
        </w:tc>
        <w:tc>
          <w:tcPr>
            <w:tcW w:w="384" w:type="dxa"/>
          </w:tcPr>
          <w:p>
            <w:pPr>
              <w:pStyle w:val="TableParagraph"/>
              <w:rPr>
                <w:rFonts w:ascii="Times New Roman"/>
                <w:sz w:val="16"/>
              </w:rPr>
            </w:pPr>
          </w:p>
        </w:tc>
        <w:tc>
          <w:tcPr>
            <w:tcW w:w="1598" w:type="dxa"/>
            <w:tcBorders>
              <w:top w:val="single" w:sz="6" w:space="0" w:color="000000"/>
            </w:tcBorders>
          </w:tcPr>
          <w:p>
            <w:pPr>
              <w:pStyle w:val="TableParagraph"/>
              <w:spacing w:line="214" w:lineRule="exact"/>
              <w:ind w:left="509"/>
              <w:rPr>
                <w:b/>
                <w:sz w:val="18"/>
              </w:rPr>
            </w:pPr>
            <w:r>
              <w:rPr>
                <w:b/>
                <w:sz w:val="18"/>
              </w:rPr>
              <w:t>ACTUAL</w:t>
            </w:r>
          </w:p>
        </w:tc>
        <w:tc>
          <w:tcPr>
            <w:tcW w:w="384" w:type="dxa"/>
          </w:tcPr>
          <w:p>
            <w:pPr>
              <w:pStyle w:val="TableParagraph"/>
              <w:rPr>
                <w:rFonts w:ascii="Times New Roman"/>
                <w:sz w:val="16"/>
              </w:rPr>
            </w:pPr>
          </w:p>
        </w:tc>
        <w:tc>
          <w:tcPr>
            <w:tcW w:w="1397" w:type="dxa"/>
            <w:tcBorders>
              <w:top w:val="single" w:sz="6" w:space="0" w:color="000000"/>
            </w:tcBorders>
          </w:tcPr>
          <w:p>
            <w:pPr>
              <w:pStyle w:val="TableParagraph"/>
              <w:rPr>
                <w:rFonts w:ascii="Times New Roman"/>
                <w:sz w:val="16"/>
              </w:rPr>
            </w:pPr>
          </w:p>
        </w:tc>
      </w:tr>
      <w:tr>
        <w:trPr>
          <w:trHeight w:val="213" w:hRule="atLeast"/>
        </w:trPr>
        <w:tc>
          <w:tcPr>
            <w:tcW w:w="3110" w:type="dxa"/>
            <w:tcBorders>
              <w:bottom w:val="single" w:sz="6" w:space="0" w:color="000000"/>
            </w:tcBorders>
          </w:tcPr>
          <w:p>
            <w:pPr>
              <w:pStyle w:val="TableParagraph"/>
              <w:spacing w:line="194" w:lineRule="exact"/>
              <w:ind w:left="33"/>
              <w:rPr>
                <w:b/>
                <w:sz w:val="18"/>
              </w:rPr>
            </w:pPr>
            <w:r>
              <w:rPr>
                <w:b/>
                <w:sz w:val="18"/>
              </w:rPr>
              <w:t>DESCRIPTION</w:t>
            </w:r>
          </w:p>
        </w:tc>
        <w:tc>
          <w:tcPr>
            <w:tcW w:w="384" w:type="dxa"/>
          </w:tcPr>
          <w:p>
            <w:pPr>
              <w:pStyle w:val="TableParagraph"/>
              <w:rPr>
                <w:rFonts w:ascii="Times New Roman"/>
                <w:sz w:val="14"/>
              </w:rPr>
            </w:pPr>
          </w:p>
        </w:tc>
        <w:tc>
          <w:tcPr>
            <w:tcW w:w="1397" w:type="dxa"/>
            <w:tcBorders>
              <w:bottom w:val="single" w:sz="6" w:space="0" w:color="000000"/>
            </w:tcBorders>
          </w:tcPr>
          <w:p>
            <w:pPr>
              <w:pStyle w:val="TableParagraph"/>
              <w:spacing w:line="194" w:lineRule="exact"/>
              <w:ind w:left="394"/>
              <w:rPr>
                <w:b/>
                <w:sz w:val="18"/>
              </w:rPr>
            </w:pPr>
            <w:r>
              <w:rPr>
                <w:b/>
                <w:sz w:val="18"/>
              </w:rPr>
              <w:t>BUDGET</w:t>
            </w:r>
          </w:p>
        </w:tc>
        <w:tc>
          <w:tcPr>
            <w:tcW w:w="384" w:type="dxa"/>
          </w:tcPr>
          <w:p>
            <w:pPr>
              <w:pStyle w:val="TableParagraph"/>
              <w:rPr>
                <w:rFonts w:ascii="Times New Roman"/>
                <w:sz w:val="14"/>
              </w:rPr>
            </w:pPr>
          </w:p>
        </w:tc>
        <w:tc>
          <w:tcPr>
            <w:tcW w:w="1598" w:type="dxa"/>
            <w:tcBorders>
              <w:bottom w:val="single" w:sz="6" w:space="0" w:color="000000"/>
            </w:tcBorders>
          </w:tcPr>
          <w:p>
            <w:pPr>
              <w:pStyle w:val="TableParagraph"/>
              <w:spacing w:line="194" w:lineRule="exact"/>
              <w:ind w:left="225"/>
              <w:rPr>
                <w:b/>
                <w:sz w:val="18"/>
              </w:rPr>
            </w:pPr>
            <w:r>
              <w:rPr>
                <w:b/>
                <w:sz w:val="18"/>
              </w:rPr>
              <w:t>THRU 12/31/20</w:t>
            </w:r>
          </w:p>
        </w:tc>
        <w:tc>
          <w:tcPr>
            <w:tcW w:w="384" w:type="dxa"/>
          </w:tcPr>
          <w:p>
            <w:pPr>
              <w:pStyle w:val="TableParagraph"/>
              <w:rPr>
                <w:rFonts w:ascii="Times New Roman"/>
                <w:sz w:val="14"/>
              </w:rPr>
            </w:pPr>
          </w:p>
        </w:tc>
        <w:tc>
          <w:tcPr>
            <w:tcW w:w="1598" w:type="dxa"/>
            <w:tcBorders>
              <w:bottom w:val="single" w:sz="6" w:space="0" w:color="000000"/>
            </w:tcBorders>
          </w:tcPr>
          <w:p>
            <w:pPr>
              <w:pStyle w:val="TableParagraph"/>
              <w:spacing w:line="194" w:lineRule="exact"/>
              <w:ind w:left="226"/>
              <w:rPr>
                <w:b/>
                <w:sz w:val="18"/>
              </w:rPr>
            </w:pPr>
            <w:r>
              <w:rPr>
                <w:b/>
                <w:sz w:val="18"/>
              </w:rPr>
              <w:t>THRU 12/31/20</w:t>
            </w:r>
          </w:p>
        </w:tc>
        <w:tc>
          <w:tcPr>
            <w:tcW w:w="384" w:type="dxa"/>
          </w:tcPr>
          <w:p>
            <w:pPr>
              <w:pStyle w:val="TableParagraph"/>
              <w:rPr>
                <w:rFonts w:ascii="Times New Roman"/>
                <w:sz w:val="14"/>
              </w:rPr>
            </w:pPr>
          </w:p>
        </w:tc>
        <w:tc>
          <w:tcPr>
            <w:tcW w:w="1397" w:type="dxa"/>
            <w:tcBorders>
              <w:bottom w:val="single" w:sz="6" w:space="0" w:color="000000"/>
            </w:tcBorders>
          </w:tcPr>
          <w:p>
            <w:pPr>
              <w:pStyle w:val="TableParagraph"/>
              <w:spacing w:line="194" w:lineRule="exact"/>
              <w:ind w:left="320"/>
              <w:rPr>
                <w:b/>
                <w:sz w:val="18"/>
              </w:rPr>
            </w:pPr>
            <w:r>
              <w:rPr>
                <w:b/>
                <w:sz w:val="18"/>
              </w:rPr>
              <w:t>VARIANCE</w:t>
            </w:r>
          </w:p>
        </w:tc>
      </w:tr>
      <w:tr>
        <w:trPr>
          <w:trHeight w:val="569" w:hRule="atLeast"/>
        </w:trPr>
        <w:tc>
          <w:tcPr>
            <w:tcW w:w="3110" w:type="dxa"/>
            <w:tcBorders>
              <w:top w:val="single" w:sz="6" w:space="0" w:color="000000"/>
            </w:tcBorders>
          </w:tcPr>
          <w:p>
            <w:pPr>
              <w:pStyle w:val="TableParagraph"/>
              <w:spacing w:before="2"/>
              <w:rPr>
                <w:i/>
                <w:sz w:val="18"/>
              </w:rPr>
            </w:pPr>
          </w:p>
          <w:p>
            <w:pPr>
              <w:pStyle w:val="TableParagraph"/>
              <w:ind w:left="33"/>
              <w:rPr>
                <w:b/>
                <w:sz w:val="18"/>
              </w:rPr>
            </w:pPr>
            <w:r>
              <w:rPr>
                <w:b/>
                <w:sz w:val="18"/>
                <w:u w:val="single"/>
              </w:rPr>
              <w:t>REVENUES:</w:t>
            </w:r>
          </w:p>
        </w:tc>
        <w:tc>
          <w:tcPr>
            <w:tcW w:w="384" w:type="dxa"/>
          </w:tcPr>
          <w:p>
            <w:pPr>
              <w:pStyle w:val="TableParagraph"/>
              <w:rPr>
                <w:rFonts w:ascii="Times New Roman"/>
                <w:sz w:val="18"/>
              </w:rPr>
            </w:pPr>
          </w:p>
        </w:tc>
        <w:tc>
          <w:tcPr>
            <w:tcW w:w="1397" w:type="dxa"/>
            <w:tcBorders>
              <w:top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598" w:type="dxa"/>
            <w:tcBorders>
              <w:top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598" w:type="dxa"/>
            <w:tcBorders>
              <w:top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397" w:type="dxa"/>
            <w:tcBorders>
              <w:top w:val="single" w:sz="6" w:space="0" w:color="000000"/>
            </w:tcBorders>
          </w:tcPr>
          <w:p>
            <w:pPr>
              <w:pStyle w:val="TableParagraph"/>
              <w:rPr>
                <w:rFonts w:ascii="Times New Roman"/>
                <w:sz w:val="18"/>
              </w:rPr>
            </w:pPr>
          </w:p>
        </w:tc>
      </w:tr>
      <w:tr>
        <w:trPr>
          <w:trHeight w:val="331" w:hRule="atLeast"/>
        </w:trPr>
        <w:tc>
          <w:tcPr>
            <w:tcW w:w="3110" w:type="dxa"/>
          </w:tcPr>
          <w:p>
            <w:pPr>
              <w:pStyle w:val="TableParagraph"/>
              <w:spacing w:line="217" w:lineRule="exact" w:before="94"/>
              <w:ind w:left="33"/>
              <w:rPr>
                <w:sz w:val="18"/>
              </w:rPr>
            </w:pPr>
            <w:r>
              <w:rPr>
                <w:sz w:val="18"/>
              </w:rPr>
              <w:t>Special Assessments - Residential</w:t>
            </w:r>
          </w:p>
        </w:tc>
        <w:tc>
          <w:tcPr>
            <w:tcW w:w="384" w:type="dxa"/>
          </w:tcPr>
          <w:p>
            <w:pPr>
              <w:pStyle w:val="TableParagraph"/>
              <w:rPr>
                <w:rFonts w:ascii="Times New Roman"/>
                <w:sz w:val="18"/>
              </w:rPr>
            </w:pPr>
          </w:p>
        </w:tc>
        <w:tc>
          <w:tcPr>
            <w:tcW w:w="1397" w:type="dxa"/>
          </w:tcPr>
          <w:p>
            <w:pPr>
              <w:pStyle w:val="TableParagraph"/>
              <w:spacing w:line="217" w:lineRule="exact" w:before="94"/>
              <w:ind w:right="88"/>
              <w:jc w:val="right"/>
              <w:rPr>
                <w:sz w:val="18"/>
              </w:rPr>
            </w:pPr>
            <w:r>
              <w:rPr>
                <w:sz w:val="18"/>
              </w:rPr>
              <w:t>$273,055</w:t>
            </w:r>
          </w:p>
        </w:tc>
        <w:tc>
          <w:tcPr>
            <w:tcW w:w="384" w:type="dxa"/>
          </w:tcPr>
          <w:p>
            <w:pPr>
              <w:pStyle w:val="TableParagraph"/>
              <w:rPr>
                <w:rFonts w:ascii="Times New Roman"/>
                <w:sz w:val="18"/>
              </w:rPr>
            </w:pPr>
          </w:p>
        </w:tc>
        <w:tc>
          <w:tcPr>
            <w:tcW w:w="1598" w:type="dxa"/>
          </w:tcPr>
          <w:p>
            <w:pPr>
              <w:pStyle w:val="TableParagraph"/>
              <w:spacing w:line="217" w:lineRule="exact" w:before="94"/>
              <w:ind w:right="88"/>
              <w:jc w:val="right"/>
              <w:rPr>
                <w:sz w:val="18"/>
              </w:rPr>
            </w:pPr>
            <w:r>
              <w:rPr>
                <w:sz w:val="18"/>
              </w:rPr>
              <w:t>$184,976</w:t>
            </w:r>
          </w:p>
        </w:tc>
        <w:tc>
          <w:tcPr>
            <w:tcW w:w="384" w:type="dxa"/>
          </w:tcPr>
          <w:p>
            <w:pPr>
              <w:pStyle w:val="TableParagraph"/>
              <w:rPr>
                <w:rFonts w:ascii="Times New Roman"/>
                <w:sz w:val="18"/>
              </w:rPr>
            </w:pPr>
          </w:p>
        </w:tc>
        <w:tc>
          <w:tcPr>
            <w:tcW w:w="1598" w:type="dxa"/>
          </w:tcPr>
          <w:p>
            <w:pPr>
              <w:pStyle w:val="TableParagraph"/>
              <w:spacing w:line="217" w:lineRule="exact" w:before="94"/>
              <w:ind w:right="87"/>
              <w:jc w:val="right"/>
              <w:rPr>
                <w:sz w:val="18"/>
              </w:rPr>
            </w:pPr>
            <w:r>
              <w:rPr>
                <w:sz w:val="18"/>
              </w:rPr>
              <w:t>$184,976</w:t>
            </w:r>
          </w:p>
        </w:tc>
        <w:tc>
          <w:tcPr>
            <w:tcW w:w="384" w:type="dxa"/>
          </w:tcPr>
          <w:p>
            <w:pPr>
              <w:pStyle w:val="TableParagraph"/>
              <w:rPr>
                <w:rFonts w:ascii="Times New Roman"/>
                <w:sz w:val="18"/>
              </w:rPr>
            </w:pPr>
          </w:p>
        </w:tc>
        <w:tc>
          <w:tcPr>
            <w:tcW w:w="1397" w:type="dxa"/>
          </w:tcPr>
          <w:p>
            <w:pPr>
              <w:pStyle w:val="TableParagraph"/>
              <w:spacing w:line="217" w:lineRule="exact" w:before="94"/>
              <w:ind w:right="88"/>
              <w:jc w:val="right"/>
              <w:rPr>
                <w:sz w:val="18"/>
              </w:rPr>
            </w:pPr>
            <w:r>
              <w:rPr>
                <w:sz w:val="18"/>
              </w:rPr>
              <w:t>$0</w:t>
            </w:r>
          </w:p>
        </w:tc>
      </w:tr>
      <w:tr>
        <w:trPr>
          <w:trHeight w:val="428" w:hRule="atLeast"/>
        </w:trPr>
        <w:tc>
          <w:tcPr>
            <w:tcW w:w="3110" w:type="dxa"/>
          </w:tcPr>
          <w:p>
            <w:pPr>
              <w:pStyle w:val="TableParagraph"/>
              <w:spacing w:line="204" w:lineRule="exact"/>
              <w:ind w:left="33"/>
              <w:rPr>
                <w:sz w:val="18"/>
              </w:rPr>
            </w:pPr>
            <w:r>
              <w:rPr>
                <w:sz w:val="18"/>
              </w:rPr>
              <w:t>Interest Income</w:t>
            </w:r>
          </w:p>
        </w:tc>
        <w:tc>
          <w:tcPr>
            <w:tcW w:w="384" w:type="dxa"/>
          </w:tcPr>
          <w:p>
            <w:pPr>
              <w:pStyle w:val="TableParagraph"/>
              <w:rPr>
                <w:rFonts w:ascii="Times New Roman"/>
                <w:sz w:val="18"/>
              </w:rPr>
            </w:pPr>
          </w:p>
        </w:tc>
        <w:tc>
          <w:tcPr>
            <w:tcW w:w="1397" w:type="dxa"/>
            <w:tcBorders>
              <w:bottom w:val="single" w:sz="6" w:space="0" w:color="000000"/>
            </w:tcBorders>
          </w:tcPr>
          <w:p>
            <w:pPr>
              <w:pStyle w:val="TableParagraph"/>
              <w:spacing w:line="204" w:lineRule="exact"/>
              <w:ind w:right="88"/>
              <w:jc w:val="right"/>
              <w:rPr>
                <w:sz w:val="18"/>
              </w:rPr>
            </w:pPr>
            <w:r>
              <w:rPr>
                <w:sz w:val="18"/>
              </w:rPr>
              <w:t>$2,500</w:t>
            </w:r>
          </w:p>
        </w:tc>
        <w:tc>
          <w:tcPr>
            <w:tcW w:w="384" w:type="dxa"/>
          </w:tcPr>
          <w:p>
            <w:pPr>
              <w:pStyle w:val="TableParagraph"/>
              <w:rPr>
                <w:rFonts w:ascii="Times New Roman"/>
                <w:sz w:val="18"/>
              </w:rPr>
            </w:pPr>
          </w:p>
        </w:tc>
        <w:tc>
          <w:tcPr>
            <w:tcW w:w="1598" w:type="dxa"/>
            <w:tcBorders>
              <w:bottom w:val="single" w:sz="6" w:space="0" w:color="000000"/>
            </w:tcBorders>
          </w:tcPr>
          <w:p>
            <w:pPr>
              <w:pStyle w:val="TableParagraph"/>
              <w:spacing w:line="204" w:lineRule="exact"/>
              <w:ind w:right="88"/>
              <w:jc w:val="right"/>
              <w:rPr>
                <w:sz w:val="18"/>
              </w:rPr>
            </w:pPr>
            <w:r>
              <w:rPr>
                <w:sz w:val="18"/>
              </w:rPr>
              <w:t>$625</w:t>
            </w:r>
          </w:p>
        </w:tc>
        <w:tc>
          <w:tcPr>
            <w:tcW w:w="384" w:type="dxa"/>
          </w:tcPr>
          <w:p>
            <w:pPr>
              <w:pStyle w:val="TableParagraph"/>
              <w:rPr>
                <w:rFonts w:ascii="Times New Roman"/>
                <w:sz w:val="18"/>
              </w:rPr>
            </w:pPr>
          </w:p>
        </w:tc>
        <w:tc>
          <w:tcPr>
            <w:tcW w:w="1598" w:type="dxa"/>
            <w:tcBorders>
              <w:bottom w:val="single" w:sz="6" w:space="0" w:color="000000"/>
            </w:tcBorders>
          </w:tcPr>
          <w:p>
            <w:pPr>
              <w:pStyle w:val="TableParagraph"/>
              <w:spacing w:line="204" w:lineRule="exact"/>
              <w:ind w:right="88"/>
              <w:jc w:val="right"/>
              <w:rPr>
                <w:sz w:val="18"/>
              </w:rPr>
            </w:pPr>
            <w:r>
              <w:rPr>
                <w:sz w:val="18"/>
              </w:rPr>
              <w:t>$3</w:t>
            </w:r>
          </w:p>
        </w:tc>
        <w:tc>
          <w:tcPr>
            <w:tcW w:w="384" w:type="dxa"/>
          </w:tcPr>
          <w:p>
            <w:pPr>
              <w:pStyle w:val="TableParagraph"/>
              <w:rPr>
                <w:rFonts w:ascii="Times New Roman"/>
                <w:sz w:val="18"/>
              </w:rPr>
            </w:pPr>
          </w:p>
        </w:tc>
        <w:tc>
          <w:tcPr>
            <w:tcW w:w="1397" w:type="dxa"/>
            <w:tcBorders>
              <w:bottom w:val="single" w:sz="6" w:space="0" w:color="000000"/>
            </w:tcBorders>
          </w:tcPr>
          <w:p>
            <w:pPr>
              <w:pStyle w:val="TableParagraph"/>
              <w:spacing w:line="204" w:lineRule="exact"/>
              <w:ind w:right="33"/>
              <w:jc w:val="right"/>
              <w:rPr>
                <w:sz w:val="18"/>
              </w:rPr>
            </w:pPr>
            <w:r>
              <w:rPr>
                <w:sz w:val="18"/>
              </w:rPr>
              <w:t>($622)</w:t>
            </w:r>
          </w:p>
        </w:tc>
      </w:tr>
      <w:tr>
        <w:trPr>
          <w:trHeight w:val="205" w:hRule="atLeast"/>
        </w:trPr>
        <w:tc>
          <w:tcPr>
            <w:tcW w:w="3110" w:type="dxa"/>
          </w:tcPr>
          <w:p>
            <w:pPr>
              <w:pStyle w:val="TableParagraph"/>
              <w:spacing w:line="186" w:lineRule="exact"/>
              <w:ind w:left="33"/>
              <w:rPr>
                <w:b/>
                <w:i/>
                <w:sz w:val="18"/>
              </w:rPr>
            </w:pPr>
            <w:r>
              <w:rPr>
                <w:b/>
                <w:i/>
                <w:sz w:val="18"/>
              </w:rPr>
              <w:t>TOTAL REVENUES</w:t>
            </w:r>
          </w:p>
        </w:tc>
        <w:tc>
          <w:tcPr>
            <w:tcW w:w="384" w:type="dxa"/>
          </w:tcPr>
          <w:p>
            <w:pPr>
              <w:pStyle w:val="TableParagraph"/>
              <w:rPr>
                <w:rFonts w:ascii="Times New Roman"/>
                <w:sz w:val="14"/>
              </w:rPr>
            </w:pPr>
          </w:p>
        </w:tc>
        <w:tc>
          <w:tcPr>
            <w:tcW w:w="1397" w:type="dxa"/>
            <w:tcBorders>
              <w:top w:val="single" w:sz="6" w:space="0" w:color="000000"/>
              <w:bottom w:val="single" w:sz="6" w:space="0" w:color="000000"/>
            </w:tcBorders>
          </w:tcPr>
          <w:p>
            <w:pPr>
              <w:pStyle w:val="TableParagraph"/>
              <w:spacing w:line="186" w:lineRule="exact"/>
              <w:ind w:right="88"/>
              <w:jc w:val="right"/>
              <w:rPr>
                <w:b/>
                <w:sz w:val="18"/>
              </w:rPr>
            </w:pPr>
            <w:r>
              <w:rPr>
                <w:b/>
                <w:sz w:val="18"/>
              </w:rPr>
              <w:t>$275,555</w:t>
            </w:r>
          </w:p>
        </w:tc>
        <w:tc>
          <w:tcPr>
            <w:tcW w:w="384" w:type="dxa"/>
          </w:tcPr>
          <w:p>
            <w:pPr>
              <w:pStyle w:val="TableParagraph"/>
              <w:rPr>
                <w:rFonts w:ascii="Times New Roman"/>
                <w:sz w:val="14"/>
              </w:rPr>
            </w:pPr>
          </w:p>
        </w:tc>
        <w:tc>
          <w:tcPr>
            <w:tcW w:w="1598" w:type="dxa"/>
            <w:tcBorders>
              <w:top w:val="single" w:sz="6" w:space="0" w:color="000000"/>
              <w:bottom w:val="single" w:sz="6" w:space="0" w:color="000000"/>
            </w:tcBorders>
          </w:tcPr>
          <w:p>
            <w:pPr>
              <w:pStyle w:val="TableParagraph"/>
              <w:spacing w:line="186" w:lineRule="exact"/>
              <w:ind w:right="88"/>
              <w:jc w:val="right"/>
              <w:rPr>
                <w:b/>
                <w:sz w:val="18"/>
              </w:rPr>
            </w:pPr>
            <w:r>
              <w:rPr>
                <w:b/>
                <w:sz w:val="18"/>
              </w:rPr>
              <w:t>$185,601</w:t>
            </w:r>
          </w:p>
        </w:tc>
        <w:tc>
          <w:tcPr>
            <w:tcW w:w="384" w:type="dxa"/>
          </w:tcPr>
          <w:p>
            <w:pPr>
              <w:pStyle w:val="TableParagraph"/>
              <w:rPr>
                <w:rFonts w:ascii="Times New Roman"/>
                <w:sz w:val="14"/>
              </w:rPr>
            </w:pPr>
          </w:p>
        </w:tc>
        <w:tc>
          <w:tcPr>
            <w:tcW w:w="1598" w:type="dxa"/>
            <w:tcBorders>
              <w:top w:val="single" w:sz="6" w:space="0" w:color="000000"/>
              <w:bottom w:val="single" w:sz="6" w:space="0" w:color="000000"/>
            </w:tcBorders>
          </w:tcPr>
          <w:p>
            <w:pPr>
              <w:pStyle w:val="TableParagraph"/>
              <w:spacing w:line="186" w:lineRule="exact"/>
              <w:ind w:right="87"/>
              <w:jc w:val="right"/>
              <w:rPr>
                <w:b/>
                <w:sz w:val="18"/>
              </w:rPr>
            </w:pPr>
            <w:r>
              <w:rPr>
                <w:b/>
                <w:sz w:val="18"/>
              </w:rPr>
              <w:t>$184,978</w:t>
            </w:r>
          </w:p>
        </w:tc>
        <w:tc>
          <w:tcPr>
            <w:tcW w:w="384" w:type="dxa"/>
          </w:tcPr>
          <w:p>
            <w:pPr>
              <w:pStyle w:val="TableParagraph"/>
              <w:rPr>
                <w:rFonts w:ascii="Times New Roman"/>
                <w:sz w:val="14"/>
              </w:rPr>
            </w:pPr>
          </w:p>
        </w:tc>
        <w:tc>
          <w:tcPr>
            <w:tcW w:w="1397" w:type="dxa"/>
            <w:tcBorders>
              <w:top w:val="single" w:sz="6" w:space="0" w:color="000000"/>
              <w:bottom w:val="single" w:sz="6" w:space="0" w:color="000000"/>
            </w:tcBorders>
          </w:tcPr>
          <w:p>
            <w:pPr>
              <w:pStyle w:val="TableParagraph"/>
              <w:spacing w:line="186" w:lineRule="exact"/>
              <w:ind w:right="32"/>
              <w:jc w:val="right"/>
              <w:rPr>
                <w:b/>
                <w:sz w:val="18"/>
              </w:rPr>
            </w:pPr>
            <w:r>
              <w:rPr>
                <w:b/>
                <w:sz w:val="18"/>
              </w:rPr>
              <w:t>($622)</w:t>
            </w:r>
          </w:p>
        </w:tc>
      </w:tr>
      <w:tr>
        <w:trPr>
          <w:trHeight w:val="549" w:hRule="atLeast"/>
        </w:trPr>
        <w:tc>
          <w:tcPr>
            <w:tcW w:w="3110" w:type="dxa"/>
          </w:tcPr>
          <w:p>
            <w:pPr>
              <w:pStyle w:val="TableParagraph"/>
              <w:spacing w:before="7"/>
              <w:rPr>
                <w:i/>
                <w:sz w:val="16"/>
              </w:rPr>
            </w:pPr>
          </w:p>
          <w:p>
            <w:pPr>
              <w:pStyle w:val="TableParagraph"/>
              <w:ind w:left="33"/>
              <w:rPr>
                <w:b/>
                <w:sz w:val="18"/>
              </w:rPr>
            </w:pPr>
            <w:r>
              <w:rPr>
                <w:b/>
                <w:sz w:val="18"/>
                <w:u w:val="single"/>
              </w:rPr>
              <w:t>EXPENDITURES:</w:t>
            </w:r>
          </w:p>
        </w:tc>
        <w:tc>
          <w:tcPr>
            <w:tcW w:w="384" w:type="dxa"/>
          </w:tcPr>
          <w:p>
            <w:pPr>
              <w:pStyle w:val="TableParagraph"/>
              <w:rPr>
                <w:rFonts w:ascii="Times New Roman"/>
                <w:sz w:val="18"/>
              </w:rPr>
            </w:pPr>
          </w:p>
        </w:tc>
        <w:tc>
          <w:tcPr>
            <w:tcW w:w="1397" w:type="dxa"/>
            <w:tcBorders>
              <w:top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598" w:type="dxa"/>
            <w:tcBorders>
              <w:top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598" w:type="dxa"/>
            <w:tcBorders>
              <w:top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397" w:type="dxa"/>
            <w:tcBorders>
              <w:top w:val="single" w:sz="6" w:space="0" w:color="000000"/>
            </w:tcBorders>
          </w:tcPr>
          <w:p>
            <w:pPr>
              <w:pStyle w:val="TableParagraph"/>
              <w:rPr>
                <w:rFonts w:ascii="Times New Roman"/>
                <w:sz w:val="18"/>
              </w:rPr>
            </w:pPr>
          </w:p>
        </w:tc>
      </w:tr>
      <w:tr>
        <w:trPr>
          <w:trHeight w:val="331" w:hRule="atLeast"/>
        </w:trPr>
        <w:tc>
          <w:tcPr>
            <w:tcW w:w="3110" w:type="dxa"/>
          </w:tcPr>
          <w:p>
            <w:pPr>
              <w:pStyle w:val="TableParagraph"/>
              <w:spacing w:line="217" w:lineRule="exact" w:before="94"/>
              <w:ind w:left="33"/>
              <w:rPr>
                <w:sz w:val="18"/>
              </w:rPr>
            </w:pPr>
            <w:r>
              <w:rPr>
                <w:sz w:val="18"/>
              </w:rPr>
              <w:t>Interest - 11/1</w:t>
            </w:r>
          </w:p>
        </w:tc>
        <w:tc>
          <w:tcPr>
            <w:tcW w:w="384" w:type="dxa"/>
          </w:tcPr>
          <w:p>
            <w:pPr>
              <w:pStyle w:val="TableParagraph"/>
              <w:rPr>
                <w:rFonts w:ascii="Times New Roman"/>
                <w:sz w:val="18"/>
              </w:rPr>
            </w:pPr>
          </w:p>
        </w:tc>
        <w:tc>
          <w:tcPr>
            <w:tcW w:w="1397" w:type="dxa"/>
          </w:tcPr>
          <w:p>
            <w:pPr>
              <w:pStyle w:val="TableParagraph"/>
              <w:spacing w:line="217" w:lineRule="exact" w:before="94"/>
              <w:ind w:right="88"/>
              <w:jc w:val="right"/>
              <w:rPr>
                <w:sz w:val="18"/>
              </w:rPr>
            </w:pPr>
            <w:r>
              <w:rPr>
                <w:sz w:val="18"/>
              </w:rPr>
              <w:t>$51,899</w:t>
            </w:r>
          </w:p>
        </w:tc>
        <w:tc>
          <w:tcPr>
            <w:tcW w:w="384" w:type="dxa"/>
          </w:tcPr>
          <w:p>
            <w:pPr>
              <w:pStyle w:val="TableParagraph"/>
              <w:rPr>
                <w:rFonts w:ascii="Times New Roman"/>
                <w:sz w:val="18"/>
              </w:rPr>
            </w:pPr>
          </w:p>
        </w:tc>
        <w:tc>
          <w:tcPr>
            <w:tcW w:w="1598" w:type="dxa"/>
          </w:tcPr>
          <w:p>
            <w:pPr>
              <w:pStyle w:val="TableParagraph"/>
              <w:spacing w:line="217" w:lineRule="exact" w:before="94"/>
              <w:ind w:right="88"/>
              <w:jc w:val="right"/>
              <w:rPr>
                <w:sz w:val="18"/>
              </w:rPr>
            </w:pPr>
            <w:r>
              <w:rPr>
                <w:sz w:val="18"/>
              </w:rPr>
              <w:t>$51,899</w:t>
            </w:r>
          </w:p>
        </w:tc>
        <w:tc>
          <w:tcPr>
            <w:tcW w:w="384" w:type="dxa"/>
          </w:tcPr>
          <w:p>
            <w:pPr>
              <w:pStyle w:val="TableParagraph"/>
              <w:rPr>
                <w:rFonts w:ascii="Times New Roman"/>
                <w:sz w:val="18"/>
              </w:rPr>
            </w:pPr>
          </w:p>
        </w:tc>
        <w:tc>
          <w:tcPr>
            <w:tcW w:w="1598" w:type="dxa"/>
          </w:tcPr>
          <w:p>
            <w:pPr>
              <w:pStyle w:val="TableParagraph"/>
              <w:spacing w:line="217" w:lineRule="exact" w:before="94"/>
              <w:ind w:right="88"/>
              <w:jc w:val="right"/>
              <w:rPr>
                <w:sz w:val="18"/>
              </w:rPr>
            </w:pPr>
            <w:r>
              <w:rPr>
                <w:sz w:val="18"/>
              </w:rPr>
              <w:t>$51,784</w:t>
            </w:r>
          </w:p>
        </w:tc>
        <w:tc>
          <w:tcPr>
            <w:tcW w:w="384" w:type="dxa"/>
          </w:tcPr>
          <w:p>
            <w:pPr>
              <w:pStyle w:val="TableParagraph"/>
              <w:rPr>
                <w:rFonts w:ascii="Times New Roman"/>
                <w:sz w:val="18"/>
              </w:rPr>
            </w:pPr>
          </w:p>
        </w:tc>
        <w:tc>
          <w:tcPr>
            <w:tcW w:w="1397" w:type="dxa"/>
          </w:tcPr>
          <w:p>
            <w:pPr>
              <w:pStyle w:val="TableParagraph"/>
              <w:spacing w:line="217" w:lineRule="exact" w:before="94"/>
              <w:ind w:right="88"/>
              <w:jc w:val="right"/>
              <w:rPr>
                <w:sz w:val="18"/>
              </w:rPr>
            </w:pPr>
            <w:r>
              <w:rPr>
                <w:sz w:val="18"/>
              </w:rPr>
              <w:t>$115</w:t>
            </w:r>
          </w:p>
        </w:tc>
      </w:tr>
      <w:tr>
        <w:trPr>
          <w:trHeight w:val="220" w:hRule="atLeast"/>
        </w:trPr>
        <w:tc>
          <w:tcPr>
            <w:tcW w:w="3110" w:type="dxa"/>
          </w:tcPr>
          <w:p>
            <w:pPr>
              <w:pStyle w:val="TableParagraph"/>
              <w:spacing w:line="201" w:lineRule="exact"/>
              <w:ind w:left="33"/>
              <w:rPr>
                <w:sz w:val="18"/>
              </w:rPr>
            </w:pPr>
            <w:r>
              <w:rPr>
                <w:sz w:val="18"/>
              </w:rPr>
              <w:t>Interest - 5/1</w:t>
            </w:r>
          </w:p>
        </w:tc>
        <w:tc>
          <w:tcPr>
            <w:tcW w:w="384" w:type="dxa"/>
          </w:tcPr>
          <w:p>
            <w:pPr>
              <w:pStyle w:val="TableParagraph"/>
              <w:rPr>
                <w:rFonts w:ascii="Times New Roman"/>
                <w:sz w:val="14"/>
              </w:rPr>
            </w:pPr>
          </w:p>
        </w:tc>
        <w:tc>
          <w:tcPr>
            <w:tcW w:w="1397" w:type="dxa"/>
          </w:tcPr>
          <w:p>
            <w:pPr>
              <w:pStyle w:val="TableParagraph"/>
              <w:spacing w:line="201" w:lineRule="exact"/>
              <w:ind w:right="88"/>
              <w:jc w:val="right"/>
              <w:rPr>
                <w:sz w:val="18"/>
              </w:rPr>
            </w:pPr>
            <w:r>
              <w:rPr>
                <w:sz w:val="18"/>
              </w:rPr>
              <w:t>$51,899</w:t>
            </w:r>
          </w:p>
        </w:tc>
        <w:tc>
          <w:tcPr>
            <w:tcW w:w="384" w:type="dxa"/>
          </w:tcPr>
          <w:p>
            <w:pPr>
              <w:pStyle w:val="TableParagraph"/>
              <w:rPr>
                <w:rFonts w:ascii="Times New Roman"/>
                <w:sz w:val="14"/>
              </w:rPr>
            </w:pPr>
          </w:p>
        </w:tc>
        <w:tc>
          <w:tcPr>
            <w:tcW w:w="1598" w:type="dxa"/>
          </w:tcPr>
          <w:p>
            <w:pPr>
              <w:pStyle w:val="TableParagraph"/>
              <w:spacing w:line="201" w:lineRule="exact"/>
              <w:ind w:right="88"/>
              <w:jc w:val="right"/>
              <w:rPr>
                <w:sz w:val="18"/>
              </w:rPr>
            </w:pPr>
            <w:r>
              <w:rPr>
                <w:sz w:val="18"/>
              </w:rPr>
              <w:t>$0</w:t>
            </w:r>
          </w:p>
        </w:tc>
        <w:tc>
          <w:tcPr>
            <w:tcW w:w="384" w:type="dxa"/>
          </w:tcPr>
          <w:p>
            <w:pPr>
              <w:pStyle w:val="TableParagraph"/>
              <w:rPr>
                <w:rFonts w:ascii="Times New Roman"/>
                <w:sz w:val="14"/>
              </w:rPr>
            </w:pPr>
          </w:p>
        </w:tc>
        <w:tc>
          <w:tcPr>
            <w:tcW w:w="1598" w:type="dxa"/>
          </w:tcPr>
          <w:p>
            <w:pPr>
              <w:pStyle w:val="TableParagraph"/>
              <w:spacing w:line="201" w:lineRule="exact"/>
              <w:ind w:right="88"/>
              <w:jc w:val="right"/>
              <w:rPr>
                <w:sz w:val="18"/>
              </w:rPr>
            </w:pPr>
            <w:r>
              <w:rPr>
                <w:sz w:val="18"/>
              </w:rPr>
              <w:t>$0</w:t>
            </w:r>
          </w:p>
        </w:tc>
        <w:tc>
          <w:tcPr>
            <w:tcW w:w="384" w:type="dxa"/>
          </w:tcPr>
          <w:p>
            <w:pPr>
              <w:pStyle w:val="TableParagraph"/>
              <w:rPr>
                <w:rFonts w:ascii="Times New Roman"/>
                <w:sz w:val="14"/>
              </w:rPr>
            </w:pPr>
          </w:p>
        </w:tc>
        <w:tc>
          <w:tcPr>
            <w:tcW w:w="1397" w:type="dxa"/>
          </w:tcPr>
          <w:p>
            <w:pPr>
              <w:pStyle w:val="TableParagraph"/>
              <w:spacing w:line="201" w:lineRule="exact"/>
              <w:ind w:right="88"/>
              <w:jc w:val="right"/>
              <w:rPr>
                <w:sz w:val="18"/>
              </w:rPr>
            </w:pPr>
            <w:r>
              <w:rPr>
                <w:sz w:val="18"/>
              </w:rPr>
              <w:t>$0</w:t>
            </w:r>
          </w:p>
        </w:tc>
      </w:tr>
      <w:tr>
        <w:trPr>
          <w:trHeight w:val="428" w:hRule="atLeast"/>
        </w:trPr>
        <w:tc>
          <w:tcPr>
            <w:tcW w:w="3110" w:type="dxa"/>
          </w:tcPr>
          <w:p>
            <w:pPr>
              <w:pStyle w:val="TableParagraph"/>
              <w:spacing w:line="204" w:lineRule="exact"/>
              <w:ind w:left="33"/>
              <w:rPr>
                <w:sz w:val="18"/>
              </w:rPr>
            </w:pPr>
            <w:r>
              <w:rPr>
                <w:sz w:val="18"/>
              </w:rPr>
              <w:t>Principal - 5/1</w:t>
            </w:r>
          </w:p>
        </w:tc>
        <w:tc>
          <w:tcPr>
            <w:tcW w:w="384" w:type="dxa"/>
          </w:tcPr>
          <w:p>
            <w:pPr>
              <w:pStyle w:val="TableParagraph"/>
              <w:rPr>
                <w:rFonts w:ascii="Times New Roman"/>
                <w:sz w:val="18"/>
              </w:rPr>
            </w:pPr>
          </w:p>
        </w:tc>
        <w:tc>
          <w:tcPr>
            <w:tcW w:w="1397" w:type="dxa"/>
            <w:tcBorders>
              <w:bottom w:val="single" w:sz="6" w:space="0" w:color="000000"/>
            </w:tcBorders>
          </w:tcPr>
          <w:p>
            <w:pPr>
              <w:pStyle w:val="TableParagraph"/>
              <w:spacing w:line="204" w:lineRule="exact"/>
              <w:ind w:right="88"/>
              <w:jc w:val="right"/>
              <w:rPr>
                <w:sz w:val="18"/>
              </w:rPr>
            </w:pPr>
            <w:r>
              <w:rPr>
                <w:sz w:val="18"/>
              </w:rPr>
              <w:t>$170,000</w:t>
            </w:r>
          </w:p>
        </w:tc>
        <w:tc>
          <w:tcPr>
            <w:tcW w:w="384" w:type="dxa"/>
          </w:tcPr>
          <w:p>
            <w:pPr>
              <w:pStyle w:val="TableParagraph"/>
              <w:rPr>
                <w:rFonts w:ascii="Times New Roman"/>
                <w:sz w:val="18"/>
              </w:rPr>
            </w:pPr>
          </w:p>
        </w:tc>
        <w:tc>
          <w:tcPr>
            <w:tcW w:w="1598" w:type="dxa"/>
            <w:tcBorders>
              <w:bottom w:val="single" w:sz="6" w:space="0" w:color="000000"/>
            </w:tcBorders>
          </w:tcPr>
          <w:p>
            <w:pPr>
              <w:pStyle w:val="TableParagraph"/>
              <w:spacing w:line="204" w:lineRule="exact"/>
              <w:ind w:right="88"/>
              <w:jc w:val="right"/>
              <w:rPr>
                <w:sz w:val="18"/>
              </w:rPr>
            </w:pPr>
            <w:r>
              <w:rPr>
                <w:sz w:val="18"/>
              </w:rPr>
              <w:t>$0</w:t>
            </w:r>
          </w:p>
        </w:tc>
        <w:tc>
          <w:tcPr>
            <w:tcW w:w="384" w:type="dxa"/>
          </w:tcPr>
          <w:p>
            <w:pPr>
              <w:pStyle w:val="TableParagraph"/>
              <w:rPr>
                <w:rFonts w:ascii="Times New Roman"/>
                <w:sz w:val="18"/>
              </w:rPr>
            </w:pPr>
          </w:p>
        </w:tc>
        <w:tc>
          <w:tcPr>
            <w:tcW w:w="1598" w:type="dxa"/>
            <w:tcBorders>
              <w:bottom w:val="single" w:sz="6" w:space="0" w:color="000000"/>
            </w:tcBorders>
          </w:tcPr>
          <w:p>
            <w:pPr>
              <w:pStyle w:val="TableParagraph"/>
              <w:spacing w:line="204" w:lineRule="exact"/>
              <w:ind w:right="88"/>
              <w:jc w:val="right"/>
              <w:rPr>
                <w:sz w:val="18"/>
              </w:rPr>
            </w:pPr>
            <w:r>
              <w:rPr>
                <w:sz w:val="18"/>
              </w:rPr>
              <w:t>$0</w:t>
            </w:r>
          </w:p>
        </w:tc>
        <w:tc>
          <w:tcPr>
            <w:tcW w:w="384" w:type="dxa"/>
          </w:tcPr>
          <w:p>
            <w:pPr>
              <w:pStyle w:val="TableParagraph"/>
              <w:rPr>
                <w:rFonts w:ascii="Times New Roman"/>
                <w:sz w:val="18"/>
              </w:rPr>
            </w:pPr>
          </w:p>
        </w:tc>
        <w:tc>
          <w:tcPr>
            <w:tcW w:w="1397" w:type="dxa"/>
            <w:tcBorders>
              <w:bottom w:val="single" w:sz="6" w:space="0" w:color="000000"/>
            </w:tcBorders>
          </w:tcPr>
          <w:p>
            <w:pPr>
              <w:pStyle w:val="TableParagraph"/>
              <w:spacing w:line="204" w:lineRule="exact"/>
              <w:ind w:right="88"/>
              <w:jc w:val="right"/>
              <w:rPr>
                <w:sz w:val="18"/>
              </w:rPr>
            </w:pPr>
            <w:r>
              <w:rPr>
                <w:sz w:val="18"/>
              </w:rPr>
              <w:t>$0</w:t>
            </w:r>
          </w:p>
        </w:tc>
      </w:tr>
      <w:tr>
        <w:trPr>
          <w:trHeight w:val="205" w:hRule="atLeast"/>
        </w:trPr>
        <w:tc>
          <w:tcPr>
            <w:tcW w:w="3110" w:type="dxa"/>
          </w:tcPr>
          <w:p>
            <w:pPr>
              <w:pStyle w:val="TableParagraph"/>
              <w:spacing w:line="186" w:lineRule="exact"/>
              <w:ind w:left="33"/>
              <w:rPr>
                <w:b/>
                <w:i/>
                <w:sz w:val="18"/>
              </w:rPr>
            </w:pPr>
            <w:r>
              <w:rPr>
                <w:b/>
                <w:i/>
                <w:sz w:val="18"/>
              </w:rPr>
              <w:t>TOTAL EXPENDITURES</w:t>
            </w:r>
          </w:p>
        </w:tc>
        <w:tc>
          <w:tcPr>
            <w:tcW w:w="384" w:type="dxa"/>
          </w:tcPr>
          <w:p>
            <w:pPr>
              <w:pStyle w:val="TableParagraph"/>
              <w:rPr>
                <w:rFonts w:ascii="Times New Roman"/>
                <w:sz w:val="14"/>
              </w:rPr>
            </w:pPr>
          </w:p>
        </w:tc>
        <w:tc>
          <w:tcPr>
            <w:tcW w:w="1397" w:type="dxa"/>
            <w:tcBorders>
              <w:top w:val="single" w:sz="6" w:space="0" w:color="000000"/>
              <w:bottom w:val="single" w:sz="6" w:space="0" w:color="000000"/>
            </w:tcBorders>
          </w:tcPr>
          <w:p>
            <w:pPr>
              <w:pStyle w:val="TableParagraph"/>
              <w:spacing w:line="186" w:lineRule="exact"/>
              <w:ind w:right="88"/>
              <w:jc w:val="right"/>
              <w:rPr>
                <w:b/>
                <w:sz w:val="18"/>
              </w:rPr>
            </w:pPr>
            <w:r>
              <w:rPr>
                <w:b/>
                <w:sz w:val="18"/>
              </w:rPr>
              <w:t>$273,798</w:t>
            </w:r>
          </w:p>
        </w:tc>
        <w:tc>
          <w:tcPr>
            <w:tcW w:w="384" w:type="dxa"/>
          </w:tcPr>
          <w:p>
            <w:pPr>
              <w:pStyle w:val="TableParagraph"/>
              <w:rPr>
                <w:rFonts w:ascii="Times New Roman"/>
                <w:sz w:val="14"/>
              </w:rPr>
            </w:pPr>
          </w:p>
        </w:tc>
        <w:tc>
          <w:tcPr>
            <w:tcW w:w="1598" w:type="dxa"/>
            <w:tcBorders>
              <w:top w:val="single" w:sz="6" w:space="0" w:color="000000"/>
              <w:bottom w:val="single" w:sz="6" w:space="0" w:color="000000"/>
            </w:tcBorders>
          </w:tcPr>
          <w:p>
            <w:pPr>
              <w:pStyle w:val="TableParagraph"/>
              <w:spacing w:line="186" w:lineRule="exact"/>
              <w:ind w:right="88"/>
              <w:jc w:val="right"/>
              <w:rPr>
                <w:b/>
                <w:sz w:val="18"/>
              </w:rPr>
            </w:pPr>
            <w:r>
              <w:rPr>
                <w:b/>
                <w:sz w:val="18"/>
              </w:rPr>
              <w:t>$51,899</w:t>
            </w:r>
          </w:p>
        </w:tc>
        <w:tc>
          <w:tcPr>
            <w:tcW w:w="384" w:type="dxa"/>
          </w:tcPr>
          <w:p>
            <w:pPr>
              <w:pStyle w:val="TableParagraph"/>
              <w:rPr>
                <w:rFonts w:ascii="Times New Roman"/>
                <w:sz w:val="14"/>
              </w:rPr>
            </w:pPr>
          </w:p>
        </w:tc>
        <w:tc>
          <w:tcPr>
            <w:tcW w:w="1598" w:type="dxa"/>
            <w:tcBorders>
              <w:top w:val="single" w:sz="6" w:space="0" w:color="000000"/>
              <w:bottom w:val="single" w:sz="6" w:space="0" w:color="000000"/>
            </w:tcBorders>
          </w:tcPr>
          <w:p>
            <w:pPr>
              <w:pStyle w:val="TableParagraph"/>
              <w:spacing w:line="186" w:lineRule="exact"/>
              <w:ind w:right="87"/>
              <w:jc w:val="right"/>
              <w:rPr>
                <w:b/>
                <w:sz w:val="18"/>
              </w:rPr>
            </w:pPr>
            <w:r>
              <w:rPr>
                <w:b/>
                <w:sz w:val="18"/>
              </w:rPr>
              <w:t>$51,784</w:t>
            </w:r>
          </w:p>
        </w:tc>
        <w:tc>
          <w:tcPr>
            <w:tcW w:w="384" w:type="dxa"/>
          </w:tcPr>
          <w:p>
            <w:pPr>
              <w:pStyle w:val="TableParagraph"/>
              <w:rPr>
                <w:rFonts w:ascii="Times New Roman"/>
                <w:sz w:val="14"/>
              </w:rPr>
            </w:pPr>
          </w:p>
        </w:tc>
        <w:tc>
          <w:tcPr>
            <w:tcW w:w="1397" w:type="dxa"/>
            <w:tcBorders>
              <w:top w:val="single" w:sz="6" w:space="0" w:color="000000"/>
              <w:bottom w:val="single" w:sz="6" w:space="0" w:color="000000"/>
            </w:tcBorders>
          </w:tcPr>
          <w:p>
            <w:pPr>
              <w:pStyle w:val="TableParagraph"/>
              <w:spacing w:line="186" w:lineRule="exact"/>
              <w:ind w:right="88"/>
              <w:jc w:val="right"/>
              <w:rPr>
                <w:b/>
                <w:sz w:val="18"/>
              </w:rPr>
            </w:pPr>
            <w:r>
              <w:rPr>
                <w:b/>
                <w:sz w:val="18"/>
              </w:rPr>
              <w:t>$115</w:t>
            </w:r>
          </w:p>
        </w:tc>
      </w:tr>
      <w:tr>
        <w:trPr>
          <w:trHeight w:val="426" w:hRule="atLeast"/>
        </w:trPr>
        <w:tc>
          <w:tcPr>
            <w:tcW w:w="3110" w:type="dxa"/>
          </w:tcPr>
          <w:p>
            <w:pPr>
              <w:pStyle w:val="TableParagraph"/>
              <w:spacing w:before="7"/>
              <w:rPr>
                <w:i/>
                <w:sz w:val="16"/>
              </w:rPr>
            </w:pPr>
          </w:p>
          <w:p>
            <w:pPr>
              <w:pStyle w:val="TableParagraph"/>
              <w:spacing w:line="204" w:lineRule="exact"/>
              <w:ind w:left="33"/>
              <w:rPr>
                <w:b/>
                <w:i/>
                <w:sz w:val="18"/>
              </w:rPr>
            </w:pPr>
            <w:r>
              <w:rPr>
                <w:b/>
                <w:i/>
                <w:sz w:val="18"/>
              </w:rPr>
              <w:t>EXCESS (DEFICIT) OF REVENUES</w:t>
            </w:r>
          </w:p>
        </w:tc>
        <w:tc>
          <w:tcPr>
            <w:tcW w:w="384" w:type="dxa"/>
          </w:tcPr>
          <w:p>
            <w:pPr>
              <w:pStyle w:val="TableParagraph"/>
              <w:rPr>
                <w:rFonts w:ascii="Times New Roman"/>
                <w:sz w:val="18"/>
              </w:rPr>
            </w:pPr>
          </w:p>
        </w:tc>
        <w:tc>
          <w:tcPr>
            <w:tcW w:w="1397" w:type="dxa"/>
            <w:tcBorders>
              <w:top w:val="single" w:sz="6" w:space="0" w:color="000000"/>
              <w:bottom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598" w:type="dxa"/>
            <w:tcBorders>
              <w:top w:val="single" w:sz="6" w:space="0" w:color="000000"/>
              <w:bottom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598" w:type="dxa"/>
            <w:tcBorders>
              <w:top w:val="single" w:sz="6" w:space="0" w:color="000000"/>
              <w:bottom w:val="single" w:sz="6"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397" w:type="dxa"/>
            <w:tcBorders>
              <w:top w:val="single" w:sz="6" w:space="0" w:color="000000"/>
              <w:bottom w:val="single" w:sz="6" w:space="0" w:color="000000"/>
            </w:tcBorders>
          </w:tcPr>
          <w:p>
            <w:pPr>
              <w:pStyle w:val="TableParagraph"/>
              <w:rPr>
                <w:rFonts w:ascii="Times New Roman"/>
                <w:sz w:val="18"/>
              </w:rPr>
            </w:pPr>
          </w:p>
        </w:tc>
      </w:tr>
      <w:tr>
        <w:trPr>
          <w:trHeight w:val="205" w:hRule="atLeast"/>
        </w:trPr>
        <w:tc>
          <w:tcPr>
            <w:tcW w:w="3110" w:type="dxa"/>
          </w:tcPr>
          <w:p>
            <w:pPr>
              <w:pStyle w:val="TableParagraph"/>
              <w:spacing w:line="186" w:lineRule="exact"/>
              <w:ind w:left="235"/>
              <w:rPr>
                <w:b/>
                <w:i/>
                <w:sz w:val="18"/>
              </w:rPr>
            </w:pPr>
            <w:r>
              <w:rPr>
                <w:b/>
                <w:i/>
                <w:sz w:val="18"/>
              </w:rPr>
              <w:t>OVER EXPENDITURES</w:t>
            </w:r>
          </w:p>
        </w:tc>
        <w:tc>
          <w:tcPr>
            <w:tcW w:w="384" w:type="dxa"/>
          </w:tcPr>
          <w:p>
            <w:pPr>
              <w:pStyle w:val="TableParagraph"/>
              <w:rPr>
                <w:rFonts w:ascii="Times New Roman"/>
                <w:sz w:val="14"/>
              </w:rPr>
            </w:pPr>
          </w:p>
        </w:tc>
        <w:tc>
          <w:tcPr>
            <w:tcW w:w="1397" w:type="dxa"/>
            <w:tcBorders>
              <w:top w:val="single" w:sz="6" w:space="0" w:color="000000"/>
            </w:tcBorders>
          </w:tcPr>
          <w:p>
            <w:pPr>
              <w:pStyle w:val="TableParagraph"/>
              <w:spacing w:line="186" w:lineRule="exact"/>
              <w:ind w:right="88"/>
              <w:jc w:val="right"/>
              <w:rPr>
                <w:b/>
                <w:sz w:val="18"/>
              </w:rPr>
            </w:pPr>
            <w:r>
              <w:rPr>
                <w:b/>
                <w:sz w:val="18"/>
              </w:rPr>
              <w:t>$1,758</w:t>
            </w:r>
          </w:p>
        </w:tc>
        <w:tc>
          <w:tcPr>
            <w:tcW w:w="384" w:type="dxa"/>
          </w:tcPr>
          <w:p>
            <w:pPr>
              <w:pStyle w:val="TableParagraph"/>
              <w:rPr>
                <w:rFonts w:ascii="Times New Roman"/>
                <w:sz w:val="14"/>
              </w:rPr>
            </w:pPr>
          </w:p>
        </w:tc>
        <w:tc>
          <w:tcPr>
            <w:tcW w:w="1598" w:type="dxa"/>
            <w:tcBorders>
              <w:top w:val="single" w:sz="6" w:space="0" w:color="000000"/>
            </w:tcBorders>
          </w:tcPr>
          <w:p>
            <w:pPr>
              <w:pStyle w:val="TableParagraph"/>
              <w:spacing w:line="186" w:lineRule="exact"/>
              <w:ind w:right="88"/>
              <w:jc w:val="right"/>
              <w:rPr>
                <w:b/>
                <w:sz w:val="18"/>
              </w:rPr>
            </w:pPr>
            <w:r>
              <w:rPr>
                <w:b/>
                <w:sz w:val="18"/>
              </w:rPr>
              <w:t>$133,702</w:t>
            </w:r>
          </w:p>
        </w:tc>
        <w:tc>
          <w:tcPr>
            <w:tcW w:w="384" w:type="dxa"/>
          </w:tcPr>
          <w:p>
            <w:pPr>
              <w:pStyle w:val="TableParagraph"/>
              <w:rPr>
                <w:rFonts w:ascii="Times New Roman"/>
                <w:sz w:val="14"/>
              </w:rPr>
            </w:pPr>
          </w:p>
        </w:tc>
        <w:tc>
          <w:tcPr>
            <w:tcW w:w="1598" w:type="dxa"/>
            <w:tcBorders>
              <w:top w:val="single" w:sz="6" w:space="0" w:color="000000"/>
            </w:tcBorders>
          </w:tcPr>
          <w:p>
            <w:pPr>
              <w:pStyle w:val="TableParagraph"/>
              <w:spacing w:line="186" w:lineRule="exact"/>
              <w:ind w:right="87"/>
              <w:jc w:val="right"/>
              <w:rPr>
                <w:b/>
                <w:sz w:val="18"/>
              </w:rPr>
            </w:pPr>
            <w:r>
              <w:rPr>
                <w:b/>
                <w:sz w:val="18"/>
              </w:rPr>
              <w:t>$133,195</w:t>
            </w:r>
          </w:p>
        </w:tc>
        <w:tc>
          <w:tcPr>
            <w:tcW w:w="384" w:type="dxa"/>
          </w:tcPr>
          <w:p>
            <w:pPr>
              <w:pStyle w:val="TableParagraph"/>
              <w:rPr>
                <w:rFonts w:ascii="Times New Roman"/>
                <w:sz w:val="14"/>
              </w:rPr>
            </w:pPr>
          </w:p>
        </w:tc>
        <w:tc>
          <w:tcPr>
            <w:tcW w:w="1397" w:type="dxa"/>
            <w:tcBorders>
              <w:top w:val="single" w:sz="6" w:space="0" w:color="000000"/>
              <w:bottom w:val="single" w:sz="6" w:space="0" w:color="000000"/>
            </w:tcBorders>
          </w:tcPr>
          <w:p>
            <w:pPr>
              <w:pStyle w:val="TableParagraph"/>
              <w:spacing w:line="186" w:lineRule="exact"/>
              <w:ind w:right="32"/>
              <w:jc w:val="right"/>
              <w:rPr>
                <w:b/>
                <w:sz w:val="18"/>
              </w:rPr>
            </w:pPr>
            <w:r>
              <w:rPr>
                <w:b/>
                <w:sz w:val="18"/>
              </w:rPr>
              <w:t>($507)</w:t>
            </w:r>
          </w:p>
        </w:tc>
      </w:tr>
      <w:tr>
        <w:trPr>
          <w:trHeight w:val="205" w:hRule="atLeast"/>
        </w:trPr>
        <w:tc>
          <w:tcPr>
            <w:tcW w:w="3110" w:type="dxa"/>
          </w:tcPr>
          <w:p>
            <w:pPr>
              <w:pStyle w:val="TableParagraph"/>
              <w:rPr>
                <w:rFonts w:ascii="Times New Roman"/>
                <w:sz w:val="14"/>
              </w:rPr>
            </w:pPr>
          </w:p>
        </w:tc>
        <w:tc>
          <w:tcPr>
            <w:tcW w:w="384" w:type="dxa"/>
          </w:tcPr>
          <w:p>
            <w:pPr>
              <w:pStyle w:val="TableParagraph"/>
              <w:rPr>
                <w:rFonts w:ascii="Times New Roman"/>
                <w:sz w:val="14"/>
              </w:rPr>
            </w:pPr>
          </w:p>
        </w:tc>
        <w:tc>
          <w:tcPr>
            <w:tcW w:w="1397" w:type="dxa"/>
            <w:tcBorders>
              <w:bottom w:val="single" w:sz="6" w:space="0" w:color="000000"/>
            </w:tcBorders>
          </w:tcPr>
          <w:p>
            <w:pPr>
              <w:pStyle w:val="TableParagraph"/>
              <w:spacing w:line="20" w:lineRule="exact"/>
              <w:ind w:right="-72"/>
              <w:rPr>
                <w:sz w:val="2"/>
              </w:rPr>
            </w:pPr>
            <w:r>
              <w:rPr>
                <w:sz w:val="2"/>
              </w:rPr>
              <w:pict>
                <v:group style="width:69.850pt;height:.75pt;mso-position-horizontal-relative:char;mso-position-vertical-relative:line" coordorigin="0,0" coordsize="1397,15">
                  <v:rect style="position:absolute;left:0;top:0;width:1397;height:15" filled="true" fillcolor="#000000" stroked="false">
                    <v:fill type="solid"/>
                  </v:rect>
                </v:group>
              </w:pict>
            </w:r>
            <w:r>
              <w:rPr>
                <w:sz w:val="2"/>
              </w:rPr>
            </w:r>
          </w:p>
        </w:tc>
        <w:tc>
          <w:tcPr>
            <w:tcW w:w="384" w:type="dxa"/>
          </w:tcPr>
          <w:p>
            <w:pPr>
              <w:pStyle w:val="TableParagraph"/>
              <w:rPr>
                <w:rFonts w:ascii="Times New Roman"/>
                <w:sz w:val="14"/>
              </w:rPr>
            </w:pPr>
          </w:p>
        </w:tc>
        <w:tc>
          <w:tcPr>
            <w:tcW w:w="1598" w:type="dxa"/>
            <w:tcBorders>
              <w:bottom w:val="single" w:sz="6" w:space="0" w:color="000000"/>
            </w:tcBorders>
          </w:tcPr>
          <w:p>
            <w:pPr>
              <w:pStyle w:val="TableParagraph"/>
              <w:spacing w:line="20" w:lineRule="exact"/>
              <w:ind w:right="-58"/>
              <w:rPr>
                <w:sz w:val="2"/>
              </w:rPr>
            </w:pPr>
            <w:r>
              <w:rPr>
                <w:sz w:val="2"/>
              </w:rPr>
              <w:pict>
                <v:group style="width:79.95pt;height:.75pt;mso-position-horizontal-relative:char;mso-position-vertical-relative:line" coordorigin="0,0" coordsize="1599,15">
                  <v:rect style="position:absolute;left:0;top:0;width:1599;height:15" filled="true" fillcolor="#000000" stroked="false">
                    <v:fill type="solid"/>
                  </v:rect>
                </v:group>
              </w:pict>
            </w:r>
            <w:r>
              <w:rPr>
                <w:sz w:val="2"/>
              </w:rPr>
            </w:r>
          </w:p>
        </w:tc>
        <w:tc>
          <w:tcPr>
            <w:tcW w:w="384" w:type="dxa"/>
          </w:tcPr>
          <w:p>
            <w:pPr>
              <w:pStyle w:val="TableParagraph"/>
              <w:rPr>
                <w:rFonts w:ascii="Times New Roman"/>
                <w:sz w:val="14"/>
              </w:rPr>
            </w:pPr>
          </w:p>
        </w:tc>
        <w:tc>
          <w:tcPr>
            <w:tcW w:w="1598" w:type="dxa"/>
            <w:tcBorders>
              <w:bottom w:val="single" w:sz="6" w:space="0" w:color="000000"/>
            </w:tcBorders>
          </w:tcPr>
          <w:p>
            <w:pPr>
              <w:pStyle w:val="TableParagraph"/>
              <w:spacing w:line="20" w:lineRule="exact"/>
              <w:ind w:right="-58"/>
              <w:rPr>
                <w:sz w:val="2"/>
              </w:rPr>
            </w:pPr>
            <w:r>
              <w:rPr>
                <w:sz w:val="2"/>
              </w:rPr>
              <w:pict>
                <v:group style="width:79.95pt;height:.75pt;mso-position-horizontal-relative:char;mso-position-vertical-relative:line" coordorigin="0,0" coordsize="1599,15">
                  <v:rect style="position:absolute;left:0;top:0;width:1599;height:15" filled="true" fillcolor="#000000" stroked="false">
                    <v:fill type="solid"/>
                  </v:rect>
                </v:group>
              </w:pict>
            </w:r>
            <w:r>
              <w:rPr>
                <w:sz w:val="2"/>
              </w:rPr>
            </w:r>
          </w:p>
        </w:tc>
        <w:tc>
          <w:tcPr>
            <w:tcW w:w="384" w:type="dxa"/>
          </w:tcPr>
          <w:p>
            <w:pPr>
              <w:pStyle w:val="TableParagraph"/>
              <w:rPr>
                <w:rFonts w:ascii="Times New Roman"/>
                <w:sz w:val="14"/>
              </w:rPr>
            </w:pPr>
          </w:p>
        </w:tc>
        <w:tc>
          <w:tcPr>
            <w:tcW w:w="1397" w:type="dxa"/>
            <w:tcBorders>
              <w:top w:val="single" w:sz="6" w:space="0" w:color="000000"/>
            </w:tcBorders>
          </w:tcPr>
          <w:p>
            <w:pPr>
              <w:pStyle w:val="TableParagraph"/>
              <w:rPr>
                <w:rFonts w:ascii="Times New Roman"/>
                <w:sz w:val="14"/>
              </w:rPr>
            </w:pPr>
          </w:p>
        </w:tc>
      </w:tr>
      <w:tr>
        <w:trPr>
          <w:trHeight w:val="190" w:hRule="atLeast"/>
        </w:trPr>
        <w:tc>
          <w:tcPr>
            <w:tcW w:w="3110" w:type="dxa"/>
          </w:tcPr>
          <w:p>
            <w:pPr>
              <w:pStyle w:val="TableParagraph"/>
              <w:spacing w:line="171" w:lineRule="exact"/>
              <w:ind w:left="33"/>
              <w:rPr>
                <w:b/>
                <w:i/>
                <w:sz w:val="18"/>
              </w:rPr>
            </w:pPr>
            <w:r>
              <w:rPr>
                <w:b/>
                <w:i/>
                <w:sz w:val="18"/>
              </w:rPr>
              <w:t>NET CHANGE IN FUND BALANCE</w:t>
            </w:r>
          </w:p>
        </w:tc>
        <w:tc>
          <w:tcPr>
            <w:tcW w:w="384" w:type="dxa"/>
          </w:tcPr>
          <w:p>
            <w:pPr>
              <w:pStyle w:val="TableParagraph"/>
              <w:rPr>
                <w:rFonts w:ascii="Times New Roman"/>
                <w:sz w:val="12"/>
              </w:rPr>
            </w:pPr>
          </w:p>
        </w:tc>
        <w:tc>
          <w:tcPr>
            <w:tcW w:w="1397" w:type="dxa"/>
            <w:tcBorders>
              <w:top w:val="single" w:sz="6" w:space="0" w:color="000000"/>
              <w:bottom w:val="single" w:sz="6" w:space="0" w:color="000000"/>
            </w:tcBorders>
          </w:tcPr>
          <w:p>
            <w:pPr>
              <w:pStyle w:val="TableParagraph"/>
              <w:spacing w:line="171" w:lineRule="exact"/>
              <w:ind w:right="88"/>
              <w:jc w:val="right"/>
              <w:rPr>
                <w:b/>
                <w:sz w:val="18"/>
              </w:rPr>
            </w:pPr>
            <w:r>
              <w:rPr>
                <w:b/>
                <w:sz w:val="18"/>
              </w:rPr>
              <w:t>$1,758</w:t>
            </w:r>
          </w:p>
        </w:tc>
        <w:tc>
          <w:tcPr>
            <w:tcW w:w="384" w:type="dxa"/>
          </w:tcPr>
          <w:p>
            <w:pPr>
              <w:pStyle w:val="TableParagraph"/>
              <w:rPr>
                <w:rFonts w:ascii="Times New Roman"/>
                <w:sz w:val="12"/>
              </w:rPr>
            </w:pPr>
          </w:p>
        </w:tc>
        <w:tc>
          <w:tcPr>
            <w:tcW w:w="1598" w:type="dxa"/>
            <w:tcBorders>
              <w:top w:val="single" w:sz="6" w:space="0" w:color="000000"/>
              <w:bottom w:val="double" w:sz="2" w:space="0" w:color="000000"/>
            </w:tcBorders>
          </w:tcPr>
          <w:p>
            <w:pPr>
              <w:pStyle w:val="TableParagraph"/>
              <w:spacing w:line="171" w:lineRule="exact"/>
              <w:ind w:right="88"/>
              <w:jc w:val="right"/>
              <w:rPr>
                <w:b/>
                <w:sz w:val="18"/>
              </w:rPr>
            </w:pPr>
            <w:r>
              <w:rPr>
                <w:b/>
                <w:sz w:val="18"/>
              </w:rPr>
              <w:t>$133,702</w:t>
            </w:r>
          </w:p>
        </w:tc>
        <w:tc>
          <w:tcPr>
            <w:tcW w:w="384" w:type="dxa"/>
          </w:tcPr>
          <w:p>
            <w:pPr>
              <w:pStyle w:val="TableParagraph"/>
              <w:rPr>
                <w:rFonts w:ascii="Times New Roman"/>
                <w:sz w:val="12"/>
              </w:rPr>
            </w:pPr>
          </w:p>
        </w:tc>
        <w:tc>
          <w:tcPr>
            <w:tcW w:w="1598" w:type="dxa"/>
            <w:tcBorders>
              <w:top w:val="single" w:sz="6" w:space="0" w:color="000000"/>
              <w:bottom w:val="single" w:sz="6" w:space="0" w:color="000000"/>
            </w:tcBorders>
          </w:tcPr>
          <w:p>
            <w:pPr>
              <w:pStyle w:val="TableParagraph"/>
              <w:spacing w:line="171" w:lineRule="exact"/>
              <w:ind w:right="87"/>
              <w:jc w:val="right"/>
              <w:rPr>
                <w:b/>
                <w:sz w:val="18"/>
              </w:rPr>
            </w:pPr>
            <w:r>
              <w:rPr>
                <w:b/>
                <w:sz w:val="18"/>
              </w:rPr>
              <w:t>$133,195</w:t>
            </w:r>
          </w:p>
        </w:tc>
        <w:tc>
          <w:tcPr>
            <w:tcW w:w="384" w:type="dxa"/>
          </w:tcPr>
          <w:p>
            <w:pPr>
              <w:pStyle w:val="TableParagraph"/>
              <w:rPr>
                <w:rFonts w:ascii="Times New Roman"/>
                <w:sz w:val="12"/>
              </w:rPr>
            </w:pPr>
          </w:p>
        </w:tc>
        <w:tc>
          <w:tcPr>
            <w:tcW w:w="1397" w:type="dxa"/>
            <w:tcBorders>
              <w:bottom w:val="single" w:sz="6" w:space="0" w:color="000000"/>
            </w:tcBorders>
          </w:tcPr>
          <w:p>
            <w:pPr>
              <w:pStyle w:val="TableParagraph"/>
              <w:spacing w:line="171" w:lineRule="exact"/>
              <w:ind w:right="32"/>
              <w:jc w:val="right"/>
              <w:rPr>
                <w:b/>
                <w:sz w:val="18"/>
              </w:rPr>
            </w:pPr>
            <w:r>
              <w:rPr>
                <w:b/>
                <w:sz w:val="18"/>
              </w:rPr>
              <w:t>($507)</w:t>
            </w:r>
          </w:p>
        </w:tc>
      </w:tr>
      <w:tr>
        <w:trPr>
          <w:trHeight w:val="527" w:hRule="atLeast"/>
        </w:trPr>
        <w:tc>
          <w:tcPr>
            <w:tcW w:w="3110" w:type="dxa"/>
          </w:tcPr>
          <w:p>
            <w:pPr>
              <w:pStyle w:val="TableParagraph"/>
              <w:spacing w:before="4"/>
              <w:rPr>
                <w:i/>
                <w:sz w:val="15"/>
              </w:rPr>
            </w:pPr>
          </w:p>
          <w:p>
            <w:pPr>
              <w:pStyle w:val="TableParagraph"/>
              <w:ind w:left="33"/>
              <w:rPr>
                <w:sz w:val="18"/>
              </w:rPr>
            </w:pPr>
            <w:r>
              <w:rPr>
                <w:sz w:val="18"/>
              </w:rPr>
              <w:t>FUND BALANCE - Beginning</w:t>
            </w:r>
          </w:p>
        </w:tc>
        <w:tc>
          <w:tcPr>
            <w:tcW w:w="384" w:type="dxa"/>
          </w:tcPr>
          <w:p>
            <w:pPr>
              <w:pStyle w:val="TableParagraph"/>
              <w:rPr>
                <w:rFonts w:ascii="Times New Roman"/>
                <w:sz w:val="18"/>
              </w:rPr>
            </w:pPr>
          </w:p>
        </w:tc>
        <w:tc>
          <w:tcPr>
            <w:tcW w:w="1397" w:type="dxa"/>
            <w:tcBorders>
              <w:top w:val="single" w:sz="6" w:space="0" w:color="000000"/>
            </w:tcBorders>
          </w:tcPr>
          <w:p>
            <w:pPr>
              <w:pStyle w:val="TableParagraph"/>
              <w:spacing w:before="4"/>
              <w:rPr>
                <w:i/>
                <w:sz w:val="15"/>
              </w:rPr>
            </w:pPr>
          </w:p>
          <w:p>
            <w:pPr>
              <w:pStyle w:val="TableParagraph"/>
              <w:ind w:right="88"/>
              <w:jc w:val="right"/>
              <w:rPr>
                <w:sz w:val="18"/>
              </w:rPr>
            </w:pPr>
            <w:r>
              <w:rPr>
                <w:sz w:val="18"/>
              </w:rPr>
              <w:t>$57,226</w:t>
            </w:r>
          </w:p>
        </w:tc>
        <w:tc>
          <w:tcPr>
            <w:tcW w:w="384" w:type="dxa"/>
          </w:tcPr>
          <w:p>
            <w:pPr>
              <w:pStyle w:val="TableParagraph"/>
              <w:rPr>
                <w:rFonts w:ascii="Times New Roman"/>
                <w:sz w:val="18"/>
              </w:rPr>
            </w:pPr>
          </w:p>
        </w:tc>
        <w:tc>
          <w:tcPr>
            <w:tcW w:w="1598" w:type="dxa"/>
            <w:tcBorders>
              <w:top w:val="double" w:sz="2" w:space="0" w:color="000000"/>
            </w:tcBorders>
          </w:tcPr>
          <w:p>
            <w:pPr>
              <w:pStyle w:val="TableParagraph"/>
              <w:rPr>
                <w:rFonts w:ascii="Times New Roman"/>
                <w:sz w:val="18"/>
              </w:rPr>
            </w:pPr>
          </w:p>
        </w:tc>
        <w:tc>
          <w:tcPr>
            <w:tcW w:w="384" w:type="dxa"/>
          </w:tcPr>
          <w:p>
            <w:pPr>
              <w:pStyle w:val="TableParagraph"/>
              <w:rPr>
                <w:rFonts w:ascii="Times New Roman"/>
                <w:sz w:val="18"/>
              </w:rPr>
            </w:pPr>
          </w:p>
        </w:tc>
        <w:tc>
          <w:tcPr>
            <w:tcW w:w="1598" w:type="dxa"/>
            <w:tcBorders>
              <w:top w:val="single" w:sz="6" w:space="0" w:color="000000"/>
            </w:tcBorders>
          </w:tcPr>
          <w:p>
            <w:pPr>
              <w:pStyle w:val="TableParagraph"/>
              <w:spacing w:before="4"/>
              <w:rPr>
                <w:i/>
                <w:sz w:val="15"/>
              </w:rPr>
            </w:pPr>
          </w:p>
          <w:p>
            <w:pPr>
              <w:pStyle w:val="TableParagraph"/>
              <w:ind w:right="87"/>
              <w:jc w:val="right"/>
              <w:rPr>
                <w:sz w:val="18"/>
              </w:rPr>
            </w:pPr>
            <w:r>
              <w:rPr>
                <w:sz w:val="18"/>
              </w:rPr>
              <w:t>$193,507</w:t>
            </w:r>
          </w:p>
        </w:tc>
        <w:tc>
          <w:tcPr>
            <w:tcW w:w="384" w:type="dxa"/>
          </w:tcPr>
          <w:p>
            <w:pPr>
              <w:pStyle w:val="TableParagraph"/>
              <w:rPr>
                <w:rFonts w:ascii="Times New Roman"/>
                <w:sz w:val="18"/>
              </w:rPr>
            </w:pPr>
          </w:p>
        </w:tc>
        <w:tc>
          <w:tcPr>
            <w:tcW w:w="1397" w:type="dxa"/>
            <w:tcBorders>
              <w:top w:val="single" w:sz="6" w:space="0" w:color="000000"/>
            </w:tcBorders>
          </w:tcPr>
          <w:p>
            <w:pPr>
              <w:pStyle w:val="TableParagraph"/>
              <w:rPr>
                <w:rFonts w:ascii="Times New Roman"/>
                <w:sz w:val="18"/>
              </w:rPr>
            </w:pPr>
          </w:p>
        </w:tc>
      </w:tr>
      <w:tr>
        <w:trPr>
          <w:trHeight w:val="310" w:hRule="atLeast"/>
        </w:trPr>
        <w:tc>
          <w:tcPr>
            <w:tcW w:w="3110" w:type="dxa"/>
          </w:tcPr>
          <w:p>
            <w:pPr>
              <w:pStyle w:val="TableParagraph"/>
              <w:spacing w:line="203" w:lineRule="exact" w:before="87"/>
              <w:ind w:left="33"/>
              <w:rPr>
                <w:sz w:val="18"/>
              </w:rPr>
            </w:pPr>
            <w:r>
              <w:rPr>
                <w:sz w:val="18"/>
              </w:rPr>
              <w:t>FUND BALANCE - Ending</w:t>
            </w:r>
          </w:p>
        </w:tc>
        <w:tc>
          <w:tcPr>
            <w:tcW w:w="384" w:type="dxa"/>
          </w:tcPr>
          <w:p>
            <w:pPr>
              <w:pStyle w:val="TableParagraph"/>
              <w:rPr>
                <w:rFonts w:ascii="Times New Roman"/>
                <w:sz w:val="18"/>
              </w:rPr>
            </w:pPr>
          </w:p>
        </w:tc>
        <w:tc>
          <w:tcPr>
            <w:tcW w:w="1397" w:type="dxa"/>
            <w:tcBorders>
              <w:bottom w:val="double" w:sz="2" w:space="0" w:color="000000"/>
            </w:tcBorders>
          </w:tcPr>
          <w:p>
            <w:pPr>
              <w:pStyle w:val="TableParagraph"/>
              <w:spacing w:line="203" w:lineRule="exact" w:before="87"/>
              <w:ind w:right="88"/>
              <w:jc w:val="right"/>
              <w:rPr>
                <w:sz w:val="18"/>
              </w:rPr>
            </w:pPr>
            <w:r>
              <w:rPr>
                <w:sz w:val="18"/>
              </w:rPr>
              <w:t>$58,984</w:t>
            </w:r>
          </w:p>
        </w:tc>
        <w:tc>
          <w:tcPr>
            <w:tcW w:w="384" w:type="dxa"/>
          </w:tcPr>
          <w:p>
            <w:pPr>
              <w:pStyle w:val="TableParagraph"/>
              <w:rPr>
                <w:rFonts w:ascii="Times New Roman"/>
                <w:sz w:val="18"/>
              </w:rPr>
            </w:pPr>
          </w:p>
        </w:tc>
        <w:tc>
          <w:tcPr>
            <w:tcW w:w="1598" w:type="dxa"/>
          </w:tcPr>
          <w:p>
            <w:pPr>
              <w:pStyle w:val="TableParagraph"/>
              <w:rPr>
                <w:rFonts w:ascii="Times New Roman"/>
                <w:sz w:val="18"/>
              </w:rPr>
            </w:pPr>
          </w:p>
        </w:tc>
        <w:tc>
          <w:tcPr>
            <w:tcW w:w="384" w:type="dxa"/>
          </w:tcPr>
          <w:p>
            <w:pPr>
              <w:pStyle w:val="TableParagraph"/>
              <w:rPr>
                <w:rFonts w:ascii="Times New Roman"/>
                <w:sz w:val="18"/>
              </w:rPr>
            </w:pPr>
          </w:p>
        </w:tc>
        <w:tc>
          <w:tcPr>
            <w:tcW w:w="1598" w:type="dxa"/>
            <w:tcBorders>
              <w:bottom w:val="double" w:sz="2" w:space="0" w:color="000000"/>
            </w:tcBorders>
          </w:tcPr>
          <w:p>
            <w:pPr>
              <w:pStyle w:val="TableParagraph"/>
              <w:spacing w:line="203" w:lineRule="exact" w:before="87"/>
              <w:ind w:right="87"/>
              <w:jc w:val="right"/>
              <w:rPr>
                <w:sz w:val="18"/>
              </w:rPr>
            </w:pPr>
            <w:r>
              <w:rPr>
                <w:sz w:val="18"/>
              </w:rPr>
              <w:t>$326,702</w:t>
            </w:r>
          </w:p>
        </w:tc>
        <w:tc>
          <w:tcPr>
            <w:tcW w:w="384" w:type="dxa"/>
          </w:tcPr>
          <w:p>
            <w:pPr>
              <w:pStyle w:val="TableParagraph"/>
              <w:rPr>
                <w:rFonts w:ascii="Times New Roman"/>
                <w:sz w:val="18"/>
              </w:rPr>
            </w:pPr>
          </w:p>
        </w:tc>
        <w:tc>
          <w:tcPr>
            <w:tcW w:w="1397" w:type="dxa"/>
          </w:tcPr>
          <w:p>
            <w:pPr>
              <w:pStyle w:val="TableParagraph"/>
              <w:rPr>
                <w:rFonts w:ascii="Times New Roman"/>
                <w:sz w:val="18"/>
              </w:rPr>
            </w:pPr>
          </w:p>
        </w:tc>
      </w:tr>
    </w:tbl>
    <w:p>
      <w:pPr>
        <w:spacing w:after="0"/>
        <w:rPr>
          <w:rFonts w:ascii="Times New Roman"/>
          <w:sz w:val="18"/>
        </w:rPr>
        <w:sectPr>
          <w:pgSz w:w="12240" w:h="15840"/>
          <w:pgMar w:header="0" w:footer="402" w:top="620" w:bottom="600" w:left="700" w:right="700"/>
        </w:sect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spacing w:before="6"/>
        <w:rPr>
          <w:rFonts w:ascii="Calibri"/>
          <w:i/>
          <w:sz w:val="19"/>
        </w:rPr>
      </w:pPr>
    </w:p>
    <w:p>
      <w:pPr>
        <w:pStyle w:val="Heading4"/>
        <w:rPr>
          <w:i/>
        </w:rPr>
      </w:pPr>
      <w:r>
        <w:rPr>
          <w:i/>
        </w:rPr>
        <w:t>C.</w:t>
      </w:r>
    </w:p>
    <w:p>
      <w:pPr>
        <w:spacing w:after="0"/>
        <w:sectPr>
          <w:footerReference w:type="default" r:id="rId13"/>
          <w:pgSz w:w="12240" w:h="15840"/>
          <w:pgMar w:footer="0" w:header="0" w:top="1500" w:bottom="280" w:left="1720" w:right="1720"/>
        </w:sectPr>
      </w:pPr>
    </w:p>
    <w:p>
      <w:pPr>
        <w:spacing w:line="247" w:lineRule="auto" w:before="38"/>
        <w:ind w:left="5831" w:right="5816" w:firstLine="883"/>
        <w:jc w:val="left"/>
        <w:rPr>
          <w:rFonts w:ascii="Calibri"/>
          <w:b/>
          <w:sz w:val="21"/>
        </w:rPr>
      </w:pPr>
      <w:bookmarkStart w:name="C. Allocation of Assessment Receipts" w:id="4"/>
      <w:bookmarkEnd w:id="4"/>
      <w:r>
        <w:rPr/>
      </w:r>
      <w:r>
        <w:rPr>
          <w:rFonts w:ascii="Calibri"/>
          <w:b/>
          <w:w w:val="105"/>
          <w:sz w:val="21"/>
        </w:rPr>
        <w:t>CAPITAL REGION CDD ASSESSMENT</w:t>
      </w:r>
      <w:r>
        <w:rPr>
          <w:rFonts w:ascii="Calibri"/>
          <w:b/>
          <w:spacing w:val="-25"/>
          <w:w w:val="105"/>
          <w:sz w:val="21"/>
        </w:rPr>
        <w:t> </w:t>
      </w:r>
      <w:r>
        <w:rPr>
          <w:rFonts w:ascii="Calibri"/>
          <w:b/>
          <w:w w:val="105"/>
          <w:sz w:val="21"/>
        </w:rPr>
        <w:t>RECEIPTS</w:t>
      </w:r>
      <w:r>
        <w:rPr>
          <w:rFonts w:ascii="Calibri"/>
          <w:b/>
          <w:spacing w:val="-25"/>
          <w:w w:val="105"/>
          <w:sz w:val="21"/>
        </w:rPr>
        <w:t> </w:t>
      </w:r>
      <w:r>
        <w:rPr>
          <w:rFonts w:ascii="Calibri"/>
          <w:b/>
          <w:w w:val="105"/>
          <w:sz w:val="21"/>
        </w:rPr>
        <w:t>FISCAL</w:t>
      </w:r>
      <w:r>
        <w:rPr>
          <w:rFonts w:ascii="Calibri"/>
          <w:b/>
          <w:spacing w:val="-24"/>
          <w:w w:val="105"/>
          <w:sz w:val="21"/>
        </w:rPr>
        <w:t> </w:t>
      </w:r>
      <w:r>
        <w:rPr>
          <w:rFonts w:ascii="Calibri"/>
          <w:b/>
          <w:w w:val="105"/>
          <w:sz w:val="21"/>
        </w:rPr>
        <w:t>YEAR</w:t>
      </w:r>
      <w:r>
        <w:rPr>
          <w:rFonts w:ascii="Calibri"/>
          <w:b/>
          <w:spacing w:val="-26"/>
          <w:w w:val="105"/>
          <w:sz w:val="21"/>
        </w:rPr>
        <w:t> </w:t>
      </w:r>
      <w:r>
        <w:rPr>
          <w:rFonts w:ascii="Calibri"/>
          <w:b/>
          <w:w w:val="105"/>
          <w:sz w:val="21"/>
        </w:rPr>
        <w:t>2021</w:t>
      </w:r>
    </w:p>
    <w:p>
      <w:pPr>
        <w:pStyle w:val="BodyText"/>
        <w:spacing w:before="4"/>
        <w:rPr>
          <w:rFonts w:ascii="Calibri"/>
          <w:b/>
          <w:sz w:val="18"/>
        </w:rPr>
      </w:pPr>
    </w:p>
    <w:tbl>
      <w:tblPr>
        <w:tblW w:w="0" w:type="auto"/>
        <w:jc w:val="left"/>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841"/>
        <w:gridCol w:w="1023"/>
        <w:gridCol w:w="1205"/>
        <w:gridCol w:w="1291"/>
        <w:gridCol w:w="1406"/>
        <w:gridCol w:w="1377"/>
        <w:gridCol w:w="1219"/>
        <w:gridCol w:w="1349"/>
        <w:gridCol w:w="1349"/>
        <w:gridCol w:w="1349"/>
        <w:gridCol w:w="1673"/>
      </w:tblGrid>
      <w:tr>
        <w:trPr>
          <w:trHeight w:val="671" w:hRule="atLeast"/>
        </w:trPr>
        <w:tc>
          <w:tcPr>
            <w:tcW w:w="1841" w:type="dxa"/>
            <w:tcBorders>
              <w:bottom w:val="single" w:sz="6" w:space="0" w:color="000000"/>
              <w:right w:val="single" w:sz="6" w:space="0" w:color="000000"/>
            </w:tcBorders>
          </w:tcPr>
          <w:p>
            <w:pPr>
              <w:pStyle w:val="TableParagraph"/>
              <w:rPr>
                <w:b/>
                <w:sz w:val="18"/>
              </w:rPr>
            </w:pPr>
          </w:p>
          <w:p>
            <w:pPr>
              <w:pStyle w:val="TableParagraph"/>
              <w:rPr>
                <w:b/>
                <w:sz w:val="19"/>
              </w:rPr>
            </w:pPr>
          </w:p>
          <w:p>
            <w:pPr>
              <w:pStyle w:val="TableParagraph"/>
              <w:spacing w:line="199" w:lineRule="exact"/>
              <w:ind w:left="407"/>
              <w:rPr>
                <w:b/>
                <w:sz w:val="18"/>
              </w:rPr>
            </w:pPr>
            <w:r>
              <w:rPr>
                <w:b/>
                <w:w w:val="105"/>
                <w:sz w:val="18"/>
              </w:rPr>
              <w:t>ASSESSED TO</w:t>
            </w:r>
          </w:p>
        </w:tc>
        <w:tc>
          <w:tcPr>
            <w:tcW w:w="1023" w:type="dxa"/>
            <w:tcBorders>
              <w:left w:val="single" w:sz="6" w:space="0" w:color="000000"/>
              <w:bottom w:val="single" w:sz="6" w:space="0" w:color="000000"/>
              <w:right w:val="single" w:sz="6" w:space="0" w:color="000000"/>
            </w:tcBorders>
          </w:tcPr>
          <w:p>
            <w:pPr>
              <w:pStyle w:val="TableParagraph"/>
              <w:rPr>
                <w:b/>
                <w:sz w:val="18"/>
              </w:rPr>
            </w:pPr>
          </w:p>
          <w:p>
            <w:pPr>
              <w:pStyle w:val="TableParagraph"/>
              <w:rPr>
                <w:b/>
                <w:sz w:val="19"/>
              </w:rPr>
            </w:pPr>
          </w:p>
          <w:p>
            <w:pPr>
              <w:pStyle w:val="TableParagraph"/>
              <w:spacing w:line="199" w:lineRule="exact"/>
              <w:ind w:left="189" w:right="160"/>
              <w:jc w:val="center"/>
              <w:rPr>
                <w:b/>
                <w:sz w:val="18"/>
              </w:rPr>
            </w:pPr>
            <w:r>
              <w:rPr>
                <w:b/>
                <w:w w:val="105"/>
                <w:sz w:val="18"/>
              </w:rPr>
              <w:t># UNITS</w:t>
            </w:r>
          </w:p>
        </w:tc>
        <w:tc>
          <w:tcPr>
            <w:tcW w:w="1205" w:type="dxa"/>
            <w:tcBorders>
              <w:left w:val="single" w:sz="6" w:space="0" w:color="000000"/>
              <w:bottom w:val="single" w:sz="6" w:space="0" w:color="000000"/>
              <w:right w:val="single" w:sz="6" w:space="0" w:color="000000"/>
            </w:tcBorders>
          </w:tcPr>
          <w:p>
            <w:pPr>
              <w:pStyle w:val="TableParagraph"/>
              <w:spacing w:line="182" w:lineRule="exact"/>
              <w:ind w:left="49" w:right="28"/>
              <w:jc w:val="center"/>
              <w:rPr>
                <w:b/>
                <w:sz w:val="18"/>
              </w:rPr>
            </w:pPr>
            <w:r>
              <w:rPr>
                <w:b/>
                <w:w w:val="105"/>
                <w:sz w:val="18"/>
              </w:rPr>
              <w:t>SERIES 2008 /</w:t>
            </w:r>
          </w:p>
          <w:p>
            <w:pPr>
              <w:pStyle w:val="TableParagraph"/>
              <w:spacing w:before="25"/>
              <w:ind w:left="50" w:right="24"/>
              <w:jc w:val="center"/>
              <w:rPr>
                <w:b/>
                <w:sz w:val="18"/>
              </w:rPr>
            </w:pPr>
            <w:r>
              <w:rPr>
                <w:b/>
                <w:w w:val="105"/>
                <w:sz w:val="18"/>
              </w:rPr>
              <w:t>2018-1</w:t>
            </w:r>
          </w:p>
          <w:p>
            <w:pPr>
              <w:pStyle w:val="TableParagraph"/>
              <w:spacing w:line="199" w:lineRule="exact" w:before="25"/>
              <w:ind w:left="50" w:right="21"/>
              <w:jc w:val="center"/>
              <w:rPr>
                <w:b/>
                <w:sz w:val="18"/>
              </w:rPr>
            </w:pPr>
            <w:r>
              <w:rPr>
                <w:b/>
                <w:w w:val="105"/>
                <w:sz w:val="18"/>
              </w:rPr>
              <w:t>RESIDENTIAL</w:t>
            </w:r>
          </w:p>
        </w:tc>
        <w:tc>
          <w:tcPr>
            <w:tcW w:w="1291" w:type="dxa"/>
            <w:tcBorders>
              <w:left w:val="single" w:sz="6" w:space="0" w:color="000000"/>
              <w:bottom w:val="single" w:sz="6" w:space="0" w:color="000000"/>
              <w:right w:val="single" w:sz="6" w:space="0" w:color="000000"/>
            </w:tcBorders>
          </w:tcPr>
          <w:p>
            <w:pPr>
              <w:pStyle w:val="TableParagraph"/>
              <w:spacing w:line="182" w:lineRule="exact"/>
              <w:ind w:left="74" w:right="48"/>
              <w:jc w:val="center"/>
              <w:rPr>
                <w:b/>
                <w:sz w:val="18"/>
              </w:rPr>
            </w:pPr>
            <w:r>
              <w:rPr>
                <w:b/>
                <w:w w:val="105"/>
                <w:sz w:val="18"/>
              </w:rPr>
              <w:t>SERIES 2008 /</w:t>
            </w:r>
          </w:p>
          <w:p>
            <w:pPr>
              <w:pStyle w:val="TableParagraph"/>
              <w:spacing w:before="25"/>
              <w:ind w:left="74" w:right="48"/>
              <w:jc w:val="center"/>
              <w:rPr>
                <w:b/>
                <w:sz w:val="18"/>
              </w:rPr>
            </w:pPr>
            <w:r>
              <w:rPr>
                <w:b/>
                <w:w w:val="105"/>
                <w:sz w:val="18"/>
              </w:rPr>
              <w:t>2018-1</w:t>
            </w:r>
          </w:p>
          <w:p>
            <w:pPr>
              <w:pStyle w:val="TableParagraph"/>
              <w:spacing w:line="199" w:lineRule="exact" w:before="25"/>
              <w:ind w:left="83" w:right="48"/>
              <w:jc w:val="center"/>
              <w:rPr>
                <w:b/>
                <w:sz w:val="18"/>
              </w:rPr>
            </w:pPr>
            <w:r>
              <w:rPr>
                <w:b/>
                <w:w w:val="105"/>
                <w:sz w:val="18"/>
              </w:rPr>
              <w:t>COMMERCIAL</w:t>
            </w:r>
          </w:p>
        </w:tc>
        <w:tc>
          <w:tcPr>
            <w:tcW w:w="1406" w:type="dxa"/>
            <w:tcBorders>
              <w:left w:val="single" w:sz="6" w:space="0" w:color="000000"/>
              <w:bottom w:val="single" w:sz="6" w:space="0" w:color="000000"/>
              <w:right w:val="single" w:sz="6" w:space="0" w:color="000000"/>
            </w:tcBorders>
          </w:tcPr>
          <w:p>
            <w:pPr>
              <w:pStyle w:val="TableParagraph"/>
              <w:spacing w:before="3"/>
              <w:rPr>
                <w:b/>
                <w:sz w:val="15"/>
              </w:rPr>
            </w:pPr>
          </w:p>
          <w:p>
            <w:pPr>
              <w:pStyle w:val="TableParagraph"/>
              <w:spacing w:line="240" w:lineRule="atLeast" w:before="1"/>
              <w:ind w:left="210" w:hanging="106"/>
              <w:rPr>
                <w:b/>
                <w:sz w:val="18"/>
              </w:rPr>
            </w:pPr>
            <w:r>
              <w:rPr>
                <w:b/>
                <w:w w:val="105"/>
                <w:sz w:val="18"/>
              </w:rPr>
              <w:t>SERIES 2011A-1 RESIDENTIAL</w:t>
            </w:r>
          </w:p>
        </w:tc>
        <w:tc>
          <w:tcPr>
            <w:tcW w:w="1377" w:type="dxa"/>
            <w:tcBorders>
              <w:left w:val="single" w:sz="6" w:space="0" w:color="000000"/>
              <w:bottom w:val="single" w:sz="6" w:space="0" w:color="000000"/>
              <w:right w:val="single" w:sz="6" w:space="0" w:color="000000"/>
            </w:tcBorders>
          </w:tcPr>
          <w:p>
            <w:pPr>
              <w:pStyle w:val="TableParagraph"/>
              <w:spacing w:line="182" w:lineRule="exact"/>
              <w:ind w:left="64" w:right="42"/>
              <w:jc w:val="center"/>
              <w:rPr>
                <w:b/>
                <w:sz w:val="18"/>
              </w:rPr>
            </w:pPr>
            <w:r>
              <w:rPr>
                <w:b/>
                <w:w w:val="105"/>
                <w:sz w:val="18"/>
              </w:rPr>
              <w:t>SERIES 2011A-2</w:t>
            </w:r>
          </w:p>
          <w:p>
            <w:pPr>
              <w:pStyle w:val="TableParagraph"/>
              <w:spacing w:before="25"/>
              <w:ind w:left="65" w:right="38"/>
              <w:jc w:val="center"/>
              <w:rPr>
                <w:b/>
                <w:sz w:val="18"/>
              </w:rPr>
            </w:pPr>
            <w:r>
              <w:rPr>
                <w:b/>
                <w:w w:val="105"/>
                <w:sz w:val="18"/>
              </w:rPr>
              <w:t>/ 2018-2</w:t>
            </w:r>
          </w:p>
          <w:p>
            <w:pPr>
              <w:pStyle w:val="TableParagraph"/>
              <w:spacing w:line="199" w:lineRule="exact" w:before="25"/>
              <w:ind w:left="65" w:right="38"/>
              <w:jc w:val="center"/>
              <w:rPr>
                <w:b/>
                <w:sz w:val="18"/>
              </w:rPr>
            </w:pPr>
            <w:r>
              <w:rPr>
                <w:b/>
                <w:w w:val="105"/>
                <w:sz w:val="18"/>
              </w:rPr>
              <w:t>COMMERCIAL</w:t>
            </w:r>
          </w:p>
        </w:tc>
        <w:tc>
          <w:tcPr>
            <w:tcW w:w="1219" w:type="dxa"/>
            <w:tcBorders>
              <w:left w:val="single" w:sz="6" w:space="0" w:color="000000"/>
              <w:bottom w:val="single" w:sz="6" w:space="0" w:color="000000"/>
              <w:right w:val="single" w:sz="6" w:space="0" w:color="000000"/>
            </w:tcBorders>
          </w:tcPr>
          <w:p>
            <w:pPr>
              <w:pStyle w:val="TableParagraph"/>
              <w:spacing w:before="3"/>
              <w:rPr>
                <w:b/>
                <w:sz w:val="15"/>
              </w:rPr>
            </w:pPr>
          </w:p>
          <w:p>
            <w:pPr>
              <w:pStyle w:val="TableParagraph"/>
              <w:spacing w:line="240" w:lineRule="atLeast" w:before="1"/>
              <w:ind w:left="115" w:firstLine="33"/>
              <w:rPr>
                <w:b/>
                <w:sz w:val="18"/>
              </w:rPr>
            </w:pPr>
            <w:r>
              <w:rPr>
                <w:b/>
                <w:w w:val="105"/>
                <w:sz w:val="18"/>
              </w:rPr>
              <w:t>SERIES 2013 </w:t>
            </w:r>
            <w:r>
              <w:rPr>
                <w:b/>
                <w:sz w:val="18"/>
              </w:rPr>
              <w:t>RESIDENTIAL</w:t>
            </w:r>
          </w:p>
        </w:tc>
        <w:tc>
          <w:tcPr>
            <w:tcW w:w="1349" w:type="dxa"/>
            <w:tcBorders>
              <w:left w:val="single" w:sz="6" w:space="0" w:color="000000"/>
              <w:bottom w:val="single" w:sz="6" w:space="0" w:color="000000"/>
              <w:right w:val="single" w:sz="6" w:space="0" w:color="000000"/>
            </w:tcBorders>
          </w:tcPr>
          <w:p>
            <w:pPr>
              <w:pStyle w:val="TableParagraph"/>
              <w:spacing w:before="3"/>
              <w:rPr>
                <w:b/>
                <w:sz w:val="15"/>
              </w:rPr>
            </w:pPr>
          </w:p>
          <w:p>
            <w:pPr>
              <w:pStyle w:val="TableParagraph"/>
              <w:spacing w:line="240" w:lineRule="atLeast" w:before="1"/>
              <w:ind w:left="134" w:firstLine="76"/>
              <w:rPr>
                <w:b/>
                <w:sz w:val="18"/>
              </w:rPr>
            </w:pPr>
            <w:r>
              <w:rPr>
                <w:b/>
                <w:w w:val="105"/>
                <w:sz w:val="18"/>
              </w:rPr>
              <w:t>SERIES 2013 </w:t>
            </w:r>
            <w:r>
              <w:rPr>
                <w:b/>
                <w:sz w:val="18"/>
              </w:rPr>
              <w:t>COMMERCIAL</w:t>
            </w:r>
          </w:p>
        </w:tc>
        <w:tc>
          <w:tcPr>
            <w:tcW w:w="1349" w:type="dxa"/>
            <w:tcBorders>
              <w:left w:val="single" w:sz="6" w:space="0" w:color="000000"/>
              <w:bottom w:val="single" w:sz="6" w:space="0" w:color="000000"/>
              <w:right w:val="single" w:sz="6" w:space="0" w:color="000000"/>
            </w:tcBorders>
          </w:tcPr>
          <w:p>
            <w:pPr>
              <w:pStyle w:val="TableParagraph"/>
              <w:spacing w:before="3"/>
              <w:rPr>
                <w:b/>
                <w:sz w:val="15"/>
              </w:rPr>
            </w:pPr>
          </w:p>
          <w:p>
            <w:pPr>
              <w:pStyle w:val="TableParagraph"/>
              <w:spacing w:line="240" w:lineRule="atLeast" w:before="1"/>
              <w:ind w:left="364" w:hanging="159"/>
              <w:rPr>
                <w:b/>
                <w:sz w:val="18"/>
              </w:rPr>
            </w:pPr>
            <w:r>
              <w:rPr>
                <w:b/>
                <w:w w:val="105"/>
                <w:sz w:val="18"/>
              </w:rPr>
              <w:t>TOTAL DEBT SERVICE</w:t>
            </w:r>
          </w:p>
        </w:tc>
        <w:tc>
          <w:tcPr>
            <w:tcW w:w="1349" w:type="dxa"/>
            <w:tcBorders>
              <w:left w:val="single" w:sz="6" w:space="0" w:color="000000"/>
              <w:bottom w:val="single" w:sz="6" w:space="0" w:color="000000"/>
              <w:right w:val="single" w:sz="6" w:space="0" w:color="000000"/>
            </w:tcBorders>
          </w:tcPr>
          <w:p>
            <w:pPr>
              <w:pStyle w:val="TableParagraph"/>
              <w:spacing w:before="3"/>
              <w:rPr>
                <w:b/>
                <w:sz w:val="15"/>
              </w:rPr>
            </w:pPr>
          </w:p>
          <w:p>
            <w:pPr>
              <w:pStyle w:val="TableParagraph"/>
              <w:spacing w:line="240" w:lineRule="atLeast" w:before="1"/>
              <w:ind w:left="258" w:hanging="63"/>
              <w:rPr>
                <w:b/>
                <w:sz w:val="18"/>
              </w:rPr>
            </w:pPr>
            <w:r>
              <w:rPr>
                <w:b/>
                <w:w w:val="105"/>
                <w:sz w:val="18"/>
              </w:rPr>
              <w:t>FISCAL YEAR 2021 O&amp;M</w:t>
            </w:r>
          </w:p>
        </w:tc>
        <w:tc>
          <w:tcPr>
            <w:tcW w:w="1673" w:type="dxa"/>
            <w:tcBorders>
              <w:left w:val="single" w:sz="6" w:space="0" w:color="000000"/>
              <w:bottom w:val="single" w:sz="6" w:space="0" w:color="000000"/>
            </w:tcBorders>
          </w:tcPr>
          <w:p>
            <w:pPr>
              <w:pStyle w:val="TableParagraph"/>
              <w:rPr>
                <w:b/>
                <w:sz w:val="18"/>
              </w:rPr>
            </w:pPr>
          </w:p>
          <w:p>
            <w:pPr>
              <w:pStyle w:val="TableParagraph"/>
              <w:rPr>
                <w:b/>
                <w:sz w:val="19"/>
              </w:rPr>
            </w:pPr>
          </w:p>
          <w:p>
            <w:pPr>
              <w:pStyle w:val="TableParagraph"/>
              <w:spacing w:line="199" w:lineRule="exact"/>
              <w:ind w:left="191"/>
              <w:rPr>
                <w:b/>
                <w:sz w:val="18"/>
              </w:rPr>
            </w:pPr>
            <w:r>
              <w:rPr>
                <w:b/>
                <w:w w:val="105"/>
                <w:sz w:val="18"/>
              </w:rPr>
              <w:t>TOTAL ASSESSED</w:t>
            </w:r>
          </w:p>
        </w:tc>
      </w:tr>
      <w:tr>
        <w:trPr>
          <w:trHeight w:val="351" w:hRule="atLeast"/>
        </w:trPr>
        <w:tc>
          <w:tcPr>
            <w:tcW w:w="1841" w:type="dxa"/>
            <w:tcBorders>
              <w:top w:val="single" w:sz="6" w:space="0" w:color="000000"/>
              <w:bottom w:val="nil"/>
              <w:right w:val="nil"/>
            </w:tcBorders>
          </w:tcPr>
          <w:p>
            <w:pPr>
              <w:pStyle w:val="TableParagraph"/>
              <w:spacing w:line="216" w:lineRule="exact"/>
              <w:ind w:left="32"/>
              <w:rPr>
                <w:sz w:val="18"/>
              </w:rPr>
            </w:pPr>
            <w:r>
              <w:rPr>
                <w:w w:val="105"/>
                <w:sz w:val="18"/>
              </w:rPr>
              <w:t>ST JOE COMPANY</w:t>
            </w:r>
          </w:p>
        </w:tc>
        <w:tc>
          <w:tcPr>
            <w:tcW w:w="1023" w:type="dxa"/>
            <w:tcBorders>
              <w:top w:val="single" w:sz="6" w:space="0" w:color="000000"/>
              <w:left w:val="nil"/>
              <w:bottom w:val="nil"/>
              <w:right w:val="nil"/>
            </w:tcBorders>
          </w:tcPr>
          <w:p>
            <w:pPr>
              <w:pStyle w:val="TableParagraph"/>
              <w:spacing w:line="216" w:lineRule="exact"/>
              <w:ind w:left="173" w:right="136"/>
              <w:jc w:val="center"/>
              <w:rPr>
                <w:b/>
                <w:sz w:val="18"/>
              </w:rPr>
            </w:pPr>
            <w:r>
              <w:rPr>
                <w:b/>
                <w:w w:val="105"/>
                <w:sz w:val="18"/>
              </w:rPr>
              <w:t>1,692.00</w:t>
            </w:r>
          </w:p>
        </w:tc>
        <w:tc>
          <w:tcPr>
            <w:tcW w:w="1205" w:type="dxa"/>
            <w:tcBorders>
              <w:top w:val="single" w:sz="6" w:space="0" w:color="000000"/>
              <w:left w:val="nil"/>
              <w:bottom w:val="nil"/>
              <w:right w:val="nil"/>
            </w:tcBorders>
          </w:tcPr>
          <w:p>
            <w:pPr>
              <w:pStyle w:val="TableParagraph"/>
              <w:spacing w:line="216" w:lineRule="exact"/>
              <w:ind w:right="270"/>
              <w:jc w:val="right"/>
              <w:rPr>
                <w:sz w:val="18"/>
              </w:rPr>
            </w:pPr>
            <w:r>
              <w:rPr>
                <w:w w:val="104"/>
                <w:sz w:val="18"/>
              </w:rPr>
              <w:t>-</w:t>
            </w:r>
          </w:p>
        </w:tc>
        <w:tc>
          <w:tcPr>
            <w:tcW w:w="1291" w:type="dxa"/>
            <w:tcBorders>
              <w:top w:val="single" w:sz="6" w:space="0" w:color="000000"/>
              <w:left w:val="nil"/>
              <w:bottom w:val="nil"/>
              <w:right w:val="nil"/>
            </w:tcBorders>
          </w:tcPr>
          <w:p>
            <w:pPr>
              <w:pStyle w:val="TableParagraph"/>
              <w:spacing w:line="216" w:lineRule="exact"/>
              <w:ind w:right="77"/>
              <w:jc w:val="right"/>
              <w:rPr>
                <w:sz w:val="18"/>
              </w:rPr>
            </w:pPr>
            <w:r>
              <w:rPr>
                <w:w w:val="105"/>
                <w:sz w:val="18"/>
              </w:rPr>
              <w:t>1,002,975.66</w:t>
            </w:r>
          </w:p>
        </w:tc>
        <w:tc>
          <w:tcPr>
            <w:tcW w:w="1406" w:type="dxa"/>
            <w:tcBorders>
              <w:top w:val="single" w:sz="6" w:space="0" w:color="000000"/>
              <w:left w:val="nil"/>
              <w:bottom w:val="nil"/>
              <w:right w:val="nil"/>
            </w:tcBorders>
          </w:tcPr>
          <w:p>
            <w:pPr>
              <w:pStyle w:val="TableParagraph"/>
              <w:spacing w:line="216" w:lineRule="exact"/>
              <w:ind w:right="269"/>
              <w:jc w:val="right"/>
              <w:rPr>
                <w:sz w:val="18"/>
              </w:rPr>
            </w:pPr>
            <w:r>
              <w:rPr>
                <w:w w:val="104"/>
                <w:sz w:val="18"/>
              </w:rPr>
              <w:t>-</w:t>
            </w:r>
          </w:p>
        </w:tc>
        <w:tc>
          <w:tcPr>
            <w:tcW w:w="1377" w:type="dxa"/>
            <w:tcBorders>
              <w:top w:val="single" w:sz="6" w:space="0" w:color="000000"/>
              <w:left w:val="nil"/>
              <w:bottom w:val="nil"/>
              <w:right w:val="nil"/>
            </w:tcBorders>
          </w:tcPr>
          <w:p>
            <w:pPr>
              <w:pStyle w:val="TableParagraph"/>
              <w:spacing w:line="216" w:lineRule="exact"/>
              <w:ind w:right="269"/>
              <w:jc w:val="right"/>
              <w:rPr>
                <w:sz w:val="18"/>
              </w:rPr>
            </w:pPr>
            <w:r>
              <w:rPr>
                <w:w w:val="104"/>
                <w:sz w:val="18"/>
              </w:rPr>
              <w:t>-</w:t>
            </w:r>
          </w:p>
        </w:tc>
        <w:tc>
          <w:tcPr>
            <w:tcW w:w="1219" w:type="dxa"/>
            <w:tcBorders>
              <w:top w:val="single" w:sz="6" w:space="0" w:color="000000"/>
              <w:left w:val="nil"/>
              <w:bottom w:val="nil"/>
              <w:right w:val="nil"/>
            </w:tcBorders>
          </w:tcPr>
          <w:p>
            <w:pPr>
              <w:pStyle w:val="TableParagraph"/>
              <w:spacing w:line="216" w:lineRule="exact"/>
              <w:ind w:right="269"/>
              <w:jc w:val="right"/>
              <w:rPr>
                <w:sz w:val="18"/>
              </w:rPr>
            </w:pPr>
            <w:r>
              <w:rPr>
                <w:w w:val="104"/>
                <w:sz w:val="18"/>
              </w:rPr>
              <w:t>-</w:t>
            </w:r>
          </w:p>
        </w:tc>
        <w:tc>
          <w:tcPr>
            <w:tcW w:w="1349" w:type="dxa"/>
            <w:tcBorders>
              <w:top w:val="single" w:sz="6" w:space="0" w:color="000000"/>
              <w:left w:val="nil"/>
              <w:bottom w:val="nil"/>
              <w:right w:val="nil"/>
            </w:tcBorders>
          </w:tcPr>
          <w:p>
            <w:pPr>
              <w:pStyle w:val="TableParagraph"/>
              <w:spacing w:line="216" w:lineRule="exact"/>
              <w:ind w:right="269"/>
              <w:jc w:val="right"/>
              <w:rPr>
                <w:sz w:val="18"/>
              </w:rPr>
            </w:pPr>
            <w:r>
              <w:rPr>
                <w:w w:val="104"/>
                <w:sz w:val="18"/>
              </w:rPr>
              <w:t>-</w:t>
            </w:r>
          </w:p>
        </w:tc>
        <w:tc>
          <w:tcPr>
            <w:tcW w:w="1349" w:type="dxa"/>
            <w:tcBorders>
              <w:top w:val="single" w:sz="6" w:space="0" w:color="000000"/>
              <w:left w:val="nil"/>
              <w:bottom w:val="nil"/>
              <w:right w:val="nil"/>
            </w:tcBorders>
          </w:tcPr>
          <w:p>
            <w:pPr>
              <w:pStyle w:val="TableParagraph"/>
              <w:spacing w:line="216" w:lineRule="exact"/>
              <w:ind w:right="77"/>
              <w:jc w:val="right"/>
              <w:rPr>
                <w:sz w:val="18"/>
              </w:rPr>
            </w:pPr>
            <w:r>
              <w:rPr>
                <w:w w:val="105"/>
                <w:sz w:val="18"/>
              </w:rPr>
              <w:t>1,002,975.66</w:t>
            </w:r>
          </w:p>
        </w:tc>
        <w:tc>
          <w:tcPr>
            <w:tcW w:w="1349" w:type="dxa"/>
            <w:tcBorders>
              <w:top w:val="single" w:sz="6" w:space="0" w:color="000000"/>
              <w:left w:val="nil"/>
              <w:bottom w:val="nil"/>
              <w:right w:val="nil"/>
            </w:tcBorders>
          </w:tcPr>
          <w:p>
            <w:pPr>
              <w:pStyle w:val="TableParagraph"/>
              <w:spacing w:line="216" w:lineRule="exact"/>
              <w:ind w:right="77"/>
              <w:jc w:val="right"/>
              <w:rPr>
                <w:sz w:val="18"/>
              </w:rPr>
            </w:pPr>
            <w:r>
              <w:rPr>
                <w:w w:val="105"/>
                <w:sz w:val="18"/>
              </w:rPr>
              <w:t>391,936.00</w:t>
            </w:r>
          </w:p>
        </w:tc>
        <w:tc>
          <w:tcPr>
            <w:tcW w:w="1673" w:type="dxa"/>
            <w:tcBorders>
              <w:top w:val="single" w:sz="6" w:space="0" w:color="000000"/>
              <w:left w:val="nil"/>
              <w:bottom w:val="nil"/>
            </w:tcBorders>
          </w:tcPr>
          <w:p>
            <w:pPr>
              <w:pStyle w:val="TableParagraph"/>
              <w:spacing w:line="216" w:lineRule="exact"/>
              <w:ind w:right="60"/>
              <w:jc w:val="right"/>
              <w:rPr>
                <w:sz w:val="18"/>
              </w:rPr>
            </w:pPr>
            <w:r>
              <w:rPr>
                <w:w w:val="105"/>
                <w:sz w:val="18"/>
              </w:rPr>
              <w:t>1,394,911.66</w:t>
            </w:r>
          </w:p>
        </w:tc>
      </w:tr>
      <w:tr>
        <w:trPr>
          <w:trHeight w:val="555" w:hRule="atLeast"/>
        </w:trPr>
        <w:tc>
          <w:tcPr>
            <w:tcW w:w="1841" w:type="dxa"/>
            <w:tcBorders>
              <w:top w:val="nil"/>
              <w:bottom w:val="nil"/>
              <w:right w:val="nil"/>
            </w:tcBorders>
          </w:tcPr>
          <w:p>
            <w:pPr>
              <w:pStyle w:val="TableParagraph"/>
              <w:spacing w:before="106"/>
              <w:ind w:left="32"/>
              <w:rPr>
                <w:sz w:val="18"/>
              </w:rPr>
            </w:pPr>
            <w:r>
              <w:rPr>
                <w:w w:val="105"/>
                <w:sz w:val="18"/>
              </w:rPr>
              <w:t>LEON CO. TAX ROLL</w:t>
            </w:r>
          </w:p>
        </w:tc>
        <w:tc>
          <w:tcPr>
            <w:tcW w:w="1023" w:type="dxa"/>
            <w:tcBorders>
              <w:top w:val="nil"/>
              <w:left w:val="nil"/>
              <w:bottom w:val="single" w:sz="6" w:space="0" w:color="000000"/>
              <w:right w:val="nil"/>
            </w:tcBorders>
          </w:tcPr>
          <w:p>
            <w:pPr>
              <w:pStyle w:val="TableParagraph"/>
              <w:spacing w:before="106"/>
              <w:ind w:left="173" w:right="136"/>
              <w:jc w:val="center"/>
              <w:rPr>
                <w:b/>
                <w:sz w:val="18"/>
              </w:rPr>
            </w:pPr>
            <w:r>
              <w:rPr>
                <w:b/>
                <w:w w:val="105"/>
                <w:sz w:val="18"/>
              </w:rPr>
              <w:t>3,263.58</w:t>
            </w:r>
          </w:p>
        </w:tc>
        <w:tc>
          <w:tcPr>
            <w:tcW w:w="1205" w:type="dxa"/>
            <w:tcBorders>
              <w:top w:val="nil"/>
              <w:left w:val="nil"/>
              <w:bottom w:val="single" w:sz="6" w:space="0" w:color="000000"/>
              <w:right w:val="nil"/>
            </w:tcBorders>
          </w:tcPr>
          <w:p>
            <w:pPr>
              <w:pStyle w:val="TableParagraph"/>
              <w:spacing w:before="106"/>
              <w:ind w:right="77"/>
              <w:jc w:val="right"/>
              <w:rPr>
                <w:sz w:val="18"/>
              </w:rPr>
            </w:pPr>
            <w:r>
              <w:rPr>
                <w:w w:val="105"/>
                <w:sz w:val="18"/>
              </w:rPr>
              <w:t>149,434.55</w:t>
            </w:r>
          </w:p>
        </w:tc>
        <w:tc>
          <w:tcPr>
            <w:tcW w:w="1291" w:type="dxa"/>
            <w:tcBorders>
              <w:top w:val="nil"/>
              <w:left w:val="nil"/>
              <w:bottom w:val="single" w:sz="6" w:space="0" w:color="000000"/>
              <w:right w:val="nil"/>
            </w:tcBorders>
          </w:tcPr>
          <w:p>
            <w:pPr>
              <w:pStyle w:val="TableParagraph"/>
              <w:spacing w:before="106"/>
              <w:ind w:right="77"/>
              <w:jc w:val="right"/>
              <w:rPr>
                <w:sz w:val="18"/>
              </w:rPr>
            </w:pPr>
            <w:r>
              <w:rPr>
                <w:w w:val="105"/>
                <w:sz w:val="18"/>
              </w:rPr>
              <w:t>153,683.54</w:t>
            </w:r>
          </w:p>
        </w:tc>
        <w:tc>
          <w:tcPr>
            <w:tcW w:w="1406" w:type="dxa"/>
            <w:tcBorders>
              <w:top w:val="nil"/>
              <w:left w:val="nil"/>
              <w:bottom w:val="single" w:sz="6" w:space="0" w:color="000000"/>
              <w:right w:val="nil"/>
            </w:tcBorders>
          </w:tcPr>
          <w:p>
            <w:pPr>
              <w:pStyle w:val="TableParagraph"/>
              <w:spacing w:before="106"/>
              <w:ind w:right="77"/>
              <w:jc w:val="right"/>
              <w:rPr>
                <w:sz w:val="18"/>
              </w:rPr>
            </w:pPr>
            <w:r>
              <w:rPr>
                <w:w w:val="105"/>
                <w:sz w:val="18"/>
              </w:rPr>
              <w:t>379,444.65</w:t>
            </w:r>
          </w:p>
        </w:tc>
        <w:tc>
          <w:tcPr>
            <w:tcW w:w="1377" w:type="dxa"/>
            <w:tcBorders>
              <w:top w:val="nil"/>
              <w:left w:val="nil"/>
              <w:bottom w:val="single" w:sz="6" w:space="0" w:color="000000"/>
              <w:right w:val="nil"/>
            </w:tcBorders>
          </w:tcPr>
          <w:p>
            <w:pPr>
              <w:pStyle w:val="TableParagraph"/>
              <w:spacing w:before="106"/>
              <w:ind w:right="76"/>
              <w:jc w:val="right"/>
              <w:rPr>
                <w:sz w:val="18"/>
              </w:rPr>
            </w:pPr>
            <w:r>
              <w:rPr>
                <w:w w:val="105"/>
                <w:sz w:val="18"/>
              </w:rPr>
              <w:t>274,147.35</w:t>
            </w:r>
          </w:p>
        </w:tc>
        <w:tc>
          <w:tcPr>
            <w:tcW w:w="1219" w:type="dxa"/>
            <w:tcBorders>
              <w:top w:val="nil"/>
              <w:left w:val="nil"/>
              <w:bottom w:val="single" w:sz="6" w:space="0" w:color="000000"/>
              <w:right w:val="nil"/>
            </w:tcBorders>
          </w:tcPr>
          <w:p>
            <w:pPr>
              <w:pStyle w:val="TableParagraph"/>
              <w:spacing w:before="106"/>
              <w:ind w:right="76"/>
              <w:jc w:val="right"/>
              <w:rPr>
                <w:sz w:val="18"/>
              </w:rPr>
            </w:pPr>
            <w:r>
              <w:rPr>
                <w:w w:val="105"/>
                <w:sz w:val="18"/>
              </w:rPr>
              <w:t>381,324.91</w:t>
            </w:r>
          </w:p>
        </w:tc>
        <w:tc>
          <w:tcPr>
            <w:tcW w:w="1349" w:type="dxa"/>
            <w:tcBorders>
              <w:top w:val="nil"/>
              <w:left w:val="nil"/>
              <w:bottom w:val="single" w:sz="6" w:space="0" w:color="000000"/>
              <w:right w:val="nil"/>
            </w:tcBorders>
          </w:tcPr>
          <w:p>
            <w:pPr>
              <w:pStyle w:val="TableParagraph"/>
              <w:spacing w:before="106"/>
              <w:ind w:right="76"/>
              <w:jc w:val="right"/>
              <w:rPr>
                <w:sz w:val="18"/>
              </w:rPr>
            </w:pPr>
            <w:r>
              <w:rPr>
                <w:w w:val="105"/>
                <w:sz w:val="18"/>
              </w:rPr>
              <w:t>480,803.85</w:t>
            </w:r>
          </w:p>
        </w:tc>
        <w:tc>
          <w:tcPr>
            <w:tcW w:w="1349" w:type="dxa"/>
            <w:tcBorders>
              <w:top w:val="nil"/>
              <w:left w:val="nil"/>
              <w:bottom w:val="single" w:sz="6" w:space="0" w:color="000000"/>
              <w:right w:val="nil"/>
            </w:tcBorders>
          </w:tcPr>
          <w:p>
            <w:pPr>
              <w:pStyle w:val="TableParagraph"/>
              <w:spacing w:before="106"/>
              <w:ind w:right="77"/>
              <w:jc w:val="right"/>
              <w:rPr>
                <w:sz w:val="18"/>
              </w:rPr>
            </w:pPr>
            <w:r>
              <w:rPr>
                <w:w w:val="105"/>
                <w:sz w:val="18"/>
              </w:rPr>
              <w:t>1,818,838.85</w:t>
            </w:r>
          </w:p>
        </w:tc>
        <w:tc>
          <w:tcPr>
            <w:tcW w:w="1349" w:type="dxa"/>
            <w:tcBorders>
              <w:top w:val="nil"/>
              <w:left w:val="nil"/>
              <w:bottom w:val="single" w:sz="6" w:space="0" w:color="000000"/>
              <w:right w:val="nil"/>
            </w:tcBorders>
          </w:tcPr>
          <w:p>
            <w:pPr>
              <w:pStyle w:val="TableParagraph"/>
              <w:spacing w:before="106"/>
              <w:ind w:right="77"/>
              <w:jc w:val="right"/>
              <w:rPr>
                <w:sz w:val="18"/>
              </w:rPr>
            </w:pPr>
            <w:r>
              <w:rPr>
                <w:w w:val="105"/>
                <w:sz w:val="18"/>
              </w:rPr>
              <w:t>1,236,210.17</w:t>
            </w:r>
          </w:p>
        </w:tc>
        <w:tc>
          <w:tcPr>
            <w:tcW w:w="1673" w:type="dxa"/>
            <w:tcBorders>
              <w:top w:val="nil"/>
              <w:left w:val="nil"/>
              <w:bottom w:val="single" w:sz="6" w:space="0" w:color="000000"/>
            </w:tcBorders>
          </w:tcPr>
          <w:p>
            <w:pPr>
              <w:pStyle w:val="TableParagraph"/>
              <w:spacing w:before="106"/>
              <w:ind w:right="60"/>
              <w:jc w:val="right"/>
              <w:rPr>
                <w:sz w:val="18"/>
              </w:rPr>
            </w:pPr>
            <w:r>
              <w:rPr>
                <w:w w:val="105"/>
                <w:sz w:val="18"/>
              </w:rPr>
              <w:t>3,055,049.02</w:t>
            </w:r>
          </w:p>
        </w:tc>
      </w:tr>
      <w:tr>
        <w:trPr>
          <w:trHeight w:val="210" w:hRule="atLeast"/>
        </w:trPr>
        <w:tc>
          <w:tcPr>
            <w:tcW w:w="1841" w:type="dxa"/>
            <w:tcBorders>
              <w:top w:val="nil"/>
              <w:right w:val="nil"/>
            </w:tcBorders>
          </w:tcPr>
          <w:p>
            <w:pPr>
              <w:pStyle w:val="TableParagraph"/>
              <w:spacing w:line="190" w:lineRule="exact"/>
              <w:ind w:left="32"/>
              <w:rPr>
                <w:b/>
                <w:sz w:val="18"/>
              </w:rPr>
            </w:pPr>
            <w:r>
              <w:rPr>
                <w:b/>
                <w:w w:val="105"/>
                <w:sz w:val="18"/>
              </w:rPr>
              <w:t>TOTAL NET ASSESSED</w:t>
            </w:r>
          </w:p>
        </w:tc>
        <w:tc>
          <w:tcPr>
            <w:tcW w:w="1023" w:type="dxa"/>
            <w:tcBorders>
              <w:top w:val="single" w:sz="6" w:space="0" w:color="000000"/>
              <w:left w:val="nil"/>
              <w:right w:val="nil"/>
            </w:tcBorders>
          </w:tcPr>
          <w:p>
            <w:pPr>
              <w:pStyle w:val="TableParagraph"/>
              <w:spacing w:line="190" w:lineRule="exact"/>
              <w:ind w:left="173" w:right="136"/>
              <w:jc w:val="center"/>
              <w:rPr>
                <w:b/>
                <w:sz w:val="18"/>
              </w:rPr>
            </w:pPr>
            <w:r>
              <w:rPr>
                <w:b/>
                <w:w w:val="105"/>
                <w:sz w:val="18"/>
              </w:rPr>
              <w:t>4,955.58</w:t>
            </w:r>
          </w:p>
        </w:tc>
        <w:tc>
          <w:tcPr>
            <w:tcW w:w="1205" w:type="dxa"/>
            <w:tcBorders>
              <w:top w:val="single" w:sz="6" w:space="0" w:color="000000"/>
              <w:left w:val="nil"/>
              <w:right w:val="nil"/>
            </w:tcBorders>
          </w:tcPr>
          <w:p>
            <w:pPr>
              <w:pStyle w:val="TableParagraph"/>
              <w:spacing w:line="190" w:lineRule="exact"/>
              <w:ind w:right="77"/>
              <w:jc w:val="right"/>
              <w:rPr>
                <w:b/>
                <w:sz w:val="18"/>
              </w:rPr>
            </w:pPr>
            <w:r>
              <w:rPr>
                <w:b/>
                <w:sz w:val="18"/>
              </w:rPr>
              <w:t>149,434.55</w:t>
            </w:r>
          </w:p>
        </w:tc>
        <w:tc>
          <w:tcPr>
            <w:tcW w:w="1291" w:type="dxa"/>
            <w:tcBorders>
              <w:top w:val="single" w:sz="6" w:space="0" w:color="000000"/>
              <w:left w:val="nil"/>
              <w:right w:val="nil"/>
            </w:tcBorders>
          </w:tcPr>
          <w:p>
            <w:pPr>
              <w:pStyle w:val="TableParagraph"/>
              <w:spacing w:line="190" w:lineRule="exact"/>
              <w:ind w:right="77"/>
              <w:jc w:val="right"/>
              <w:rPr>
                <w:b/>
                <w:sz w:val="18"/>
              </w:rPr>
            </w:pPr>
            <w:r>
              <w:rPr>
                <w:b/>
                <w:sz w:val="18"/>
              </w:rPr>
              <w:t>1,156,659.20</w:t>
            </w:r>
          </w:p>
        </w:tc>
        <w:tc>
          <w:tcPr>
            <w:tcW w:w="1406" w:type="dxa"/>
            <w:tcBorders>
              <w:top w:val="single" w:sz="6" w:space="0" w:color="000000"/>
              <w:left w:val="nil"/>
              <w:right w:val="nil"/>
            </w:tcBorders>
          </w:tcPr>
          <w:p>
            <w:pPr>
              <w:pStyle w:val="TableParagraph"/>
              <w:spacing w:line="190" w:lineRule="exact"/>
              <w:ind w:right="77"/>
              <w:jc w:val="right"/>
              <w:rPr>
                <w:b/>
                <w:sz w:val="18"/>
              </w:rPr>
            </w:pPr>
            <w:r>
              <w:rPr>
                <w:b/>
                <w:sz w:val="18"/>
              </w:rPr>
              <w:t>379,444.65</w:t>
            </w:r>
          </w:p>
        </w:tc>
        <w:tc>
          <w:tcPr>
            <w:tcW w:w="1377" w:type="dxa"/>
            <w:tcBorders>
              <w:top w:val="single" w:sz="6" w:space="0" w:color="000000"/>
              <w:left w:val="nil"/>
              <w:right w:val="nil"/>
            </w:tcBorders>
          </w:tcPr>
          <w:p>
            <w:pPr>
              <w:pStyle w:val="TableParagraph"/>
              <w:spacing w:line="190" w:lineRule="exact"/>
              <w:ind w:right="76"/>
              <w:jc w:val="right"/>
              <w:rPr>
                <w:b/>
                <w:sz w:val="18"/>
              </w:rPr>
            </w:pPr>
            <w:r>
              <w:rPr>
                <w:b/>
                <w:sz w:val="18"/>
              </w:rPr>
              <w:t>274,147.35</w:t>
            </w:r>
          </w:p>
        </w:tc>
        <w:tc>
          <w:tcPr>
            <w:tcW w:w="1219" w:type="dxa"/>
            <w:tcBorders>
              <w:top w:val="single" w:sz="6" w:space="0" w:color="000000"/>
              <w:left w:val="nil"/>
              <w:right w:val="nil"/>
            </w:tcBorders>
          </w:tcPr>
          <w:p>
            <w:pPr>
              <w:pStyle w:val="TableParagraph"/>
              <w:spacing w:line="190" w:lineRule="exact"/>
              <w:ind w:right="76"/>
              <w:jc w:val="right"/>
              <w:rPr>
                <w:b/>
                <w:sz w:val="18"/>
              </w:rPr>
            </w:pPr>
            <w:r>
              <w:rPr>
                <w:b/>
                <w:sz w:val="18"/>
              </w:rPr>
              <w:t>381,324.91</w:t>
            </w:r>
          </w:p>
        </w:tc>
        <w:tc>
          <w:tcPr>
            <w:tcW w:w="1349" w:type="dxa"/>
            <w:tcBorders>
              <w:top w:val="single" w:sz="6" w:space="0" w:color="000000"/>
              <w:left w:val="nil"/>
              <w:right w:val="nil"/>
            </w:tcBorders>
          </w:tcPr>
          <w:p>
            <w:pPr>
              <w:pStyle w:val="TableParagraph"/>
              <w:spacing w:line="190" w:lineRule="exact"/>
              <w:ind w:right="76"/>
              <w:jc w:val="right"/>
              <w:rPr>
                <w:b/>
                <w:sz w:val="18"/>
              </w:rPr>
            </w:pPr>
            <w:r>
              <w:rPr>
                <w:b/>
                <w:sz w:val="18"/>
              </w:rPr>
              <w:t>480,803.85</w:t>
            </w:r>
          </w:p>
        </w:tc>
        <w:tc>
          <w:tcPr>
            <w:tcW w:w="1349" w:type="dxa"/>
            <w:tcBorders>
              <w:top w:val="single" w:sz="6" w:space="0" w:color="000000"/>
              <w:left w:val="nil"/>
              <w:right w:val="nil"/>
            </w:tcBorders>
          </w:tcPr>
          <w:p>
            <w:pPr>
              <w:pStyle w:val="TableParagraph"/>
              <w:spacing w:line="190" w:lineRule="exact"/>
              <w:ind w:right="76"/>
              <w:jc w:val="right"/>
              <w:rPr>
                <w:b/>
                <w:sz w:val="18"/>
              </w:rPr>
            </w:pPr>
            <w:r>
              <w:rPr>
                <w:b/>
                <w:sz w:val="18"/>
              </w:rPr>
              <w:t>2,821,814.51</w:t>
            </w:r>
          </w:p>
        </w:tc>
        <w:tc>
          <w:tcPr>
            <w:tcW w:w="1349" w:type="dxa"/>
            <w:tcBorders>
              <w:top w:val="single" w:sz="6" w:space="0" w:color="000000"/>
              <w:left w:val="nil"/>
              <w:right w:val="nil"/>
            </w:tcBorders>
          </w:tcPr>
          <w:p>
            <w:pPr>
              <w:pStyle w:val="TableParagraph"/>
              <w:spacing w:line="190" w:lineRule="exact"/>
              <w:ind w:right="77"/>
              <w:jc w:val="right"/>
              <w:rPr>
                <w:b/>
                <w:sz w:val="18"/>
              </w:rPr>
            </w:pPr>
            <w:r>
              <w:rPr>
                <w:b/>
                <w:sz w:val="18"/>
              </w:rPr>
              <w:t>1,628,146.17</w:t>
            </w:r>
          </w:p>
        </w:tc>
        <w:tc>
          <w:tcPr>
            <w:tcW w:w="1673" w:type="dxa"/>
            <w:tcBorders>
              <w:top w:val="single" w:sz="6" w:space="0" w:color="000000"/>
              <w:left w:val="nil"/>
            </w:tcBorders>
          </w:tcPr>
          <w:p>
            <w:pPr>
              <w:pStyle w:val="TableParagraph"/>
              <w:spacing w:line="190" w:lineRule="exact"/>
              <w:ind w:right="59"/>
              <w:jc w:val="right"/>
              <w:rPr>
                <w:b/>
                <w:sz w:val="18"/>
              </w:rPr>
            </w:pPr>
            <w:r>
              <w:rPr>
                <w:b/>
                <w:sz w:val="18"/>
              </w:rPr>
              <w:t>4,449,960.68</w:t>
            </w:r>
          </w:p>
        </w:tc>
      </w:tr>
    </w:tbl>
    <w:p>
      <w:pPr>
        <w:pStyle w:val="BodyText"/>
        <w:spacing w:before="11"/>
        <w:rPr>
          <w:rFonts w:ascii="Calibri"/>
          <w:b/>
          <w:sz w:val="16"/>
        </w:rPr>
      </w:pPr>
    </w:p>
    <w:tbl>
      <w:tblPr>
        <w:tblW w:w="0" w:type="auto"/>
        <w:jc w:val="left"/>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841"/>
        <w:gridCol w:w="1023"/>
        <w:gridCol w:w="1208"/>
        <w:gridCol w:w="1292"/>
        <w:gridCol w:w="1407"/>
        <w:gridCol w:w="1378"/>
        <w:gridCol w:w="1220"/>
        <w:gridCol w:w="1350"/>
        <w:gridCol w:w="1350"/>
        <w:gridCol w:w="1350"/>
        <w:gridCol w:w="1674"/>
      </w:tblGrid>
      <w:tr>
        <w:trPr>
          <w:trHeight w:val="671" w:hRule="atLeast"/>
        </w:trPr>
        <w:tc>
          <w:tcPr>
            <w:tcW w:w="1841" w:type="dxa"/>
            <w:tcBorders>
              <w:bottom w:val="single" w:sz="6" w:space="0" w:color="000000"/>
              <w:right w:val="single" w:sz="6" w:space="0" w:color="000000"/>
            </w:tcBorders>
          </w:tcPr>
          <w:p>
            <w:pPr>
              <w:pStyle w:val="TableParagraph"/>
              <w:rPr>
                <w:b/>
                <w:sz w:val="18"/>
              </w:rPr>
            </w:pPr>
          </w:p>
          <w:p>
            <w:pPr>
              <w:pStyle w:val="TableParagraph"/>
              <w:rPr>
                <w:b/>
                <w:sz w:val="19"/>
              </w:rPr>
            </w:pPr>
          </w:p>
          <w:p>
            <w:pPr>
              <w:pStyle w:val="TableParagraph"/>
              <w:spacing w:line="199" w:lineRule="exact"/>
              <w:ind w:left="416"/>
              <w:rPr>
                <w:b/>
                <w:sz w:val="18"/>
              </w:rPr>
            </w:pPr>
            <w:r>
              <w:rPr>
                <w:b/>
                <w:w w:val="105"/>
                <w:sz w:val="18"/>
              </w:rPr>
              <w:t>RECEIVED BY</w:t>
            </w:r>
          </w:p>
        </w:tc>
        <w:tc>
          <w:tcPr>
            <w:tcW w:w="1023" w:type="dxa"/>
            <w:tcBorders>
              <w:left w:val="single" w:sz="6" w:space="0" w:color="000000"/>
              <w:bottom w:val="single" w:sz="6" w:space="0" w:color="000000"/>
              <w:right w:val="single" w:sz="6" w:space="0" w:color="000000"/>
            </w:tcBorders>
          </w:tcPr>
          <w:p>
            <w:pPr>
              <w:pStyle w:val="TableParagraph"/>
              <w:rPr>
                <w:rFonts w:ascii="Times New Roman"/>
                <w:sz w:val="18"/>
              </w:rPr>
            </w:pPr>
          </w:p>
        </w:tc>
        <w:tc>
          <w:tcPr>
            <w:tcW w:w="1208" w:type="dxa"/>
            <w:tcBorders>
              <w:left w:val="single" w:sz="6" w:space="0" w:color="000000"/>
              <w:bottom w:val="single" w:sz="6" w:space="0" w:color="000000"/>
              <w:right w:val="single" w:sz="6" w:space="0" w:color="000000"/>
            </w:tcBorders>
          </w:tcPr>
          <w:p>
            <w:pPr>
              <w:pStyle w:val="TableParagraph"/>
              <w:spacing w:line="182" w:lineRule="exact"/>
              <w:ind w:left="50" w:right="32"/>
              <w:jc w:val="center"/>
              <w:rPr>
                <w:b/>
                <w:sz w:val="18"/>
              </w:rPr>
            </w:pPr>
            <w:r>
              <w:rPr>
                <w:b/>
                <w:w w:val="105"/>
                <w:sz w:val="18"/>
              </w:rPr>
              <w:t>SERIES 2008 /</w:t>
            </w:r>
          </w:p>
          <w:p>
            <w:pPr>
              <w:pStyle w:val="TableParagraph"/>
              <w:spacing w:before="25"/>
              <w:ind w:left="50" w:right="27"/>
              <w:jc w:val="center"/>
              <w:rPr>
                <w:b/>
                <w:sz w:val="18"/>
              </w:rPr>
            </w:pPr>
            <w:r>
              <w:rPr>
                <w:b/>
                <w:w w:val="105"/>
                <w:sz w:val="18"/>
              </w:rPr>
              <w:t>2018-1</w:t>
            </w:r>
          </w:p>
          <w:p>
            <w:pPr>
              <w:pStyle w:val="TableParagraph"/>
              <w:spacing w:line="199" w:lineRule="exact" w:before="25"/>
              <w:ind w:left="50" w:right="24"/>
              <w:jc w:val="center"/>
              <w:rPr>
                <w:b/>
                <w:sz w:val="18"/>
              </w:rPr>
            </w:pPr>
            <w:r>
              <w:rPr>
                <w:b/>
                <w:w w:val="105"/>
                <w:sz w:val="18"/>
              </w:rPr>
              <w:t>RESIDENTIAL</w:t>
            </w:r>
          </w:p>
        </w:tc>
        <w:tc>
          <w:tcPr>
            <w:tcW w:w="1292" w:type="dxa"/>
            <w:tcBorders>
              <w:left w:val="single" w:sz="6" w:space="0" w:color="000000"/>
              <w:bottom w:val="single" w:sz="6" w:space="0" w:color="000000"/>
              <w:right w:val="single" w:sz="6" w:space="0" w:color="000000"/>
            </w:tcBorders>
          </w:tcPr>
          <w:p>
            <w:pPr>
              <w:pStyle w:val="TableParagraph"/>
              <w:spacing w:line="182" w:lineRule="exact"/>
              <w:ind w:left="72" w:right="53"/>
              <w:jc w:val="center"/>
              <w:rPr>
                <w:b/>
                <w:sz w:val="18"/>
              </w:rPr>
            </w:pPr>
            <w:r>
              <w:rPr>
                <w:b/>
                <w:w w:val="105"/>
                <w:sz w:val="18"/>
              </w:rPr>
              <w:t>SERIES 2008 /</w:t>
            </w:r>
          </w:p>
          <w:p>
            <w:pPr>
              <w:pStyle w:val="TableParagraph"/>
              <w:spacing w:before="25"/>
              <w:ind w:left="72" w:right="53"/>
              <w:jc w:val="center"/>
              <w:rPr>
                <w:b/>
                <w:sz w:val="18"/>
              </w:rPr>
            </w:pPr>
            <w:r>
              <w:rPr>
                <w:b/>
                <w:w w:val="105"/>
                <w:sz w:val="18"/>
              </w:rPr>
              <w:t>2018-1</w:t>
            </w:r>
          </w:p>
          <w:p>
            <w:pPr>
              <w:pStyle w:val="TableParagraph"/>
              <w:spacing w:line="199" w:lineRule="exact" w:before="25"/>
              <w:ind w:left="81" w:right="53"/>
              <w:jc w:val="center"/>
              <w:rPr>
                <w:b/>
                <w:sz w:val="18"/>
              </w:rPr>
            </w:pPr>
            <w:r>
              <w:rPr>
                <w:b/>
                <w:w w:val="105"/>
                <w:sz w:val="18"/>
              </w:rPr>
              <w:t>COMMERCIAL</w:t>
            </w:r>
          </w:p>
        </w:tc>
        <w:tc>
          <w:tcPr>
            <w:tcW w:w="1407" w:type="dxa"/>
            <w:tcBorders>
              <w:left w:val="single" w:sz="6" w:space="0" w:color="000000"/>
              <w:bottom w:val="single" w:sz="6" w:space="0" w:color="000000"/>
              <w:right w:val="single" w:sz="6" w:space="0" w:color="000000"/>
            </w:tcBorders>
          </w:tcPr>
          <w:p>
            <w:pPr>
              <w:pStyle w:val="TableParagraph"/>
              <w:spacing w:before="3"/>
              <w:rPr>
                <w:b/>
                <w:sz w:val="15"/>
              </w:rPr>
            </w:pPr>
          </w:p>
          <w:p>
            <w:pPr>
              <w:pStyle w:val="TableParagraph"/>
              <w:spacing w:line="240" w:lineRule="atLeast" w:before="1"/>
              <w:ind w:left="206" w:hanging="106"/>
              <w:rPr>
                <w:b/>
                <w:sz w:val="18"/>
              </w:rPr>
            </w:pPr>
            <w:r>
              <w:rPr>
                <w:b/>
                <w:w w:val="105"/>
                <w:sz w:val="18"/>
              </w:rPr>
              <w:t>SERIES 2011A-1 RESIDENTIAL</w:t>
            </w:r>
          </w:p>
        </w:tc>
        <w:tc>
          <w:tcPr>
            <w:tcW w:w="1378" w:type="dxa"/>
            <w:tcBorders>
              <w:left w:val="single" w:sz="6" w:space="0" w:color="000000"/>
              <w:bottom w:val="single" w:sz="6" w:space="0" w:color="000000"/>
              <w:right w:val="single" w:sz="6" w:space="0" w:color="000000"/>
            </w:tcBorders>
          </w:tcPr>
          <w:p>
            <w:pPr>
              <w:pStyle w:val="TableParagraph"/>
              <w:spacing w:line="182" w:lineRule="exact"/>
              <w:ind w:left="60" w:right="49"/>
              <w:jc w:val="center"/>
              <w:rPr>
                <w:b/>
                <w:sz w:val="18"/>
              </w:rPr>
            </w:pPr>
            <w:r>
              <w:rPr>
                <w:b/>
                <w:w w:val="105"/>
                <w:sz w:val="18"/>
              </w:rPr>
              <w:t>SERIES 2011A-2</w:t>
            </w:r>
          </w:p>
          <w:p>
            <w:pPr>
              <w:pStyle w:val="TableParagraph"/>
              <w:spacing w:before="25"/>
              <w:ind w:left="60" w:right="44"/>
              <w:jc w:val="center"/>
              <w:rPr>
                <w:b/>
                <w:sz w:val="18"/>
              </w:rPr>
            </w:pPr>
            <w:r>
              <w:rPr>
                <w:b/>
                <w:w w:val="105"/>
                <w:sz w:val="18"/>
              </w:rPr>
              <w:t>/ 2018-2</w:t>
            </w:r>
          </w:p>
          <w:p>
            <w:pPr>
              <w:pStyle w:val="TableParagraph"/>
              <w:spacing w:line="199" w:lineRule="exact" w:before="25"/>
              <w:ind w:left="60" w:right="44"/>
              <w:jc w:val="center"/>
              <w:rPr>
                <w:b/>
                <w:sz w:val="18"/>
              </w:rPr>
            </w:pPr>
            <w:r>
              <w:rPr>
                <w:b/>
                <w:w w:val="105"/>
                <w:sz w:val="18"/>
              </w:rPr>
              <w:t>COMMERCIAL</w:t>
            </w:r>
          </w:p>
        </w:tc>
        <w:tc>
          <w:tcPr>
            <w:tcW w:w="1220" w:type="dxa"/>
            <w:tcBorders>
              <w:left w:val="single" w:sz="6" w:space="0" w:color="000000"/>
              <w:bottom w:val="single" w:sz="6" w:space="0" w:color="000000"/>
              <w:right w:val="single" w:sz="6" w:space="0" w:color="000000"/>
            </w:tcBorders>
          </w:tcPr>
          <w:p>
            <w:pPr>
              <w:pStyle w:val="TableParagraph"/>
              <w:spacing w:before="3"/>
              <w:rPr>
                <w:b/>
                <w:sz w:val="15"/>
              </w:rPr>
            </w:pPr>
          </w:p>
          <w:p>
            <w:pPr>
              <w:pStyle w:val="TableParagraph"/>
              <w:spacing w:line="240" w:lineRule="atLeast" w:before="1"/>
              <w:ind w:left="109" w:firstLine="33"/>
              <w:rPr>
                <w:b/>
                <w:sz w:val="18"/>
              </w:rPr>
            </w:pPr>
            <w:r>
              <w:rPr>
                <w:b/>
                <w:w w:val="105"/>
                <w:sz w:val="18"/>
              </w:rPr>
              <w:t>SERIES 2013 </w:t>
            </w:r>
            <w:r>
              <w:rPr>
                <w:b/>
                <w:sz w:val="18"/>
              </w:rPr>
              <w:t>RESIDENTIAL</w:t>
            </w:r>
          </w:p>
        </w:tc>
        <w:tc>
          <w:tcPr>
            <w:tcW w:w="1350" w:type="dxa"/>
            <w:tcBorders>
              <w:left w:val="single" w:sz="6" w:space="0" w:color="000000"/>
              <w:bottom w:val="single" w:sz="6" w:space="0" w:color="000000"/>
              <w:right w:val="single" w:sz="6" w:space="0" w:color="000000"/>
            </w:tcBorders>
          </w:tcPr>
          <w:p>
            <w:pPr>
              <w:pStyle w:val="TableParagraph"/>
              <w:spacing w:before="3"/>
              <w:rPr>
                <w:b/>
                <w:sz w:val="15"/>
              </w:rPr>
            </w:pPr>
          </w:p>
          <w:p>
            <w:pPr>
              <w:pStyle w:val="TableParagraph"/>
              <w:spacing w:line="240" w:lineRule="atLeast" w:before="1"/>
              <w:ind w:left="127" w:firstLine="76"/>
              <w:rPr>
                <w:b/>
                <w:sz w:val="18"/>
              </w:rPr>
            </w:pPr>
            <w:r>
              <w:rPr>
                <w:b/>
                <w:w w:val="105"/>
                <w:sz w:val="18"/>
              </w:rPr>
              <w:t>SERIES 2013 </w:t>
            </w:r>
            <w:r>
              <w:rPr>
                <w:b/>
                <w:sz w:val="18"/>
              </w:rPr>
              <w:t>COMMERCIAL</w:t>
            </w:r>
          </w:p>
        </w:tc>
        <w:tc>
          <w:tcPr>
            <w:tcW w:w="1350" w:type="dxa"/>
            <w:tcBorders>
              <w:left w:val="single" w:sz="6" w:space="0" w:color="000000"/>
              <w:bottom w:val="single" w:sz="6" w:space="0" w:color="000000"/>
              <w:right w:val="single" w:sz="6" w:space="0" w:color="000000"/>
            </w:tcBorders>
          </w:tcPr>
          <w:p>
            <w:pPr>
              <w:pStyle w:val="TableParagraph"/>
              <w:spacing w:before="3"/>
              <w:rPr>
                <w:b/>
                <w:sz w:val="15"/>
              </w:rPr>
            </w:pPr>
          </w:p>
          <w:p>
            <w:pPr>
              <w:pStyle w:val="TableParagraph"/>
              <w:spacing w:line="240" w:lineRule="atLeast" w:before="1"/>
              <w:ind w:left="356" w:hanging="159"/>
              <w:rPr>
                <w:b/>
                <w:sz w:val="18"/>
              </w:rPr>
            </w:pPr>
            <w:r>
              <w:rPr>
                <w:b/>
                <w:w w:val="105"/>
                <w:sz w:val="18"/>
              </w:rPr>
              <w:t>TOTAL DEBT SERVICE</w:t>
            </w:r>
          </w:p>
        </w:tc>
        <w:tc>
          <w:tcPr>
            <w:tcW w:w="1350" w:type="dxa"/>
            <w:tcBorders>
              <w:left w:val="single" w:sz="6" w:space="0" w:color="000000"/>
              <w:bottom w:val="single" w:sz="6" w:space="0" w:color="000000"/>
              <w:right w:val="single" w:sz="6" w:space="0" w:color="000000"/>
            </w:tcBorders>
          </w:tcPr>
          <w:p>
            <w:pPr>
              <w:pStyle w:val="TableParagraph"/>
              <w:spacing w:before="3"/>
              <w:rPr>
                <w:b/>
                <w:sz w:val="15"/>
              </w:rPr>
            </w:pPr>
          </w:p>
          <w:p>
            <w:pPr>
              <w:pStyle w:val="TableParagraph"/>
              <w:spacing w:line="240" w:lineRule="atLeast" w:before="1"/>
              <w:ind w:left="249" w:hanging="63"/>
              <w:rPr>
                <w:b/>
                <w:sz w:val="18"/>
              </w:rPr>
            </w:pPr>
            <w:r>
              <w:rPr>
                <w:b/>
                <w:w w:val="105"/>
                <w:sz w:val="18"/>
              </w:rPr>
              <w:t>FISCAL YEAR 2021 O&amp;M</w:t>
            </w:r>
          </w:p>
        </w:tc>
        <w:tc>
          <w:tcPr>
            <w:tcW w:w="1674" w:type="dxa"/>
            <w:tcBorders>
              <w:left w:val="single" w:sz="6" w:space="0" w:color="000000"/>
              <w:bottom w:val="single" w:sz="6" w:space="0" w:color="000000"/>
            </w:tcBorders>
          </w:tcPr>
          <w:p>
            <w:pPr>
              <w:pStyle w:val="TableParagraph"/>
              <w:spacing w:before="3"/>
              <w:rPr>
                <w:b/>
                <w:sz w:val="15"/>
              </w:rPr>
            </w:pPr>
          </w:p>
          <w:p>
            <w:pPr>
              <w:pStyle w:val="TableParagraph"/>
              <w:spacing w:line="240" w:lineRule="atLeast" w:before="1"/>
              <w:ind w:left="680" w:hanging="557"/>
              <w:rPr>
                <w:b/>
                <w:sz w:val="18"/>
              </w:rPr>
            </w:pPr>
            <w:r>
              <w:rPr>
                <w:b/>
                <w:w w:val="105"/>
                <w:sz w:val="18"/>
              </w:rPr>
              <w:t>TOTAL COLLECTED NET</w:t>
            </w:r>
          </w:p>
        </w:tc>
      </w:tr>
      <w:tr>
        <w:trPr>
          <w:trHeight w:val="215" w:hRule="atLeast"/>
        </w:trPr>
        <w:tc>
          <w:tcPr>
            <w:tcW w:w="2864" w:type="dxa"/>
            <w:gridSpan w:val="2"/>
            <w:tcBorders>
              <w:top w:val="single" w:sz="6" w:space="0" w:color="000000"/>
              <w:bottom w:val="nil"/>
              <w:right w:val="nil"/>
            </w:tcBorders>
          </w:tcPr>
          <w:p>
            <w:pPr>
              <w:pStyle w:val="TableParagraph"/>
              <w:spacing w:line="195" w:lineRule="exact"/>
              <w:ind w:left="32"/>
              <w:rPr>
                <w:sz w:val="18"/>
              </w:rPr>
            </w:pPr>
            <w:r>
              <w:rPr>
                <w:w w:val="105"/>
                <w:sz w:val="18"/>
              </w:rPr>
              <w:t>ST JOE COMPANY</w:t>
            </w:r>
          </w:p>
        </w:tc>
        <w:tc>
          <w:tcPr>
            <w:tcW w:w="12229" w:type="dxa"/>
            <w:gridSpan w:val="9"/>
            <w:tcBorders>
              <w:top w:val="single" w:sz="6" w:space="0" w:color="000000"/>
              <w:left w:val="nil"/>
              <w:bottom w:val="single" w:sz="6" w:space="0" w:color="000000"/>
            </w:tcBorders>
          </w:tcPr>
          <w:p>
            <w:pPr>
              <w:pStyle w:val="TableParagraph"/>
              <w:tabs>
                <w:tab w:pos="1551" w:val="left" w:leader="none"/>
                <w:tab w:pos="3572" w:val="left" w:leader="none"/>
                <w:tab w:pos="4950" w:val="left" w:leader="none"/>
                <w:tab w:pos="6169" w:val="left" w:leader="none"/>
                <w:tab w:pos="7518" w:val="left" w:leader="none"/>
                <w:tab w:pos="8252" w:val="left" w:leader="none"/>
                <w:tab w:pos="9601" w:val="left" w:leader="none"/>
                <w:tab w:pos="11276" w:val="left" w:leader="none"/>
              </w:tabs>
              <w:spacing w:line="195" w:lineRule="exact"/>
              <w:ind w:left="875"/>
              <w:rPr>
                <w:sz w:val="18"/>
              </w:rPr>
            </w:pPr>
            <w:r>
              <w:rPr>
                <w:w w:val="105"/>
                <w:sz w:val="18"/>
              </w:rPr>
              <w:t>-</w:t>
              <w:tab/>
              <w:t>197,472.78</w:t>
              <w:tab/>
              <w:t>-</w:t>
              <w:tab/>
              <w:t>-</w:t>
              <w:tab/>
              <w:t>-</w:t>
              <w:tab/>
              <w:t>-</w:t>
              <w:tab/>
              <w:t>197,472.78</w:t>
              <w:tab/>
              <w:t>166,429.00</w:t>
              <w:tab/>
              <w:t>363,901.78</w:t>
            </w:r>
          </w:p>
        </w:tc>
      </w:tr>
      <w:tr>
        <w:trPr>
          <w:trHeight w:val="3671" w:hRule="atLeast"/>
        </w:trPr>
        <w:tc>
          <w:tcPr>
            <w:tcW w:w="15093" w:type="dxa"/>
            <w:gridSpan w:val="11"/>
            <w:tcBorders>
              <w:top w:val="nil"/>
              <w:bottom w:val="nil"/>
            </w:tcBorders>
          </w:tcPr>
          <w:p>
            <w:pPr>
              <w:pStyle w:val="TableParagraph"/>
              <w:tabs>
                <w:tab w:pos="3724" w:val="left" w:leader="none"/>
                <w:tab w:pos="4400" w:val="left" w:leader="none"/>
                <w:tab w:pos="6421" w:val="left" w:leader="none"/>
                <w:tab w:pos="7799" w:val="left" w:leader="none"/>
                <w:tab w:pos="9018" w:val="left" w:leader="none"/>
                <w:tab w:pos="10367" w:val="left" w:leader="none"/>
                <w:tab w:pos="11101" w:val="left" w:leader="none"/>
                <w:tab w:pos="12450" w:val="left" w:leader="none"/>
                <w:tab w:pos="13981" w:val="left" w:leader="none"/>
              </w:tabs>
              <w:spacing w:line="216" w:lineRule="exact"/>
              <w:ind w:left="32"/>
              <w:rPr>
                <w:b/>
                <w:sz w:val="18"/>
              </w:rPr>
            </w:pPr>
            <w:r>
              <w:rPr>
                <w:b/>
                <w:w w:val="105"/>
                <w:sz w:val="18"/>
              </w:rPr>
              <w:t>TOTAL DUE</w:t>
            </w:r>
            <w:r>
              <w:rPr>
                <w:b/>
                <w:spacing w:val="-14"/>
                <w:w w:val="105"/>
                <w:sz w:val="18"/>
              </w:rPr>
              <w:t> </w:t>
            </w:r>
            <w:r>
              <w:rPr>
                <w:b/>
                <w:w w:val="105"/>
                <w:sz w:val="18"/>
              </w:rPr>
              <w:t>DIRECT</w:t>
            </w:r>
            <w:r>
              <w:rPr>
                <w:b/>
                <w:spacing w:val="-7"/>
                <w:w w:val="105"/>
                <w:sz w:val="18"/>
              </w:rPr>
              <w:t> </w:t>
            </w:r>
            <w:r>
              <w:rPr>
                <w:b/>
                <w:w w:val="105"/>
                <w:sz w:val="18"/>
              </w:rPr>
              <w:t>INVOICE</w:t>
              <w:tab/>
              <w:t>-</w:t>
              <w:tab/>
              <w:t>805,502.88</w:t>
              <w:tab/>
              <w:t>-</w:t>
              <w:tab/>
              <w:t>-</w:t>
              <w:tab/>
              <w:t>-</w:t>
              <w:tab/>
              <w:t>-</w:t>
              <w:tab/>
              <w:t>805,502.88</w:t>
              <w:tab/>
              <w:t>225,507.00</w:t>
              <w:tab/>
              <w:t>1,031,009.88</w:t>
            </w:r>
          </w:p>
          <w:p>
            <w:pPr>
              <w:pStyle w:val="TableParagraph"/>
              <w:spacing w:before="9"/>
              <w:rPr>
                <w:b/>
                <w:sz w:val="19"/>
              </w:rPr>
            </w:pPr>
          </w:p>
          <w:p>
            <w:pPr>
              <w:pStyle w:val="TableParagraph"/>
              <w:tabs>
                <w:tab w:pos="1900" w:val="left" w:leader="none"/>
                <w:tab w:pos="3301" w:val="left" w:leader="none"/>
                <w:tab w:pos="5015" w:val="left" w:leader="none"/>
                <w:tab w:pos="5999" w:val="left" w:leader="none"/>
                <w:tab w:pos="7799" w:val="left" w:leader="none"/>
                <w:tab w:pos="8595" w:val="left" w:leader="none"/>
                <w:tab w:pos="10367" w:val="left" w:leader="none"/>
                <w:tab w:pos="11197" w:val="left" w:leader="none"/>
                <w:tab w:pos="12642" w:val="left" w:leader="none"/>
                <w:tab w:pos="14221" w:val="left" w:leader="none"/>
              </w:tabs>
              <w:ind w:left="32"/>
              <w:rPr>
                <w:sz w:val="18"/>
              </w:rPr>
            </w:pPr>
            <w:r>
              <w:rPr>
                <w:w w:val="105"/>
                <w:sz w:val="18"/>
              </w:rPr>
              <w:t>LEON CO</w:t>
            </w:r>
            <w:r>
              <w:rPr>
                <w:spacing w:val="-5"/>
                <w:w w:val="105"/>
                <w:sz w:val="18"/>
              </w:rPr>
              <w:t> </w:t>
            </w:r>
            <w:r>
              <w:rPr>
                <w:w w:val="105"/>
                <w:sz w:val="18"/>
              </w:rPr>
              <w:t>DIST</w:t>
            </w:r>
            <w:r>
              <w:rPr>
                <w:spacing w:val="-3"/>
                <w:w w:val="105"/>
                <w:sz w:val="18"/>
              </w:rPr>
              <w:t> </w:t>
            </w:r>
            <w:r>
              <w:rPr>
                <w:w w:val="105"/>
                <w:sz w:val="18"/>
              </w:rPr>
              <w:t>1</w:t>
              <w:tab/>
              <w:t>11/12/2020</w:t>
              <w:tab/>
              <w:t>1,975.57</w:t>
              <w:tab/>
              <w:t>-</w:t>
              <w:tab/>
              <w:t>3,687.64</w:t>
              <w:tab/>
              <w:t>-</w:t>
              <w:tab/>
              <w:t>5,041.24</w:t>
              <w:tab/>
              <w:t>-</w:t>
              <w:tab/>
              <w:t>10,704.45</w:t>
              <w:tab/>
              <w:t>7,184.02</w:t>
              <w:tab/>
              <w:t>17,888.47</w:t>
            </w:r>
          </w:p>
          <w:p>
            <w:pPr>
              <w:pStyle w:val="TableParagraph"/>
              <w:tabs>
                <w:tab w:pos="1900" w:val="left" w:leader="none"/>
                <w:tab w:pos="3205" w:val="left" w:leader="none"/>
                <w:tab w:pos="4496" w:val="left" w:leader="none"/>
                <w:tab w:pos="5903" w:val="left" w:leader="none"/>
                <w:tab w:pos="7280" w:val="left" w:leader="none"/>
                <w:tab w:pos="8500" w:val="left" w:leader="none"/>
                <w:tab w:pos="9848" w:val="left" w:leader="none"/>
                <w:tab w:pos="11101" w:val="left" w:leader="none"/>
                <w:tab w:pos="12450" w:val="left" w:leader="none"/>
                <w:tab w:pos="14125" w:val="left" w:leader="none"/>
              </w:tabs>
              <w:spacing w:before="11"/>
              <w:ind w:left="32"/>
              <w:rPr>
                <w:sz w:val="18"/>
              </w:rPr>
            </w:pPr>
            <w:r>
              <w:rPr>
                <w:w w:val="105"/>
                <w:sz w:val="18"/>
              </w:rPr>
              <w:t>LEON CO</w:t>
            </w:r>
            <w:r>
              <w:rPr>
                <w:spacing w:val="-5"/>
                <w:w w:val="105"/>
                <w:sz w:val="18"/>
              </w:rPr>
              <w:t> </w:t>
            </w:r>
            <w:r>
              <w:rPr>
                <w:w w:val="105"/>
                <w:sz w:val="18"/>
              </w:rPr>
              <w:t>DIST</w:t>
            </w:r>
            <w:r>
              <w:rPr>
                <w:spacing w:val="-3"/>
                <w:w w:val="105"/>
                <w:sz w:val="18"/>
              </w:rPr>
              <w:t> </w:t>
            </w:r>
            <w:r>
              <w:rPr>
                <w:w w:val="105"/>
                <w:sz w:val="18"/>
              </w:rPr>
              <w:t>2</w:t>
              <w:tab/>
              <w:t>11/20/2020</w:t>
              <w:tab/>
              <w:t>14,039.80</w:t>
              <w:tab/>
              <w:t>22,247.61</w:t>
              <w:tab/>
              <w:t>29,781.32</w:t>
              <w:tab/>
              <w:t>13,909.94</w:t>
              <w:tab/>
              <w:t>35,826.56</w:t>
              <w:tab/>
              <w:t>69,602.36</w:t>
              <w:tab/>
              <w:t>185,407.59</w:t>
              <w:tab/>
              <w:t>127,552.37</w:t>
              <w:tab/>
              <w:t>312,959.96</w:t>
            </w:r>
          </w:p>
          <w:p>
            <w:pPr>
              <w:pStyle w:val="TableParagraph"/>
              <w:tabs>
                <w:tab w:pos="1900" w:val="left" w:leader="none"/>
                <w:tab w:pos="3205" w:val="left" w:leader="none"/>
                <w:tab w:pos="4496" w:val="left" w:leader="none"/>
                <w:tab w:pos="5903" w:val="left" w:leader="none"/>
                <w:tab w:pos="7280" w:val="left" w:leader="none"/>
                <w:tab w:pos="8500" w:val="left" w:leader="none"/>
                <w:tab w:pos="9752" w:val="left" w:leader="none"/>
                <w:tab w:pos="11101" w:val="left" w:leader="none"/>
                <w:tab w:pos="12450" w:val="left" w:leader="none"/>
                <w:tab w:pos="14125" w:val="left" w:leader="none"/>
              </w:tabs>
              <w:spacing w:before="10"/>
              <w:ind w:left="32"/>
              <w:rPr>
                <w:sz w:val="18"/>
              </w:rPr>
            </w:pPr>
            <w:r>
              <w:rPr>
                <w:w w:val="105"/>
                <w:sz w:val="18"/>
              </w:rPr>
              <w:t>LEON CO</w:t>
            </w:r>
            <w:r>
              <w:rPr>
                <w:spacing w:val="-5"/>
                <w:w w:val="105"/>
                <w:sz w:val="18"/>
              </w:rPr>
              <w:t> </w:t>
            </w:r>
            <w:r>
              <w:rPr>
                <w:w w:val="105"/>
                <w:sz w:val="18"/>
              </w:rPr>
              <w:t>DIST</w:t>
            </w:r>
            <w:r>
              <w:rPr>
                <w:spacing w:val="-3"/>
                <w:w w:val="105"/>
                <w:sz w:val="18"/>
              </w:rPr>
              <w:t> </w:t>
            </w:r>
            <w:r>
              <w:rPr>
                <w:w w:val="105"/>
                <w:sz w:val="18"/>
              </w:rPr>
              <w:t>3</w:t>
              <w:tab/>
              <w:t>12/23/2020</w:t>
              <w:tab/>
              <w:t>33,428.72</w:t>
              <w:tab/>
              <w:t>52,658.04</w:t>
              <w:tab/>
              <w:t>78,555.98</w:t>
              <w:tab/>
              <w:t>16,080.26</w:t>
              <w:tab/>
              <w:t>85,302.92</w:t>
              <w:tab/>
              <w:t>164,742.37</w:t>
              <w:tab/>
              <w:t>430,768.29</w:t>
              <w:tab/>
              <w:t>297,709.71</w:t>
              <w:tab/>
              <w:t>728,478.00</w:t>
            </w:r>
          </w:p>
          <w:p>
            <w:pPr>
              <w:pStyle w:val="TableParagraph"/>
              <w:tabs>
                <w:tab w:pos="1900" w:val="left" w:leader="none"/>
                <w:tab w:pos="3205" w:val="left" w:leader="none"/>
                <w:tab w:pos="4592" w:val="left" w:leader="none"/>
                <w:tab w:pos="5807" w:val="left" w:leader="none"/>
                <w:tab w:pos="7184" w:val="left" w:leader="none"/>
                <w:tab w:pos="8404" w:val="left" w:leader="none"/>
                <w:tab w:pos="9944" w:val="left" w:leader="none"/>
                <w:tab w:pos="11101" w:val="left" w:leader="none"/>
                <w:tab w:pos="12450" w:val="left" w:leader="none"/>
                <w:tab w:pos="13981" w:val="left" w:leader="none"/>
              </w:tabs>
              <w:spacing w:before="11"/>
              <w:ind w:left="32"/>
              <w:rPr>
                <w:sz w:val="18"/>
              </w:rPr>
            </w:pPr>
            <w:r>
              <w:rPr>
                <w:w w:val="105"/>
                <w:sz w:val="18"/>
              </w:rPr>
              <w:t>LEON CO</w:t>
            </w:r>
            <w:r>
              <w:rPr>
                <w:spacing w:val="-5"/>
                <w:w w:val="105"/>
                <w:sz w:val="18"/>
              </w:rPr>
              <w:t> </w:t>
            </w:r>
            <w:r>
              <w:rPr>
                <w:w w:val="105"/>
                <w:sz w:val="18"/>
              </w:rPr>
              <w:t>DIST</w:t>
            </w:r>
            <w:r>
              <w:rPr>
                <w:spacing w:val="-3"/>
                <w:w w:val="105"/>
                <w:sz w:val="18"/>
              </w:rPr>
              <w:t> </w:t>
            </w:r>
            <w:r>
              <w:rPr>
                <w:w w:val="105"/>
                <w:sz w:val="18"/>
              </w:rPr>
              <w:t>4</w:t>
              <w:tab/>
              <w:t>12/30/2020</w:t>
              <w:tab/>
              <w:t>84,206.24</w:t>
              <w:tab/>
              <w:t>2,979.95</w:t>
              <w:tab/>
              <w:t>229,184.86</w:t>
              <w:tab/>
              <w:t>154,985.32</w:t>
              <w:tab/>
              <w:t>214,876.26</w:t>
              <w:tab/>
              <w:t>9,322.86</w:t>
              <w:tab/>
              <w:t>695,555.49</w:t>
              <w:tab/>
              <w:t>462,328.29</w:t>
              <w:tab/>
              <w:t>1,157,883.78</w:t>
            </w:r>
          </w:p>
          <w:p>
            <w:pPr>
              <w:pStyle w:val="TableParagraph"/>
              <w:tabs>
                <w:tab w:pos="1948" w:val="left" w:leader="none"/>
                <w:tab w:pos="1996" w:val="left" w:leader="none"/>
                <w:tab w:pos="3301" w:val="left" w:leader="none"/>
                <w:tab w:pos="3724" w:val="left" w:leader="none"/>
                <w:tab w:pos="4497" w:val="left" w:leader="none"/>
                <w:tab w:pos="5015" w:val="left" w:leader="none"/>
                <w:tab w:pos="5903" w:val="left" w:leader="none"/>
                <w:tab w:pos="6421" w:val="left" w:leader="none"/>
                <w:tab w:pos="7280" w:val="left" w:leader="none"/>
                <w:tab w:pos="7799" w:val="left" w:leader="none"/>
                <w:tab w:pos="8500" w:val="left" w:leader="none"/>
                <w:tab w:pos="9018" w:val="left" w:leader="none"/>
                <w:tab w:pos="9752" w:val="left" w:leader="none"/>
                <w:tab w:pos="10367" w:val="left" w:leader="none"/>
                <w:tab w:pos="11101" w:val="left" w:leader="none"/>
                <w:tab w:pos="11716" w:val="left" w:leader="none"/>
                <w:tab w:pos="12450" w:val="left" w:leader="none"/>
                <w:tab w:pos="12786" w:val="left" w:leader="none"/>
                <w:tab w:pos="14125" w:val="left" w:leader="none"/>
                <w:tab w:pos="14989" w:val="right" w:leader="none"/>
              </w:tabs>
              <w:spacing w:line="252" w:lineRule="auto" w:before="11"/>
              <w:ind w:left="32" w:right="71"/>
              <w:rPr>
                <w:sz w:val="18"/>
              </w:rPr>
            </w:pPr>
            <w:r>
              <w:rPr>
                <w:w w:val="105"/>
                <w:sz w:val="18"/>
              </w:rPr>
              <w:t>LEON CO</w:t>
            </w:r>
            <w:r>
              <w:rPr>
                <w:spacing w:val="-5"/>
                <w:w w:val="105"/>
                <w:sz w:val="18"/>
              </w:rPr>
              <w:t> </w:t>
            </w:r>
            <w:r>
              <w:rPr>
                <w:w w:val="105"/>
                <w:sz w:val="18"/>
              </w:rPr>
              <w:t>DIST</w:t>
            </w:r>
            <w:r>
              <w:rPr>
                <w:spacing w:val="-3"/>
                <w:w w:val="105"/>
                <w:sz w:val="18"/>
              </w:rPr>
              <w:t> </w:t>
            </w:r>
            <w:r>
              <w:rPr>
                <w:w w:val="105"/>
                <w:sz w:val="18"/>
              </w:rPr>
              <w:t>5</w:t>
              <w:tab/>
              <w:t>1/20/2021</w:t>
              <w:tab/>
              <w:t>6,842.00</w:t>
              <w:tab/>
              <w:t>69,432.25</w:t>
              <w:tab/>
              <w:t>14,108.99</w:t>
              <w:tab/>
              <w:t>79,358.65</w:t>
              <w:tab/>
              <w:t>17,459.32</w:t>
              <w:tab/>
              <w:t>217,220.99</w:t>
              <w:tab/>
              <w:t>404,422.20</w:t>
              <w:tab/>
              <w:t>278,836.28</w:t>
              <w:tab/>
            </w:r>
            <w:r>
              <w:rPr>
                <w:sz w:val="18"/>
              </w:rPr>
              <w:t>683,258.48 </w:t>
            </w:r>
            <w:r>
              <w:rPr>
                <w:w w:val="105"/>
                <w:sz w:val="18"/>
              </w:rPr>
              <w:t>INTEREST</w:t>
              <w:tab/>
              <w:tab/>
              <w:t>2/1/2021</w:t>
              <w:tab/>
              <w:tab/>
              <w:t>-</w:t>
              <w:tab/>
              <w:tab/>
              <w:t>-</w:t>
              <w:tab/>
              <w:tab/>
              <w:t>-</w:t>
              <w:tab/>
              <w:tab/>
              <w:t>-</w:t>
              <w:tab/>
              <w:tab/>
              <w:t>-</w:t>
              <w:tab/>
              <w:tab/>
              <w:t>-</w:t>
              <w:tab/>
              <w:tab/>
              <w:t>-</w:t>
              <w:tab/>
              <w:tab/>
              <w:t>639.01</w:t>
              <w:tab/>
              <w:tab/>
              <w:t>639.01</w:t>
            </w:r>
          </w:p>
          <w:p>
            <w:pPr>
              <w:pStyle w:val="TableParagraph"/>
              <w:tabs>
                <w:tab w:pos="5015" w:val="left" w:leader="none"/>
                <w:tab w:pos="6421" w:val="left" w:leader="none"/>
                <w:tab w:pos="7799" w:val="left" w:leader="none"/>
                <w:tab w:pos="9018" w:val="left" w:leader="none"/>
                <w:tab w:pos="10367" w:val="left" w:leader="none"/>
                <w:tab w:pos="11716" w:val="left" w:leader="none"/>
                <w:tab w:pos="13064" w:val="left" w:leader="none"/>
                <w:tab w:pos="14740" w:val="left" w:leader="none"/>
              </w:tabs>
              <w:spacing w:line="219" w:lineRule="exact"/>
              <w:ind w:left="3724"/>
              <w:rPr>
                <w:sz w:val="18"/>
              </w:rPr>
            </w:pPr>
            <w:r>
              <w:rPr>
                <w:w w:val="105"/>
                <w:sz w:val="18"/>
              </w:rPr>
              <w:t>-</w:t>
              <w:tab/>
              <w:t>-</w:t>
              <w:tab/>
              <w:t>-</w:t>
              <w:tab/>
              <w:t>-</w:t>
              <w:tab/>
              <w:t>-</w:t>
              <w:tab/>
              <w:t>-</w:t>
              <w:tab/>
              <w:t>-</w:t>
              <w:tab/>
              <w:t>-</w:t>
              <w:tab/>
              <w:t>-</w:t>
            </w:r>
          </w:p>
          <w:p>
            <w:pPr>
              <w:pStyle w:val="TableParagraph"/>
              <w:tabs>
                <w:tab w:pos="5015" w:val="left" w:leader="none"/>
                <w:tab w:pos="6421" w:val="left" w:leader="none"/>
                <w:tab w:pos="7799" w:val="left" w:leader="none"/>
                <w:tab w:pos="9018" w:val="left" w:leader="none"/>
                <w:tab w:pos="10367" w:val="left" w:leader="none"/>
                <w:tab w:pos="11716" w:val="left" w:leader="none"/>
                <w:tab w:pos="13064" w:val="left" w:leader="none"/>
                <w:tab w:pos="14740" w:val="left" w:leader="none"/>
              </w:tabs>
              <w:spacing w:before="10"/>
              <w:ind w:left="3724"/>
              <w:rPr>
                <w:sz w:val="18"/>
              </w:rPr>
            </w:pPr>
            <w:r>
              <w:rPr>
                <w:w w:val="105"/>
                <w:sz w:val="18"/>
              </w:rPr>
              <w:t>-</w:t>
              <w:tab/>
              <w:t>-</w:t>
              <w:tab/>
              <w:t>-</w:t>
              <w:tab/>
              <w:t>-</w:t>
              <w:tab/>
              <w:t>-</w:t>
              <w:tab/>
              <w:t>-</w:t>
              <w:tab/>
              <w:t>-</w:t>
              <w:tab/>
              <w:t>-</w:t>
              <w:tab/>
              <w:t>-</w:t>
            </w:r>
          </w:p>
          <w:p>
            <w:pPr>
              <w:pStyle w:val="TableParagraph"/>
              <w:tabs>
                <w:tab w:pos="5015" w:val="left" w:leader="none"/>
                <w:tab w:pos="6421" w:val="left" w:leader="none"/>
                <w:tab w:pos="7799" w:val="left" w:leader="none"/>
                <w:tab w:pos="9018" w:val="left" w:leader="none"/>
                <w:tab w:pos="10367" w:val="left" w:leader="none"/>
                <w:tab w:pos="11716" w:val="left" w:leader="none"/>
                <w:tab w:pos="13064" w:val="left" w:leader="none"/>
                <w:tab w:pos="14740" w:val="left" w:leader="none"/>
              </w:tabs>
              <w:spacing w:before="11"/>
              <w:ind w:left="3724"/>
              <w:rPr>
                <w:sz w:val="18"/>
              </w:rPr>
            </w:pPr>
            <w:r>
              <w:rPr>
                <w:w w:val="105"/>
                <w:sz w:val="18"/>
              </w:rPr>
              <w:t>-</w:t>
              <w:tab/>
              <w:t>-</w:t>
              <w:tab/>
              <w:t>-</w:t>
              <w:tab/>
              <w:t>-</w:t>
              <w:tab/>
              <w:t>-</w:t>
              <w:tab/>
              <w:t>-</w:t>
              <w:tab/>
              <w:t>-</w:t>
              <w:tab/>
              <w:t>-</w:t>
              <w:tab/>
              <w:t>-</w:t>
            </w:r>
          </w:p>
          <w:p>
            <w:pPr>
              <w:pStyle w:val="TableParagraph"/>
              <w:tabs>
                <w:tab w:pos="5015" w:val="left" w:leader="none"/>
                <w:tab w:pos="6421" w:val="left" w:leader="none"/>
                <w:tab w:pos="7799" w:val="left" w:leader="none"/>
                <w:tab w:pos="9018" w:val="left" w:leader="none"/>
                <w:tab w:pos="10367" w:val="left" w:leader="none"/>
                <w:tab w:pos="11716" w:val="left" w:leader="none"/>
                <w:tab w:pos="13064" w:val="left" w:leader="none"/>
                <w:tab w:pos="14740" w:val="left" w:leader="none"/>
              </w:tabs>
              <w:spacing w:before="11"/>
              <w:ind w:left="3724"/>
              <w:rPr>
                <w:sz w:val="18"/>
              </w:rPr>
            </w:pPr>
            <w:r>
              <w:rPr>
                <w:w w:val="105"/>
                <w:sz w:val="18"/>
              </w:rPr>
              <w:t>-</w:t>
              <w:tab/>
              <w:t>-</w:t>
              <w:tab/>
              <w:t>-</w:t>
              <w:tab/>
              <w:t>-</w:t>
              <w:tab/>
              <w:t>-</w:t>
              <w:tab/>
              <w:t>-</w:t>
              <w:tab/>
              <w:t>-</w:t>
              <w:tab/>
              <w:t>-</w:t>
              <w:tab/>
              <w:t>-</w:t>
            </w:r>
          </w:p>
          <w:p>
            <w:pPr>
              <w:pStyle w:val="TableParagraph"/>
              <w:tabs>
                <w:tab w:pos="5015" w:val="left" w:leader="none"/>
                <w:tab w:pos="6421" w:val="left" w:leader="none"/>
                <w:tab w:pos="7799" w:val="left" w:leader="none"/>
                <w:tab w:pos="9018" w:val="left" w:leader="none"/>
                <w:tab w:pos="10367" w:val="left" w:leader="none"/>
                <w:tab w:pos="11716" w:val="left" w:leader="none"/>
                <w:tab w:pos="13064" w:val="left" w:leader="none"/>
                <w:tab w:pos="14740" w:val="left" w:leader="none"/>
              </w:tabs>
              <w:spacing w:before="10"/>
              <w:ind w:left="3724"/>
              <w:rPr>
                <w:sz w:val="18"/>
              </w:rPr>
            </w:pPr>
            <w:r>
              <w:rPr>
                <w:w w:val="105"/>
                <w:sz w:val="18"/>
              </w:rPr>
              <w:t>-</w:t>
              <w:tab/>
              <w:t>-</w:t>
              <w:tab/>
              <w:t>-</w:t>
              <w:tab/>
              <w:t>-</w:t>
              <w:tab/>
              <w:t>-</w:t>
              <w:tab/>
              <w:t>-</w:t>
              <w:tab/>
              <w:t>-</w:t>
              <w:tab/>
              <w:t>-</w:t>
              <w:tab/>
              <w:t>-</w:t>
            </w:r>
          </w:p>
          <w:p>
            <w:pPr>
              <w:pStyle w:val="TableParagraph"/>
              <w:tabs>
                <w:tab w:pos="5015" w:val="left" w:leader="none"/>
                <w:tab w:pos="6421" w:val="left" w:leader="none"/>
                <w:tab w:pos="7799" w:val="left" w:leader="none"/>
                <w:tab w:pos="9018" w:val="left" w:leader="none"/>
                <w:tab w:pos="10367" w:val="left" w:leader="none"/>
                <w:tab w:pos="11716" w:val="left" w:leader="none"/>
                <w:tab w:pos="13064" w:val="left" w:leader="none"/>
                <w:tab w:pos="14740" w:val="left" w:leader="none"/>
              </w:tabs>
              <w:spacing w:before="11"/>
              <w:ind w:left="3724"/>
              <w:rPr>
                <w:sz w:val="18"/>
              </w:rPr>
            </w:pPr>
            <w:r>
              <w:rPr>
                <w:w w:val="105"/>
                <w:sz w:val="18"/>
              </w:rPr>
              <w:t>-</w:t>
              <w:tab/>
              <w:t>-</w:t>
              <w:tab/>
              <w:t>-</w:t>
              <w:tab/>
              <w:t>-</w:t>
              <w:tab/>
              <w:t>-</w:t>
              <w:tab/>
              <w:t>-</w:t>
              <w:tab/>
              <w:t>-</w:t>
              <w:tab/>
              <w:t>-</w:t>
              <w:tab/>
              <w:t>-</w:t>
            </w:r>
          </w:p>
          <w:p>
            <w:pPr>
              <w:pStyle w:val="TableParagraph"/>
              <w:tabs>
                <w:tab w:pos="5015" w:val="left" w:leader="none"/>
                <w:tab w:pos="6421" w:val="left" w:leader="none"/>
                <w:tab w:pos="7799" w:val="left" w:leader="none"/>
                <w:tab w:pos="9018" w:val="left" w:leader="none"/>
                <w:tab w:pos="10367" w:val="left" w:leader="none"/>
                <w:tab w:pos="11716" w:val="left" w:leader="none"/>
                <w:tab w:pos="13064" w:val="left" w:leader="none"/>
                <w:tab w:pos="14740" w:val="left" w:leader="none"/>
              </w:tabs>
              <w:spacing w:before="11"/>
              <w:ind w:left="3724"/>
              <w:rPr>
                <w:sz w:val="18"/>
              </w:rPr>
            </w:pPr>
            <w:r>
              <w:rPr>
                <w:w w:val="105"/>
                <w:sz w:val="18"/>
              </w:rPr>
              <w:t>-</w:t>
              <w:tab/>
              <w:t>-</w:t>
              <w:tab/>
              <w:t>-</w:t>
              <w:tab/>
              <w:t>-</w:t>
              <w:tab/>
              <w:t>-</w:t>
              <w:tab/>
              <w:t>-</w:t>
              <w:tab/>
              <w:t>-</w:t>
              <w:tab/>
              <w:t>-</w:t>
              <w:tab/>
              <w:t>-</w:t>
            </w:r>
          </w:p>
          <w:p>
            <w:pPr>
              <w:pStyle w:val="TableParagraph"/>
              <w:tabs>
                <w:tab w:pos="5015" w:val="left" w:leader="none"/>
                <w:tab w:pos="6421" w:val="left" w:leader="none"/>
                <w:tab w:pos="7799" w:val="left" w:leader="none"/>
                <w:tab w:pos="9018" w:val="left" w:leader="none"/>
                <w:tab w:pos="10367" w:val="left" w:leader="none"/>
                <w:tab w:pos="11716" w:val="left" w:leader="none"/>
                <w:tab w:pos="13064" w:val="left" w:leader="none"/>
                <w:tab w:pos="14740" w:val="left" w:leader="none"/>
              </w:tabs>
              <w:spacing w:line="199" w:lineRule="exact" w:before="10"/>
              <w:ind w:left="3724"/>
              <w:rPr>
                <w:sz w:val="18"/>
              </w:rPr>
            </w:pPr>
            <w:r>
              <w:rPr>
                <w:w w:val="105"/>
                <w:sz w:val="18"/>
              </w:rPr>
              <w:t>-</w:t>
              <w:tab/>
              <w:t>-</w:t>
              <w:tab/>
              <w:t>-</w:t>
              <w:tab/>
              <w:t>-</w:t>
              <w:tab/>
              <w:t>-</w:t>
              <w:tab/>
              <w:t>-</w:t>
              <w:tab/>
              <w:t>-</w:t>
              <w:tab/>
              <w:t>-</w:t>
              <w:tab/>
              <w:t>-</w:t>
            </w:r>
          </w:p>
        </w:tc>
      </w:tr>
      <w:tr>
        <w:trPr>
          <w:trHeight w:val="327" w:hRule="atLeast"/>
        </w:trPr>
        <w:tc>
          <w:tcPr>
            <w:tcW w:w="2864" w:type="dxa"/>
            <w:gridSpan w:val="2"/>
            <w:vMerge w:val="restart"/>
            <w:tcBorders>
              <w:top w:val="nil"/>
              <w:right w:val="nil"/>
            </w:tcBorders>
          </w:tcPr>
          <w:p>
            <w:pPr>
              <w:pStyle w:val="TableParagraph"/>
              <w:spacing w:line="216" w:lineRule="exact"/>
              <w:ind w:left="32"/>
              <w:rPr>
                <w:b/>
                <w:sz w:val="18"/>
              </w:rPr>
            </w:pPr>
            <w:r>
              <w:rPr>
                <w:b/>
                <w:w w:val="105"/>
                <w:sz w:val="18"/>
              </w:rPr>
              <w:t>TOTAL RECEIVED TAX ROLL</w:t>
            </w:r>
          </w:p>
          <w:p>
            <w:pPr>
              <w:pStyle w:val="TableParagraph"/>
              <w:spacing w:line="204" w:lineRule="exact" w:before="121"/>
              <w:ind w:left="32"/>
              <w:rPr>
                <w:b/>
                <w:sz w:val="18"/>
              </w:rPr>
            </w:pPr>
            <w:r>
              <w:rPr>
                <w:b/>
                <w:w w:val="105"/>
                <w:sz w:val="18"/>
              </w:rPr>
              <w:t>TOTAL DUE TAX ROLL</w:t>
            </w:r>
          </w:p>
        </w:tc>
        <w:tc>
          <w:tcPr>
            <w:tcW w:w="12229" w:type="dxa"/>
            <w:gridSpan w:val="9"/>
            <w:tcBorders>
              <w:top w:val="single" w:sz="6" w:space="0" w:color="000000"/>
              <w:left w:val="nil"/>
              <w:bottom w:val="single" w:sz="6" w:space="0" w:color="000000"/>
            </w:tcBorders>
          </w:tcPr>
          <w:p>
            <w:pPr>
              <w:pStyle w:val="TableParagraph"/>
              <w:tabs>
                <w:tab w:pos="1551" w:val="left" w:leader="none"/>
                <w:tab w:pos="2958" w:val="left" w:leader="none"/>
                <w:tab w:pos="4335" w:val="left" w:leader="none"/>
                <w:tab w:pos="5555" w:val="left" w:leader="none"/>
                <w:tab w:pos="6903" w:val="left" w:leader="none"/>
                <w:tab w:pos="8108" w:val="left" w:leader="none"/>
                <w:tab w:pos="9457" w:val="left" w:leader="none"/>
                <w:tab w:pos="11132" w:val="left" w:leader="none"/>
              </w:tabs>
              <w:spacing w:line="216" w:lineRule="exact"/>
              <w:ind w:left="260"/>
              <w:rPr>
                <w:b/>
                <w:sz w:val="18"/>
              </w:rPr>
            </w:pPr>
            <w:r>
              <w:rPr>
                <w:b/>
                <w:w w:val="105"/>
                <w:sz w:val="18"/>
              </w:rPr>
              <w:t>140,492.33</w:t>
              <w:tab/>
              <w:t>147,317.85</w:t>
              <w:tab/>
              <w:t>355,318.79</w:t>
              <w:tab/>
              <w:t>264,334.17</w:t>
              <w:tab/>
              <w:t>358,506.30</w:t>
              <w:tab/>
              <w:t>460,888.58</w:t>
              <w:tab/>
              <w:t>1,726,858.02</w:t>
              <w:tab/>
              <w:t>1,174,249.68</w:t>
              <w:tab/>
              <w:t>2,901,107.70</w:t>
            </w:r>
          </w:p>
        </w:tc>
      </w:tr>
      <w:tr>
        <w:trPr>
          <w:trHeight w:val="202" w:hRule="atLeast"/>
        </w:trPr>
        <w:tc>
          <w:tcPr>
            <w:tcW w:w="2864" w:type="dxa"/>
            <w:gridSpan w:val="2"/>
            <w:vMerge/>
            <w:tcBorders>
              <w:top w:val="nil"/>
              <w:right w:val="nil"/>
            </w:tcBorders>
          </w:tcPr>
          <w:p>
            <w:pPr>
              <w:rPr>
                <w:sz w:val="2"/>
                <w:szCs w:val="2"/>
              </w:rPr>
            </w:pPr>
          </w:p>
        </w:tc>
        <w:tc>
          <w:tcPr>
            <w:tcW w:w="12229" w:type="dxa"/>
            <w:gridSpan w:val="9"/>
            <w:tcBorders>
              <w:top w:val="single" w:sz="6" w:space="0" w:color="000000"/>
              <w:left w:val="nil"/>
            </w:tcBorders>
          </w:tcPr>
          <w:p>
            <w:pPr>
              <w:pStyle w:val="TableParagraph"/>
              <w:tabs>
                <w:tab w:pos="1743" w:val="left" w:leader="none"/>
                <w:tab w:pos="3054" w:val="left" w:leader="none"/>
                <w:tab w:pos="4527" w:val="left" w:leader="none"/>
                <w:tab w:pos="5651" w:val="left" w:leader="none"/>
                <w:tab w:pos="6999" w:val="left" w:leader="none"/>
                <w:tab w:pos="8348" w:val="left" w:leader="none"/>
                <w:tab w:pos="9697" w:val="left" w:leader="none"/>
                <w:tab w:pos="11276" w:val="left" w:leader="none"/>
              </w:tabs>
              <w:spacing w:line="183" w:lineRule="exact"/>
              <w:ind w:left="452"/>
              <w:rPr>
                <w:b/>
                <w:sz w:val="18"/>
              </w:rPr>
            </w:pPr>
            <w:r>
              <w:rPr>
                <w:b/>
                <w:w w:val="105"/>
                <w:sz w:val="18"/>
              </w:rPr>
              <w:t>8,942.22</w:t>
              <w:tab/>
              <w:t>6,365.69</w:t>
              <w:tab/>
              <w:t>24,125.86</w:t>
              <w:tab/>
              <w:t>9,813.18</w:t>
              <w:tab/>
              <w:t>22,818.61</w:t>
              <w:tab/>
              <w:t>19,915.27</w:t>
              <w:tab/>
              <w:t>91,980.83</w:t>
              <w:tab/>
              <w:t>61,960.49</w:t>
              <w:tab/>
              <w:t>153,941.32</w:t>
            </w:r>
          </w:p>
        </w:tc>
      </w:tr>
    </w:tbl>
    <w:p>
      <w:pPr>
        <w:pStyle w:val="BodyText"/>
        <w:spacing w:before="11"/>
        <w:rPr>
          <w:rFonts w:ascii="Calibri"/>
          <w:b/>
          <w:sz w:val="16"/>
        </w:rPr>
      </w:pPr>
    </w:p>
    <w:tbl>
      <w:tblPr>
        <w:tblW w:w="0" w:type="auto"/>
        <w:jc w:val="left"/>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863"/>
        <w:gridCol w:w="1205"/>
        <w:gridCol w:w="1291"/>
        <w:gridCol w:w="1406"/>
        <w:gridCol w:w="1377"/>
        <w:gridCol w:w="1219"/>
        <w:gridCol w:w="1349"/>
        <w:gridCol w:w="1349"/>
        <w:gridCol w:w="1349"/>
        <w:gridCol w:w="1673"/>
      </w:tblGrid>
      <w:tr>
        <w:trPr>
          <w:trHeight w:val="671" w:hRule="atLeast"/>
        </w:trPr>
        <w:tc>
          <w:tcPr>
            <w:tcW w:w="2863" w:type="dxa"/>
            <w:tcBorders>
              <w:bottom w:val="single" w:sz="6" w:space="0" w:color="000000"/>
              <w:right w:val="single" w:sz="6" w:space="0" w:color="000000"/>
            </w:tcBorders>
          </w:tcPr>
          <w:p>
            <w:pPr>
              <w:pStyle w:val="TableParagraph"/>
              <w:rPr>
                <w:b/>
                <w:sz w:val="18"/>
              </w:rPr>
            </w:pPr>
          </w:p>
          <w:p>
            <w:pPr>
              <w:pStyle w:val="TableParagraph"/>
              <w:rPr>
                <w:b/>
                <w:sz w:val="19"/>
              </w:rPr>
            </w:pPr>
          </w:p>
          <w:p>
            <w:pPr>
              <w:pStyle w:val="TableParagraph"/>
              <w:spacing w:line="199" w:lineRule="exact"/>
              <w:ind w:left="685"/>
              <w:rPr>
                <w:b/>
                <w:sz w:val="18"/>
              </w:rPr>
            </w:pPr>
            <w:r>
              <w:rPr>
                <w:b/>
                <w:w w:val="105"/>
                <w:sz w:val="18"/>
              </w:rPr>
              <w:t>PERCENT RECEIVED</w:t>
            </w:r>
          </w:p>
        </w:tc>
        <w:tc>
          <w:tcPr>
            <w:tcW w:w="1205" w:type="dxa"/>
            <w:tcBorders>
              <w:left w:val="single" w:sz="6" w:space="0" w:color="000000"/>
              <w:bottom w:val="single" w:sz="6" w:space="0" w:color="000000"/>
              <w:right w:val="single" w:sz="6" w:space="0" w:color="000000"/>
            </w:tcBorders>
          </w:tcPr>
          <w:p>
            <w:pPr>
              <w:pStyle w:val="TableParagraph"/>
              <w:spacing w:line="182" w:lineRule="exact"/>
              <w:ind w:left="50" w:right="27"/>
              <w:jc w:val="center"/>
              <w:rPr>
                <w:b/>
                <w:sz w:val="18"/>
              </w:rPr>
            </w:pPr>
            <w:r>
              <w:rPr>
                <w:b/>
                <w:w w:val="105"/>
                <w:sz w:val="18"/>
              </w:rPr>
              <w:t>SERIES 2008 /</w:t>
            </w:r>
          </w:p>
          <w:p>
            <w:pPr>
              <w:pStyle w:val="TableParagraph"/>
              <w:spacing w:before="25"/>
              <w:ind w:left="50" w:right="22"/>
              <w:jc w:val="center"/>
              <w:rPr>
                <w:b/>
                <w:sz w:val="18"/>
              </w:rPr>
            </w:pPr>
            <w:r>
              <w:rPr>
                <w:b/>
                <w:w w:val="105"/>
                <w:sz w:val="18"/>
              </w:rPr>
              <w:t>2018-1</w:t>
            </w:r>
          </w:p>
          <w:p>
            <w:pPr>
              <w:pStyle w:val="TableParagraph"/>
              <w:spacing w:line="199" w:lineRule="exact" w:before="25"/>
              <w:ind w:left="50" w:right="19"/>
              <w:jc w:val="center"/>
              <w:rPr>
                <w:b/>
                <w:sz w:val="18"/>
              </w:rPr>
            </w:pPr>
            <w:r>
              <w:rPr>
                <w:b/>
                <w:w w:val="105"/>
                <w:sz w:val="18"/>
              </w:rPr>
              <w:t>RESIDENTIAL</w:t>
            </w:r>
          </w:p>
        </w:tc>
        <w:tc>
          <w:tcPr>
            <w:tcW w:w="1291" w:type="dxa"/>
            <w:tcBorders>
              <w:left w:val="single" w:sz="6" w:space="0" w:color="000000"/>
              <w:bottom w:val="single" w:sz="6" w:space="0" w:color="000000"/>
              <w:right w:val="single" w:sz="6" w:space="0" w:color="000000"/>
            </w:tcBorders>
          </w:tcPr>
          <w:p>
            <w:pPr>
              <w:pStyle w:val="TableParagraph"/>
              <w:spacing w:line="182" w:lineRule="exact"/>
              <w:ind w:left="76" w:right="48"/>
              <w:jc w:val="center"/>
              <w:rPr>
                <w:b/>
                <w:sz w:val="18"/>
              </w:rPr>
            </w:pPr>
            <w:r>
              <w:rPr>
                <w:b/>
                <w:w w:val="105"/>
                <w:sz w:val="18"/>
              </w:rPr>
              <w:t>SERIES 2008 /</w:t>
            </w:r>
          </w:p>
          <w:p>
            <w:pPr>
              <w:pStyle w:val="TableParagraph"/>
              <w:spacing w:before="25"/>
              <w:ind w:left="76" w:right="48"/>
              <w:jc w:val="center"/>
              <w:rPr>
                <w:b/>
                <w:sz w:val="18"/>
              </w:rPr>
            </w:pPr>
            <w:r>
              <w:rPr>
                <w:b/>
                <w:w w:val="105"/>
                <w:sz w:val="18"/>
              </w:rPr>
              <w:t>2018-1</w:t>
            </w:r>
          </w:p>
          <w:p>
            <w:pPr>
              <w:pStyle w:val="TableParagraph"/>
              <w:spacing w:line="199" w:lineRule="exact" w:before="25"/>
              <w:ind w:left="84" w:right="47"/>
              <w:jc w:val="center"/>
              <w:rPr>
                <w:b/>
                <w:sz w:val="18"/>
              </w:rPr>
            </w:pPr>
            <w:r>
              <w:rPr>
                <w:b/>
                <w:w w:val="105"/>
                <w:sz w:val="18"/>
              </w:rPr>
              <w:t>COMMERCIAL</w:t>
            </w:r>
          </w:p>
        </w:tc>
        <w:tc>
          <w:tcPr>
            <w:tcW w:w="1406" w:type="dxa"/>
            <w:tcBorders>
              <w:left w:val="single" w:sz="6" w:space="0" w:color="000000"/>
              <w:bottom w:val="single" w:sz="6" w:space="0" w:color="000000"/>
              <w:right w:val="single" w:sz="6" w:space="0" w:color="000000"/>
            </w:tcBorders>
          </w:tcPr>
          <w:p>
            <w:pPr>
              <w:pStyle w:val="TableParagraph"/>
              <w:spacing w:before="3"/>
              <w:rPr>
                <w:b/>
                <w:sz w:val="15"/>
              </w:rPr>
            </w:pPr>
          </w:p>
          <w:p>
            <w:pPr>
              <w:pStyle w:val="TableParagraph"/>
              <w:spacing w:line="240" w:lineRule="atLeast" w:before="1"/>
              <w:ind w:left="211" w:hanging="106"/>
              <w:rPr>
                <w:b/>
                <w:sz w:val="18"/>
              </w:rPr>
            </w:pPr>
            <w:r>
              <w:rPr>
                <w:b/>
                <w:w w:val="105"/>
                <w:sz w:val="18"/>
              </w:rPr>
              <w:t>SERIES 2011A-1 RESIDENTIAL</w:t>
            </w:r>
          </w:p>
        </w:tc>
        <w:tc>
          <w:tcPr>
            <w:tcW w:w="1377" w:type="dxa"/>
            <w:tcBorders>
              <w:left w:val="single" w:sz="6" w:space="0" w:color="000000"/>
              <w:bottom w:val="single" w:sz="6" w:space="0" w:color="000000"/>
              <w:right w:val="single" w:sz="6" w:space="0" w:color="000000"/>
            </w:tcBorders>
          </w:tcPr>
          <w:p>
            <w:pPr>
              <w:pStyle w:val="TableParagraph"/>
              <w:spacing w:line="182" w:lineRule="exact"/>
              <w:ind w:left="65" w:right="41"/>
              <w:jc w:val="center"/>
              <w:rPr>
                <w:b/>
                <w:sz w:val="18"/>
              </w:rPr>
            </w:pPr>
            <w:r>
              <w:rPr>
                <w:b/>
                <w:w w:val="105"/>
                <w:sz w:val="18"/>
              </w:rPr>
              <w:t>SERIES 2011A-2</w:t>
            </w:r>
          </w:p>
          <w:p>
            <w:pPr>
              <w:pStyle w:val="TableParagraph"/>
              <w:spacing w:before="25"/>
              <w:ind w:left="65" w:right="36"/>
              <w:jc w:val="center"/>
              <w:rPr>
                <w:b/>
                <w:sz w:val="18"/>
              </w:rPr>
            </w:pPr>
            <w:r>
              <w:rPr>
                <w:b/>
                <w:w w:val="105"/>
                <w:sz w:val="18"/>
              </w:rPr>
              <w:t>/ 2018-2</w:t>
            </w:r>
          </w:p>
          <w:p>
            <w:pPr>
              <w:pStyle w:val="TableParagraph"/>
              <w:spacing w:line="199" w:lineRule="exact" w:before="25"/>
              <w:ind w:left="65" w:right="36"/>
              <w:jc w:val="center"/>
              <w:rPr>
                <w:b/>
                <w:sz w:val="18"/>
              </w:rPr>
            </w:pPr>
            <w:r>
              <w:rPr>
                <w:b/>
                <w:w w:val="105"/>
                <w:sz w:val="18"/>
              </w:rPr>
              <w:t>COMMERCIAL</w:t>
            </w:r>
          </w:p>
        </w:tc>
        <w:tc>
          <w:tcPr>
            <w:tcW w:w="1219" w:type="dxa"/>
            <w:tcBorders>
              <w:left w:val="single" w:sz="6" w:space="0" w:color="000000"/>
              <w:bottom w:val="single" w:sz="6" w:space="0" w:color="000000"/>
              <w:right w:val="single" w:sz="6" w:space="0" w:color="000000"/>
            </w:tcBorders>
          </w:tcPr>
          <w:p>
            <w:pPr>
              <w:pStyle w:val="TableParagraph"/>
              <w:spacing w:before="3"/>
              <w:rPr>
                <w:b/>
                <w:sz w:val="15"/>
              </w:rPr>
            </w:pPr>
          </w:p>
          <w:p>
            <w:pPr>
              <w:pStyle w:val="TableParagraph"/>
              <w:spacing w:line="240" w:lineRule="atLeast" w:before="1"/>
              <w:ind w:left="116" w:firstLine="33"/>
              <w:rPr>
                <w:b/>
                <w:sz w:val="18"/>
              </w:rPr>
            </w:pPr>
            <w:r>
              <w:rPr>
                <w:b/>
                <w:w w:val="105"/>
                <w:sz w:val="18"/>
              </w:rPr>
              <w:t>SERIES 2013 </w:t>
            </w:r>
            <w:r>
              <w:rPr>
                <w:b/>
                <w:sz w:val="18"/>
              </w:rPr>
              <w:t>RESIDENTIAL</w:t>
            </w:r>
          </w:p>
        </w:tc>
        <w:tc>
          <w:tcPr>
            <w:tcW w:w="1349" w:type="dxa"/>
            <w:tcBorders>
              <w:left w:val="single" w:sz="6" w:space="0" w:color="000000"/>
              <w:bottom w:val="single" w:sz="6" w:space="0" w:color="000000"/>
              <w:right w:val="single" w:sz="6" w:space="0" w:color="000000"/>
            </w:tcBorders>
          </w:tcPr>
          <w:p>
            <w:pPr>
              <w:pStyle w:val="TableParagraph"/>
              <w:spacing w:before="3"/>
              <w:rPr>
                <w:b/>
                <w:sz w:val="15"/>
              </w:rPr>
            </w:pPr>
          </w:p>
          <w:p>
            <w:pPr>
              <w:pStyle w:val="TableParagraph"/>
              <w:spacing w:line="240" w:lineRule="atLeast" w:before="1"/>
              <w:ind w:left="135" w:firstLine="76"/>
              <w:rPr>
                <w:b/>
                <w:sz w:val="18"/>
              </w:rPr>
            </w:pPr>
            <w:r>
              <w:rPr>
                <w:b/>
                <w:w w:val="105"/>
                <w:sz w:val="18"/>
              </w:rPr>
              <w:t>SERIES 2013 </w:t>
            </w:r>
            <w:r>
              <w:rPr>
                <w:b/>
                <w:sz w:val="18"/>
              </w:rPr>
              <w:t>COMMERCIAL</w:t>
            </w:r>
          </w:p>
        </w:tc>
        <w:tc>
          <w:tcPr>
            <w:tcW w:w="1349" w:type="dxa"/>
            <w:tcBorders>
              <w:left w:val="single" w:sz="6" w:space="0" w:color="000000"/>
              <w:bottom w:val="single" w:sz="6" w:space="0" w:color="000000"/>
              <w:right w:val="single" w:sz="6" w:space="0" w:color="000000"/>
            </w:tcBorders>
          </w:tcPr>
          <w:p>
            <w:pPr>
              <w:pStyle w:val="TableParagraph"/>
              <w:spacing w:before="3"/>
              <w:rPr>
                <w:b/>
                <w:sz w:val="15"/>
              </w:rPr>
            </w:pPr>
          </w:p>
          <w:p>
            <w:pPr>
              <w:pStyle w:val="TableParagraph"/>
              <w:spacing w:line="240" w:lineRule="atLeast" w:before="1"/>
              <w:ind w:left="365" w:hanging="159"/>
              <w:rPr>
                <w:b/>
                <w:sz w:val="18"/>
              </w:rPr>
            </w:pPr>
            <w:r>
              <w:rPr>
                <w:b/>
                <w:w w:val="105"/>
                <w:sz w:val="18"/>
              </w:rPr>
              <w:t>TOTAL DEBT SERVICE</w:t>
            </w:r>
          </w:p>
        </w:tc>
        <w:tc>
          <w:tcPr>
            <w:tcW w:w="1349" w:type="dxa"/>
            <w:tcBorders>
              <w:left w:val="single" w:sz="6" w:space="0" w:color="000000"/>
              <w:bottom w:val="single" w:sz="6" w:space="0" w:color="000000"/>
              <w:right w:val="single" w:sz="6" w:space="0" w:color="000000"/>
            </w:tcBorders>
          </w:tcPr>
          <w:p>
            <w:pPr>
              <w:pStyle w:val="TableParagraph"/>
              <w:spacing w:before="3"/>
              <w:rPr>
                <w:b/>
                <w:sz w:val="15"/>
              </w:rPr>
            </w:pPr>
          </w:p>
          <w:p>
            <w:pPr>
              <w:pStyle w:val="TableParagraph"/>
              <w:spacing w:line="240" w:lineRule="atLeast" w:before="1"/>
              <w:ind w:left="211" w:hanging="15"/>
              <w:rPr>
                <w:b/>
                <w:sz w:val="18"/>
              </w:rPr>
            </w:pPr>
            <w:r>
              <w:rPr>
                <w:b/>
                <w:w w:val="105"/>
                <w:sz w:val="18"/>
              </w:rPr>
              <w:t>FISCAL YEAR 20219 O&amp;M</w:t>
            </w:r>
          </w:p>
        </w:tc>
        <w:tc>
          <w:tcPr>
            <w:tcW w:w="1673" w:type="dxa"/>
            <w:tcBorders>
              <w:left w:val="single" w:sz="6" w:space="0" w:color="000000"/>
              <w:bottom w:val="single" w:sz="6" w:space="0" w:color="000000"/>
            </w:tcBorders>
          </w:tcPr>
          <w:p>
            <w:pPr>
              <w:pStyle w:val="TableParagraph"/>
              <w:rPr>
                <w:b/>
                <w:sz w:val="18"/>
              </w:rPr>
            </w:pPr>
          </w:p>
          <w:p>
            <w:pPr>
              <w:pStyle w:val="TableParagraph"/>
              <w:rPr>
                <w:b/>
                <w:sz w:val="19"/>
              </w:rPr>
            </w:pPr>
          </w:p>
          <w:p>
            <w:pPr>
              <w:pStyle w:val="TableParagraph"/>
              <w:spacing w:line="199" w:lineRule="exact"/>
              <w:ind w:left="571" w:right="529"/>
              <w:jc w:val="center"/>
              <w:rPr>
                <w:b/>
                <w:sz w:val="18"/>
              </w:rPr>
            </w:pPr>
            <w:r>
              <w:rPr>
                <w:b/>
                <w:w w:val="105"/>
                <w:sz w:val="18"/>
              </w:rPr>
              <w:t>TOTAL</w:t>
            </w:r>
          </w:p>
        </w:tc>
      </w:tr>
      <w:tr>
        <w:trPr>
          <w:trHeight w:val="231" w:hRule="atLeast"/>
        </w:trPr>
        <w:tc>
          <w:tcPr>
            <w:tcW w:w="2863" w:type="dxa"/>
            <w:tcBorders>
              <w:top w:val="single" w:sz="6" w:space="0" w:color="000000"/>
              <w:bottom w:val="nil"/>
              <w:right w:val="nil"/>
            </w:tcBorders>
          </w:tcPr>
          <w:p>
            <w:pPr>
              <w:pStyle w:val="TableParagraph"/>
              <w:spacing w:line="211" w:lineRule="exact"/>
              <w:ind w:left="32"/>
              <w:rPr>
                <w:b/>
                <w:sz w:val="18"/>
              </w:rPr>
            </w:pPr>
            <w:r>
              <w:rPr>
                <w:b/>
                <w:w w:val="105"/>
                <w:sz w:val="18"/>
              </w:rPr>
              <w:t>% RECEIVED DIRECT INVOICE</w:t>
            </w:r>
          </w:p>
        </w:tc>
        <w:tc>
          <w:tcPr>
            <w:tcW w:w="1205" w:type="dxa"/>
            <w:tcBorders>
              <w:top w:val="single" w:sz="6" w:space="0" w:color="000000"/>
              <w:left w:val="nil"/>
              <w:bottom w:val="nil"/>
              <w:right w:val="nil"/>
            </w:tcBorders>
          </w:tcPr>
          <w:p>
            <w:pPr>
              <w:pStyle w:val="TableParagraph"/>
              <w:spacing w:line="211" w:lineRule="exact"/>
              <w:ind w:left="316" w:right="275"/>
              <w:jc w:val="center"/>
              <w:rPr>
                <w:b/>
                <w:sz w:val="18"/>
              </w:rPr>
            </w:pPr>
            <w:r>
              <w:rPr>
                <w:b/>
                <w:w w:val="105"/>
                <w:sz w:val="18"/>
              </w:rPr>
              <w:t>0.00%</w:t>
            </w:r>
          </w:p>
        </w:tc>
        <w:tc>
          <w:tcPr>
            <w:tcW w:w="1291" w:type="dxa"/>
            <w:tcBorders>
              <w:top w:val="single" w:sz="6" w:space="0" w:color="000000"/>
              <w:left w:val="nil"/>
              <w:bottom w:val="nil"/>
              <w:right w:val="nil"/>
            </w:tcBorders>
          </w:tcPr>
          <w:p>
            <w:pPr>
              <w:pStyle w:val="TableParagraph"/>
              <w:spacing w:line="211" w:lineRule="exact"/>
              <w:ind w:left="359" w:right="318"/>
              <w:jc w:val="center"/>
              <w:rPr>
                <w:b/>
                <w:sz w:val="18"/>
              </w:rPr>
            </w:pPr>
            <w:r>
              <w:rPr>
                <w:b/>
                <w:w w:val="105"/>
                <w:sz w:val="18"/>
              </w:rPr>
              <w:t>19.69%</w:t>
            </w:r>
          </w:p>
        </w:tc>
        <w:tc>
          <w:tcPr>
            <w:tcW w:w="1406" w:type="dxa"/>
            <w:tcBorders>
              <w:top w:val="single" w:sz="6" w:space="0" w:color="000000"/>
              <w:left w:val="nil"/>
              <w:bottom w:val="nil"/>
              <w:right w:val="nil"/>
            </w:tcBorders>
          </w:tcPr>
          <w:p>
            <w:pPr>
              <w:pStyle w:val="TableParagraph"/>
              <w:spacing w:line="211" w:lineRule="exact"/>
              <w:ind w:left="418" w:right="376"/>
              <w:jc w:val="center"/>
              <w:rPr>
                <w:b/>
                <w:sz w:val="18"/>
              </w:rPr>
            </w:pPr>
            <w:r>
              <w:rPr>
                <w:b/>
                <w:w w:val="105"/>
                <w:sz w:val="18"/>
              </w:rPr>
              <w:t>0.00%</w:t>
            </w:r>
          </w:p>
        </w:tc>
        <w:tc>
          <w:tcPr>
            <w:tcW w:w="1377" w:type="dxa"/>
            <w:tcBorders>
              <w:top w:val="single" w:sz="6" w:space="0" w:color="000000"/>
              <w:left w:val="nil"/>
              <w:bottom w:val="nil"/>
              <w:right w:val="nil"/>
            </w:tcBorders>
          </w:tcPr>
          <w:p>
            <w:pPr>
              <w:pStyle w:val="TableParagraph"/>
              <w:spacing w:line="211" w:lineRule="exact"/>
              <w:ind w:left="404" w:right="361"/>
              <w:jc w:val="center"/>
              <w:rPr>
                <w:b/>
                <w:sz w:val="18"/>
              </w:rPr>
            </w:pPr>
            <w:r>
              <w:rPr>
                <w:b/>
                <w:w w:val="105"/>
                <w:sz w:val="18"/>
              </w:rPr>
              <w:t>0.00%</w:t>
            </w:r>
          </w:p>
        </w:tc>
        <w:tc>
          <w:tcPr>
            <w:tcW w:w="1219" w:type="dxa"/>
            <w:tcBorders>
              <w:top w:val="single" w:sz="6" w:space="0" w:color="000000"/>
              <w:left w:val="nil"/>
              <w:bottom w:val="nil"/>
              <w:right w:val="nil"/>
            </w:tcBorders>
          </w:tcPr>
          <w:p>
            <w:pPr>
              <w:pStyle w:val="TableParagraph"/>
              <w:spacing w:line="211" w:lineRule="exact"/>
              <w:ind w:left="328" w:right="279"/>
              <w:jc w:val="center"/>
              <w:rPr>
                <w:b/>
                <w:sz w:val="18"/>
              </w:rPr>
            </w:pPr>
            <w:r>
              <w:rPr>
                <w:b/>
                <w:w w:val="105"/>
                <w:sz w:val="18"/>
              </w:rPr>
              <w:t>0.00%</w:t>
            </w:r>
          </w:p>
        </w:tc>
        <w:tc>
          <w:tcPr>
            <w:tcW w:w="1349" w:type="dxa"/>
            <w:tcBorders>
              <w:top w:val="single" w:sz="6" w:space="0" w:color="000000"/>
              <w:left w:val="nil"/>
              <w:bottom w:val="nil"/>
              <w:right w:val="nil"/>
            </w:tcBorders>
          </w:tcPr>
          <w:p>
            <w:pPr>
              <w:pStyle w:val="TableParagraph"/>
              <w:spacing w:line="211" w:lineRule="exact"/>
              <w:ind w:left="390" w:right="346"/>
              <w:jc w:val="center"/>
              <w:rPr>
                <w:b/>
                <w:sz w:val="18"/>
              </w:rPr>
            </w:pPr>
            <w:r>
              <w:rPr>
                <w:b/>
                <w:w w:val="105"/>
                <w:sz w:val="18"/>
              </w:rPr>
              <w:t>0.00%</w:t>
            </w:r>
          </w:p>
        </w:tc>
        <w:tc>
          <w:tcPr>
            <w:tcW w:w="1349" w:type="dxa"/>
            <w:tcBorders>
              <w:top w:val="single" w:sz="6" w:space="0" w:color="000000"/>
              <w:left w:val="nil"/>
              <w:bottom w:val="nil"/>
              <w:right w:val="nil"/>
            </w:tcBorders>
          </w:tcPr>
          <w:p>
            <w:pPr>
              <w:pStyle w:val="TableParagraph"/>
              <w:spacing w:line="211" w:lineRule="exact"/>
              <w:ind w:right="365"/>
              <w:jc w:val="right"/>
              <w:rPr>
                <w:b/>
                <w:sz w:val="18"/>
              </w:rPr>
            </w:pPr>
            <w:r>
              <w:rPr>
                <w:b/>
                <w:sz w:val="18"/>
              </w:rPr>
              <w:t>19.69%</w:t>
            </w:r>
          </w:p>
        </w:tc>
        <w:tc>
          <w:tcPr>
            <w:tcW w:w="1349" w:type="dxa"/>
            <w:tcBorders>
              <w:top w:val="single" w:sz="6" w:space="0" w:color="000000"/>
              <w:left w:val="nil"/>
              <w:bottom w:val="nil"/>
              <w:right w:val="nil"/>
            </w:tcBorders>
          </w:tcPr>
          <w:p>
            <w:pPr>
              <w:pStyle w:val="TableParagraph"/>
              <w:spacing w:line="211" w:lineRule="exact"/>
              <w:ind w:left="389" w:right="346"/>
              <w:jc w:val="center"/>
              <w:rPr>
                <w:b/>
                <w:sz w:val="18"/>
              </w:rPr>
            </w:pPr>
            <w:r>
              <w:rPr>
                <w:b/>
                <w:w w:val="105"/>
                <w:sz w:val="18"/>
              </w:rPr>
              <w:t>42.46%</w:t>
            </w:r>
          </w:p>
        </w:tc>
        <w:tc>
          <w:tcPr>
            <w:tcW w:w="1673" w:type="dxa"/>
            <w:tcBorders>
              <w:top w:val="single" w:sz="6" w:space="0" w:color="000000"/>
              <w:left w:val="nil"/>
              <w:bottom w:val="nil"/>
            </w:tcBorders>
          </w:tcPr>
          <w:p>
            <w:pPr>
              <w:pStyle w:val="TableParagraph"/>
              <w:spacing w:line="211" w:lineRule="exact"/>
              <w:ind w:left="553" w:right="493"/>
              <w:jc w:val="center"/>
              <w:rPr>
                <w:b/>
                <w:sz w:val="18"/>
              </w:rPr>
            </w:pPr>
            <w:r>
              <w:rPr>
                <w:b/>
                <w:w w:val="105"/>
                <w:sz w:val="18"/>
              </w:rPr>
              <w:t>26.09%</w:t>
            </w:r>
          </w:p>
        </w:tc>
      </w:tr>
      <w:tr>
        <w:trPr>
          <w:trHeight w:val="209" w:hRule="atLeast"/>
        </w:trPr>
        <w:tc>
          <w:tcPr>
            <w:tcW w:w="2863" w:type="dxa"/>
            <w:tcBorders>
              <w:top w:val="nil"/>
              <w:right w:val="nil"/>
            </w:tcBorders>
          </w:tcPr>
          <w:p>
            <w:pPr>
              <w:pStyle w:val="TableParagraph"/>
              <w:spacing w:line="189" w:lineRule="exact"/>
              <w:ind w:left="32"/>
              <w:rPr>
                <w:b/>
                <w:sz w:val="18"/>
              </w:rPr>
            </w:pPr>
            <w:r>
              <w:rPr>
                <w:b/>
                <w:w w:val="105"/>
                <w:sz w:val="18"/>
              </w:rPr>
              <w:t>% RECEIVED TAX ROLL</w:t>
            </w:r>
          </w:p>
        </w:tc>
        <w:tc>
          <w:tcPr>
            <w:tcW w:w="1205" w:type="dxa"/>
            <w:tcBorders>
              <w:top w:val="nil"/>
              <w:left w:val="nil"/>
              <w:right w:val="nil"/>
            </w:tcBorders>
          </w:tcPr>
          <w:p>
            <w:pPr>
              <w:pStyle w:val="TableParagraph"/>
              <w:spacing w:line="189" w:lineRule="exact"/>
              <w:ind w:left="317" w:right="275"/>
              <w:jc w:val="center"/>
              <w:rPr>
                <w:b/>
                <w:sz w:val="18"/>
              </w:rPr>
            </w:pPr>
            <w:r>
              <w:rPr>
                <w:b/>
                <w:w w:val="105"/>
                <w:sz w:val="18"/>
              </w:rPr>
              <w:t>94.02%</w:t>
            </w:r>
          </w:p>
        </w:tc>
        <w:tc>
          <w:tcPr>
            <w:tcW w:w="1291" w:type="dxa"/>
            <w:tcBorders>
              <w:top w:val="nil"/>
              <w:left w:val="nil"/>
              <w:right w:val="nil"/>
            </w:tcBorders>
          </w:tcPr>
          <w:p>
            <w:pPr>
              <w:pStyle w:val="TableParagraph"/>
              <w:spacing w:line="189" w:lineRule="exact"/>
              <w:ind w:left="360" w:right="318"/>
              <w:jc w:val="center"/>
              <w:rPr>
                <w:b/>
                <w:sz w:val="18"/>
              </w:rPr>
            </w:pPr>
            <w:r>
              <w:rPr>
                <w:b/>
                <w:w w:val="105"/>
                <w:sz w:val="18"/>
              </w:rPr>
              <w:t>95.86%</w:t>
            </w:r>
          </w:p>
        </w:tc>
        <w:tc>
          <w:tcPr>
            <w:tcW w:w="1406" w:type="dxa"/>
            <w:tcBorders>
              <w:top w:val="nil"/>
              <w:left w:val="nil"/>
              <w:right w:val="nil"/>
            </w:tcBorders>
          </w:tcPr>
          <w:p>
            <w:pPr>
              <w:pStyle w:val="TableParagraph"/>
              <w:spacing w:line="189" w:lineRule="exact"/>
              <w:ind w:left="418" w:right="376"/>
              <w:jc w:val="center"/>
              <w:rPr>
                <w:b/>
                <w:sz w:val="18"/>
              </w:rPr>
            </w:pPr>
            <w:r>
              <w:rPr>
                <w:b/>
                <w:w w:val="105"/>
                <w:sz w:val="18"/>
              </w:rPr>
              <w:t>93.64%</w:t>
            </w:r>
          </w:p>
        </w:tc>
        <w:tc>
          <w:tcPr>
            <w:tcW w:w="1377" w:type="dxa"/>
            <w:tcBorders>
              <w:top w:val="nil"/>
              <w:left w:val="nil"/>
              <w:right w:val="nil"/>
            </w:tcBorders>
          </w:tcPr>
          <w:p>
            <w:pPr>
              <w:pStyle w:val="TableParagraph"/>
              <w:spacing w:line="189" w:lineRule="exact"/>
              <w:ind w:left="404" w:right="361"/>
              <w:jc w:val="center"/>
              <w:rPr>
                <w:b/>
                <w:sz w:val="18"/>
              </w:rPr>
            </w:pPr>
            <w:r>
              <w:rPr>
                <w:b/>
                <w:w w:val="105"/>
                <w:sz w:val="18"/>
              </w:rPr>
              <w:t>96.42%</w:t>
            </w:r>
          </w:p>
        </w:tc>
        <w:tc>
          <w:tcPr>
            <w:tcW w:w="1219" w:type="dxa"/>
            <w:tcBorders>
              <w:top w:val="nil"/>
              <w:left w:val="nil"/>
              <w:right w:val="nil"/>
            </w:tcBorders>
          </w:tcPr>
          <w:p>
            <w:pPr>
              <w:pStyle w:val="TableParagraph"/>
              <w:spacing w:line="189" w:lineRule="exact"/>
              <w:ind w:left="328" w:right="279"/>
              <w:jc w:val="center"/>
              <w:rPr>
                <w:b/>
                <w:sz w:val="18"/>
              </w:rPr>
            </w:pPr>
            <w:r>
              <w:rPr>
                <w:b/>
                <w:w w:val="105"/>
                <w:sz w:val="18"/>
              </w:rPr>
              <w:t>94.02%</w:t>
            </w:r>
          </w:p>
        </w:tc>
        <w:tc>
          <w:tcPr>
            <w:tcW w:w="1349" w:type="dxa"/>
            <w:tcBorders>
              <w:top w:val="nil"/>
              <w:left w:val="nil"/>
              <w:right w:val="nil"/>
            </w:tcBorders>
          </w:tcPr>
          <w:p>
            <w:pPr>
              <w:pStyle w:val="TableParagraph"/>
              <w:spacing w:line="189" w:lineRule="exact"/>
              <w:ind w:left="390" w:right="346"/>
              <w:jc w:val="center"/>
              <w:rPr>
                <w:b/>
                <w:sz w:val="18"/>
              </w:rPr>
            </w:pPr>
            <w:r>
              <w:rPr>
                <w:b/>
                <w:w w:val="105"/>
                <w:sz w:val="18"/>
              </w:rPr>
              <w:t>95.86%</w:t>
            </w:r>
          </w:p>
        </w:tc>
        <w:tc>
          <w:tcPr>
            <w:tcW w:w="1349" w:type="dxa"/>
            <w:tcBorders>
              <w:top w:val="nil"/>
              <w:left w:val="nil"/>
              <w:right w:val="nil"/>
            </w:tcBorders>
          </w:tcPr>
          <w:p>
            <w:pPr>
              <w:pStyle w:val="TableParagraph"/>
              <w:spacing w:line="189" w:lineRule="exact"/>
              <w:ind w:right="365"/>
              <w:jc w:val="right"/>
              <w:rPr>
                <w:b/>
                <w:sz w:val="18"/>
              </w:rPr>
            </w:pPr>
            <w:r>
              <w:rPr>
                <w:b/>
                <w:sz w:val="18"/>
              </w:rPr>
              <w:t>94.94%</w:t>
            </w:r>
          </w:p>
        </w:tc>
        <w:tc>
          <w:tcPr>
            <w:tcW w:w="1349" w:type="dxa"/>
            <w:tcBorders>
              <w:top w:val="nil"/>
              <w:left w:val="nil"/>
              <w:right w:val="nil"/>
            </w:tcBorders>
          </w:tcPr>
          <w:p>
            <w:pPr>
              <w:pStyle w:val="TableParagraph"/>
              <w:spacing w:line="189" w:lineRule="exact"/>
              <w:ind w:left="389" w:right="346"/>
              <w:jc w:val="center"/>
              <w:rPr>
                <w:b/>
                <w:sz w:val="18"/>
              </w:rPr>
            </w:pPr>
            <w:r>
              <w:rPr>
                <w:b/>
                <w:w w:val="105"/>
                <w:sz w:val="18"/>
              </w:rPr>
              <w:t>94.99%</w:t>
            </w:r>
          </w:p>
        </w:tc>
        <w:tc>
          <w:tcPr>
            <w:tcW w:w="1673" w:type="dxa"/>
            <w:tcBorders>
              <w:top w:val="nil"/>
              <w:left w:val="nil"/>
            </w:tcBorders>
          </w:tcPr>
          <w:p>
            <w:pPr>
              <w:pStyle w:val="TableParagraph"/>
              <w:spacing w:line="189" w:lineRule="exact"/>
              <w:ind w:left="553" w:right="493"/>
              <w:jc w:val="center"/>
              <w:rPr>
                <w:b/>
                <w:sz w:val="18"/>
              </w:rPr>
            </w:pPr>
            <w:r>
              <w:rPr>
                <w:b/>
                <w:w w:val="105"/>
                <w:sz w:val="18"/>
              </w:rPr>
              <w:t>94.96%</w:t>
            </w:r>
          </w:p>
        </w:tc>
      </w:tr>
    </w:tbl>
    <w:p>
      <w:pPr>
        <w:spacing w:after="0" w:line="189" w:lineRule="exact"/>
        <w:jc w:val="center"/>
        <w:rPr>
          <w:sz w:val="18"/>
        </w:rPr>
        <w:sectPr>
          <w:footerReference w:type="default" r:id="rId14"/>
          <w:pgSz w:w="15840" w:h="12240" w:orient="landscape"/>
          <w:pgMar w:footer="0" w:header="0" w:top="680" w:bottom="280" w:left="240" w:right="240"/>
        </w:sect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6"/>
        <w:rPr>
          <w:rFonts w:ascii="Calibri"/>
          <w:b/>
          <w:sz w:val="19"/>
        </w:rPr>
      </w:pPr>
    </w:p>
    <w:p>
      <w:pPr>
        <w:pStyle w:val="Heading4"/>
        <w:rPr>
          <w:i/>
        </w:rPr>
      </w:pPr>
      <w:r>
        <w:rPr>
          <w:i/>
        </w:rPr>
        <w:t>D.</w:t>
      </w:r>
    </w:p>
    <w:p>
      <w:pPr>
        <w:spacing w:after="0"/>
        <w:sectPr>
          <w:footerReference w:type="default" r:id="rId15"/>
          <w:pgSz w:w="12240" w:h="15840"/>
          <w:pgMar w:footer="0" w:header="0" w:top="1500" w:bottom="280" w:left="1720" w:right="1720"/>
        </w:sectPr>
      </w:pPr>
    </w:p>
    <w:p>
      <w:pPr>
        <w:spacing w:before="80"/>
        <w:ind w:left="0" w:right="193" w:firstLine="0"/>
        <w:jc w:val="center"/>
        <w:rPr>
          <w:b/>
          <w:sz w:val="33"/>
        </w:rPr>
      </w:pPr>
      <w:bookmarkStart w:name="D.   Check Register  " w:id="5"/>
      <w:bookmarkEnd w:id="5"/>
      <w:r>
        <w:rPr/>
      </w:r>
      <w:r>
        <w:rPr>
          <w:b/>
          <w:sz w:val="33"/>
        </w:rPr>
        <w:t>Capital Region</w:t>
      </w:r>
    </w:p>
    <w:p>
      <w:pPr>
        <w:spacing w:before="107"/>
        <w:ind w:left="0" w:right="179" w:firstLine="0"/>
        <w:jc w:val="center"/>
        <w:rPr>
          <w:b/>
          <w:sz w:val="25"/>
        </w:rPr>
      </w:pPr>
      <w:r>
        <w:rPr>
          <w:b/>
          <w:w w:val="105"/>
          <w:sz w:val="25"/>
        </w:rPr>
        <w:t>Community Development District</w:t>
      </w:r>
    </w:p>
    <w:p>
      <w:pPr>
        <w:spacing w:line="300" w:lineRule="auto" w:before="70"/>
        <w:ind w:left="2981" w:right="3171" w:firstLine="0"/>
        <w:jc w:val="center"/>
        <w:rPr>
          <w:b/>
          <w:sz w:val="23"/>
        </w:rPr>
      </w:pPr>
      <w:r>
        <w:rPr>
          <w:b/>
          <w:w w:val="95"/>
          <w:sz w:val="23"/>
        </w:rPr>
        <w:t>Check Register Summary </w:t>
      </w:r>
      <w:r>
        <w:rPr>
          <w:b/>
          <w:sz w:val="23"/>
        </w:rPr>
        <w:t>General Fund</w:t>
      </w:r>
    </w:p>
    <w:p>
      <w:pPr>
        <w:pStyle w:val="BodyText"/>
        <w:spacing w:before="7"/>
        <w:rPr>
          <w:b/>
          <w:sz w:val="27"/>
        </w:rPr>
      </w:pPr>
    </w:p>
    <w:p>
      <w:pPr>
        <w:spacing w:before="0"/>
        <w:ind w:left="0" w:right="153" w:firstLine="0"/>
        <w:jc w:val="center"/>
        <w:rPr>
          <w:rFonts w:ascii="Times New Roman"/>
          <w:sz w:val="21"/>
        </w:rPr>
      </w:pPr>
      <w:r>
        <w:rPr>
          <w:rFonts w:ascii="Times New Roman"/>
          <w:w w:val="115"/>
          <w:sz w:val="21"/>
        </w:rPr>
        <w:t>12/1/2020 - 1/31/2021</w:t>
      </w:r>
    </w:p>
    <w:p>
      <w:pPr>
        <w:pStyle w:val="BodyText"/>
        <w:spacing w:before="3"/>
        <w:rPr>
          <w:rFonts w:ascii="Times New Roman"/>
          <w:sz w:val="29"/>
        </w:rPr>
      </w:pPr>
    </w:p>
    <w:p>
      <w:pPr>
        <w:tabs>
          <w:tab w:pos="3587" w:val="left" w:leader="none"/>
          <w:tab w:pos="5185" w:val="left" w:leader="none"/>
        </w:tabs>
        <w:spacing w:before="0" w:after="17"/>
        <w:ind w:left="1942" w:right="0" w:firstLine="0"/>
        <w:jc w:val="left"/>
        <w:rPr>
          <w:b/>
          <w:i/>
          <w:sz w:val="19"/>
        </w:rPr>
      </w:pPr>
      <w:r>
        <w:rPr>
          <w:b/>
          <w:i/>
          <w:position w:val="1"/>
          <w:sz w:val="19"/>
        </w:rPr>
        <w:t>Check</w:t>
      </w:r>
      <w:r>
        <w:rPr>
          <w:b/>
          <w:i/>
          <w:spacing w:val="1"/>
          <w:position w:val="1"/>
          <w:sz w:val="19"/>
        </w:rPr>
        <w:t> </w:t>
      </w:r>
      <w:r>
        <w:rPr>
          <w:b/>
          <w:i/>
          <w:position w:val="1"/>
          <w:sz w:val="19"/>
        </w:rPr>
        <w:t>Date</w:t>
        <w:tab/>
        <w:t>Check#'s</w:t>
        <w:tab/>
      </w:r>
      <w:r>
        <w:rPr>
          <w:b/>
          <w:i/>
          <w:sz w:val="19"/>
        </w:rPr>
        <w:t>Total</w:t>
      </w:r>
      <w:r>
        <w:rPr>
          <w:b/>
          <w:i/>
          <w:spacing w:val="-5"/>
          <w:sz w:val="19"/>
        </w:rPr>
        <w:t> </w:t>
      </w:r>
      <w:r>
        <w:rPr>
          <w:b/>
          <w:i/>
          <w:sz w:val="19"/>
        </w:rPr>
        <w:t>Amount</w:t>
      </w:r>
    </w:p>
    <w:p>
      <w:pPr>
        <w:pStyle w:val="BodyText"/>
        <w:spacing w:line="20" w:lineRule="exact"/>
        <w:ind w:left="1678"/>
        <w:rPr>
          <w:sz w:val="2"/>
        </w:rPr>
      </w:pPr>
      <w:r>
        <w:rPr>
          <w:sz w:val="2"/>
        </w:rPr>
        <w:pict>
          <v:group style="width:160.25pt;height:.75pt;mso-position-horizontal-relative:char;mso-position-vertical-relative:line" coordorigin="0,0" coordsize="3205,15">
            <v:line style="position:absolute" from="0,7" to="3204,7" stroked="true" strokeweight=".721309pt" strokecolor="#000000">
              <v:stroke dashstyle="solid"/>
            </v:line>
          </v:group>
        </w:pict>
      </w:r>
      <w:r>
        <w:rPr>
          <w:sz w:val="2"/>
        </w:rPr>
      </w:r>
    </w:p>
    <w:p>
      <w:pPr>
        <w:pStyle w:val="BodyText"/>
        <w:spacing w:before="10"/>
        <w:rPr>
          <w:b/>
          <w:i/>
          <w:sz w:val="25"/>
        </w:rPr>
      </w:pPr>
    </w:p>
    <w:tbl>
      <w:tblPr>
        <w:tblW w:w="0" w:type="auto"/>
        <w:jc w:val="left"/>
        <w:tblInd w:w="1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94"/>
        <w:gridCol w:w="1416"/>
        <w:gridCol w:w="2167"/>
      </w:tblGrid>
      <w:tr>
        <w:trPr>
          <w:trHeight w:val="272" w:hRule="atLeast"/>
        </w:trPr>
        <w:tc>
          <w:tcPr>
            <w:tcW w:w="1394" w:type="dxa"/>
          </w:tcPr>
          <w:p>
            <w:pPr>
              <w:pStyle w:val="TableParagraph"/>
              <w:spacing w:line="240" w:lineRule="exact"/>
              <w:ind w:right="319"/>
              <w:jc w:val="right"/>
              <w:rPr>
                <w:rFonts w:ascii="Times New Roman"/>
                <w:sz w:val="21"/>
              </w:rPr>
            </w:pPr>
            <w:r>
              <w:rPr>
                <w:rFonts w:ascii="Times New Roman"/>
                <w:w w:val="110"/>
                <w:sz w:val="21"/>
              </w:rPr>
              <w:t>12/5/2020</w:t>
            </w:r>
          </w:p>
        </w:tc>
        <w:tc>
          <w:tcPr>
            <w:tcW w:w="1416" w:type="dxa"/>
          </w:tcPr>
          <w:p>
            <w:pPr>
              <w:pStyle w:val="TableParagraph"/>
              <w:spacing w:line="233" w:lineRule="exact"/>
              <w:ind w:right="185"/>
              <w:jc w:val="right"/>
              <w:rPr>
                <w:rFonts w:ascii="Times New Roman"/>
                <w:sz w:val="21"/>
              </w:rPr>
            </w:pPr>
            <w:r>
              <w:rPr>
                <w:rFonts w:ascii="Times New Roman"/>
                <w:w w:val="105"/>
                <w:sz w:val="21"/>
              </w:rPr>
              <w:t>2618-2623</w:t>
            </w:r>
          </w:p>
        </w:tc>
        <w:tc>
          <w:tcPr>
            <w:tcW w:w="2167" w:type="dxa"/>
          </w:tcPr>
          <w:p>
            <w:pPr>
              <w:pStyle w:val="TableParagraph"/>
              <w:tabs>
                <w:tab w:pos="1018" w:val="left" w:leader="none"/>
              </w:tabs>
              <w:spacing w:line="252" w:lineRule="exact"/>
              <w:ind w:right="64"/>
              <w:jc w:val="right"/>
              <w:rPr>
                <w:rFonts w:ascii="Times New Roman"/>
                <w:sz w:val="21"/>
              </w:rPr>
            </w:pPr>
            <w:r>
              <w:rPr>
                <w:rFonts w:ascii="Times New Roman"/>
                <w:w w:val="105"/>
                <w:sz w:val="23"/>
              </w:rPr>
              <w:t>$</w:t>
              <w:tab/>
            </w:r>
            <w:r>
              <w:rPr>
                <w:rFonts w:ascii="Times New Roman"/>
                <w:w w:val="105"/>
                <w:position w:val="1"/>
                <w:sz w:val="21"/>
              </w:rPr>
              <w:t>26,739.76</w:t>
            </w:r>
          </w:p>
        </w:tc>
      </w:tr>
      <w:tr>
        <w:trPr>
          <w:trHeight w:val="281" w:hRule="atLeast"/>
        </w:trPr>
        <w:tc>
          <w:tcPr>
            <w:tcW w:w="1394" w:type="dxa"/>
          </w:tcPr>
          <w:p>
            <w:pPr>
              <w:pStyle w:val="TableParagraph"/>
              <w:spacing w:before="8"/>
              <w:ind w:right="267"/>
              <w:jc w:val="right"/>
              <w:rPr>
                <w:rFonts w:ascii="Times New Roman"/>
                <w:sz w:val="21"/>
              </w:rPr>
            </w:pPr>
            <w:r>
              <w:rPr>
                <w:rFonts w:ascii="Times New Roman"/>
                <w:w w:val="110"/>
                <w:sz w:val="21"/>
              </w:rPr>
              <w:t>12/19/2020</w:t>
            </w:r>
          </w:p>
        </w:tc>
        <w:tc>
          <w:tcPr>
            <w:tcW w:w="1416" w:type="dxa"/>
          </w:tcPr>
          <w:p>
            <w:pPr>
              <w:pStyle w:val="TableParagraph"/>
              <w:spacing w:before="8"/>
              <w:ind w:right="194"/>
              <w:jc w:val="right"/>
              <w:rPr>
                <w:rFonts w:ascii="Times New Roman"/>
                <w:sz w:val="21"/>
              </w:rPr>
            </w:pPr>
            <w:r>
              <w:rPr>
                <w:rFonts w:ascii="Times New Roman"/>
                <w:sz w:val="21"/>
              </w:rPr>
              <w:t>2624-2630</w:t>
            </w:r>
          </w:p>
        </w:tc>
        <w:tc>
          <w:tcPr>
            <w:tcW w:w="2167" w:type="dxa"/>
          </w:tcPr>
          <w:p>
            <w:pPr>
              <w:pStyle w:val="TableParagraph"/>
              <w:tabs>
                <w:tab w:pos="1006" w:val="left" w:leader="none"/>
              </w:tabs>
              <w:spacing w:line="258" w:lineRule="exact" w:before="3"/>
              <w:ind w:right="67"/>
              <w:jc w:val="right"/>
              <w:rPr>
                <w:rFonts w:ascii="Times New Roman"/>
                <w:sz w:val="21"/>
              </w:rPr>
            </w:pPr>
            <w:r>
              <w:rPr>
                <w:rFonts w:ascii="Times New Roman"/>
                <w:w w:val="110"/>
                <w:sz w:val="23"/>
              </w:rPr>
              <w:t>$</w:t>
              <w:tab/>
            </w:r>
            <w:r>
              <w:rPr>
                <w:rFonts w:ascii="Times New Roman"/>
                <w:w w:val="105"/>
                <w:position w:val="1"/>
                <w:sz w:val="21"/>
              </w:rPr>
              <w:t>95,455.04</w:t>
            </w:r>
          </w:p>
        </w:tc>
      </w:tr>
      <w:tr>
        <w:trPr>
          <w:trHeight w:val="283" w:hRule="atLeast"/>
        </w:trPr>
        <w:tc>
          <w:tcPr>
            <w:tcW w:w="1394" w:type="dxa"/>
          </w:tcPr>
          <w:p>
            <w:pPr>
              <w:pStyle w:val="TableParagraph"/>
              <w:spacing w:before="15"/>
              <w:ind w:right="295"/>
              <w:jc w:val="right"/>
              <w:rPr>
                <w:rFonts w:ascii="Times New Roman"/>
                <w:sz w:val="21"/>
              </w:rPr>
            </w:pPr>
            <w:r>
              <w:rPr>
                <w:rFonts w:ascii="Times New Roman"/>
                <w:w w:val="115"/>
                <w:sz w:val="21"/>
              </w:rPr>
              <w:t>1/10/2021</w:t>
            </w:r>
          </w:p>
        </w:tc>
        <w:tc>
          <w:tcPr>
            <w:tcW w:w="1416" w:type="dxa"/>
          </w:tcPr>
          <w:p>
            <w:pPr>
              <w:pStyle w:val="TableParagraph"/>
              <w:spacing w:before="8"/>
              <w:ind w:right="194"/>
              <w:jc w:val="right"/>
              <w:rPr>
                <w:rFonts w:ascii="Times New Roman"/>
                <w:sz w:val="21"/>
              </w:rPr>
            </w:pPr>
            <w:r>
              <w:rPr>
                <w:rFonts w:ascii="Times New Roman"/>
                <w:sz w:val="21"/>
              </w:rPr>
              <w:t>2631-2639</w:t>
            </w:r>
          </w:p>
        </w:tc>
        <w:tc>
          <w:tcPr>
            <w:tcW w:w="2167" w:type="dxa"/>
          </w:tcPr>
          <w:p>
            <w:pPr>
              <w:pStyle w:val="TableParagraph"/>
              <w:tabs>
                <w:tab w:pos="723" w:val="left" w:leader="none"/>
              </w:tabs>
              <w:spacing w:line="259" w:lineRule="exact" w:before="3"/>
              <w:ind w:right="69"/>
              <w:jc w:val="right"/>
              <w:rPr>
                <w:rFonts w:ascii="Times New Roman"/>
                <w:sz w:val="21"/>
              </w:rPr>
            </w:pPr>
            <w:r>
              <w:rPr>
                <w:rFonts w:ascii="Times New Roman"/>
                <w:w w:val="110"/>
                <w:sz w:val="23"/>
              </w:rPr>
              <w:t>$</w:t>
              <w:tab/>
            </w:r>
            <w:r>
              <w:rPr>
                <w:rFonts w:ascii="Times New Roman"/>
                <w:w w:val="105"/>
                <w:position w:val="1"/>
                <w:sz w:val="21"/>
              </w:rPr>
              <w:t>1,850,394.99</w:t>
            </w:r>
          </w:p>
        </w:tc>
      </w:tr>
      <w:tr>
        <w:trPr>
          <w:trHeight w:val="273" w:hRule="atLeast"/>
        </w:trPr>
        <w:tc>
          <w:tcPr>
            <w:tcW w:w="1394" w:type="dxa"/>
          </w:tcPr>
          <w:p>
            <w:pPr>
              <w:pStyle w:val="TableParagraph"/>
              <w:spacing w:line="240" w:lineRule="exact" w:before="13"/>
              <w:ind w:right="295"/>
              <w:jc w:val="right"/>
              <w:rPr>
                <w:rFonts w:ascii="Times New Roman"/>
                <w:sz w:val="21"/>
              </w:rPr>
            </w:pPr>
            <w:r>
              <w:rPr>
                <w:rFonts w:ascii="Times New Roman"/>
                <w:w w:val="115"/>
                <w:sz w:val="21"/>
              </w:rPr>
              <w:t>1/30/2021</w:t>
            </w:r>
          </w:p>
        </w:tc>
        <w:tc>
          <w:tcPr>
            <w:tcW w:w="1416" w:type="dxa"/>
          </w:tcPr>
          <w:p>
            <w:pPr>
              <w:pStyle w:val="TableParagraph"/>
              <w:spacing w:before="6"/>
              <w:ind w:right="187"/>
              <w:jc w:val="right"/>
              <w:rPr>
                <w:rFonts w:ascii="Times New Roman"/>
                <w:sz w:val="21"/>
              </w:rPr>
            </w:pPr>
            <w:r>
              <w:rPr>
                <w:rFonts w:ascii="Times New Roman"/>
                <w:sz w:val="21"/>
              </w:rPr>
              <w:t>2640-2650</w:t>
            </w:r>
          </w:p>
        </w:tc>
        <w:tc>
          <w:tcPr>
            <w:tcW w:w="2167" w:type="dxa"/>
          </w:tcPr>
          <w:p>
            <w:pPr>
              <w:pStyle w:val="TableParagraph"/>
              <w:tabs>
                <w:tab w:pos="896" w:val="left" w:leader="none"/>
              </w:tabs>
              <w:spacing w:line="245" w:lineRule="exact" w:before="9"/>
              <w:ind w:right="46"/>
              <w:jc w:val="right"/>
              <w:rPr>
                <w:rFonts w:ascii="Times New Roman"/>
                <w:sz w:val="21"/>
              </w:rPr>
            </w:pPr>
            <w:r>
              <w:rPr>
                <w:rFonts w:ascii="Times New Roman"/>
                <w:w w:val="110"/>
                <w:sz w:val="23"/>
              </w:rPr>
              <w:t>$</w:t>
              <w:tab/>
            </w:r>
            <w:r>
              <w:rPr>
                <w:rFonts w:ascii="Times New Roman"/>
                <w:w w:val="105"/>
                <w:position w:val="1"/>
                <w:sz w:val="21"/>
              </w:rPr>
              <w:t>507,791.51</w:t>
            </w:r>
          </w:p>
        </w:tc>
      </w:tr>
    </w:tbl>
    <w:p>
      <w:pPr>
        <w:pStyle w:val="BodyText"/>
        <w:rPr>
          <w:b/>
          <w:i/>
          <w:sz w:val="21"/>
        </w:rPr>
      </w:pPr>
      <w:r>
        <w:rPr/>
        <w:pict>
          <v:shape style="position:absolute;margin-left:170.319809pt;margin-top:14.458603pt;width:259.8500pt;height:.1pt;mso-position-horizontal-relative:page;mso-position-vertical-relative:paragraph;z-index:-15720960;mso-wrap-distance-left:0;mso-wrap-distance-right:0" coordorigin="3406,289" coordsize="5197,0" path="m3406,289l8603,289e" filled="false" stroked="true" strokeweight=".721309pt" strokecolor="#000000">
            <v:path arrowok="t"/>
            <v:stroke dashstyle="solid"/>
            <w10:wrap type="topAndBottom"/>
          </v:shape>
        </w:pict>
      </w:r>
    </w:p>
    <w:p>
      <w:pPr>
        <w:tabs>
          <w:tab w:pos="572" w:val="left" w:leader="none"/>
          <w:tab w:pos="2881" w:val="left" w:leader="none"/>
          <w:tab w:pos="3206" w:val="left" w:leader="none"/>
          <w:tab w:pos="3935" w:val="left" w:leader="none"/>
        </w:tabs>
        <w:spacing w:before="0"/>
        <w:ind w:left="0" w:right="163" w:firstLine="0"/>
        <w:jc w:val="center"/>
        <w:rPr>
          <w:sz w:val="14"/>
        </w:rPr>
      </w:pPr>
      <w:r>
        <w:rPr>
          <w:b/>
          <w:w w:val="100"/>
          <w:position w:val="1"/>
          <w:sz w:val="23"/>
          <w:u w:val="single"/>
        </w:rPr>
        <w:t> </w:t>
      </w:r>
      <w:r>
        <w:rPr>
          <w:b/>
          <w:position w:val="1"/>
          <w:sz w:val="23"/>
          <w:u w:val="single"/>
        </w:rPr>
        <w:tab/>
        <w:t>Total</w:t>
        <w:tab/>
      </w:r>
      <w:r>
        <w:rPr>
          <w:b/>
          <w:position w:val="1"/>
          <w:sz w:val="23"/>
        </w:rPr>
        <w:tab/>
      </w:r>
      <w:r>
        <w:rPr>
          <w:rFonts w:ascii="Times New Roman"/>
          <w:sz w:val="23"/>
          <w:u w:val="single"/>
        </w:rPr>
        <w:t>$</w:t>
        <w:tab/>
      </w:r>
      <w:r>
        <w:rPr>
          <w:rFonts w:ascii="Times New Roman"/>
          <w:position w:val="1"/>
          <w:sz w:val="21"/>
          <w:u w:val="single"/>
        </w:rPr>
        <w:t>2,4so,3s1.3o</w:t>
      </w:r>
      <w:r>
        <w:rPr>
          <w:rFonts w:ascii="Times New Roman"/>
          <w:spacing w:val="46"/>
          <w:position w:val="1"/>
          <w:sz w:val="21"/>
          <w:u w:val="single"/>
        </w:rPr>
        <w:t> </w:t>
      </w:r>
      <w:r>
        <w:rPr>
          <w:position w:val="1"/>
          <w:sz w:val="14"/>
        </w:rPr>
        <w:t>1</w:t>
      </w:r>
    </w:p>
    <w:p>
      <w:pPr>
        <w:pStyle w:val="BodyText"/>
        <w:spacing w:before="8"/>
        <w:rPr>
          <w:sz w:val="27"/>
        </w:rPr>
      </w:pPr>
    </w:p>
    <w:p>
      <w:pPr>
        <w:spacing w:before="0"/>
        <w:ind w:left="0" w:right="165" w:firstLine="0"/>
        <w:jc w:val="center"/>
        <w:rPr>
          <w:b/>
          <w:sz w:val="23"/>
        </w:rPr>
      </w:pPr>
      <w:r>
        <w:rPr>
          <w:b/>
          <w:sz w:val="23"/>
        </w:rPr>
        <w:t>Capital Reserve</w:t>
      </w:r>
    </w:p>
    <w:p>
      <w:pPr>
        <w:pStyle w:val="BodyText"/>
        <w:spacing w:before="2"/>
        <w:rPr>
          <w:b/>
          <w:sz w:val="30"/>
        </w:rPr>
      </w:pPr>
    </w:p>
    <w:p>
      <w:pPr>
        <w:tabs>
          <w:tab w:pos="3602" w:val="left" w:leader="none"/>
          <w:tab w:pos="5199" w:val="left" w:leader="none"/>
        </w:tabs>
        <w:spacing w:before="0" w:after="14"/>
        <w:ind w:left="1956" w:right="0" w:firstLine="0"/>
        <w:jc w:val="left"/>
        <w:rPr>
          <w:b/>
          <w:i/>
          <w:sz w:val="19"/>
        </w:rPr>
      </w:pPr>
      <w:r>
        <w:rPr>
          <w:b/>
          <w:i/>
          <w:sz w:val="19"/>
        </w:rPr>
        <w:t>Check Date</w:t>
        <w:tab/>
      </w:r>
      <w:r>
        <w:rPr>
          <w:b/>
          <w:i/>
          <w:position w:val="1"/>
          <w:sz w:val="19"/>
        </w:rPr>
        <w:t>Check#'s</w:t>
        <w:tab/>
      </w:r>
      <w:r>
        <w:rPr>
          <w:b/>
          <w:i/>
          <w:sz w:val="19"/>
        </w:rPr>
        <w:t>Total</w:t>
      </w:r>
      <w:r>
        <w:rPr>
          <w:b/>
          <w:i/>
          <w:spacing w:val="4"/>
          <w:sz w:val="19"/>
        </w:rPr>
        <w:t> </w:t>
      </w:r>
      <w:r>
        <w:rPr>
          <w:b/>
          <w:i/>
          <w:sz w:val="19"/>
        </w:rPr>
        <w:t>Amount</w:t>
      </w:r>
    </w:p>
    <w:p>
      <w:pPr>
        <w:pStyle w:val="BodyText"/>
        <w:spacing w:line="22" w:lineRule="exact"/>
        <w:ind w:left="1675"/>
        <w:rPr>
          <w:sz w:val="2"/>
        </w:rPr>
      </w:pPr>
      <w:r>
        <w:rPr>
          <w:sz w:val="2"/>
        </w:rPr>
        <w:pict>
          <v:group style="width:33.2pt;height:1.1pt;mso-position-horizontal-relative:char;mso-position-vertical-relative:line" coordorigin="0,0" coordsize="664,22">
            <v:line style="position:absolute" from="0,11" to="664,11" stroked="true" strokeweight="1.081963pt" strokecolor="#000000">
              <v:stroke dashstyle="solid"/>
            </v:line>
          </v:group>
        </w:pict>
      </w:r>
      <w:r>
        <w:rPr>
          <w:sz w:val="2"/>
        </w:rPr>
      </w:r>
    </w:p>
    <w:p>
      <w:pPr>
        <w:pStyle w:val="BodyText"/>
        <w:spacing w:before="4"/>
        <w:rPr>
          <w:b/>
          <w:i/>
          <w:sz w:val="25"/>
        </w:rPr>
      </w:pPr>
    </w:p>
    <w:p>
      <w:pPr>
        <w:tabs>
          <w:tab w:pos="1803" w:val="left" w:leader="none"/>
          <w:tab w:pos="2914" w:val="left" w:leader="none"/>
          <w:tab w:pos="4048" w:val="left" w:leader="none"/>
        </w:tabs>
        <w:spacing w:before="1"/>
        <w:ind w:left="275" w:right="0" w:firstLine="0"/>
        <w:jc w:val="center"/>
        <w:rPr>
          <w:rFonts w:ascii="Times New Roman"/>
          <w:sz w:val="21"/>
        </w:rPr>
      </w:pPr>
      <w:r>
        <w:rPr>
          <w:rFonts w:ascii="Times New Roman"/>
          <w:w w:val="110"/>
          <w:position w:val="1"/>
          <w:sz w:val="21"/>
        </w:rPr>
        <w:t>1/10/2021</w:t>
        <w:tab/>
      </w:r>
      <w:r>
        <w:rPr>
          <w:rFonts w:ascii="Times New Roman"/>
          <w:w w:val="110"/>
          <w:position w:val="2"/>
          <w:sz w:val="21"/>
        </w:rPr>
        <w:t>29-30</w:t>
        <w:tab/>
      </w:r>
      <w:r>
        <w:rPr>
          <w:rFonts w:ascii="Times New Roman"/>
          <w:w w:val="110"/>
          <w:sz w:val="23"/>
        </w:rPr>
        <w:t>$</w:t>
        <w:tab/>
      </w:r>
      <w:r>
        <w:rPr>
          <w:rFonts w:ascii="Times New Roman"/>
          <w:w w:val="110"/>
          <w:position w:val="1"/>
          <w:sz w:val="21"/>
        </w:rPr>
        <w:t>2,546.00</w:t>
      </w:r>
    </w:p>
    <w:p>
      <w:pPr>
        <w:tabs>
          <w:tab w:pos="2265" w:val="left" w:leader="none"/>
          <w:tab w:pos="4575" w:val="left" w:leader="none"/>
          <w:tab w:pos="4900" w:val="left" w:leader="none"/>
          <w:tab w:pos="5872" w:val="left" w:leader="none"/>
        </w:tabs>
        <w:spacing w:before="163"/>
        <w:ind w:left="1960" w:right="0" w:firstLine="0"/>
        <w:jc w:val="left"/>
        <w:rPr>
          <w:sz w:val="38"/>
        </w:rPr>
      </w:pPr>
      <w:r>
        <w:rPr/>
        <w:pict>
          <v:line style="position:absolute;mso-position-horizontal-relative:page;mso-position-vertical-relative:paragraph;z-index:-27609088" from="184.031998pt,12.988078pt" to="432.655624pt,12.988078pt" stroked="true" strokeweight=".360654pt" strokecolor="#000000">
            <v:stroke dashstyle="solid"/>
            <w10:wrap type="none"/>
          </v:line>
        </w:pict>
      </w:r>
      <w:r>
        <w:rPr>
          <w:b/>
          <w:w w:val="100"/>
          <w:position w:val="1"/>
          <w:sz w:val="23"/>
          <w:u w:val="single"/>
        </w:rPr>
        <w:t> </w:t>
      </w:r>
      <w:r>
        <w:rPr>
          <w:b/>
          <w:position w:val="1"/>
          <w:sz w:val="23"/>
          <w:u w:val="single"/>
        </w:rPr>
        <w:tab/>
        <w:t>Total</w:t>
        <w:tab/>
      </w:r>
      <w:r>
        <w:rPr>
          <w:b/>
          <w:position w:val="1"/>
          <w:sz w:val="23"/>
        </w:rPr>
        <w:tab/>
      </w:r>
      <w:r>
        <w:rPr>
          <w:rFonts w:ascii="Times New Roman"/>
          <w:sz w:val="23"/>
          <w:u w:val="single"/>
        </w:rPr>
        <w:t>$</w:t>
        <w:tab/>
      </w:r>
      <w:r>
        <w:rPr>
          <w:rFonts w:ascii="Times New Roman"/>
          <w:sz w:val="21"/>
          <w:u w:val="single"/>
        </w:rPr>
        <w:t>z,s46.oo</w:t>
      </w:r>
      <w:r>
        <w:rPr>
          <w:rFonts w:ascii="Times New Roman"/>
          <w:spacing w:val="14"/>
          <w:sz w:val="21"/>
          <w:u w:val="single"/>
        </w:rPr>
        <w:t> </w:t>
      </w:r>
      <w:r>
        <w:rPr>
          <w:sz w:val="38"/>
          <w:u w:val="single"/>
        </w:rPr>
        <w:t>I</w:t>
      </w:r>
    </w:p>
    <w:p>
      <w:pPr>
        <w:spacing w:before="241"/>
        <w:ind w:left="1772" w:right="0" w:firstLine="0"/>
        <w:jc w:val="left"/>
        <w:rPr>
          <w:sz w:val="19"/>
        </w:rPr>
      </w:pPr>
      <w:r>
        <w:rPr>
          <w:w w:val="110"/>
          <w:sz w:val="25"/>
        </w:rPr>
        <w:t>* </w:t>
      </w:r>
      <w:r>
        <w:rPr>
          <w:w w:val="110"/>
          <w:sz w:val="19"/>
        </w:rPr>
        <w:t>FedEx invoices will be provided upon request</w:t>
      </w:r>
    </w:p>
    <w:p>
      <w:pPr>
        <w:spacing w:after="0"/>
        <w:jc w:val="left"/>
        <w:rPr>
          <w:sz w:val="19"/>
        </w:rPr>
        <w:sectPr>
          <w:footerReference w:type="default" r:id="rId16"/>
          <w:pgSz w:w="12240" w:h="15840"/>
          <w:pgMar w:footer="0" w:header="0" w:top="1500" w:bottom="280" w:left="1720" w:right="1720"/>
        </w:sectPr>
      </w:pPr>
    </w:p>
    <w:p>
      <w:pPr>
        <w:tabs>
          <w:tab w:pos="3940" w:val="left" w:leader="none"/>
          <w:tab w:pos="10353" w:val="left" w:leader="none"/>
          <w:tab w:pos="10861" w:val="left" w:leader="none"/>
        </w:tabs>
        <w:spacing w:line="136" w:lineRule="exact" w:before="112"/>
        <w:ind w:left="130" w:right="0" w:firstLine="0"/>
        <w:jc w:val="left"/>
        <w:rPr>
          <w:rFonts w:ascii="Courier New"/>
          <w:b/>
          <w:sz w:val="16"/>
        </w:rPr>
      </w:pPr>
      <w:r>
        <w:rPr>
          <w:rFonts w:ascii="Courier New"/>
          <w:b/>
          <w:w w:val="105"/>
          <w:sz w:val="16"/>
        </w:rPr>
        <w:t>AP300R</w:t>
        <w:tab/>
        <w:t>YEAR-TO-DATE ACCOUNTS PAYABLE PREPAID/COMPUTER</w:t>
      </w:r>
      <w:r>
        <w:rPr>
          <w:rFonts w:ascii="Courier New"/>
          <w:b/>
          <w:spacing w:val="-70"/>
          <w:w w:val="105"/>
          <w:sz w:val="16"/>
        </w:rPr>
        <w:t> </w:t>
      </w:r>
      <w:r>
        <w:rPr>
          <w:rFonts w:ascii="Courier New"/>
          <w:b/>
          <w:w w:val="105"/>
          <w:sz w:val="16"/>
        </w:rPr>
        <w:t>CHECK</w:t>
      </w:r>
      <w:r>
        <w:rPr>
          <w:rFonts w:ascii="Courier New"/>
          <w:b/>
          <w:spacing w:val="-12"/>
          <w:w w:val="105"/>
          <w:sz w:val="16"/>
        </w:rPr>
        <w:t> </w:t>
      </w:r>
      <w:r>
        <w:rPr>
          <w:rFonts w:ascii="Courier New"/>
          <w:b/>
          <w:w w:val="105"/>
          <w:sz w:val="16"/>
        </w:rPr>
        <w:t>REGISTER</w:t>
        <w:tab/>
        <w:t>RUN</w:t>
        <w:tab/>
        <w:t>1/30/21</w:t>
      </w:r>
    </w:p>
    <w:p>
      <w:pPr>
        <w:tabs>
          <w:tab w:pos="5142" w:val="left" w:leader="none"/>
        </w:tabs>
        <w:spacing w:line="197" w:lineRule="exact" w:before="0"/>
        <w:ind w:left="134" w:right="0" w:firstLine="0"/>
        <w:jc w:val="left"/>
        <w:rPr>
          <w:rFonts w:ascii="Courier New"/>
          <w:b/>
          <w:sz w:val="16"/>
        </w:rPr>
      </w:pPr>
      <w:r>
        <w:rPr>
          <w:w w:val="105"/>
          <w:sz w:val="23"/>
        </w:rPr>
        <w:t>***  </w:t>
      </w:r>
      <w:r>
        <w:rPr>
          <w:rFonts w:ascii="Courier New"/>
          <w:b/>
          <w:w w:val="105"/>
          <w:sz w:val="16"/>
        </w:rPr>
        <w:t>CHECK DATES 12/01/2020 -</w:t>
      </w:r>
      <w:r>
        <w:rPr>
          <w:rFonts w:ascii="Courier New"/>
          <w:b/>
          <w:spacing w:val="-51"/>
          <w:w w:val="105"/>
          <w:sz w:val="16"/>
        </w:rPr>
        <w:t> </w:t>
      </w:r>
      <w:r>
        <w:rPr>
          <w:rFonts w:ascii="Courier New"/>
          <w:b/>
          <w:w w:val="105"/>
          <w:sz w:val="16"/>
        </w:rPr>
        <w:t>01/31/2021</w:t>
      </w:r>
      <w:r>
        <w:rPr>
          <w:rFonts w:ascii="Courier New"/>
          <w:b/>
          <w:spacing w:val="5"/>
          <w:w w:val="105"/>
          <w:sz w:val="16"/>
        </w:rPr>
        <w:t> </w:t>
      </w:r>
      <w:r>
        <w:rPr>
          <w:w w:val="105"/>
          <w:sz w:val="23"/>
        </w:rPr>
        <w:t>***</w:t>
        <w:tab/>
      </w:r>
      <w:r>
        <w:rPr>
          <w:rFonts w:ascii="Courier New"/>
          <w:b/>
          <w:w w:val="105"/>
          <w:sz w:val="16"/>
        </w:rPr>
        <w:t>CAPITAL REGION - GENERAL</w:t>
      </w:r>
      <w:r>
        <w:rPr>
          <w:rFonts w:ascii="Courier New"/>
          <w:b/>
          <w:spacing w:val="15"/>
          <w:w w:val="105"/>
          <w:sz w:val="16"/>
        </w:rPr>
        <w:t> </w:t>
      </w:r>
      <w:r>
        <w:rPr>
          <w:rFonts w:ascii="Courier New"/>
          <w:b/>
          <w:w w:val="105"/>
          <w:sz w:val="16"/>
        </w:rPr>
        <w:t>FUND</w:t>
      </w:r>
    </w:p>
    <w:p>
      <w:pPr>
        <w:spacing w:line="159" w:lineRule="exact" w:before="0"/>
        <w:ind w:left="5145" w:right="0" w:firstLine="0"/>
        <w:jc w:val="left"/>
        <w:rPr>
          <w:rFonts w:ascii="Courier New"/>
          <w:b/>
          <w:sz w:val="16"/>
        </w:rPr>
      </w:pPr>
      <w:r>
        <w:rPr>
          <w:rFonts w:ascii="Courier New"/>
          <w:b/>
          <w:w w:val="105"/>
          <w:sz w:val="16"/>
        </w:rPr>
        <w:t>BANK B CAPITAL REGION - GEN</w:t>
      </w:r>
    </w:p>
    <w:p>
      <w:pPr>
        <w:tabs>
          <w:tab w:pos="836" w:val="left" w:leader="none"/>
        </w:tabs>
        <w:spacing w:before="69"/>
        <w:ind w:left="130" w:right="0" w:firstLine="0"/>
        <w:jc w:val="left"/>
        <w:rPr>
          <w:rFonts w:ascii="Times New Roman"/>
          <w:sz w:val="15"/>
        </w:rPr>
      </w:pPr>
      <w:r>
        <w:rPr/>
        <w:br w:type="column"/>
      </w:r>
      <w:r>
        <w:rPr>
          <w:rFonts w:ascii="Courier New"/>
          <w:b/>
          <w:w w:val="105"/>
          <w:sz w:val="16"/>
        </w:rPr>
        <w:t>PAGE</w:t>
        <w:tab/>
      </w:r>
      <w:r>
        <w:rPr>
          <w:rFonts w:ascii="Times New Roman"/>
          <w:w w:val="105"/>
          <w:sz w:val="15"/>
        </w:rPr>
        <w:t>1</w:t>
      </w:r>
    </w:p>
    <w:p>
      <w:pPr>
        <w:spacing w:after="0"/>
        <w:jc w:val="left"/>
        <w:rPr>
          <w:rFonts w:ascii="Times New Roman"/>
          <w:sz w:val="15"/>
        </w:rPr>
        <w:sectPr>
          <w:footerReference w:type="default" r:id="rId17"/>
          <w:pgSz w:w="15840" w:h="12240" w:orient="landscape"/>
          <w:pgMar w:footer="0" w:header="0" w:top="960" w:bottom="280" w:left="1200" w:right="1160"/>
          <w:cols w:num="2" w:equalWidth="0">
            <w:col w:w="11589" w:space="834"/>
            <w:col w:w="1057"/>
          </w:cols>
        </w:sectPr>
      </w:pPr>
    </w:p>
    <w:p>
      <w:pPr>
        <w:tabs>
          <w:tab w:pos="1032" w:val="left" w:leader="none"/>
          <w:tab w:pos="1943" w:val="left" w:leader="none"/>
          <w:tab w:pos="2638" w:val="left" w:leader="none"/>
          <w:tab w:pos="3644" w:val="left" w:leader="none"/>
          <w:tab w:pos="4244" w:val="left" w:leader="none"/>
          <w:tab w:pos="5743" w:val="left" w:leader="none"/>
          <w:tab w:pos="6643" w:val="left" w:leader="none"/>
        </w:tabs>
        <w:spacing w:line="201" w:lineRule="auto" w:before="150"/>
        <w:ind w:left="436" w:right="38" w:hanging="105"/>
        <w:jc w:val="left"/>
        <w:rPr>
          <w:rFonts w:ascii="Courier New"/>
          <w:b/>
          <w:sz w:val="16"/>
        </w:rPr>
      </w:pPr>
      <w:r>
        <w:rPr>
          <w:rFonts w:ascii="Courier New"/>
          <w:b/>
          <w:w w:val="105"/>
          <w:sz w:val="16"/>
        </w:rPr>
        <w:t>CHECK</w:t>
        <w:tab/>
        <w:t>VEND# </w:t>
      </w:r>
      <w:r>
        <w:rPr>
          <w:rFonts w:ascii="Courier New"/>
          <w:b/>
          <w:spacing w:val="19"/>
          <w:w w:val="105"/>
          <w:sz w:val="16"/>
        </w:rPr>
        <w:t> </w:t>
      </w:r>
      <w:r>
        <w:rPr>
          <w:rFonts w:ascii="Courier New"/>
          <w:b/>
          <w:w w:val="105"/>
          <w:sz w:val="16"/>
        </w:rPr>
        <w:t>,....INVOICE........EXPENSED</w:t>
      </w:r>
      <w:r>
        <w:rPr>
          <w:rFonts w:ascii="Courier New"/>
          <w:b/>
          <w:spacing w:val="30"/>
          <w:w w:val="105"/>
          <w:sz w:val="16"/>
        </w:rPr>
        <w:t> </w:t>
      </w:r>
      <w:r>
        <w:rPr>
          <w:rFonts w:ascii="Courier New"/>
          <w:b/>
          <w:w w:val="105"/>
          <w:sz w:val="16"/>
        </w:rPr>
        <w:t>TO...</w:t>
        <w:tab/>
        <w:tab/>
        <w:t>VENDOR</w:t>
      </w:r>
      <w:r>
        <w:rPr>
          <w:rFonts w:ascii="Courier New"/>
          <w:b/>
          <w:spacing w:val="-15"/>
          <w:w w:val="105"/>
          <w:sz w:val="16"/>
        </w:rPr>
        <w:t> </w:t>
      </w:r>
      <w:r>
        <w:rPr>
          <w:rFonts w:ascii="Courier New"/>
          <w:b/>
          <w:w w:val="105"/>
          <w:sz w:val="16"/>
        </w:rPr>
        <w:t>NAME DATE</w:t>
        <w:tab/>
        <w:tab/>
        <w:t>DATE</w:t>
        <w:tab/>
        <w:t>INVOICE</w:t>
        <w:tab/>
        <w:t>YRMO</w:t>
        <w:tab/>
        <w:t>DPT</w:t>
      </w:r>
      <w:r>
        <w:rPr>
          <w:rFonts w:ascii="Courier New"/>
          <w:b/>
          <w:spacing w:val="-2"/>
          <w:w w:val="105"/>
          <w:sz w:val="16"/>
        </w:rPr>
        <w:t> </w:t>
      </w:r>
      <w:r>
        <w:rPr>
          <w:rFonts w:ascii="Courier New"/>
          <w:b/>
          <w:w w:val="105"/>
          <w:sz w:val="16"/>
        </w:rPr>
        <w:t>ACCT#</w:t>
      </w:r>
      <w:r>
        <w:rPr>
          <w:rFonts w:ascii="Courier New"/>
          <w:b/>
          <w:spacing w:val="-15"/>
          <w:w w:val="105"/>
          <w:sz w:val="16"/>
        </w:rPr>
        <w:t> </w:t>
      </w:r>
      <w:r>
        <w:rPr>
          <w:rFonts w:ascii="Courier New"/>
          <w:b/>
          <w:w w:val="105"/>
          <w:sz w:val="16"/>
        </w:rPr>
        <w:t>SUB</w:t>
        <w:tab/>
        <w:t>SUBCLASS</w:t>
      </w:r>
    </w:p>
    <w:p>
      <w:pPr>
        <w:tabs>
          <w:tab w:pos="1739" w:val="left" w:leader="none"/>
        </w:tabs>
        <w:spacing w:line="151" w:lineRule="exact" w:before="129"/>
        <w:ind w:left="131" w:right="0" w:firstLine="0"/>
        <w:jc w:val="left"/>
        <w:rPr>
          <w:rFonts w:ascii="Courier New"/>
          <w:sz w:val="16"/>
        </w:rPr>
      </w:pPr>
      <w:r>
        <w:rPr>
          <w:rFonts w:ascii="Courier New"/>
          <w:w w:val="105"/>
          <w:sz w:val="16"/>
        </w:rPr>
        <w:t>12/08/20</w:t>
      </w:r>
      <w:r>
        <w:rPr>
          <w:rFonts w:ascii="Courier New"/>
          <w:spacing w:val="-9"/>
          <w:w w:val="105"/>
          <w:sz w:val="16"/>
        </w:rPr>
        <w:t> </w:t>
      </w:r>
      <w:r>
        <w:rPr>
          <w:rFonts w:ascii="Courier New"/>
          <w:w w:val="105"/>
          <w:sz w:val="16"/>
        </w:rPr>
        <w:t>00290</w:t>
        <w:tab/>
        <w:t>12/10/20 12102020 202012</w:t>
      </w:r>
      <w:r>
        <w:rPr>
          <w:rFonts w:ascii="Courier New"/>
          <w:spacing w:val="1"/>
          <w:w w:val="105"/>
          <w:sz w:val="16"/>
        </w:rPr>
        <w:t> </w:t>
      </w:r>
      <w:r>
        <w:rPr>
          <w:rFonts w:ascii="Courier New"/>
          <w:w w:val="105"/>
          <w:sz w:val="16"/>
        </w:rPr>
        <w:t>310-51300-44200</w:t>
      </w:r>
    </w:p>
    <w:p>
      <w:pPr>
        <w:tabs>
          <w:tab w:pos="2034" w:val="left" w:leader="none"/>
          <w:tab w:pos="3026" w:val="left" w:leader="none"/>
          <w:tab w:pos="4128" w:val="left" w:leader="none"/>
        </w:tabs>
        <w:spacing w:line="160" w:lineRule="auto" w:before="105"/>
        <w:ind w:left="3024" w:right="120" w:hanging="2894"/>
        <w:jc w:val="left"/>
        <w:rPr>
          <w:sz w:val="17"/>
        </w:rPr>
      </w:pPr>
      <w:r>
        <w:rPr/>
        <w:br w:type="column"/>
      </w:r>
      <w:r>
        <w:rPr>
          <w:rFonts w:ascii="Courier New"/>
          <w:b/>
          <w:w w:val="105"/>
          <w:position w:val="-2"/>
          <w:sz w:val="16"/>
        </w:rPr>
        <w:t>STATUS</w:t>
        <w:tab/>
      </w:r>
      <w:r>
        <w:rPr>
          <w:rFonts w:ascii="Courier New"/>
          <w:b/>
          <w:w w:val="105"/>
          <w:position w:val="0"/>
          <w:sz w:val="16"/>
        </w:rPr>
        <w:t>AMOUNT</w:t>
        <w:tab/>
        <w:tab/>
      </w:r>
      <w:r>
        <w:rPr>
          <w:rFonts w:ascii="Courier New"/>
          <w:sz w:val="16"/>
        </w:rPr>
        <w:t>...</w:t>
      </w:r>
      <w:r>
        <w:rPr>
          <w:rFonts w:ascii="Courier New"/>
          <w:b/>
          <w:sz w:val="16"/>
        </w:rPr>
        <w:t>.CHECK...,, </w:t>
      </w:r>
      <w:r>
        <w:rPr>
          <w:rFonts w:ascii="Courier New"/>
          <w:w w:val="105"/>
          <w:sz w:val="16"/>
        </w:rPr>
        <w:t>AMOUNT</w:t>
        <w:tab/>
      </w:r>
      <w:r>
        <w:rPr>
          <w:w w:val="105"/>
          <w:sz w:val="17"/>
        </w:rPr>
        <w:t>#</w:t>
      </w:r>
    </w:p>
    <w:p>
      <w:pPr>
        <w:tabs>
          <w:tab w:pos="2031" w:val="left" w:leader="none"/>
        </w:tabs>
        <w:spacing w:before="138"/>
        <w:ind w:left="529" w:right="0" w:firstLine="0"/>
        <w:jc w:val="left"/>
        <w:rPr>
          <w:rFonts w:ascii="Courier New"/>
          <w:sz w:val="16"/>
        </w:rPr>
      </w:pPr>
      <w:r>
        <w:rPr>
          <w:rFonts w:ascii="Times New Roman"/>
          <w:w w:val="105"/>
          <w:sz w:val="14"/>
        </w:rPr>
        <w:t>V</w:t>
        <w:tab/>
      </w:r>
      <w:r>
        <w:rPr>
          <w:rFonts w:ascii="Courier New"/>
          <w:w w:val="105"/>
          <w:position w:val="1"/>
          <w:sz w:val="16"/>
        </w:rPr>
        <w:t>250.00-</w:t>
      </w:r>
    </w:p>
    <w:p>
      <w:pPr>
        <w:spacing w:after="0"/>
        <w:jc w:val="left"/>
        <w:rPr>
          <w:rFonts w:ascii="Courier New"/>
          <w:sz w:val="16"/>
        </w:rPr>
        <w:sectPr>
          <w:type w:val="continuous"/>
          <w:pgSz w:w="15840" w:h="12240" w:orient="landscape"/>
          <w:pgMar w:top="1500" w:bottom="280" w:left="1200" w:right="1160"/>
          <w:cols w:num="2" w:equalWidth="0">
            <w:col w:w="7786" w:space="1137"/>
            <w:col w:w="4557"/>
          </w:cols>
        </w:sectPr>
      </w:pPr>
    </w:p>
    <w:p>
      <w:pPr>
        <w:spacing w:line="169" w:lineRule="exact" w:before="0"/>
        <w:ind w:left="2736" w:right="0" w:firstLine="0"/>
        <w:jc w:val="left"/>
        <w:rPr>
          <w:rFonts w:ascii="Courier New"/>
          <w:sz w:val="16"/>
        </w:rPr>
      </w:pPr>
      <w:r>
        <w:rPr>
          <w:rFonts w:ascii="Courier New"/>
          <w:w w:val="105"/>
          <w:sz w:val="16"/>
        </w:rPr>
        <w:t>MEETING ROOM FOR</w:t>
      </w:r>
      <w:r>
        <w:rPr>
          <w:rFonts w:ascii="Courier New"/>
          <w:spacing w:val="-32"/>
          <w:w w:val="105"/>
          <w:sz w:val="16"/>
        </w:rPr>
        <w:t> </w:t>
      </w:r>
      <w:r>
        <w:rPr>
          <w:rFonts w:ascii="Courier New"/>
          <w:w w:val="105"/>
          <w:sz w:val="16"/>
        </w:rPr>
        <w:t>12/10/20</w:t>
      </w:r>
    </w:p>
    <w:p>
      <w:pPr>
        <w:tabs>
          <w:tab w:pos="8049" w:val="right" w:leader="none"/>
        </w:tabs>
        <w:spacing w:line="72" w:lineRule="exact" w:before="97"/>
        <w:ind w:left="157" w:right="0" w:firstLine="0"/>
        <w:jc w:val="left"/>
        <w:rPr>
          <w:rFonts w:ascii="Courier New"/>
          <w:sz w:val="16"/>
        </w:rPr>
      </w:pPr>
      <w:r>
        <w:rPr/>
        <w:br w:type="column"/>
      </w:r>
      <w:r>
        <w:rPr>
          <w:rFonts w:ascii="Courier New"/>
          <w:b/>
          <w:w w:val="105"/>
          <w:sz w:val="16"/>
        </w:rPr>
        <w:t>JACKSON BLUFF</w:t>
      </w:r>
      <w:r>
        <w:rPr>
          <w:rFonts w:ascii="Courier New"/>
          <w:b/>
          <w:spacing w:val="12"/>
          <w:w w:val="105"/>
          <w:sz w:val="16"/>
        </w:rPr>
        <w:t> </w:t>
      </w:r>
      <w:r>
        <w:rPr>
          <w:rFonts w:ascii="Courier New"/>
          <w:b/>
          <w:w w:val="105"/>
          <w:sz w:val="16"/>
        </w:rPr>
        <w:t>PROPERTIES,</w:t>
      </w:r>
      <w:r>
        <w:rPr>
          <w:rFonts w:ascii="Courier New"/>
          <w:b/>
          <w:spacing w:val="7"/>
          <w:w w:val="105"/>
          <w:sz w:val="16"/>
        </w:rPr>
        <w:t> </w:t>
      </w:r>
      <w:r>
        <w:rPr>
          <w:rFonts w:ascii="Courier New"/>
          <w:b/>
          <w:w w:val="105"/>
          <w:sz w:val="16"/>
        </w:rPr>
        <w:t>LLC</w:t>
        <w:tab/>
      </w:r>
      <w:r>
        <w:rPr>
          <w:rFonts w:ascii="Courier New"/>
          <w:w w:val="105"/>
          <w:position w:val="4"/>
          <w:sz w:val="16"/>
        </w:rPr>
        <w:t>250.00-002609</w:t>
      </w:r>
    </w:p>
    <w:p>
      <w:pPr>
        <w:spacing w:after="0" w:line="72" w:lineRule="exact"/>
        <w:jc w:val="left"/>
        <w:rPr>
          <w:rFonts w:ascii="Courier New"/>
          <w:sz w:val="16"/>
        </w:rPr>
        <w:sectPr>
          <w:type w:val="continuous"/>
          <w:pgSz w:w="15840" w:h="12240" w:orient="landscape"/>
          <w:pgMar w:top="1500" w:bottom="280" w:left="1200" w:right="1160"/>
          <w:cols w:num="2" w:equalWidth="0">
            <w:col w:w="5245" w:space="40"/>
            <w:col w:w="8195"/>
          </w:cols>
        </w:sectPr>
      </w:pPr>
    </w:p>
    <w:p>
      <w:pPr>
        <w:spacing w:line="297" w:lineRule="exact" w:before="0"/>
        <w:ind w:left="130" w:right="0" w:firstLine="0"/>
        <w:jc w:val="left"/>
        <w:rPr>
          <w:rFonts w:ascii="Times New Roman"/>
          <w:sz w:val="28"/>
        </w:rPr>
      </w:pPr>
      <w:r>
        <w:rPr>
          <w:rFonts w:ascii="Times New Roman"/>
          <w:sz w:val="28"/>
        </w:rPr>
        <w:t>- </w:t>
      </w:r>
      <w:r>
        <w:rPr>
          <w:sz w:val="31"/>
        </w:rPr>
        <w:t>- </w:t>
      </w:r>
      <w:r>
        <w:rPr>
          <w:rFonts w:ascii="Times New Roman"/>
          <w:sz w:val="28"/>
        </w:rPr>
        <w:t>- - - - - - - - - - - - - - - - - - - - - - - - - - - - </w:t>
      </w:r>
      <w:r>
        <w:rPr>
          <w:sz w:val="31"/>
        </w:rPr>
        <w:t>- </w:t>
      </w:r>
      <w:r>
        <w:rPr>
          <w:rFonts w:ascii="Times New Roman"/>
          <w:sz w:val="28"/>
        </w:rPr>
        <w:t>- - - - - </w:t>
      </w:r>
      <w:r>
        <w:rPr>
          <w:sz w:val="31"/>
        </w:rPr>
        <w:t>- </w:t>
      </w:r>
      <w:r>
        <w:rPr>
          <w:rFonts w:ascii="Times New Roman"/>
          <w:sz w:val="28"/>
        </w:rPr>
        <w:t>- - - - - - - - -</w:t>
      </w:r>
    </w:p>
    <w:p>
      <w:pPr>
        <w:tabs>
          <w:tab w:pos="1608" w:val="left" w:leader="none"/>
          <w:tab w:pos="3408" w:val="left" w:leader="none"/>
          <w:tab w:pos="9330" w:val="left" w:leader="none"/>
        </w:tabs>
        <w:spacing w:line="156" w:lineRule="exact" w:before="0"/>
        <w:ind w:left="0" w:right="38" w:firstLine="0"/>
        <w:jc w:val="right"/>
        <w:rPr>
          <w:sz w:val="20"/>
        </w:rPr>
      </w:pPr>
      <w:r>
        <w:rPr>
          <w:rFonts w:ascii="Courier New"/>
          <w:w w:val="105"/>
          <w:position w:val="1"/>
          <w:sz w:val="16"/>
        </w:rPr>
        <w:t>12/05/20</w:t>
      </w:r>
      <w:r>
        <w:rPr>
          <w:rFonts w:ascii="Courier New"/>
          <w:spacing w:val="-8"/>
          <w:w w:val="105"/>
          <w:position w:val="1"/>
          <w:sz w:val="16"/>
        </w:rPr>
        <w:t> </w:t>
      </w:r>
      <w:r>
        <w:rPr>
          <w:rFonts w:ascii="Courier New"/>
          <w:w w:val="105"/>
          <w:position w:val="1"/>
          <w:sz w:val="16"/>
        </w:rPr>
        <w:t>00024</w:t>
        <w:tab/>
        <w:t>11/30/20</w:t>
      </w:r>
      <w:r>
        <w:rPr>
          <w:rFonts w:ascii="Courier New"/>
          <w:spacing w:val="-13"/>
          <w:w w:val="105"/>
          <w:position w:val="1"/>
          <w:sz w:val="16"/>
        </w:rPr>
        <w:t> </w:t>
      </w:r>
      <w:r>
        <w:rPr>
          <w:rFonts w:ascii="Courier New"/>
          <w:w w:val="105"/>
          <w:position w:val="1"/>
          <w:sz w:val="16"/>
        </w:rPr>
        <w:t>192473</w:t>
        <w:tab/>
        <w:t>202011</w:t>
      </w:r>
      <w:r>
        <w:rPr>
          <w:rFonts w:ascii="Courier New"/>
          <w:spacing w:val="-16"/>
          <w:w w:val="105"/>
          <w:position w:val="1"/>
          <w:sz w:val="16"/>
        </w:rPr>
        <w:t> </w:t>
      </w:r>
      <w:r>
        <w:rPr>
          <w:rFonts w:ascii="Courier New"/>
          <w:w w:val="105"/>
          <w:position w:val="1"/>
          <w:sz w:val="16"/>
        </w:rPr>
        <w:t>320-57200-46450</w:t>
        <w:tab/>
      </w:r>
      <w:r>
        <w:rPr>
          <w:w w:val="105"/>
          <w:sz w:val="20"/>
        </w:rPr>
        <w:t>*</w:t>
      </w:r>
    </w:p>
    <w:p>
      <w:pPr>
        <w:spacing w:line="126" w:lineRule="exact" w:before="0"/>
        <w:ind w:left="2736" w:right="0" w:firstLine="0"/>
        <w:jc w:val="left"/>
        <w:rPr>
          <w:rFonts w:ascii="Courier New"/>
          <w:sz w:val="16"/>
        </w:rPr>
      </w:pPr>
      <w:r>
        <w:rPr>
          <w:rFonts w:ascii="Courier New"/>
          <w:w w:val="105"/>
          <w:sz w:val="16"/>
        </w:rPr>
        <w:t>MAINLIN RPR C22 016 11/23</w:t>
      </w:r>
    </w:p>
    <w:p>
      <w:pPr>
        <w:tabs>
          <w:tab w:pos="1800" w:val="left" w:leader="none"/>
          <w:tab w:pos="7722" w:val="left" w:leader="none"/>
        </w:tabs>
        <w:spacing w:line="146" w:lineRule="exact" w:before="0"/>
        <w:ind w:left="0" w:right="38" w:firstLine="0"/>
        <w:jc w:val="right"/>
        <w:rPr>
          <w:sz w:val="20"/>
        </w:rPr>
      </w:pPr>
      <w:r>
        <w:rPr>
          <w:rFonts w:ascii="Courier New"/>
          <w:w w:val="105"/>
          <w:sz w:val="16"/>
        </w:rPr>
        <w:t>11/30/20</w:t>
      </w:r>
      <w:r>
        <w:rPr>
          <w:rFonts w:ascii="Courier New"/>
          <w:spacing w:val="-7"/>
          <w:w w:val="105"/>
          <w:sz w:val="16"/>
        </w:rPr>
        <w:t> </w:t>
      </w:r>
      <w:r>
        <w:rPr>
          <w:rFonts w:ascii="Courier New"/>
          <w:w w:val="105"/>
          <w:sz w:val="16"/>
        </w:rPr>
        <w:t>192474</w:t>
        <w:tab/>
        <w:t>202011</w:t>
      </w:r>
      <w:r>
        <w:rPr>
          <w:rFonts w:ascii="Courier New"/>
          <w:spacing w:val="-17"/>
          <w:w w:val="105"/>
          <w:sz w:val="16"/>
        </w:rPr>
        <w:t> </w:t>
      </w:r>
      <w:r>
        <w:rPr>
          <w:rFonts w:ascii="Courier New"/>
          <w:w w:val="105"/>
          <w:sz w:val="16"/>
        </w:rPr>
        <w:t>320-57200-46450</w:t>
        <w:tab/>
      </w:r>
      <w:r>
        <w:rPr>
          <w:w w:val="105"/>
          <w:position w:val="-1"/>
          <w:sz w:val="20"/>
        </w:rPr>
        <w:t>*</w:t>
      </w:r>
    </w:p>
    <w:p>
      <w:pPr>
        <w:pStyle w:val="BodyText"/>
        <w:spacing w:before="1"/>
        <w:rPr>
          <w:sz w:val="21"/>
        </w:rPr>
      </w:pPr>
      <w:r>
        <w:rPr/>
        <w:br w:type="column"/>
      </w:r>
      <w:r>
        <w:rPr>
          <w:sz w:val="21"/>
        </w:rPr>
      </w:r>
    </w:p>
    <w:p>
      <w:pPr>
        <w:spacing w:before="0"/>
        <w:ind w:left="226" w:right="0" w:firstLine="0"/>
        <w:jc w:val="left"/>
        <w:rPr>
          <w:rFonts w:ascii="Courier New"/>
          <w:sz w:val="16"/>
        </w:rPr>
      </w:pPr>
      <w:r>
        <w:rPr>
          <w:rFonts w:ascii="Courier New"/>
          <w:w w:val="105"/>
          <w:sz w:val="16"/>
        </w:rPr>
        <w:t>57.95</w:t>
      </w:r>
    </w:p>
    <w:p>
      <w:pPr>
        <w:spacing w:before="114"/>
        <w:ind w:left="130" w:right="0" w:firstLine="0"/>
        <w:jc w:val="left"/>
        <w:rPr>
          <w:rFonts w:ascii="Courier New"/>
          <w:sz w:val="16"/>
        </w:rPr>
      </w:pPr>
      <w:r>
        <w:rPr>
          <w:rFonts w:ascii="Courier New"/>
          <w:w w:val="105"/>
          <w:sz w:val="16"/>
        </w:rPr>
        <w:t>140.45</w:t>
      </w:r>
    </w:p>
    <w:p>
      <w:pPr>
        <w:spacing w:after="0"/>
        <w:jc w:val="left"/>
        <w:rPr>
          <w:rFonts w:ascii="Courier New"/>
          <w:sz w:val="16"/>
        </w:rPr>
        <w:sectPr>
          <w:type w:val="continuous"/>
          <w:pgSz w:w="15840" w:h="12240" w:orient="landscape"/>
          <w:pgMar w:top="1500" w:bottom="280" w:left="1200" w:right="1160"/>
          <w:cols w:num="2" w:equalWidth="0">
            <w:col w:w="9584" w:space="1243"/>
            <w:col w:w="2653"/>
          </w:cols>
        </w:sectPr>
      </w:pPr>
    </w:p>
    <w:p>
      <w:pPr>
        <w:spacing w:before="152"/>
        <w:ind w:left="0" w:right="0" w:firstLine="0"/>
        <w:jc w:val="right"/>
        <w:rPr>
          <w:rFonts w:ascii="Courier New"/>
          <w:sz w:val="16"/>
        </w:rPr>
      </w:pPr>
      <w:r>
        <w:rPr>
          <w:rFonts w:ascii="Courier New"/>
          <w:spacing w:val="-2"/>
          <w:w w:val="105"/>
          <w:sz w:val="16"/>
        </w:rPr>
        <w:t>11/30/20</w:t>
      </w:r>
    </w:p>
    <w:p>
      <w:pPr>
        <w:spacing w:before="114"/>
        <w:ind w:left="0" w:right="0" w:firstLine="0"/>
        <w:jc w:val="right"/>
        <w:rPr>
          <w:rFonts w:ascii="Courier New"/>
          <w:sz w:val="16"/>
        </w:rPr>
      </w:pPr>
      <w:r>
        <w:rPr>
          <w:rFonts w:ascii="Courier New"/>
          <w:spacing w:val="-2"/>
          <w:w w:val="105"/>
          <w:sz w:val="16"/>
        </w:rPr>
        <w:t>12/01/20</w:t>
      </w:r>
    </w:p>
    <w:p>
      <w:pPr>
        <w:spacing w:line="149" w:lineRule="exact" w:before="0"/>
        <w:ind w:left="155" w:right="0" w:firstLine="0"/>
        <w:jc w:val="left"/>
        <w:rPr>
          <w:rFonts w:ascii="Courier New"/>
          <w:sz w:val="16"/>
        </w:rPr>
      </w:pPr>
      <w:r>
        <w:rPr/>
        <w:br w:type="column"/>
      </w:r>
      <w:r>
        <w:rPr>
          <w:rFonts w:ascii="Courier New"/>
          <w:w w:val="105"/>
          <w:sz w:val="16"/>
        </w:rPr>
        <w:t>IRRIG RPR C28 U31 11/24</w:t>
      </w:r>
    </w:p>
    <w:p>
      <w:pPr>
        <w:tabs>
          <w:tab w:pos="960" w:val="left" w:leader="none"/>
          <w:tab w:pos="6882" w:val="left" w:leader="none"/>
        </w:tabs>
        <w:spacing w:line="176" w:lineRule="exact" w:before="0"/>
        <w:ind w:left="61" w:right="0" w:firstLine="0"/>
        <w:jc w:val="left"/>
        <w:rPr>
          <w:sz w:val="20"/>
        </w:rPr>
      </w:pPr>
      <w:r>
        <w:rPr>
          <w:rFonts w:ascii="Courier New"/>
          <w:w w:val="105"/>
          <w:sz w:val="16"/>
        </w:rPr>
        <w:t>192475</w:t>
        <w:tab/>
        <w:t>202011</w:t>
      </w:r>
      <w:r>
        <w:rPr>
          <w:rFonts w:ascii="Courier New"/>
          <w:spacing w:val="-17"/>
          <w:w w:val="105"/>
          <w:sz w:val="16"/>
        </w:rPr>
        <w:t> </w:t>
      </w:r>
      <w:r>
        <w:rPr>
          <w:rFonts w:ascii="Courier New"/>
          <w:w w:val="105"/>
          <w:sz w:val="16"/>
        </w:rPr>
        <w:t>320-57200-47000</w:t>
        <w:tab/>
      </w:r>
      <w:r>
        <w:rPr>
          <w:spacing w:val="-17"/>
          <w:w w:val="105"/>
          <w:position w:val="-1"/>
          <w:sz w:val="20"/>
        </w:rPr>
        <w:t>*</w:t>
      </w:r>
    </w:p>
    <w:p>
      <w:pPr>
        <w:spacing w:line="129" w:lineRule="exact" w:before="0"/>
        <w:ind w:left="158" w:right="0" w:firstLine="0"/>
        <w:jc w:val="left"/>
        <w:rPr>
          <w:rFonts w:ascii="Courier New"/>
          <w:b/>
          <w:sz w:val="16"/>
        </w:rPr>
      </w:pPr>
      <w:r>
        <w:rPr>
          <w:rFonts w:ascii="Courier New"/>
          <w:b/>
          <w:w w:val="105"/>
          <w:sz w:val="16"/>
        </w:rPr>
        <w:t>FUNGICIDE APP BERMUDA PLT</w:t>
      </w:r>
    </w:p>
    <w:p>
      <w:pPr>
        <w:tabs>
          <w:tab w:pos="960" w:val="left" w:leader="none"/>
          <w:tab w:pos="6881" w:val="left" w:leader="none"/>
        </w:tabs>
        <w:spacing w:line="178" w:lineRule="exact" w:before="0"/>
        <w:ind w:left="61" w:right="0" w:firstLine="0"/>
        <w:jc w:val="left"/>
        <w:rPr>
          <w:sz w:val="21"/>
        </w:rPr>
      </w:pPr>
      <w:r>
        <w:rPr>
          <w:rFonts w:ascii="Courier New"/>
          <w:w w:val="105"/>
          <w:sz w:val="16"/>
        </w:rPr>
        <w:t>192478</w:t>
        <w:tab/>
        <w:t>202011</w:t>
      </w:r>
      <w:r>
        <w:rPr>
          <w:rFonts w:ascii="Courier New"/>
          <w:spacing w:val="-17"/>
          <w:w w:val="105"/>
          <w:sz w:val="16"/>
        </w:rPr>
        <w:t> </w:t>
      </w:r>
      <w:r>
        <w:rPr>
          <w:rFonts w:ascii="Courier New"/>
          <w:w w:val="105"/>
          <w:sz w:val="16"/>
        </w:rPr>
        <w:t>320-57200-46450</w:t>
        <w:tab/>
      </w:r>
      <w:r>
        <w:rPr>
          <w:spacing w:val="-20"/>
          <w:w w:val="105"/>
          <w:position w:val="-3"/>
          <w:sz w:val="21"/>
        </w:rPr>
        <w:t>*</w:t>
      </w:r>
    </w:p>
    <w:p>
      <w:pPr>
        <w:spacing w:line="126" w:lineRule="exact" w:before="0"/>
        <w:ind w:left="161" w:right="0" w:firstLine="0"/>
        <w:jc w:val="left"/>
        <w:rPr>
          <w:rFonts w:ascii="Courier New"/>
          <w:b/>
          <w:sz w:val="16"/>
        </w:rPr>
      </w:pPr>
      <w:r>
        <w:rPr>
          <w:rFonts w:ascii="Courier New"/>
          <w:b/>
          <w:w w:val="105"/>
          <w:sz w:val="16"/>
        </w:rPr>
        <w:t>VALVE RPLC C15 ORANGE AVE</w:t>
      </w:r>
    </w:p>
    <w:p>
      <w:pPr>
        <w:spacing w:line="159" w:lineRule="exact" w:before="0"/>
        <w:ind w:left="2866" w:right="0" w:firstLine="0"/>
        <w:jc w:val="left"/>
        <w:rPr>
          <w:rFonts w:ascii="Courier New"/>
          <w:b/>
          <w:sz w:val="16"/>
        </w:rPr>
      </w:pPr>
      <w:r>
        <w:rPr>
          <w:rFonts w:ascii="Courier New"/>
          <w:b/>
          <w:w w:val="105"/>
          <w:sz w:val="16"/>
        </w:rPr>
        <w:t>ALL-PRO LAND CARE OF TALLAHASSEE</w:t>
      </w:r>
    </w:p>
    <w:p>
      <w:pPr>
        <w:spacing w:before="115"/>
        <w:ind w:left="0" w:right="8" w:firstLine="0"/>
        <w:jc w:val="right"/>
        <w:rPr>
          <w:rFonts w:ascii="Courier New"/>
          <w:b/>
          <w:sz w:val="16"/>
        </w:rPr>
      </w:pPr>
      <w:r>
        <w:rPr/>
        <w:br w:type="column"/>
      </w:r>
      <w:r>
        <w:rPr>
          <w:rFonts w:ascii="Courier New"/>
          <w:b/>
          <w:spacing w:val="-1"/>
          <w:sz w:val="16"/>
        </w:rPr>
        <w:t>2,042.50</w:t>
      </w:r>
    </w:p>
    <w:p>
      <w:pPr>
        <w:spacing w:before="115"/>
        <w:ind w:left="0" w:right="0" w:firstLine="0"/>
        <w:jc w:val="right"/>
        <w:rPr>
          <w:rFonts w:ascii="Courier New"/>
          <w:sz w:val="16"/>
        </w:rPr>
      </w:pPr>
      <w:r>
        <w:rPr>
          <w:rFonts w:ascii="Courier New"/>
          <w:spacing w:val="-2"/>
          <w:w w:val="105"/>
          <w:sz w:val="16"/>
        </w:rPr>
        <w:t>213.25</w:t>
      </w:r>
    </w:p>
    <w:p>
      <w:pPr>
        <w:pStyle w:val="BodyText"/>
        <w:rPr>
          <w:rFonts w:ascii="Courier New"/>
          <w:sz w:val="18"/>
        </w:rPr>
      </w:pPr>
      <w:r>
        <w:rPr/>
        <w:br w:type="column"/>
      </w:r>
      <w:r>
        <w:rPr>
          <w:rFonts w:ascii="Courier New"/>
          <w:sz w:val="18"/>
        </w:rPr>
      </w:r>
    </w:p>
    <w:p>
      <w:pPr>
        <w:pStyle w:val="BodyText"/>
        <w:rPr>
          <w:rFonts w:ascii="Courier New"/>
          <w:sz w:val="18"/>
        </w:rPr>
      </w:pPr>
    </w:p>
    <w:p>
      <w:pPr>
        <w:pStyle w:val="BodyText"/>
        <w:spacing w:before="5"/>
        <w:rPr>
          <w:rFonts w:ascii="Courier New"/>
          <w:sz w:val="26"/>
        </w:rPr>
      </w:pPr>
    </w:p>
    <w:p>
      <w:pPr>
        <w:spacing w:before="0"/>
        <w:ind w:left="267" w:right="0" w:firstLine="0"/>
        <w:jc w:val="left"/>
        <w:rPr>
          <w:rFonts w:ascii="Courier New"/>
          <w:b/>
          <w:sz w:val="16"/>
        </w:rPr>
      </w:pPr>
      <w:r>
        <w:rPr>
          <w:rFonts w:ascii="Courier New"/>
          <w:b/>
          <w:w w:val="105"/>
          <w:sz w:val="16"/>
        </w:rPr>
        <w:t>2,454.15 002618</w:t>
      </w:r>
    </w:p>
    <w:p>
      <w:pPr>
        <w:spacing w:after="0"/>
        <w:jc w:val="left"/>
        <w:rPr>
          <w:rFonts w:ascii="Courier New"/>
          <w:sz w:val="16"/>
        </w:rPr>
        <w:sectPr>
          <w:type w:val="continuous"/>
          <w:pgSz w:w="15840" w:h="12240" w:orient="landscape"/>
          <w:pgMar w:top="1500" w:bottom="280" w:left="1200" w:right="1160"/>
          <w:cols w:num="4" w:equalWidth="0">
            <w:col w:w="2540" w:space="40"/>
            <w:col w:w="6968" w:space="39"/>
            <w:col w:w="1974" w:space="40"/>
            <w:col w:w="1879"/>
          </w:cols>
        </w:sectPr>
      </w:pPr>
    </w:p>
    <w:p>
      <w:pPr>
        <w:spacing w:line="163" w:lineRule="exact" w:before="136"/>
        <w:ind w:left="131" w:right="0" w:firstLine="0"/>
        <w:jc w:val="left"/>
        <w:rPr>
          <w:rFonts w:ascii="Courier New"/>
          <w:sz w:val="16"/>
        </w:rPr>
      </w:pPr>
      <w:r>
        <w:rPr>
          <w:rFonts w:ascii="Courier New"/>
          <w:w w:val="105"/>
          <w:sz w:val="16"/>
        </w:rPr>
        <w:t>12/05/20 00126 12/01/20 1939426 202011 310-51300-31100</w:t>
      </w:r>
    </w:p>
    <w:p>
      <w:pPr>
        <w:spacing w:line="141" w:lineRule="exact" w:before="0"/>
        <w:ind w:left="2710" w:right="3027" w:firstLine="0"/>
        <w:jc w:val="center"/>
        <w:rPr>
          <w:rFonts w:ascii="Courier New"/>
          <w:sz w:val="16"/>
        </w:rPr>
      </w:pPr>
      <w:r>
        <w:rPr>
          <w:rFonts w:ascii="Courier New"/>
          <w:w w:val="105"/>
          <w:sz w:val="16"/>
        </w:rPr>
        <w:t>SERVICE THRU 11/30/2020</w:t>
      </w:r>
    </w:p>
    <w:p>
      <w:pPr>
        <w:spacing w:line="159" w:lineRule="exact" w:before="0"/>
        <w:ind w:left="5423" w:right="10" w:firstLine="0"/>
        <w:jc w:val="center"/>
        <w:rPr>
          <w:rFonts w:ascii="Courier New"/>
          <w:b/>
          <w:sz w:val="16"/>
        </w:rPr>
      </w:pPr>
      <w:r>
        <w:rPr>
          <w:rFonts w:ascii="Courier New"/>
          <w:b/>
          <w:w w:val="105"/>
          <w:sz w:val="16"/>
        </w:rPr>
        <w:t>ATKINS NORTH AMERICA, INC.</w:t>
      </w:r>
    </w:p>
    <w:p>
      <w:pPr>
        <w:tabs>
          <w:tab w:pos="1739" w:val="left" w:leader="none"/>
          <w:tab w:pos="3539" w:val="left" w:leader="none"/>
        </w:tabs>
        <w:spacing w:line="144" w:lineRule="exact" w:before="137"/>
        <w:ind w:left="131" w:right="0" w:firstLine="0"/>
        <w:jc w:val="left"/>
        <w:rPr>
          <w:rFonts w:ascii="Courier New"/>
          <w:sz w:val="16"/>
        </w:rPr>
      </w:pPr>
      <w:r>
        <w:rPr>
          <w:rFonts w:ascii="Courier New"/>
          <w:w w:val="105"/>
          <w:sz w:val="16"/>
        </w:rPr>
        <w:t>12/05/20</w:t>
      </w:r>
      <w:r>
        <w:rPr>
          <w:rFonts w:ascii="Courier New"/>
          <w:spacing w:val="-9"/>
          <w:w w:val="105"/>
          <w:sz w:val="16"/>
        </w:rPr>
        <w:t> </w:t>
      </w:r>
      <w:r>
        <w:rPr>
          <w:rFonts w:ascii="Courier New"/>
          <w:w w:val="105"/>
          <w:sz w:val="16"/>
        </w:rPr>
        <w:t>00167</w:t>
        <w:tab/>
        <w:t>12/01/20</w:t>
      </w:r>
      <w:r>
        <w:rPr>
          <w:rFonts w:ascii="Courier New"/>
          <w:spacing w:val="-12"/>
          <w:w w:val="105"/>
          <w:sz w:val="16"/>
        </w:rPr>
        <w:t> </w:t>
      </w:r>
      <w:r>
        <w:rPr>
          <w:rFonts w:ascii="Courier New"/>
          <w:w w:val="105"/>
          <w:sz w:val="16"/>
        </w:rPr>
        <w:t>000475</w:t>
        <w:tab/>
        <w:t>202012</w:t>
      </w:r>
      <w:r>
        <w:rPr>
          <w:rFonts w:ascii="Courier New"/>
          <w:spacing w:val="-2"/>
          <w:w w:val="105"/>
          <w:sz w:val="16"/>
        </w:rPr>
        <w:t> </w:t>
      </w:r>
      <w:r>
        <w:rPr>
          <w:rFonts w:ascii="Courier New"/>
          <w:w w:val="105"/>
          <w:sz w:val="16"/>
        </w:rPr>
        <w:t>320-57200-34010</w:t>
      </w:r>
    </w:p>
    <w:p>
      <w:pPr>
        <w:tabs>
          <w:tab w:pos="1622" w:val="left" w:leader="none"/>
        </w:tabs>
        <w:spacing w:before="93"/>
        <w:ind w:left="131" w:right="0" w:firstLine="0"/>
        <w:jc w:val="left"/>
        <w:rPr>
          <w:rFonts w:ascii="Courier New"/>
          <w:sz w:val="16"/>
        </w:rPr>
      </w:pPr>
      <w:r>
        <w:rPr/>
        <w:br w:type="column"/>
      </w:r>
      <w:r>
        <w:rPr>
          <w:w w:val="105"/>
          <w:position w:val="-5"/>
          <w:sz w:val="20"/>
        </w:rPr>
        <w:t>*</w:t>
        <w:tab/>
      </w:r>
      <w:r>
        <w:rPr>
          <w:rFonts w:ascii="Courier New"/>
          <w:w w:val="105"/>
          <w:sz w:val="16"/>
        </w:rPr>
        <w:t>334.57</w:t>
      </w:r>
    </w:p>
    <w:p>
      <w:pPr>
        <w:pStyle w:val="BodyText"/>
        <w:rPr>
          <w:rFonts w:ascii="Courier New"/>
          <w:sz w:val="31"/>
        </w:rPr>
      </w:pPr>
    </w:p>
    <w:p>
      <w:pPr>
        <w:tabs>
          <w:tab w:pos="1622" w:val="left" w:leader="none"/>
        </w:tabs>
        <w:spacing w:line="200" w:lineRule="exact" w:before="0"/>
        <w:ind w:left="137" w:right="0" w:firstLine="0"/>
        <w:jc w:val="left"/>
        <w:rPr>
          <w:rFonts w:ascii="Courier New"/>
          <w:sz w:val="16"/>
        </w:rPr>
      </w:pPr>
      <w:r>
        <w:rPr>
          <w:position w:val="-6"/>
          <w:sz w:val="23"/>
        </w:rPr>
        <w:t>*</w:t>
        <w:tab/>
      </w:r>
      <w:r>
        <w:rPr>
          <w:rFonts w:ascii="Courier New"/>
          <w:sz w:val="16"/>
        </w:rPr>
        <w:t>500.00</w:t>
      </w:r>
    </w:p>
    <w:p>
      <w:pPr>
        <w:pStyle w:val="BodyText"/>
        <w:rPr>
          <w:rFonts w:ascii="Courier New"/>
          <w:sz w:val="18"/>
        </w:rPr>
      </w:pPr>
      <w:r>
        <w:rPr/>
        <w:br w:type="column"/>
      </w:r>
      <w:r>
        <w:rPr>
          <w:rFonts w:ascii="Courier New"/>
          <w:sz w:val="18"/>
        </w:rPr>
      </w:r>
    </w:p>
    <w:p>
      <w:pPr>
        <w:pStyle w:val="BodyText"/>
        <w:spacing w:before="8"/>
        <w:rPr>
          <w:rFonts w:ascii="Courier New"/>
          <w:sz w:val="15"/>
        </w:rPr>
      </w:pPr>
    </w:p>
    <w:p>
      <w:pPr>
        <w:spacing w:before="0"/>
        <w:ind w:left="131" w:right="0" w:firstLine="0"/>
        <w:jc w:val="left"/>
        <w:rPr>
          <w:rFonts w:ascii="Courier New"/>
          <w:sz w:val="16"/>
        </w:rPr>
      </w:pPr>
      <w:r>
        <w:rPr>
          <w:rFonts w:ascii="Courier New"/>
          <w:w w:val="105"/>
          <w:sz w:val="16"/>
        </w:rPr>
        <w:t>334.57 002619</w:t>
      </w:r>
    </w:p>
    <w:p>
      <w:pPr>
        <w:spacing w:after="0"/>
        <w:jc w:val="left"/>
        <w:rPr>
          <w:rFonts w:ascii="Courier New"/>
          <w:sz w:val="16"/>
        </w:rPr>
        <w:sectPr>
          <w:type w:val="continuous"/>
          <w:pgSz w:w="15840" w:h="12240" w:orient="landscape"/>
          <w:pgMar w:top="1500" w:bottom="280" w:left="1200" w:right="1160"/>
          <w:cols w:num="3" w:equalWidth="0">
            <w:col w:w="8096" w:space="1235"/>
            <w:col w:w="2275" w:space="320"/>
            <w:col w:w="1554"/>
          </w:cols>
        </w:sectPr>
      </w:pPr>
    </w:p>
    <w:p>
      <w:pPr>
        <w:spacing w:line="143" w:lineRule="exact" w:before="0"/>
        <w:ind w:left="2751" w:right="0" w:firstLine="0"/>
        <w:jc w:val="left"/>
        <w:rPr>
          <w:rFonts w:ascii="Courier New"/>
          <w:b/>
          <w:sz w:val="16"/>
        </w:rPr>
      </w:pPr>
      <w:r>
        <w:rPr>
          <w:rFonts w:ascii="Courier New"/>
          <w:b/>
          <w:sz w:val="16"/>
        </w:rPr>
        <w:t>DEC 2020 WEB MGMT</w:t>
      </w:r>
    </w:p>
    <w:p>
      <w:pPr>
        <w:spacing w:line="265" w:lineRule="exact" w:before="0"/>
        <w:ind w:left="126" w:right="0" w:firstLine="0"/>
        <w:jc w:val="left"/>
        <w:rPr>
          <w:rFonts w:ascii="Times New Roman"/>
          <w:sz w:val="28"/>
        </w:rPr>
      </w:pPr>
      <w:r>
        <w:rPr>
          <w:rFonts w:ascii="Times New Roman"/>
          <w:w w:val="98"/>
          <w:sz w:val="37"/>
        </w:rPr>
        <w:t>-</w:t>
      </w:r>
      <w:r>
        <w:rPr>
          <w:rFonts w:ascii="Times New Roman"/>
          <w:spacing w:val="-1"/>
          <w:sz w:val="37"/>
        </w:rPr>
        <w:t> </w:t>
      </w:r>
      <w:r>
        <w:rPr>
          <w:rFonts w:ascii="Times New Roman"/>
          <w:w w:val="98"/>
          <w:sz w:val="28"/>
        </w:rPr>
        <w:t>-</w:t>
      </w:r>
      <w:r>
        <w:rPr>
          <w:rFonts w:ascii="Times New Roman"/>
          <w:spacing w:val="33"/>
          <w:sz w:val="28"/>
        </w:rPr>
        <w:t> </w:t>
      </w:r>
      <w:r>
        <w:rPr>
          <w:rFonts w:ascii="Times New Roman"/>
          <w:w w:val="98"/>
          <w:sz w:val="28"/>
        </w:rPr>
        <w:t>-</w:t>
      </w:r>
      <w:r>
        <w:rPr>
          <w:rFonts w:ascii="Times New Roman"/>
          <w:sz w:val="28"/>
        </w:rPr>
        <w:t> </w:t>
      </w:r>
      <w:r>
        <w:rPr>
          <w:rFonts w:ascii="Times New Roman"/>
          <w:spacing w:val="-30"/>
          <w:sz w:val="28"/>
        </w:rPr>
        <w:t> </w:t>
      </w:r>
      <w:r>
        <w:rPr>
          <w:rFonts w:ascii="Times New Roman"/>
          <w:w w:val="98"/>
          <w:sz w:val="28"/>
        </w:rPr>
        <w:t>-</w:t>
      </w:r>
      <w:r>
        <w:rPr>
          <w:rFonts w:ascii="Times New Roman"/>
          <w:sz w:val="28"/>
        </w:rPr>
        <w:t> </w:t>
      </w:r>
      <w:r>
        <w:rPr>
          <w:rFonts w:ascii="Times New Roman"/>
          <w:spacing w:val="-30"/>
          <w:sz w:val="28"/>
        </w:rPr>
        <w:t> </w:t>
      </w:r>
      <w:r>
        <w:rPr>
          <w:rFonts w:ascii="Times New Roman"/>
          <w:w w:val="98"/>
          <w:sz w:val="28"/>
        </w:rPr>
        <w:t>-</w:t>
      </w:r>
      <w:r>
        <w:rPr>
          <w:rFonts w:ascii="Times New Roman"/>
          <w:spacing w:val="33"/>
          <w:sz w:val="28"/>
        </w:rPr>
        <w:t> </w:t>
      </w:r>
      <w:r>
        <w:rPr>
          <w:rFonts w:ascii="Times New Roman"/>
          <w:w w:val="98"/>
          <w:sz w:val="28"/>
        </w:rPr>
        <w:t>-</w:t>
      </w:r>
      <w:r>
        <w:rPr>
          <w:rFonts w:ascii="Times New Roman"/>
          <w:sz w:val="28"/>
        </w:rPr>
        <w:t> </w:t>
      </w:r>
      <w:r>
        <w:rPr>
          <w:rFonts w:ascii="Times New Roman"/>
          <w:spacing w:val="-23"/>
          <w:sz w:val="28"/>
        </w:rPr>
        <w:t> </w:t>
      </w:r>
      <w:r>
        <w:rPr>
          <w:rFonts w:ascii="Times New Roman"/>
          <w:w w:val="98"/>
          <w:sz w:val="28"/>
        </w:rPr>
        <w:t>-</w:t>
      </w:r>
      <w:r>
        <w:rPr>
          <w:rFonts w:ascii="Times New Roman"/>
          <w:spacing w:val="33"/>
          <w:sz w:val="28"/>
        </w:rPr>
        <w:t> </w:t>
      </w:r>
      <w:r>
        <w:rPr>
          <w:rFonts w:ascii="Times New Roman"/>
          <w:w w:val="98"/>
          <w:sz w:val="28"/>
        </w:rPr>
        <w:t>-</w:t>
      </w:r>
      <w:r>
        <w:rPr>
          <w:rFonts w:ascii="Times New Roman"/>
          <w:sz w:val="28"/>
        </w:rPr>
        <w:t> </w:t>
      </w:r>
      <w:r>
        <w:rPr>
          <w:rFonts w:ascii="Times New Roman"/>
          <w:spacing w:val="-30"/>
          <w:sz w:val="28"/>
        </w:rPr>
        <w:t> </w:t>
      </w:r>
      <w:r>
        <w:rPr>
          <w:rFonts w:ascii="Times New Roman"/>
          <w:w w:val="98"/>
          <w:sz w:val="28"/>
        </w:rPr>
        <w:t>-</w:t>
      </w:r>
      <w:r>
        <w:rPr>
          <w:rFonts w:ascii="Times New Roman"/>
          <w:sz w:val="28"/>
        </w:rPr>
        <w:t> </w:t>
      </w:r>
      <w:r>
        <w:rPr>
          <w:rFonts w:ascii="Times New Roman"/>
          <w:spacing w:val="-30"/>
          <w:sz w:val="28"/>
        </w:rPr>
        <w:t> </w:t>
      </w:r>
      <w:r>
        <w:rPr>
          <w:rFonts w:ascii="Times New Roman"/>
          <w:w w:val="98"/>
          <w:sz w:val="28"/>
        </w:rPr>
        <w:t>-</w:t>
      </w:r>
      <w:r>
        <w:rPr>
          <w:rFonts w:ascii="Times New Roman"/>
          <w:sz w:val="28"/>
        </w:rPr>
        <w:t> </w:t>
      </w:r>
      <w:r>
        <w:rPr>
          <w:rFonts w:ascii="Times New Roman"/>
          <w:spacing w:val="-30"/>
          <w:sz w:val="28"/>
        </w:rPr>
        <w:t> </w:t>
      </w:r>
      <w:r>
        <w:rPr>
          <w:rFonts w:ascii="Times New Roman"/>
          <w:w w:val="98"/>
          <w:sz w:val="28"/>
        </w:rPr>
        <w:t>-</w:t>
      </w:r>
      <w:r>
        <w:rPr>
          <w:rFonts w:ascii="Times New Roman"/>
          <w:sz w:val="28"/>
        </w:rPr>
        <w:t> </w:t>
      </w:r>
      <w:r>
        <w:rPr>
          <w:rFonts w:ascii="Times New Roman"/>
          <w:spacing w:val="-30"/>
          <w:sz w:val="28"/>
        </w:rPr>
        <w:t> </w:t>
      </w:r>
      <w:r>
        <w:rPr>
          <w:rFonts w:ascii="Times New Roman"/>
          <w:w w:val="98"/>
          <w:sz w:val="28"/>
        </w:rPr>
        <w:t>-</w:t>
      </w:r>
      <w:r>
        <w:rPr>
          <w:rFonts w:ascii="Times New Roman"/>
          <w:spacing w:val="33"/>
          <w:sz w:val="28"/>
        </w:rPr>
        <w:t> </w:t>
      </w:r>
      <w:r>
        <w:rPr>
          <w:rFonts w:ascii="Times New Roman"/>
          <w:w w:val="98"/>
          <w:sz w:val="28"/>
        </w:rPr>
        <w:t>-</w:t>
      </w:r>
      <w:r>
        <w:rPr>
          <w:rFonts w:ascii="Times New Roman"/>
          <w:sz w:val="28"/>
        </w:rPr>
        <w:t> </w:t>
      </w:r>
      <w:r>
        <w:rPr>
          <w:rFonts w:ascii="Times New Roman"/>
          <w:spacing w:val="-30"/>
          <w:sz w:val="28"/>
        </w:rPr>
        <w:t> </w:t>
      </w:r>
      <w:r>
        <w:rPr>
          <w:rFonts w:ascii="Times New Roman"/>
          <w:w w:val="98"/>
          <w:sz w:val="28"/>
        </w:rPr>
        <w:t>-</w:t>
      </w:r>
      <w:r>
        <w:rPr>
          <w:rFonts w:ascii="Times New Roman"/>
          <w:sz w:val="28"/>
        </w:rPr>
        <w:t> </w:t>
      </w:r>
      <w:r>
        <w:rPr>
          <w:rFonts w:ascii="Times New Roman"/>
          <w:spacing w:val="-28"/>
          <w:sz w:val="28"/>
        </w:rPr>
        <w:t> </w:t>
      </w:r>
      <w:r>
        <w:rPr>
          <w:w w:val="100"/>
          <w:sz w:val="31"/>
        </w:rPr>
        <w:t>-</w:t>
      </w:r>
      <w:r>
        <w:rPr>
          <w:spacing w:val="10"/>
          <w:sz w:val="31"/>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pacing w:val="31"/>
          <w:sz w:val="28"/>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pacing w:val="27"/>
          <w:sz w:val="28"/>
        </w:rPr>
        <w:t> </w:t>
      </w:r>
      <w:r>
        <w:rPr>
          <w:rFonts w:ascii="Times New Roman"/>
          <w:w w:val="98"/>
          <w:sz w:val="37"/>
        </w:rPr>
        <w:t>-</w:t>
      </w:r>
      <w:r>
        <w:rPr>
          <w:rFonts w:ascii="Times New Roman"/>
          <w:spacing w:val="-8"/>
          <w:sz w:val="37"/>
        </w:rPr>
        <w:t> </w:t>
      </w:r>
      <w:r>
        <w:rPr>
          <w:rFonts w:ascii="Times New Roman"/>
          <w:w w:val="98"/>
          <w:sz w:val="28"/>
        </w:rPr>
        <w:t>-</w:t>
      </w:r>
      <w:r>
        <w:rPr>
          <w:rFonts w:ascii="Times New Roman"/>
          <w:sz w:val="28"/>
        </w:rPr>
        <w:t> </w:t>
      </w:r>
      <w:r>
        <w:rPr>
          <w:rFonts w:ascii="Times New Roman"/>
          <w:spacing w:val="-30"/>
          <w:sz w:val="28"/>
        </w:rPr>
        <w:t> </w:t>
      </w:r>
      <w:r>
        <w:rPr>
          <w:rFonts w:ascii="Times New Roman"/>
          <w:w w:val="98"/>
          <w:sz w:val="28"/>
        </w:rPr>
        <w:t>-</w:t>
      </w:r>
      <w:r>
        <w:rPr>
          <w:rFonts w:ascii="Times New Roman"/>
          <w:sz w:val="28"/>
        </w:rPr>
        <w:t> </w:t>
      </w:r>
      <w:r>
        <w:rPr>
          <w:rFonts w:ascii="Times New Roman"/>
          <w:spacing w:val="-30"/>
          <w:sz w:val="28"/>
        </w:rPr>
        <w:t> </w:t>
      </w:r>
      <w:r>
        <w:rPr>
          <w:rFonts w:ascii="Times New Roman"/>
          <w:w w:val="98"/>
          <w:sz w:val="28"/>
        </w:rPr>
        <w:t>-</w:t>
      </w:r>
      <w:r>
        <w:rPr>
          <w:rFonts w:ascii="Times New Roman"/>
          <w:sz w:val="28"/>
        </w:rPr>
        <w:t> </w:t>
      </w:r>
      <w:r>
        <w:rPr>
          <w:rFonts w:ascii="Times New Roman"/>
          <w:spacing w:val="-30"/>
          <w:sz w:val="28"/>
        </w:rPr>
        <w:t> </w:t>
      </w:r>
      <w:r>
        <w:rPr>
          <w:rFonts w:ascii="Times New Roman"/>
          <w:w w:val="98"/>
          <w:sz w:val="28"/>
        </w:rPr>
        <w:t>-</w:t>
      </w:r>
      <w:r>
        <w:rPr>
          <w:rFonts w:ascii="Times New Roman"/>
          <w:spacing w:val="33"/>
          <w:sz w:val="28"/>
        </w:rPr>
        <w:t> </w:t>
      </w:r>
      <w:r>
        <w:rPr>
          <w:rFonts w:ascii="Times New Roman"/>
          <w:spacing w:val="19"/>
          <w:w w:val="98"/>
          <w:sz w:val="28"/>
        </w:rPr>
        <w:t>-</w:t>
      </w:r>
      <w:r>
        <w:rPr>
          <w:rFonts w:ascii="Courier New"/>
          <w:b/>
          <w:spacing w:val="-6"/>
          <w:w w:val="101"/>
          <w:position w:val="18"/>
          <w:sz w:val="16"/>
        </w:rPr>
        <w:t>B</w:t>
      </w:r>
      <w:r>
        <w:rPr>
          <w:rFonts w:ascii="Times New Roman"/>
          <w:spacing w:val="-86"/>
          <w:w w:val="98"/>
          <w:sz w:val="28"/>
        </w:rPr>
        <w:t>-</w:t>
      </w:r>
      <w:r>
        <w:rPr>
          <w:rFonts w:ascii="Courier New"/>
          <w:b/>
          <w:spacing w:val="-1"/>
          <w:w w:val="101"/>
          <w:position w:val="18"/>
          <w:sz w:val="16"/>
        </w:rPr>
        <w:t>UL</w:t>
      </w:r>
      <w:r>
        <w:rPr>
          <w:rFonts w:ascii="Courier New"/>
          <w:b/>
          <w:spacing w:val="-96"/>
          <w:w w:val="101"/>
          <w:position w:val="18"/>
          <w:sz w:val="16"/>
        </w:rPr>
        <w:t>L</w:t>
      </w:r>
      <w:r>
        <w:rPr>
          <w:rFonts w:ascii="Times New Roman"/>
          <w:spacing w:val="3"/>
          <w:w w:val="98"/>
          <w:sz w:val="28"/>
        </w:rPr>
        <w:t>-</w:t>
      </w:r>
      <w:r>
        <w:rPr>
          <w:rFonts w:ascii="Courier New"/>
          <w:b/>
          <w:spacing w:val="-1"/>
          <w:w w:val="101"/>
          <w:position w:val="18"/>
          <w:sz w:val="16"/>
        </w:rPr>
        <w:t>D</w:t>
      </w:r>
      <w:r>
        <w:rPr>
          <w:rFonts w:ascii="Courier New"/>
          <w:b/>
          <w:spacing w:val="-86"/>
          <w:w w:val="101"/>
          <w:position w:val="18"/>
          <w:sz w:val="16"/>
        </w:rPr>
        <w:t>O</w:t>
      </w:r>
      <w:r>
        <w:rPr>
          <w:spacing w:val="-18"/>
          <w:w w:val="100"/>
          <w:sz w:val="31"/>
        </w:rPr>
        <w:t>-</w:t>
      </w:r>
      <w:r>
        <w:rPr>
          <w:rFonts w:ascii="Courier New"/>
          <w:b/>
          <w:w w:val="101"/>
          <w:position w:val="18"/>
          <w:sz w:val="16"/>
        </w:rPr>
        <w:t>G</w:t>
      </w:r>
      <w:r>
        <w:rPr>
          <w:rFonts w:ascii="Courier New"/>
          <w:b/>
          <w:spacing w:val="-79"/>
          <w:position w:val="18"/>
          <w:sz w:val="16"/>
        </w:rPr>
        <w:t> </w:t>
      </w:r>
      <w:r>
        <w:rPr>
          <w:rFonts w:ascii="Times New Roman"/>
          <w:spacing w:val="1"/>
          <w:w w:val="100"/>
          <w:sz w:val="28"/>
        </w:rPr>
        <w:t>-</w:t>
      </w:r>
      <w:r>
        <w:rPr>
          <w:rFonts w:ascii="Courier New"/>
          <w:b/>
          <w:spacing w:val="-3"/>
          <w:w w:val="103"/>
          <w:position w:val="18"/>
          <w:sz w:val="16"/>
        </w:rPr>
        <w:t>S</w:t>
      </w:r>
      <w:r>
        <w:rPr>
          <w:rFonts w:ascii="Courier New"/>
          <w:b/>
          <w:spacing w:val="-102"/>
          <w:w w:val="103"/>
          <w:position w:val="18"/>
          <w:sz w:val="16"/>
        </w:rPr>
        <w:t>T</w:t>
      </w:r>
      <w:r>
        <w:rPr>
          <w:rFonts w:ascii="Times New Roman"/>
          <w:spacing w:val="5"/>
          <w:w w:val="100"/>
          <w:sz w:val="28"/>
        </w:rPr>
        <w:t>-</w:t>
      </w:r>
      <w:r>
        <w:rPr>
          <w:rFonts w:ascii="Courier New"/>
          <w:b/>
          <w:spacing w:val="-1"/>
          <w:w w:val="103"/>
          <w:position w:val="18"/>
          <w:sz w:val="16"/>
        </w:rPr>
        <w:t>R</w:t>
      </w:r>
      <w:r>
        <w:rPr>
          <w:rFonts w:ascii="Courier New"/>
          <w:b/>
          <w:spacing w:val="-95"/>
          <w:w w:val="103"/>
          <w:position w:val="18"/>
          <w:sz w:val="16"/>
        </w:rPr>
        <w:t>A</w:t>
      </w:r>
      <w:r>
        <w:rPr>
          <w:rFonts w:ascii="Times New Roman"/>
          <w:spacing w:val="1"/>
          <w:w w:val="100"/>
          <w:sz w:val="28"/>
        </w:rPr>
        <w:t>-</w:t>
      </w:r>
      <w:r>
        <w:rPr>
          <w:rFonts w:ascii="Courier New"/>
          <w:b/>
          <w:spacing w:val="-1"/>
          <w:w w:val="103"/>
          <w:position w:val="18"/>
          <w:sz w:val="16"/>
        </w:rPr>
        <w:t>T</w:t>
      </w:r>
      <w:r>
        <w:rPr>
          <w:rFonts w:ascii="Courier New"/>
          <w:b/>
          <w:spacing w:val="-92"/>
          <w:w w:val="103"/>
          <w:position w:val="18"/>
          <w:sz w:val="16"/>
        </w:rPr>
        <w:t>E</w:t>
      </w:r>
      <w:r>
        <w:rPr>
          <w:rFonts w:ascii="Times New Roman"/>
          <w:spacing w:val="-3"/>
          <w:w w:val="100"/>
          <w:sz w:val="28"/>
        </w:rPr>
        <w:t>-</w:t>
      </w:r>
      <w:r>
        <w:rPr>
          <w:rFonts w:ascii="Courier New"/>
          <w:b/>
          <w:spacing w:val="-1"/>
          <w:w w:val="103"/>
          <w:position w:val="18"/>
          <w:sz w:val="16"/>
        </w:rPr>
        <w:t>G</w:t>
      </w:r>
      <w:r>
        <w:rPr>
          <w:rFonts w:ascii="Courier New"/>
          <w:b/>
          <w:spacing w:val="-95"/>
          <w:w w:val="103"/>
          <w:position w:val="18"/>
          <w:sz w:val="16"/>
        </w:rPr>
        <w:t>Y</w:t>
      </w:r>
      <w:r>
        <w:rPr>
          <w:rFonts w:ascii="Times New Roman"/>
          <w:w w:val="100"/>
          <w:sz w:val="28"/>
        </w:rPr>
        <w:t>-</w:t>
      </w:r>
      <w:r>
        <w:rPr>
          <w:rFonts w:ascii="Times New Roman"/>
          <w:sz w:val="28"/>
        </w:rPr>
        <w:t> </w:t>
      </w:r>
      <w:r>
        <w:rPr>
          <w:rFonts w:ascii="Times New Roman"/>
          <w:spacing w:val="-28"/>
          <w:sz w:val="28"/>
        </w:rPr>
        <w:t> </w:t>
      </w:r>
      <w:r>
        <w:rPr>
          <w:rFonts w:ascii="Courier New"/>
          <w:b/>
          <w:spacing w:val="-101"/>
          <w:w w:val="103"/>
          <w:position w:val="18"/>
          <w:sz w:val="16"/>
        </w:rPr>
        <w:t>G</w:t>
      </w:r>
      <w:r>
        <w:rPr>
          <w:rFonts w:ascii="Times New Roman"/>
          <w:spacing w:val="4"/>
          <w:w w:val="100"/>
          <w:sz w:val="28"/>
        </w:rPr>
        <w:t>-</w:t>
      </w:r>
      <w:r>
        <w:rPr>
          <w:rFonts w:ascii="Courier New"/>
          <w:b/>
          <w:spacing w:val="-3"/>
          <w:w w:val="103"/>
          <w:position w:val="18"/>
          <w:sz w:val="16"/>
        </w:rPr>
        <w:t>R</w:t>
      </w:r>
      <w:r>
        <w:rPr>
          <w:rFonts w:ascii="Times New Roman"/>
          <w:spacing w:val="-91"/>
          <w:w w:val="100"/>
          <w:sz w:val="28"/>
        </w:rPr>
        <w:t>-</w:t>
      </w:r>
      <w:r>
        <w:rPr>
          <w:rFonts w:ascii="Courier New"/>
          <w:b/>
          <w:spacing w:val="-1"/>
          <w:w w:val="103"/>
          <w:position w:val="18"/>
          <w:sz w:val="16"/>
        </w:rPr>
        <w:t>O</w:t>
      </w:r>
      <w:r>
        <w:rPr>
          <w:rFonts w:ascii="Courier New"/>
          <w:b/>
          <w:spacing w:val="-2"/>
          <w:w w:val="103"/>
          <w:position w:val="18"/>
          <w:sz w:val="16"/>
        </w:rPr>
        <w:t>U</w:t>
      </w:r>
      <w:r>
        <w:rPr>
          <w:rFonts w:ascii="Courier New"/>
          <w:b/>
          <w:spacing w:val="-100"/>
          <w:w w:val="103"/>
          <w:position w:val="18"/>
          <w:sz w:val="16"/>
        </w:rPr>
        <w:t>P</w:t>
      </w:r>
      <w:r>
        <w:rPr>
          <w:rFonts w:ascii="Times New Roman"/>
          <w:spacing w:val="4"/>
          <w:w w:val="100"/>
          <w:sz w:val="28"/>
        </w:rPr>
        <w:t>-</w:t>
      </w:r>
      <w:r>
        <w:rPr>
          <w:rFonts w:ascii="Courier New"/>
          <w:b/>
          <w:spacing w:val="5"/>
          <w:w w:val="103"/>
          <w:position w:val="18"/>
          <w:sz w:val="16"/>
        </w:rPr>
        <w:t>,</w:t>
      </w:r>
      <w:r>
        <w:rPr>
          <w:rFonts w:ascii="Times New Roman"/>
          <w:spacing w:val="6"/>
          <w:w w:val="100"/>
          <w:sz w:val="28"/>
        </w:rPr>
        <w:t>-</w:t>
      </w:r>
      <w:r>
        <w:rPr>
          <w:rFonts w:ascii="Courier New"/>
          <w:b/>
          <w:spacing w:val="-6"/>
          <w:w w:val="104"/>
          <w:position w:val="18"/>
          <w:sz w:val="16"/>
        </w:rPr>
        <w:t>L</w:t>
      </w:r>
      <w:r>
        <w:rPr>
          <w:rFonts w:ascii="Times New Roman"/>
          <w:spacing w:val="-88"/>
          <w:w w:val="100"/>
          <w:sz w:val="28"/>
        </w:rPr>
        <w:t>-</w:t>
      </w:r>
      <w:r>
        <w:rPr>
          <w:rFonts w:ascii="Courier New"/>
          <w:b/>
          <w:spacing w:val="-1"/>
          <w:w w:val="104"/>
          <w:position w:val="18"/>
          <w:sz w:val="16"/>
        </w:rPr>
        <w:t>L</w:t>
      </w:r>
      <w:r>
        <w:rPr>
          <w:rFonts w:ascii="Courier New"/>
          <w:b/>
          <w:spacing w:val="-4"/>
          <w:w w:val="104"/>
          <w:position w:val="18"/>
          <w:sz w:val="16"/>
        </w:rPr>
        <w:t>C</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z w:val="28"/>
        </w:rPr>
        <w:t> </w:t>
      </w:r>
      <w:r>
        <w:rPr>
          <w:rFonts w:ascii="Times New Roman"/>
          <w:spacing w:val="-30"/>
          <w:sz w:val="28"/>
        </w:rPr>
        <w:t> </w:t>
      </w:r>
      <w:r>
        <w:rPr>
          <w:w w:val="100"/>
          <w:sz w:val="31"/>
        </w:rPr>
        <w:t>-</w:t>
      </w:r>
      <w:r>
        <w:rPr>
          <w:spacing w:val="10"/>
          <w:sz w:val="31"/>
        </w:rPr>
        <w:t> </w:t>
      </w:r>
      <w:r>
        <w:rPr>
          <w:rFonts w:ascii="Times New Roman"/>
          <w:w w:val="100"/>
          <w:sz w:val="28"/>
        </w:rPr>
        <w:t>-</w:t>
      </w:r>
      <w:r>
        <w:rPr>
          <w:rFonts w:ascii="Times New Roman"/>
          <w:spacing w:val="31"/>
          <w:sz w:val="28"/>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p>
    <w:p>
      <w:pPr>
        <w:spacing w:before="101"/>
        <w:ind w:left="126" w:right="0" w:firstLine="0"/>
        <w:jc w:val="left"/>
        <w:rPr>
          <w:rFonts w:ascii="Courier New"/>
          <w:sz w:val="16"/>
        </w:rPr>
      </w:pPr>
      <w:r>
        <w:rPr/>
        <w:br w:type="column"/>
      </w:r>
      <w:r>
        <w:rPr>
          <w:rFonts w:ascii="Courier New"/>
          <w:w w:val="105"/>
          <w:sz w:val="16"/>
        </w:rPr>
        <w:t>500.00 002620</w:t>
      </w:r>
    </w:p>
    <w:p>
      <w:pPr>
        <w:spacing w:after="0"/>
        <w:jc w:val="left"/>
        <w:rPr>
          <w:rFonts w:ascii="Courier New"/>
          <w:sz w:val="16"/>
        </w:rPr>
        <w:sectPr>
          <w:type w:val="continuous"/>
          <w:pgSz w:w="15840" w:h="12240" w:orient="landscape"/>
          <w:pgMar w:top="1500" w:bottom="280" w:left="1200" w:right="1160"/>
          <w:cols w:num="2" w:equalWidth="0">
            <w:col w:w="9288" w:space="2643"/>
            <w:col w:w="1549"/>
          </w:cols>
        </w:sectPr>
      </w:pPr>
    </w:p>
    <w:p>
      <w:pPr>
        <w:tabs>
          <w:tab w:pos="1746" w:val="left" w:leader="none"/>
          <w:tab w:pos="3547" w:val="left" w:leader="none"/>
          <w:tab w:pos="9468" w:val="left" w:leader="none"/>
        </w:tabs>
        <w:spacing w:line="225" w:lineRule="exact" w:before="0"/>
        <w:ind w:left="138" w:right="0" w:firstLine="0"/>
        <w:jc w:val="left"/>
        <w:rPr>
          <w:sz w:val="23"/>
        </w:rPr>
      </w:pPr>
      <w:r>
        <w:rPr>
          <w:rFonts w:ascii="Courier New"/>
          <w:w w:val="105"/>
          <w:sz w:val="16"/>
        </w:rPr>
        <w:t>12/05/20</w:t>
      </w:r>
      <w:r>
        <w:rPr>
          <w:rFonts w:ascii="Courier New"/>
          <w:spacing w:val="-6"/>
          <w:w w:val="105"/>
          <w:sz w:val="16"/>
        </w:rPr>
        <w:t> </w:t>
      </w:r>
      <w:r>
        <w:rPr>
          <w:rFonts w:ascii="Courier New"/>
          <w:w w:val="105"/>
          <w:sz w:val="16"/>
        </w:rPr>
        <w:t>00029</w:t>
        <w:tab/>
        <w:t>10/28/20</w:t>
      </w:r>
      <w:r>
        <w:rPr>
          <w:rFonts w:ascii="Courier New"/>
          <w:spacing w:val="-11"/>
          <w:w w:val="105"/>
          <w:sz w:val="16"/>
        </w:rPr>
        <w:t> </w:t>
      </w:r>
      <w:r>
        <w:rPr>
          <w:rFonts w:ascii="Courier New"/>
          <w:w w:val="105"/>
          <w:sz w:val="16"/>
        </w:rPr>
        <w:t>OCT2020</w:t>
        <w:tab/>
        <w:t>202010</w:t>
      </w:r>
      <w:r>
        <w:rPr>
          <w:rFonts w:ascii="Courier New"/>
          <w:spacing w:val="-13"/>
          <w:w w:val="105"/>
          <w:sz w:val="16"/>
        </w:rPr>
        <w:t> </w:t>
      </w:r>
      <w:r>
        <w:rPr>
          <w:rFonts w:ascii="Courier New"/>
          <w:w w:val="105"/>
          <w:sz w:val="16"/>
        </w:rPr>
        <w:t>320-57200-43000</w:t>
        <w:tab/>
      </w:r>
      <w:r>
        <w:rPr>
          <w:w w:val="105"/>
          <w:position w:val="-2"/>
          <w:sz w:val="23"/>
        </w:rPr>
        <w:t>*</w:t>
      </w:r>
    </w:p>
    <w:p>
      <w:pPr>
        <w:spacing w:line="115" w:lineRule="exact" w:before="0"/>
        <w:ind w:left="2749" w:right="0" w:firstLine="0"/>
        <w:jc w:val="left"/>
        <w:rPr>
          <w:rFonts w:ascii="Courier New"/>
          <w:b/>
          <w:sz w:val="16"/>
        </w:rPr>
      </w:pPr>
      <w:r>
        <w:rPr>
          <w:rFonts w:ascii="Courier New"/>
          <w:b/>
          <w:w w:val="105"/>
          <w:sz w:val="16"/>
        </w:rPr>
        <w:t>OCT 2020 SERVICES</w:t>
      </w:r>
    </w:p>
    <w:p>
      <w:pPr>
        <w:tabs>
          <w:tab w:pos="3547" w:val="left" w:leader="none"/>
          <w:tab w:pos="9469" w:val="left" w:leader="none"/>
        </w:tabs>
        <w:spacing w:line="176" w:lineRule="exact" w:before="0"/>
        <w:ind w:left="1746" w:right="0" w:firstLine="0"/>
        <w:jc w:val="left"/>
        <w:rPr>
          <w:sz w:val="20"/>
        </w:rPr>
      </w:pPr>
      <w:r>
        <w:rPr>
          <w:rFonts w:ascii="Courier New"/>
          <w:w w:val="105"/>
          <w:sz w:val="16"/>
        </w:rPr>
        <w:t>11/25/20</w:t>
      </w:r>
      <w:r>
        <w:rPr>
          <w:rFonts w:ascii="Courier New"/>
          <w:spacing w:val="-15"/>
          <w:w w:val="105"/>
          <w:sz w:val="16"/>
        </w:rPr>
        <w:t> </w:t>
      </w:r>
      <w:r>
        <w:rPr>
          <w:rFonts w:ascii="Courier New"/>
          <w:w w:val="105"/>
          <w:sz w:val="16"/>
        </w:rPr>
        <w:t>NOV2020</w:t>
        <w:tab/>
        <w:t>202011</w:t>
      </w:r>
      <w:r>
        <w:rPr>
          <w:rFonts w:ascii="Courier New"/>
          <w:spacing w:val="-14"/>
          <w:w w:val="105"/>
          <w:sz w:val="16"/>
        </w:rPr>
        <w:t> </w:t>
      </w:r>
      <w:r>
        <w:rPr>
          <w:rFonts w:ascii="Courier New"/>
          <w:w w:val="105"/>
          <w:sz w:val="16"/>
        </w:rPr>
        <w:t>320-57200-43000</w:t>
        <w:tab/>
      </w:r>
      <w:r>
        <w:rPr>
          <w:w w:val="105"/>
          <w:position w:val="-1"/>
          <w:sz w:val="20"/>
        </w:rPr>
        <w:t>*</w:t>
      </w:r>
    </w:p>
    <w:p>
      <w:pPr>
        <w:spacing w:line="121" w:lineRule="exact" w:before="0"/>
        <w:ind w:left="2747" w:right="0" w:firstLine="0"/>
        <w:jc w:val="left"/>
        <w:rPr>
          <w:rFonts w:ascii="Courier New"/>
          <w:b/>
          <w:sz w:val="16"/>
        </w:rPr>
      </w:pPr>
      <w:r>
        <w:rPr>
          <w:rFonts w:ascii="Courier New"/>
          <w:b/>
          <w:w w:val="105"/>
          <w:sz w:val="16"/>
        </w:rPr>
        <w:t>NOV 2020 SERVICES</w:t>
      </w:r>
    </w:p>
    <w:p>
      <w:pPr>
        <w:spacing w:line="268" w:lineRule="exact" w:before="0"/>
        <w:ind w:left="137" w:right="0" w:firstLine="0"/>
        <w:jc w:val="left"/>
        <w:rPr>
          <w:rFonts w:ascii="Times New Roman"/>
          <w:sz w:val="28"/>
        </w:rPr>
      </w:pPr>
      <w:r>
        <w:rPr>
          <w:rFonts w:ascii="Times New Roman"/>
          <w:w w:val="103"/>
          <w:sz w:val="28"/>
        </w:rPr>
        <w:t>-</w:t>
      </w:r>
      <w:r>
        <w:rPr>
          <w:rFonts w:ascii="Times New Roman"/>
          <w:spacing w:val="28"/>
          <w:sz w:val="28"/>
        </w:rPr>
        <w:t> </w:t>
      </w:r>
      <w:r>
        <w:rPr>
          <w:rFonts w:ascii="Times New Roman"/>
          <w:w w:val="103"/>
          <w:sz w:val="28"/>
        </w:rPr>
        <w:t>-</w:t>
      </w:r>
      <w:r>
        <w:rPr>
          <w:rFonts w:ascii="Times New Roman"/>
          <w:sz w:val="28"/>
        </w:rPr>
        <w:t> </w:t>
      </w:r>
      <w:r>
        <w:rPr>
          <w:rFonts w:ascii="Times New Roman"/>
          <w:spacing w:val="-35"/>
          <w:sz w:val="28"/>
        </w:rPr>
        <w:t> </w:t>
      </w:r>
      <w:r>
        <w:rPr>
          <w:rFonts w:ascii="Times New Roman"/>
          <w:w w:val="103"/>
          <w:sz w:val="28"/>
        </w:rPr>
        <w:t>-</w:t>
      </w:r>
      <w:r>
        <w:rPr>
          <w:rFonts w:ascii="Times New Roman"/>
          <w:sz w:val="28"/>
        </w:rPr>
        <w:t> </w:t>
      </w:r>
      <w:r>
        <w:rPr>
          <w:rFonts w:ascii="Times New Roman"/>
          <w:spacing w:val="-35"/>
          <w:sz w:val="28"/>
        </w:rPr>
        <w:t> </w:t>
      </w:r>
      <w:r>
        <w:rPr>
          <w:rFonts w:ascii="Times New Roman"/>
          <w:w w:val="103"/>
          <w:sz w:val="28"/>
        </w:rPr>
        <w:t>-</w:t>
      </w:r>
      <w:r>
        <w:rPr>
          <w:rFonts w:ascii="Times New Roman"/>
          <w:sz w:val="28"/>
        </w:rPr>
        <w:t> </w:t>
      </w:r>
      <w:r>
        <w:rPr>
          <w:rFonts w:ascii="Times New Roman"/>
          <w:spacing w:val="-35"/>
          <w:sz w:val="28"/>
        </w:rPr>
        <w:t> </w:t>
      </w:r>
      <w:r>
        <w:rPr>
          <w:rFonts w:ascii="Times New Roman"/>
          <w:w w:val="103"/>
          <w:sz w:val="28"/>
        </w:rPr>
        <w:t>-</w:t>
      </w:r>
      <w:r>
        <w:rPr>
          <w:rFonts w:ascii="Times New Roman"/>
          <w:sz w:val="28"/>
        </w:rPr>
        <w:t> </w:t>
      </w:r>
      <w:r>
        <w:rPr>
          <w:rFonts w:ascii="Times New Roman"/>
          <w:spacing w:val="-33"/>
          <w:sz w:val="28"/>
        </w:rPr>
        <w:t> </w:t>
      </w:r>
      <w:r>
        <w:rPr>
          <w:w w:val="100"/>
          <w:sz w:val="31"/>
        </w:rPr>
        <w:t>-</w:t>
      </w:r>
      <w:r>
        <w:rPr>
          <w:spacing w:val="10"/>
          <w:sz w:val="31"/>
        </w:rPr>
        <w:t> </w:t>
      </w:r>
      <w:r>
        <w:rPr>
          <w:rFonts w:ascii="Times New Roman"/>
          <w:w w:val="100"/>
          <w:sz w:val="28"/>
        </w:rPr>
        <w:t>-</w:t>
      </w:r>
      <w:r>
        <w:rPr>
          <w:rFonts w:ascii="Times New Roman"/>
          <w:spacing w:val="31"/>
          <w:sz w:val="28"/>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pacing w:val="27"/>
          <w:sz w:val="28"/>
        </w:rPr>
        <w:t> </w:t>
      </w:r>
      <w:r>
        <w:rPr>
          <w:rFonts w:ascii="Times New Roman"/>
          <w:w w:val="98"/>
          <w:sz w:val="37"/>
        </w:rPr>
        <w:t>-</w:t>
      </w:r>
      <w:r>
        <w:rPr>
          <w:rFonts w:ascii="Times New Roman"/>
          <w:spacing w:val="-8"/>
          <w:sz w:val="37"/>
        </w:rPr>
        <w:t> </w:t>
      </w:r>
      <w:r>
        <w:rPr>
          <w:rFonts w:ascii="Times New Roman"/>
          <w:w w:val="98"/>
          <w:sz w:val="28"/>
        </w:rPr>
        <w:t>-</w:t>
      </w:r>
      <w:r>
        <w:rPr>
          <w:rFonts w:ascii="Times New Roman"/>
          <w:sz w:val="28"/>
        </w:rPr>
        <w:t> </w:t>
      </w:r>
      <w:r>
        <w:rPr>
          <w:rFonts w:ascii="Times New Roman"/>
          <w:spacing w:val="-30"/>
          <w:sz w:val="28"/>
        </w:rPr>
        <w:t> </w:t>
      </w:r>
      <w:r>
        <w:rPr>
          <w:rFonts w:ascii="Times New Roman"/>
          <w:w w:val="98"/>
          <w:sz w:val="28"/>
        </w:rPr>
        <w:t>-</w:t>
      </w:r>
      <w:r>
        <w:rPr>
          <w:rFonts w:ascii="Times New Roman"/>
          <w:sz w:val="28"/>
        </w:rPr>
        <w:t> </w:t>
      </w:r>
      <w:r>
        <w:rPr>
          <w:rFonts w:ascii="Times New Roman"/>
          <w:spacing w:val="-30"/>
          <w:sz w:val="28"/>
        </w:rPr>
        <w:t> </w:t>
      </w:r>
      <w:r>
        <w:rPr>
          <w:rFonts w:ascii="Times New Roman"/>
          <w:w w:val="98"/>
          <w:sz w:val="28"/>
        </w:rPr>
        <w:t>-</w:t>
      </w:r>
      <w:r>
        <w:rPr>
          <w:rFonts w:ascii="Times New Roman"/>
          <w:sz w:val="28"/>
        </w:rPr>
        <w:t> </w:t>
      </w:r>
      <w:r>
        <w:rPr>
          <w:rFonts w:ascii="Times New Roman"/>
          <w:spacing w:val="-30"/>
          <w:sz w:val="28"/>
        </w:rPr>
        <w:t> </w:t>
      </w:r>
      <w:r>
        <w:rPr>
          <w:rFonts w:ascii="Times New Roman"/>
          <w:w w:val="98"/>
          <w:sz w:val="28"/>
        </w:rPr>
        <w:t>-</w:t>
      </w:r>
      <w:r>
        <w:rPr>
          <w:rFonts w:ascii="Times New Roman"/>
          <w:spacing w:val="33"/>
          <w:sz w:val="28"/>
        </w:rPr>
        <w:t> </w:t>
      </w:r>
      <w:r>
        <w:rPr>
          <w:rFonts w:ascii="Times New Roman"/>
          <w:w w:val="98"/>
          <w:sz w:val="28"/>
        </w:rPr>
        <w:t>-</w:t>
      </w:r>
      <w:r>
        <w:rPr>
          <w:rFonts w:ascii="Times New Roman"/>
          <w:sz w:val="28"/>
        </w:rPr>
        <w:t> </w:t>
      </w:r>
      <w:r>
        <w:rPr>
          <w:rFonts w:ascii="Times New Roman"/>
          <w:spacing w:val="-30"/>
          <w:sz w:val="28"/>
        </w:rPr>
        <w:t> </w:t>
      </w:r>
      <w:r>
        <w:rPr>
          <w:rFonts w:ascii="Times New Roman"/>
          <w:w w:val="98"/>
          <w:sz w:val="28"/>
        </w:rPr>
        <w:t>-</w:t>
      </w:r>
      <w:r>
        <w:rPr>
          <w:rFonts w:ascii="Times New Roman"/>
          <w:sz w:val="28"/>
        </w:rPr>
        <w:t> </w:t>
      </w:r>
      <w:r>
        <w:rPr>
          <w:rFonts w:ascii="Times New Roman"/>
          <w:spacing w:val="-28"/>
          <w:sz w:val="28"/>
        </w:rPr>
        <w:t> </w:t>
      </w:r>
      <w:r>
        <w:rPr>
          <w:w w:val="100"/>
          <w:sz w:val="31"/>
        </w:rPr>
        <w:t>-</w:t>
      </w:r>
      <w:r>
        <w:rPr>
          <w:spacing w:val="10"/>
          <w:sz w:val="31"/>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pacing w:val="31"/>
          <w:sz w:val="28"/>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pacing w:val="27"/>
          <w:sz w:val="28"/>
        </w:rPr>
        <w:t> </w:t>
      </w:r>
      <w:r>
        <w:rPr>
          <w:rFonts w:ascii="Times New Roman"/>
          <w:spacing w:val="-10"/>
          <w:w w:val="98"/>
          <w:sz w:val="37"/>
        </w:rPr>
        <w:t>-</w:t>
      </w:r>
      <w:r>
        <w:rPr>
          <w:rFonts w:ascii="Courier New"/>
          <w:b/>
          <w:spacing w:val="-5"/>
          <w:w w:val="103"/>
          <w:position w:val="19"/>
          <w:sz w:val="16"/>
        </w:rPr>
        <w:t>C</w:t>
      </w:r>
      <w:r>
        <w:rPr>
          <w:rFonts w:ascii="Times New Roman"/>
          <w:spacing w:val="-87"/>
          <w:w w:val="98"/>
          <w:sz w:val="28"/>
        </w:rPr>
        <w:t>-</w:t>
      </w:r>
      <w:r>
        <w:rPr>
          <w:rFonts w:ascii="Courier New"/>
          <w:b/>
          <w:spacing w:val="-1"/>
          <w:w w:val="103"/>
          <w:position w:val="19"/>
          <w:sz w:val="16"/>
        </w:rPr>
        <w:t>IT</w:t>
      </w:r>
      <w:r>
        <w:rPr>
          <w:rFonts w:ascii="Times New Roman"/>
          <w:spacing w:val="-91"/>
          <w:w w:val="98"/>
          <w:sz w:val="28"/>
        </w:rPr>
        <w:t>-</w:t>
      </w:r>
      <w:r>
        <w:rPr>
          <w:rFonts w:ascii="Courier New"/>
          <w:b/>
          <w:w w:val="103"/>
          <w:position w:val="19"/>
          <w:sz w:val="16"/>
        </w:rPr>
        <w:t>Y</w:t>
      </w:r>
      <w:r>
        <w:rPr>
          <w:rFonts w:ascii="Courier New"/>
          <w:b/>
          <w:spacing w:val="6"/>
          <w:position w:val="19"/>
          <w:sz w:val="16"/>
        </w:rPr>
        <w:t> </w:t>
      </w:r>
      <w:r>
        <w:rPr>
          <w:rFonts w:ascii="Times New Roman"/>
          <w:spacing w:val="-91"/>
          <w:w w:val="98"/>
          <w:sz w:val="28"/>
        </w:rPr>
        <w:t>-</w:t>
      </w:r>
      <w:r>
        <w:rPr>
          <w:rFonts w:ascii="Courier New"/>
          <w:b/>
          <w:spacing w:val="-1"/>
          <w:w w:val="102"/>
          <w:position w:val="19"/>
          <w:sz w:val="16"/>
        </w:rPr>
        <w:t>O</w:t>
      </w:r>
      <w:r>
        <w:rPr>
          <w:rFonts w:ascii="Courier New"/>
          <w:b/>
          <w:spacing w:val="4"/>
          <w:w w:val="102"/>
          <w:position w:val="19"/>
          <w:sz w:val="16"/>
        </w:rPr>
        <w:t>F</w:t>
      </w:r>
      <w:r>
        <w:rPr>
          <w:rFonts w:ascii="Times New Roman"/>
          <w:spacing w:val="7"/>
          <w:w w:val="98"/>
          <w:sz w:val="28"/>
        </w:rPr>
        <w:t>-</w:t>
      </w:r>
      <w:r>
        <w:rPr>
          <w:rFonts w:ascii="Courier New"/>
          <w:b/>
          <w:spacing w:val="-3"/>
          <w:w w:val="102"/>
          <w:position w:val="19"/>
          <w:sz w:val="16"/>
        </w:rPr>
        <w:t>T</w:t>
      </w:r>
      <w:r>
        <w:rPr>
          <w:rFonts w:ascii="Times New Roman"/>
          <w:spacing w:val="-90"/>
          <w:w w:val="98"/>
          <w:sz w:val="28"/>
        </w:rPr>
        <w:t>-</w:t>
      </w:r>
      <w:r>
        <w:rPr>
          <w:rFonts w:ascii="Courier New"/>
          <w:b/>
          <w:spacing w:val="-1"/>
          <w:w w:val="102"/>
          <w:position w:val="19"/>
          <w:sz w:val="16"/>
        </w:rPr>
        <w:t>AL</w:t>
      </w:r>
      <w:r>
        <w:rPr>
          <w:rFonts w:ascii="Courier New"/>
          <w:b/>
          <w:spacing w:val="-95"/>
          <w:w w:val="102"/>
          <w:position w:val="19"/>
          <w:sz w:val="16"/>
        </w:rPr>
        <w:t>L</w:t>
      </w:r>
      <w:r>
        <w:rPr>
          <w:rFonts w:ascii="Times New Roman"/>
          <w:spacing w:val="2"/>
          <w:w w:val="98"/>
          <w:sz w:val="28"/>
        </w:rPr>
        <w:t>-</w:t>
      </w:r>
      <w:r>
        <w:rPr>
          <w:rFonts w:ascii="Courier New"/>
          <w:b/>
          <w:spacing w:val="-1"/>
          <w:w w:val="102"/>
          <w:position w:val="19"/>
          <w:sz w:val="16"/>
        </w:rPr>
        <w:t>A</w:t>
      </w:r>
      <w:r>
        <w:rPr>
          <w:rFonts w:ascii="Courier New"/>
          <w:b/>
          <w:spacing w:val="-87"/>
          <w:w w:val="102"/>
          <w:position w:val="19"/>
          <w:sz w:val="16"/>
        </w:rPr>
        <w:t>H</w:t>
      </w:r>
      <w:r>
        <w:rPr>
          <w:spacing w:val="-17"/>
          <w:w w:val="100"/>
          <w:sz w:val="31"/>
        </w:rPr>
        <w:t>-</w:t>
      </w:r>
      <w:r>
        <w:rPr>
          <w:rFonts w:ascii="Courier New"/>
          <w:b/>
          <w:spacing w:val="-1"/>
          <w:w w:val="102"/>
          <w:position w:val="19"/>
          <w:sz w:val="16"/>
        </w:rPr>
        <w:t>A</w:t>
      </w:r>
      <w:r>
        <w:rPr>
          <w:rFonts w:ascii="Courier New"/>
          <w:b/>
          <w:spacing w:val="-83"/>
          <w:w w:val="102"/>
          <w:position w:val="19"/>
          <w:sz w:val="16"/>
        </w:rPr>
        <w:t>S</w:t>
      </w:r>
      <w:r>
        <w:rPr>
          <w:rFonts w:ascii="Times New Roman"/>
          <w:spacing w:val="-11"/>
          <w:w w:val="100"/>
          <w:sz w:val="28"/>
        </w:rPr>
        <w:t>-</w:t>
      </w:r>
      <w:r>
        <w:rPr>
          <w:rFonts w:ascii="Courier New"/>
          <w:b/>
          <w:spacing w:val="-1"/>
          <w:w w:val="102"/>
          <w:position w:val="19"/>
          <w:sz w:val="16"/>
        </w:rPr>
        <w:t>S</w:t>
      </w:r>
      <w:r>
        <w:rPr>
          <w:rFonts w:ascii="Courier New"/>
          <w:b/>
          <w:spacing w:val="-78"/>
          <w:w w:val="102"/>
          <w:position w:val="19"/>
          <w:sz w:val="16"/>
        </w:rPr>
        <w:t>E</w:t>
      </w:r>
      <w:r>
        <w:rPr>
          <w:rFonts w:ascii="Times New Roman"/>
          <w:spacing w:val="-17"/>
          <w:w w:val="100"/>
          <w:sz w:val="28"/>
        </w:rPr>
        <w:t>-</w:t>
      </w:r>
      <w:r>
        <w:rPr>
          <w:rFonts w:ascii="Courier New"/>
          <w:b/>
          <w:w w:val="102"/>
          <w:position w:val="19"/>
          <w:sz w:val="16"/>
        </w:rPr>
        <w:t>E</w:t>
      </w:r>
      <w:r>
        <w:rPr>
          <w:rFonts w:ascii="Courier New"/>
          <w:b/>
          <w:spacing w:val="-77"/>
          <w:position w:val="19"/>
          <w:sz w:val="16"/>
        </w:rPr>
        <w:t> </w:t>
      </w:r>
      <w:r>
        <w:rPr>
          <w:rFonts w:ascii="Times New Roman"/>
          <w:spacing w:val="11"/>
          <w:w w:val="100"/>
          <w:sz w:val="28"/>
        </w:rPr>
        <w:t>-</w:t>
      </w:r>
      <w:r>
        <w:rPr>
          <w:rFonts w:ascii="Courier New"/>
          <w:b/>
          <w:spacing w:val="-2"/>
          <w:w w:val="102"/>
          <w:position w:val="19"/>
          <w:sz w:val="16"/>
        </w:rPr>
        <w:t>-</w:t>
      </w:r>
      <w:r>
        <w:rPr>
          <w:rFonts w:ascii="Times New Roman"/>
          <w:spacing w:val="11"/>
          <w:w w:val="100"/>
          <w:sz w:val="28"/>
        </w:rPr>
        <w:t>-</w:t>
      </w:r>
      <w:r>
        <w:rPr>
          <w:rFonts w:ascii="Courier New"/>
          <w:b/>
          <w:spacing w:val="-2"/>
          <w:w w:val="103"/>
          <w:position w:val="19"/>
          <w:sz w:val="16"/>
        </w:rPr>
        <w:t>U</w:t>
      </w:r>
      <w:r>
        <w:rPr>
          <w:rFonts w:ascii="Times New Roman"/>
          <w:spacing w:val="-92"/>
          <w:w w:val="100"/>
          <w:sz w:val="28"/>
        </w:rPr>
        <w:t>-</w:t>
      </w:r>
      <w:r>
        <w:rPr>
          <w:rFonts w:ascii="Courier New"/>
          <w:b/>
          <w:spacing w:val="-1"/>
          <w:w w:val="103"/>
          <w:position w:val="19"/>
          <w:sz w:val="16"/>
        </w:rPr>
        <w:t>TI</w:t>
      </w:r>
      <w:r>
        <w:rPr>
          <w:rFonts w:ascii="Courier New"/>
          <w:b/>
          <w:spacing w:val="-95"/>
          <w:w w:val="103"/>
          <w:position w:val="19"/>
          <w:sz w:val="16"/>
        </w:rPr>
        <w:t>L</w:t>
      </w:r>
      <w:r>
        <w:rPr>
          <w:spacing w:val="-9"/>
          <w:w w:val="100"/>
          <w:sz w:val="31"/>
        </w:rPr>
        <w:t>-</w:t>
      </w:r>
      <w:r>
        <w:rPr>
          <w:rFonts w:ascii="Courier New"/>
          <w:b/>
          <w:spacing w:val="-1"/>
          <w:w w:val="103"/>
          <w:position w:val="19"/>
          <w:sz w:val="16"/>
        </w:rPr>
        <w:t>I</w:t>
      </w:r>
      <w:r>
        <w:rPr>
          <w:rFonts w:ascii="Courier New"/>
          <w:b/>
          <w:spacing w:val="-93"/>
          <w:w w:val="103"/>
          <w:position w:val="19"/>
          <w:sz w:val="16"/>
        </w:rPr>
        <w:t>T</w:t>
      </w:r>
      <w:r>
        <w:rPr>
          <w:rFonts w:ascii="Times New Roman"/>
          <w:spacing w:val="-1"/>
          <w:w w:val="100"/>
          <w:sz w:val="28"/>
        </w:rPr>
        <w:t>-</w:t>
      </w:r>
      <w:r>
        <w:rPr>
          <w:rFonts w:ascii="Courier New"/>
          <w:b/>
          <w:spacing w:val="-1"/>
          <w:w w:val="103"/>
          <w:position w:val="19"/>
          <w:sz w:val="16"/>
        </w:rPr>
        <w:t>I</w:t>
      </w:r>
      <w:r>
        <w:rPr>
          <w:rFonts w:ascii="Courier New"/>
          <w:b/>
          <w:spacing w:val="-97"/>
          <w:w w:val="103"/>
          <w:position w:val="19"/>
          <w:sz w:val="16"/>
        </w:rPr>
        <w:t>E</w:t>
      </w:r>
      <w:r>
        <w:rPr>
          <w:rFonts w:ascii="Times New Roman"/>
          <w:spacing w:val="2"/>
          <w:w w:val="100"/>
          <w:sz w:val="28"/>
        </w:rPr>
        <w:t>-</w:t>
      </w:r>
      <w:r>
        <w:rPr>
          <w:rFonts w:ascii="Courier New"/>
          <w:b/>
          <w:spacing w:val="6"/>
          <w:w w:val="103"/>
          <w:position w:val="19"/>
          <w:sz w:val="16"/>
        </w:rPr>
        <w:t>S</w:t>
      </w:r>
      <w:r>
        <w:rPr>
          <w:rFonts w:ascii="Times New Roman"/>
          <w:w w:val="100"/>
          <w:sz w:val="28"/>
        </w:rPr>
        <w:t>-</w:t>
      </w:r>
    </w:p>
    <w:p>
      <w:pPr>
        <w:spacing w:before="3"/>
        <w:ind w:left="137" w:right="0" w:firstLine="0"/>
        <w:jc w:val="left"/>
        <w:rPr>
          <w:rFonts w:ascii="Courier New"/>
          <w:b/>
          <w:sz w:val="16"/>
        </w:rPr>
      </w:pPr>
      <w:r>
        <w:rPr/>
        <w:br w:type="column"/>
      </w:r>
      <w:r>
        <w:rPr>
          <w:rFonts w:ascii="Courier New"/>
          <w:b/>
          <w:w w:val="105"/>
          <w:sz w:val="16"/>
        </w:rPr>
        <w:t>3,202.17</w:t>
      </w:r>
    </w:p>
    <w:p>
      <w:pPr>
        <w:spacing w:before="122"/>
        <w:ind w:left="137" w:right="0" w:firstLine="0"/>
        <w:jc w:val="left"/>
        <w:rPr>
          <w:rFonts w:ascii="Courier New"/>
          <w:b/>
          <w:sz w:val="16"/>
        </w:rPr>
      </w:pPr>
      <w:r>
        <w:rPr>
          <w:rFonts w:ascii="Courier New"/>
          <w:b/>
          <w:w w:val="105"/>
          <w:sz w:val="16"/>
        </w:rPr>
        <w:t>3,669.87</w:t>
      </w:r>
    </w:p>
    <w:p>
      <w:pPr>
        <w:pStyle w:val="BodyText"/>
        <w:rPr>
          <w:rFonts w:ascii="Courier New"/>
          <w:b/>
          <w:sz w:val="18"/>
        </w:rPr>
      </w:pPr>
      <w:r>
        <w:rPr/>
        <w:br w:type="column"/>
      </w:r>
      <w:r>
        <w:rPr>
          <w:rFonts w:ascii="Courier New"/>
          <w:b/>
          <w:sz w:val="18"/>
        </w:rPr>
      </w:r>
    </w:p>
    <w:p>
      <w:pPr>
        <w:pStyle w:val="BodyText"/>
        <w:rPr>
          <w:rFonts w:ascii="Courier New"/>
          <w:b/>
          <w:sz w:val="18"/>
        </w:rPr>
      </w:pPr>
    </w:p>
    <w:p>
      <w:pPr>
        <w:pStyle w:val="BodyText"/>
        <w:spacing w:before="6"/>
        <w:rPr>
          <w:rFonts w:ascii="Courier New"/>
          <w:b/>
          <w:sz w:val="16"/>
        </w:rPr>
      </w:pPr>
    </w:p>
    <w:p>
      <w:pPr>
        <w:spacing w:before="0"/>
        <w:ind w:left="137" w:right="0" w:firstLine="0"/>
        <w:jc w:val="left"/>
        <w:rPr>
          <w:rFonts w:ascii="Courier New"/>
          <w:b/>
          <w:sz w:val="16"/>
        </w:rPr>
      </w:pPr>
      <w:r>
        <w:rPr>
          <w:rFonts w:ascii="Courier New"/>
          <w:b/>
          <w:w w:val="105"/>
          <w:sz w:val="16"/>
        </w:rPr>
        <w:t>6,872.04 002621</w:t>
      </w:r>
    </w:p>
    <w:p>
      <w:pPr>
        <w:spacing w:after="0"/>
        <w:jc w:val="left"/>
        <w:rPr>
          <w:rFonts w:ascii="Courier New"/>
          <w:sz w:val="16"/>
        </w:rPr>
        <w:sectPr>
          <w:type w:val="continuous"/>
          <w:pgSz w:w="15840" w:h="12240" w:orient="landscape"/>
          <w:pgMar w:top="1500" w:bottom="280" w:left="1200" w:right="1160"/>
          <w:cols w:num="3" w:equalWidth="0">
            <w:col w:w="9595" w:space="1030"/>
            <w:col w:w="970" w:space="135"/>
            <w:col w:w="1750"/>
          </w:cols>
        </w:sectPr>
      </w:pPr>
    </w:p>
    <w:p>
      <w:pPr>
        <w:tabs>
          <w:tab w:pos="1746" w:val="left" w:leader="none"/>
          <w:tab w:pos="3547" w:val="left" w:leader="none"/>
          <w:tab w:pos="9468" w:val="left" w:leader="none"/>
        </w:tabs>
        <w:spacing w:line="188" w:lineRule="exact" w:before="0"/>
        <w:ind w:left="138" w:right="0" w:firstLine="0"/>
        <w:jc w:val="left"/>
        <w:rPr>
          <w:sz w:val="21"/>
        </w:rPr>
      </w:pPr>
      <w:r>
        <w:rPr>
          <w:rFonts w:ascii="Courier New"/>
          <w:w w:val="105"/>
          <w:position w:val="0"/>
          <w:sz w:val="16"/>
        </w:rPr>
        <w:t>12/05/20</w:t>
      </w:r>
      <w:r>
        <w:rPr>
          <w:rFonts w:ascii="Courier New"/>
          <w:spacing w:val="-5"/>
          <w:w w:val="105"/>
          <w:position w:val="0"/>
          <w:sz w:val="16"/>
        </w:rPr>
        <w:t> </w:t>
      </w:r>
      <w:r>
        <w:rPr>
          <w:rFonts w:ascii="Courier New"/>
          <w:w w:val="105"/>
          <w:position w:val="0"/>
          <w:sz w:val="16"/>
        </w:rPr>
        <w:t>00061</w:t>
        <w:tab/>
      </w:r>
      <w:r>
        <w:rPr>
          <w:rFonts w:ascii="Courier New"/>
          <w:w w:val="105"/>
          <w:sz w:val="16"/>
        </w:rPr>
        <w:t>12/01/20</w:t>
      </w:r>
      <w:r>
        <w:rPr>
          <w:rFonts w:ascii="Courier New"/>
          <w:spacing w:val="-6"/>
          <w:w w:val="105"/>
          <w:sz w:val="16"/>
        </w:rPr>
        <w:t> </w:t>
      </w:r>
      <w:r>
        <w:rPr>
          <w:rFonts w:ascii="Courier New"/>
          <w:w w:val="105"/>
          <w:sz w:val="16"/>
        </w:rPr>
        <w:t>432</w:t>
        <w:tab/>
      </w:r>
      <w:r>
        <w:rPr>
          <w:rFonts w:ascii="Courier New"/>
          <w:w w:val="105"/>
          <w:position w:val="1"/>
          <w:sz w:val="16"/>
        </w:rPr>
        <w:t>202012</w:t>
      </w:r>
      <w:r>
        <w:rPr>
          <w:rFonts w:ascii="Courier New"/>
          <w:spacing w:val="-13"/>
          <w:w w:val="105"/>
          <w:position w:val="1"/>
          <w:sz w:val="16"/>
        </w:rPr>
        <w:t> </w:t>
      </w:r>
      <w:r>
        <w:rPr>
          <w:rFonts w:ascii="Courier New"/>
          <w:w w:val="105"/>
          <w:position w:val="1"/>
          <w:sz w:val="16"/>
        </w:rPr>
        <w:t>310-51300-34000</w:t>
        <w:tab/>
      </w:r>
      <w:r>
        <w:rPr>
          <w:w w:val="105"/>
          <w:position w:val="-1"/>
          <w:sz w:val="21"/>
        </w:rPr>
        <w:t>*</w:t>
      </w:r>
    </w:p>
    <w:p>
      <w:pPr>
        <w:spacing w:before="0"/>
        <w:ind w:left="138" w:right="0" w:firstLine="0"/>
        <w:jc w:val="left"/>
        <w:rPr>
          <w:rFonts w:ascii="Courier New"/>
          <w:sz w:val="16"/>
        </w:rPr>
      </w:pPr>
      <w:r>
        <w:rPr/>
        <w:br w:type="column"/>
      </w:r>
      <w:r>
        <w:rPr>
          <w:rFonts w:ascii="Courier New"/>
          <w:w w:val="105"/>
          <w:sz w:val="16"/>
        </w:rPr>
        <w:t>4,051.67</w:t>
      </w:r>
    </w:p>
    <w:p>
      <w:pPr>
        <w:spacing w:after="0"/>
        <w:jc w:val="left"/>
        <w:rPr>
          <w:rFonts w:ascii="Courier New"/>
          <w:sz w:val="16"/>
        </w:rPr>
        <w:sectPr>
          <w:type w:val="continuous"/>
          <w:pgSz w:w="15840" w:h="12240" w:orient="landscape"/>
          <w:pgMar w:top="1500" w:bottom="280" w:left="1200" w:right="1160"/>
          <w:cols w:num="2" w:equalWidth="0">
            <w:col w:w="9595" w:space="1023"/>
            <w:col w:w="2862"/>
          </w:cols>
        </w:sectPr>
      </w:pPr>
    </w:p>
    <w:p>
      <w:pPr>
        <w:spacing w:before="159"/>
        <w:ind w:left="0" w:right="0" w:firstLine="0"/>
        <w:jc w:val="right"/>
        <w:rPr>
          <w:rFonts w:ascii="Courier New"/>
          <w:sz w:val="16"/>
        </w:rPr>
      </w:pPr>
      <w:r>
        <w:rPr>
          <w:rFonts w:ascii="Courier New"/>
          <w:spacing w:val="-1"/>
          <w:sz w:val="16"/>
        </w:rPr>
        <w:t>12/01/20</w:t>
      </w:r>
    </w:p>
    <w:p>
      <w:pPr>
        <w:spacing w:before="122"/>
        <w:ind w:left="0" w:right="0" w:firstLine="0"/>
        <w:jc w:val="right"/>
        <w:rPr>
          <w:rFonts w:ascii="Courier New"/>
          <w:sz w:val="16"/>
        </w:rPr>
      </w:pPr>
      <w:r>
        <w:rPr>
          <w:rFonts w:ascii="Courier New"/>
          <w:spacing w:val="-1"/>
          <w:sz w:val="16"/>
        </w:rPr>
        <w:t>12/01/20</w:t>
      </w:r>
    </w:p>
    <w:p>
      <w:pPr>
        <w:spacing w:line="152" w:lineRule="exact" w:before="0"/>
        <w:ind w:left="161" w:right="0" w:firstLine="0"/>
        <w:jc w:val="left"/>
        <w:rPr>
          <w:rFonts w:ascii="Courier New"/>
          <w:sz w:val="16"/>
        </w:rPr>
      </w:pPr>
      <w:r>
        <w:rPr/>
        <w:br w:type="column"/>
      </w:r>
      <w:r>
        <w:rPr>
          <w:rFonts w:ascii="Courier New"/>
          <w:w w:val="105"/>
          <w:sz w:val="16"/>
        </w:rPr>
        <w:t>DEC </w:t>
      </w:r>
      <w:r>
        <w:rPr>
          <w:rFonts w:ascii="Courier New"/>
          <w:w w:val="105"/>
          <w:position w:val="1"/>
          <w:sz w:val="16"/>
        </w:rPr>
        <w:t>2020 MGMT FEES</w:t>
      </w:r>
    </w:p>
    <w:p>
      <w:pPr>
        <w:tabs>
          <w:tab w:pos="967" w:val="left" w:leader="none"/>
          <w:tab w:pos="6889" w:val="left" w:leader="none"/>
        </w:tabs>
        <w:spacing w:line="177" w:lineRule="exact" w:before="0"/>
        <w:ind w:left="62" w:right="0" w:firstLine="0"/>
        <w:jc w:val="left"/>
        <w:rPr>
          <w:sz w:val="21"/>
        </w:rPr>
      </w:pPr>
      <w:r>
        <w:rPr>
          <w:rFonts w:ascii="Courier New"/>
          <w:w w:val="105"/>
          <w:sz w:val="16"/>
        </w:rPr>
        <w:t>432</w:t>
        <w:tab/>
      </w:r>
      <w:r>
        <w:rPr>
          <w:rFonts w:ascii="Courier New"/>
          <w:w w:val="105"/>
          <w:position w:val="1"/>
          <w:sz w:val="16"/>
        </w:rPr>
        <w:t>202012</w:t>
      </w:r>
      <w:r>
        <w:rPr>
          <w:rFonts w:ascii="Courier New"/>
          <w:spacing w:val="-14"/>
          <w:w w:val="105"/>
          <w:position w:val="1"/>
          <w:sz w:val="16"/>
        </w:rPr>
        <w:t> </w:t>
      </w:r>
      <w:r>
        <w:rPr>
          <w:rFonts w:ascii="Courier New"/>
          <w:w w:val="105"/>
          <w:position w:val="1"/>
          <w:sz w:val="16"/>
        </w:rPr>
        <w:t>310-51300-35100</w:t>
        <w:tab/>
      </w:r>
      <w:r>
        <w:rPr>
          <w:spacing w:val="-20"/>
          <w:w w:val="105"/>
          <w:position w:val="-1"/>
          <w:sz w:val="21"/>
        </w:rPr>
        <w:t>*</w:t>
      </w:r>
    </w:p>
    <w:p>
      <w:pPr>
        <w:spacing w:line="126" w:lineRule="exact" w:before="0"/>
        <w:ind w:left="161" w:right="0" w:firstLine="0"/>
        <w:jc w:val="left"/>
        <w:rPr>
          <w:rFonts w:ascii="Courier New"/>
          <w:sz w:val="16"/>
        </w:rPr>
      </w:pPr>
      <w:r>
        <w:rPr>
          <w:rFonts w:ascii="Courier New"/>
          <w:w w:val="105"/>
          <w:sz w:val="16"/>
        </w:rPr>
        <w:t>DEC </w:t>
      </w:r>
      <w:r>
        <w:rPr>
          <w:rFonts w:ascii="Courier New"/>
          <w:w w:val="105"/>
          <w:position w:val="1"/>
          <w:sz w:val="16"/>
        </w:rPr>
        <w:t>2020 INFO TECH</w:t>
      </w:r>
    </w:p>
    <w:p>
      <w:pPr>
        <w:tabs>
          <w:tab w:pos="967" w:val="left" w:leader="none"/>
          <w:tab w:pos="6889" w:val="left" w:leader="none"/>
        </w:tabs>
        <w:spacing w:line="177" w:lineRule="exact" w:before="0"/>
        <w:ind w:left="62" w:right="0" w:firstLine="0"/>
        <w:jc w:val="left"/>
        <w:rPr>
          <w:sz w:val="21"/>
        </w:rPr>
      </w:pPr>
      <w:r>
        <w:rPr>
          <w:rFonts w:ascii="Courier New"/>
          <w:w w:val="105"/>
          <w:sz w:val="16"/>
        </w:rPr>
        <w:t>432</w:t>
        <w:tab/>
      </w:r>
      <w:r>
        <w:rPr>
          <w:rFonts w:ascii="Courier New"/>
          <w:w w:val="105"/>
          <w:position w:val="1"/>
          <w:sz w:val="16"/>
        </w:rPr>
        <w:t>202012</w:t>
      </w:r>
      <w:r>
        <w:rPr>
          <w:rFonts w:ascii="Courier New"/>
          <w:spacing w:val="-14"/>
          <w:w w:val="105"/>
          <w:position w:val="1"/>
          <w:sz w:val="16"/>
        </w:rPr>
        <w:t> </w:t>
      </w:r>
      <w:r>
        <w:rPr>
          <w:rFonts w:ascii="Courier New"/>
          <w:w w:val="105"/>
          <w:position w:val="1"/>
          <w:sz w:val="16"/>
        </w:rPr>
        <w:t>310-51300-31300</w:t>
        <w:tab/>
      </w:r>
      <w:r>
        <w:rPr>
          <w:spacing w:val="-20"/>
          <w:w w:val="105"/>
          <w:position w:val="-1"/>
          <w:sz w:val="21"/>
        </w:rPr>
        <w:t>*</w:t>
      </w:r>
    </w:p>
    <w:p>
      <w:pPr>
        <w:spacing w:line="98" w:lineRule="exact" w:before="0"/>
        <w:ind w:left="161" w:right="0" w:firstLine="0"/>
        <w:jc w:val="left"/>
        <w:rPr>
          <w:rFonts w:ascii="Courier New"/>
          <w:b/>
          <w:sz w:val="16"/>
        </w:rPr>
      </w:pPr>
      <w:r>
        <w:rPr>
          <w:rFonts w:ascii="Courier New"/>
          <w:w w:val="105"/>
          <w:sz w:val="16"/>
        </w:rPr>
        <w:t>DEC </w:t>
      </w:r>
      <w:r>
        <w:rPr>
          <w:rFonts w:ascii="Courier New"/>
          <w:b/>
          <w:w w:val="105"/>
          <w:position w:val="1"/>
          <w:sz w:val="16"/>
        </w:rPr>
        <w:t>2020 DISSEMINATION</w:t>
      </w:r>
    </w:p>
    <w:p>
      <w:pPr>
        <w:spacing w:before="108"/>
        <w:ind w:left="1327" w:right="1880" w:firstLine="0"/>
        <w:jc w:val="center"/>
        <w:rPr>
          <w:rFonts w:ascii="Courier New"/>
          <w:sz w:val="16"/>
        </w:rPr>
      </w:pPr>
      <w:r>
        <w:rPr/>
        <w:br w:type="column"/>
      </w:r>
      <w:r>
        <w:rPr>
          <w:rFonts w:ascii="Courier New"/>
          <w:w w:val="105"/>
          <w:sz w:val="16"/>
        </w:rPr>
        <w:t>233.33</w:t>
      </w:r>
    </w:p>
    <w:p>
      <w:pPr>
        <w:spacing w:before="122"/>
        <w:ind w:left="1322" w:right="1880" w:firstLine="0"/>
        <w:jc w:val="center"/>
        <w:rPr>
          <w:rFonts w:ascii="Courier New"/>
          <w:sz w:val="16"/>
        </w:rPr>
      </w:pPr>
      <w:r>
        <w:rPr>
          <w:rFonts w:ascii="Courier New"/>
          <w:w w:val="105"/>
          <w:sz w:val="16"/>
        </w:rPr>
        <w:t>608.33</w:t>
      </w:r>
    </w:p>
    <w:p>
      <w:pPr>
        <w:spacing w:line="15" w:lineRule="exact" w:before="122"/>
        <w:ind w:left="1341" w:right="1573" w:firstLine="0"/>
        <w:jc w:val="center"/>
        <w:rPr>
          <w:rFonts w:ascii="Courier New"/>
          <w:sz w:val="16"/>
        </w:rPr>
      </w:pPr>
      <w:r>
        <w:rPr>
          <w:rFonts w:ascii="Courier New"/>
          <w:w w:val="110"/>
          <w:sz w:val="16"/>
        </w:rPr>
        <w:t>.15</w:t>
      </w:r>
    </w:p>
    <w:p>
      <w:pPr>
        <w:spacing w:after="0" w:line="15" w:lineRule="exact"/>
        <w:jc w:val="center"/>
        <w:rPr>
          <w:rFonts w:ascii="Courier New"/>
          <w:sz w:val="16"/>
        </w:rPr>
        <w:sectPr>
          <w:type w:val="continuous"/>
          <w:pgSz w:w="15840" w:h="12240" w:orient="landscape"/>
          <w:pgMar w:top="1500" w:bottom="280" w:left="1200" w:right="1160"/>
          <w:cols w:num="3" w:equalWidth="0">
            <w:col w:w="2540" w:space="40"/>
            <w:col w:w="6976" w:space="39"/>
            <w:col w:w="3885"/>
          </w:cols>
        </w:sectPr>
      </w:pPr>
    </w:p>
    <w:p>
      <w:pPr>
        <w:tabs>
          <w:tab w:pos="3547" w:val="left" w:leader="none"/>
          <w:tab w:pos="9468" w:val="left" w:leader="none"/>
        </w:tabs>
        <w:spacing w:line="202" w:lineRule="exact" w:before="0"/>
        <w:ind w:left="1746" w:right="0" w:firstLine="0"/>
        <w:jc w:val="left"/>
        <w:rPr>
          <w:sz w:val="21"/>
        </w:rPr>
      </w:pPr>
      <w:r>
        <w:rPr>
          <w:rFonts w:ascii="Courier New"/>
          <w:w w:val="105"/>
          <w:sz w:val="16"/>
        </w:rPr>
        <w:t>12/01/20</w:t>
      </w:r>
      <w:r>
        <w:rPr>
          <w:rFonts w:ascii="Courier New"/>
          <w:spacing w:val="-4"/>
          <w:w w:val="105"/>
          <w:sz w:val="16"/>
        </w:rPr>
        <w:t> </w:t>
      </w:r>
      <w:r>
        <w:rPr>
          <w:rFonts w:ascii="Courier New"/>
          <w:w w:val="105"/>
          <w:position w:val="1"/>
          <w:sz w:val="16"/>
        </w:rPr>
        <w:t>432</w:t>
        <w:tab/>
        <w:t>202012</w:t>
      </w:r>
      <w:r>
        <w:rPr>
          <w:rFonts w:ascii="Courier New"/>
          <w:spacing w:val="-13"/>
          <w:w w:val="105"/>
          <w:position w:val="1"/>
          <w:sz w:val="16"/>
        </w:rPr>
        <w:t> </w:t>
      </w:r>
      <w:r>
        <w:rPr>
          <w:rFonts w:ascii="Courier New"/>
          <w:w w:val="105"/>
          <w:position w:val="1"/>
          <w:sz w:val="16"/>
        </w:rPr>
        <w:t>310-51300-51000</w:t>
        <w:tab/>
      </w:r>
      <w:r>
        <w:rPr>
          <w:spacing w:val="-20"/>
          <w:w w:val="105"/>
          <w:position w:val="-1"/>
          <w:sz w:val="21"/>
        </w:rPr>
        <w:t>*</w:t>
      </w:r>
    </w:p>
    <w:p>
      <w:pPr>
        <w:spacing w:line="123" w:lineRule="exact" w:before="0"/>
        <w:ind w:left="2740" w:right="0" w:firstLine="0"/>
        <w:jc w:val="left"/>
        <w:rPr>
          <w:rFonts w:ascii="Courier New"/>
          <w:b/>
          <w:sz w:val="16"/>
        </w:rPr>
      </w:pPr>
      <w:r>
        <w:rPr>
          <w:rFonts w:ascii="Courier New"/>
          <w:w w:val="105"/>
          <w:sz w:val="16"/>
        </w:rPr>
        <w:t>DEC </w:t>
      </w:r>
      <w:r>
        <w:rPr>
          <w:rFonts w:ascii="Courier New"/>
          <w:b/>
          <w:w w:val="105"/>
          <w:position w:val="1"/>
          <w:sz w:val="16"/>
        </w:rPr>
        <w:t>2020 OFFICE SUPPLIES</w:t>
      </w:r>
    </w:p>
    <w:p>
      <w:pPr>
        <w:tabs>
          <w:tab w:pos="3547" w:val="left" w:leader="none"/>
          <w:tab w:pos="9468" w:val="left" w:leader="none"/>
        </w:tabs>
        <w:spacing w:line="177" w:lineRule="exact" w:before="0"/>
        <w:ind w:left="1746" w:right="0" w:firstLine="0"/>
        <w:jc w:val="left"/>
        <w:rPr>
          <w:sz w:val="21"/>
        </w:rPr>
      </w:pPr>
      <w:r>
        <w:rPr>
          <w:rFonts w:ascii="Courier New"/>
          <w:w w:val="105"/>
          <w:sz w:val="16"/>
        </w:rPr>
        <w:t>12/01/20</w:t>
      </w:r>
      <w:r>
        <w:rPr>
          <w:rFonts w:ascii="Courier New"/>
          <w:spacing w:val="-4"/>
          <w:w w:val="105"/>
          <w:sz w:val="16"/>
        </w:rPr>
        <w:t> </w:t>
      </w:r>
      <w:r>
        <w:rPr>
          <w:rFonts w:ascii="Courier New"/>
          <w:w w:val="105"/>
          <w:sz w:val="16"/>
        </w:rPr>
        <w:t>432</w:t>
        <w:tab/>
      </w:r>
      <w:r>
        <w:rPr>
          <w:rFonts w:ascii="Courier New"/>
          <w:w w:val="105"/>
          <w:position w:val="1"/>
          <w:sz w:val="16"/>
        </w:rPr>
        <w:t>202012</w:t>
      </w:r>
      <w:r>
        <w:rPr>
          <w:rFonts w:ascii="Courier New"/>
          <w:spacing w:val="-17"/>
          <w:w w:val="105"/>
          <w:position w:val="1"/>
          <w:sz w:val="16"/>
        </w:rPr>
        <w:t> </w:t>
      </w:r>
      <w:r>
        <w:rPr>
          <w:rFonts w:ascii="Courier New"/>
          <w:w w:val="105"/>
          <w:position w:val="1"/>
          <w:sz w:val="16"/>
        </w:rPr>
        <w:t>310-51300-42000</w:t>
        <w:tab/>
      </w:r>
      <w:r>
        <w:rPr>
          <w:spacing w:val="-20"/>
          <w:w w:val="105"/>
          <w:position w:val="-1"/>
          <w:sz w:val="21"/>
        </w:rPr>
        <w:t>*</w:t>
      </w:r>
    </w:p>
    <w:p>
      <w:pPr>
        <w:spacing w:line="126" w:lineRule="exact" w:before="0"/>
        <w:ind w:left="2747" w:right="0" w:firstLine="0"/>
        <w:jc w:val="left"/>
        <w:rPr>
          <w:rFonts w:ascii="Courier New"/>
          <w:b/>
          <w:sz w:val="16"/>
        </w:rPr>
      </w:pPr>
      <w:r>
        <w:rPr>
          <w:rFonts w:ascii="Courier New"/>
          <w:w w:val="105"/>
          <w:sz w:val="16"/>
        </w:rPr>
        <w:t>DEC </w:t>
      </w:r>
      <w:r>
        <w:rPr>
          <w:rFonts w:ascii="Courier New"/>
          <w:b/>
          <w:w w:val="105"/>
          <w:position w:val="1"/>
          <w:sz w:val="16"/>
        </w:rPr>
        <w:t>2020 POSTAGE</w:t>
      </w:r>
    </w:p>
    <w:p>
      <w:pPr>
        <w:tabs>
          <w:tab w:pos="3547" w:val="left" w:leader="none"/>
          <w:tab w:pos="9468" w:val="left" w:leader="none"/>
        </w:tabs>
        <w:spacing w:line="151" w:lineRule="exact" w:before="0"/>
        <w:ind w:left="1746" w:right="0" w:firstLine="0"/>
        <w:jc w:val="left"/>
        <w:rPr>
          <w:sz w:val="21"/>
        </w:rPr>
      </w:pPr>
      <w:r>
        <w:rPr>
          <w:rFonts w:ascii="Courier New"/>
          <w:w w:val="105"/>
          <w:sz w:val="16"/>
        </w:rPr>
        <w:t>12/01/20</w:t>
      </w:r>
      <w:r>
        <w:rPr>
          <w:rFonts w:ascii="Courier New"/>
          <w:spacing w:val="-4"/>
          <w:w w:val="105"/>
          <w:sz w:val="16"/>
        </w:rPr>
        <w:t> </w:t>
      </w:r>
      <w:r>
        <w:rPr>
          <w:rFonts w:ascii="Courier New"/>
          <w:w w:val="105"/>
          <w:position w:val="1"/>
          <w:sz w:val="16"/>
        </w:rPr>
        <w:t>432</w:t>
        <w:tab/>
        <w:t>202012</w:t>
      </w:r>
      <w:r>
        <w:rPr>
          <w:rFonts w:ascii="Courier New"/>
          <w:spacing w:val="-13"/>
          <w:w w:val="105"/>
          <w:position w:val="1"/>
          <w:sz w:val="16"/>
        </w:rPr>
        <w:t> </w:t>
      </w:r>
      <w:r>
        <w:rPr>
          <w:rFonts w:ascii="Courier New"/>
          <w:w w:val="105"/>
          <w:position w:val="1"/>
          <w:sz w:val="16"/>
        </w:rPr>
        <w:t>310-51300-42500</w:t>
        <w:tab/>
      </w:r>
      <w:r>
        <w:rPr>
          <w:spacing w:val="-20"/>
          <w:w w:val="105"/>
          <w:position w:val="-1"/>
          <w:sz w:val="21"/>
        </w:rPr>
        <w:t>*</w:t>
      </w:r>
    </w:p>
    <w:p>
      <w:pPr>
        <w:pStyle w:val="BodyText"/>
        <w:spacing w:before="9"/>
        <w:rPr>
          <w:sz w:val="23"/>
        </w:rPr>
      </w:pPr>
      <w:r>
        <w:rPr/>
        <w:br w:type="column"/>
      </w:r>
      <w:r>
        <w:rPr>
          <w:sz w:val="23"/>
        </w:rPr>
      </w:r>
    </w:p>
    <w:p>
      <w:pPr>
        <w:spacing w:before="0"/>
        <w:ind w:left="1341" w:right="1781" w:firstLine="0"/>
        <w:jc w:val="center"/>
        <w:rPr>
          <w:rFonts w:ascii="Courier New"/>
          <w:sz w:val="16"/>
        </w:rPr>
      </w:pPr>
      <w:r>
        <w:rPr>
          <w:rFonts w:ascii="Courier New"/>
          <w:w w:val="105"/>
          <w:sz w:val="16"/>
        </w:rPr>
        <w:t>12,77</w:t>
      </w:r>
    </w:p>
    <w:p>
      <w:pPr>
        <w:spacing w:before="129"/>
        <w:ind w:left="1341" w:right="1781" w:firstLine="0"/>
        <w:jc w:val="center"/>
        <w:rPr>
          <w:rFonts w:ascii="Courier New"/>
          <w:sz w:val="16"/>
        </w:rPr>
      </w:pPr>
      <w:r>
        <w:rPr>
          <w:rFonts w:ascii="Courier New"/>
          <w:w w:val="105"/>
          <w:sz w:val="16"/>
        </w:rPr>
        <w:t>33.90</w:t>
      </w:r>
    </w:p>
    <w:p>
      <w:pPr>
        <w:spacing w:after="0"/>
        <w:jc w:val="center"/>
        <w:rPr>
          <w:rFonts w:ascii="Courier New"/>
          <w:sz w:val="16"/>
        </w:rPr>
        <w:sectPr>
          <w:type w:val="continuous"/>
          <w:pgSz w:w="15840" w:h="12240" w:orient="landscape"/>
          <w:pgMar w:top="1500" w:bottom="280" w:left="1200" w:right="1160"/>
          <w:cols w:num="2" w:equalWidth="0">
            <w:col w:w="9555" w:space="40"/>
            <w:col w:w="3885"/>
          </w:cols>
        </w:sectPr>
      </w:pPr>
    </w:p>
    <w:p>
      <w:pPr>
        <w:spacing w:before="152"/>
        <w:ind w:left="0" w:right="5" w:firstLine="0"/>
        <w:jc w:val="right"/>
        <w:rPr>
          <w:rFonts w:ascii="Courier New"/>
          <w:sz w:val="16"/>
        </w:rPr>
      </w:pPr>
      <w:r>
        <w:rPr>
          <w:rFonts w:ascii="Courier New"/>
          <w:spacing w:val="-1"/>
          <w:sz w:val="16"/>
        </w:rPr>
        <w:t>12/01/20</w:t>
      </w:r>
    </w:p>
    <w:p>
      <w:pPr>
        <w:spacing w:before="121"/>
        <w:ind w:left="0" w:right="0" w:firstLine="0"/>
        <w:jc w:val="right"/>
        <w:rPr>
          <w:rFonts w:ascii="Courier New"/>
          <w:sz w:val="16"/>
        </w:rPr>
      </w:pPr>
      <w:r>
        <w:rPr>
          <w:rFonts w:ascii="Courier New"/>
          <w:spacing w:val="-2"/>
          <w:w w:val="105"/>
          <w:sz w:val="16"/>
        </w:rPr>
        <w:t>12/01/20</w:t>
      </w:r>
    </w:p>
    <w:p>
      <w:pPr>
        <w:spacing w:line="148" w:lineRule="exact" w:before="0"/>
        <w:ind w:left="160" w:right="0" w:firstLine="0"/>
        <w:jc w:val="left"/>
        <w:rPr>
          <w:rFonts w:ascii="Courier New"/>
          <w:sz w:val="16"/>
        </w:rPr>
      </w:pPr>
      <w:r>
        <w:rPr/>
        <w:br w:type="column"/>
      </w:r>
      <w:r>
        <w:rPr>
          <w:rFonts w:ascii="Courier New"/>
          <w:w w:val="105"/>
          <w:sz w:val="16"/>
        </w:rPr>
        <w:t>DEC </w:t>
      </w:r>
      <w:r>
        <w:rPr>
          <w:rFonts w:ascii="Courier New"/>
          <w:w w:val="105"/>
          <w:position w:val="1"/>
          <w:sz w:val="16"/>
        </w:rPr>
        <w:t>2020 COPIES</w:t>
      </w:r>
    </w:p>
    <w:p>
      <w:pPr>
        <w:tabs>
          <w:tab w:pos="960" w:val="left" w:leader="none"/>
          <w:tab w:pos="6881" w:val="left" w:leader="none"/>
        </w:tabs>
        <w:spacing w:line="173" w:lineRule="exact" w:before="0"/>
        <w:ind w:left="55" w:right="0" w:firstLine="0"/>
        <w:jc w:val="left"/>
        <w:rPr>
          <w:sz w:val="21"/>
        </w:rPr>
      </w:pPr>
      <w:r>
        <w:rPr>
          <w:rFonts w:ascii="Courier New"/>
          <w:w w:val="105"/>
          <w:sz w:val="16"/>
        </w:rPr>
        <w:t>432</w:t>
        <w:tab/>
      </w:r>
      <w:r>
        <w:rPr>
          <w:rFonts w:ascii="Courier New"/>
          <w:w w:val="105"/>
          <w:position w:val="1"/>
          <w:sz w:val="16"/>
        </w:rPr>
        <w:t>202012</w:t>
      </w:r>
      <w:r>
        <w:rPr>
          <w:rFonts w:ascii="Courier New"/>
          <w:spacing w:val="-17"/>
          <w:w w:val="105"/>
          <w:position w:val="1"/>
          <w:sz w:val="16"/>
        </w:rPr>
        <w:t> </w:t>
      </w:r>
      <w:r>
        <w:rPr>
          <w:rFonts w:ascii="Courier New"/>
          <w:w w:val="105"/>
          <w:position w:val="1"/>
          <w:sz w:val="16"/>
        </w:rPr>
        <w:t>310-51300-41000</w:t>
        <w:tab/>
      </w:r>
      <w:r>
        <w:rPr>
          <w:spacing w:val="-20"/>
          <w:w w:val="105"/>
          <w:position w:val="-1"/>
          <w:sz w:val="21"/>
        </w:rPr>
        <w:t>*</w:t>
      </w:r>
    </w:p>
    <w:p>
      <w:pPr>
        <w:spacing w:line="128" w:lineRule="exact" w:before="0"/>
        <w:ind w:left="160" w:right="0" w:firstLine="0"/>
        <w:jc w:val="left"/>
        <w:rPr>
          <w:rFonts w:ascii="Courier New"/>
          <w:b/>
          <w:sz w:val="16"/>
        </w:rPr>
      </w:pPr>
      <w:r>
        <w:rPr>
          <w:rFonts w:ascii="Courier New"/>
          <w:w w:val="105"/>
          <w:sz w:val="16"/>
        </w:rPr>
        <w:t>DEC </w:t>
      </w:r>
      <w:r>
        <w:rPr>
          <w:rFonts w:ascii="Courier New"/>
          <w:b/>
          <w:w w:val="105"/>
          <w:position w:val="1"/>
          <w:sz w:val="16"/>
        </w:rPr>
        <w:t>2020 PHONE</w:t>
      </w:r>
    </w:p>
    <w:p>
      <w:pPr>
        <w:tabs>
          <w:tab w:pos="960" w:val="left" w:leader="none"/>
          <w:tab w:pos="6881" w:val="left" w:leader="none"/>
        </w:tabs>
        <w:spacing w:line="173" w:lineRule="exact" w:before="0"/>
        <w:ind w:left="55" w:right="0" w:firstLine="0"/>
        <w:jc w:val="left"/>
        <w:rPr>
          <w:sz w:val="21"/>
        </w:rPr>
      </w:pPr>
      <w:r>
        <w:rPr>
          <w:rFonts w:ascii="Courier New"/>
          <w:w w:val="105"/>
          <w:sz w:val="16"/>
        </w:rPr>
        <w:t>433</w:t>
        <w:tab/>
      </w:r>
      <w:r>
        <w:rPr>
          <w:rFonts w:ascii="Courier New"/>
          <w:w w:val="105"/>
          <w:position w:val="1"/>
          <w:sz w:val="16"/>
        </w:rPr>
        <w:t>202012</w:t>
      </w:r>
      <w:r>
        <w:rPr>
          <w:rFonts w:ascii="Courier New"/>
          <w:spacing w:val="-9"/>
          <w:w w:val="105"/>
          <w:position w:val="1"/>
          <w:sz w:val="16"/>
        </w:rPr>
        <w:t> </w:t>
      </w:r>
      <w:r>
        <w:rPr>
          <w:rFonts w:ascii="Courier New"/>
          <w:w w:val="105"/>
          <w:position w:val="1"/>
          <w:sz w:val="16"/>
        </w:rPr>
        <w:t>320-57200-34000</w:t>
        <w:tab/>
      </w:r>
      <w:r>
        <w:rPr>
          <w:spacing w:val="-20"/>
          <w:w w:val="105"/>
          <w:position w:val="-2"/>
          <w:sz w:val="21"/>
        </w:rPr>
        <w:t>*</w:t>
      </w:r>
    </w:p>
    <w:p>
      <w:pPr>
        <w:spacing w:line="128" w:lineRule="exact" w:before="0"/>
        <w:ind w:left="160" w:right="0" w:firstLine="0"/>
        <w:jc w:val="left"/>
        <w:rPr>
          <w:rFonts w:ascii="Courier New"/>
          <w:b/>
          <w:sz w:val="16"/>
        </w:rPr>
      </w:pPr>
      <w:r>
        <w:rPr>
          <w:rFonts w:ascii="Courier New"/>
          <w:w w:val="105"/>
          <w:sz w:val="16"/>
        </w:rPr>
        <w:t>DEC </w:t>
      </w:r>
      <w:r>
        <w:rPr>
          <w:rFonts w:ascii="Courier New"/>
          <w:b/>
          <w:w w:val="105"/>
          <w:position w:val="1"/>
          <w:sz w:val="16"/>
        </w:rPr>
        <w:t>2020 FAC. MGMT</w:t>
      </w:r>
    </w:p>
    <w:p>
      <w:pPr>
        <w:spacing w:line="161" w:lineRule="exact" w:before="0"/>
        <w:ind w:left="2865" w:right="0" w:firstLine="0"/>
        <w:jc w:val="left"/>
        <w:rPr>
          <w:rFonts w:ascii="Courier New"/>
          <w:b/>
          <w:sz w:val="16"/>
        </w:rPr>
      </w:pPr>
      <w:r>
        <w:rPr>
          <w:rFonts w:ascii="Courier New"/>
          <w:b/>
          <w:w w:val="105"/>
          <w:sz w:val="16"/>
        </w:rPr>
        <w:t>GOVERNMENTAL MANAGEMENT </w:t>
      </w:r>
      <w:r>
        <w:rPr>
          <w:rFonts w:ascii="Courier New"/>
          <w:b/>
          <w:w w:val="105"/>
          <w:position w:val="1"/>
          <w:sz w:val="16"/>
        </w:rPr>
        <w:t>SERVICES</w:t>
      </w:r>
    </w:p>
    <w:p>
      <w:pPr>
        <w:spacing w:before="101"/>
        <w:ind w:left="0" w:right="0" w:firstLine="0"/>
        <w:jc w:val="right"/>
        <w:rPr>
          <w:rFonts w:ascii="Courier New"/>
          <w:sz w:val="16"/>
        </w:rPr>
      </w:pPr>
      <w:r>
        <w:rPr/>
        <w:br w:type="column"/>
      </w:r>
      <w:r>
        <w:rPr>
          <w:rFonts w:ascii="Courier New"/>
          <w:spacing w:val="-1"/>
          <w:w w:val="105"/>
          <w:sz w:val="16"/>
        </w:rPr>
        <w:t>43.85</w:t>
      </w:r>
    </w:p>
    <w:p>
      <w:pPr>
        <w:spacing w:before="122"/>
        <w:ind w:left="0" w:right="9" w:firstLine="0"/>
        <w:jc w:val="right"/>
        <w:rPr>
          <w:rFonts w:ascii="Courier New"/>
          <w:b/>
          <w:sz w:val="16"/>
        </w:rPr>
      </w:pPr>
      <w:r>
        <w:rPr>
          <w:rFonts w:ascii="Courier New"/>
          <w:b/>
          <w:spacing w:val="-2"/>
          <w:sz w:val="16"/>
        </w:rPr>
        <w:t>10,500.00</w:t>
      </w:r>
    </w:p>
    <w:p>
      <w:pPr>
        <w:pStyle w:val="BodyText"/>
        <w:rPr>
          <w:rFonts w:ascii="Courier New"/>
          <w:b/>
          <w:sz w:val="18"/>
        </w:rPr>
      </w:pPr>
      <w:r>
        <w:rPr/>
        <w:br w:type="column"/>
      </w:r>
      <w:r>
        <w:rPr>
          <w:rFonts w:ascii="Courier New"/>
          <w:b/>
          <w:sz w:val="18"/>
        </w:rPr>
      </w:r>
    </w:p>
    <w:p>
      <w:pPr>
        <w:pStyle w:val="BodyText"/>
        <w:rPr>
          <w:rFonts w:ascii="Courier New"/>
          <w:b/>
          <w:sz w:val="18"/>
        </w:rPr>
      </w:pPr>
    </w:p>
    <w:p>
      <w:pPr>
        <w:pStyle w:val="BodyText"/>
        <w:spacing w:before="2"/>
        <w:rPr>
          <w:rFonts w:ascii="Courier New"/>
          <w:b/>
          <w:sz w:val="25"/>
        </w:rPr>
      </w:pPr>
    </w:p>
    <w:p>
      <w:pPr>
        <w:spacing w:before="0"/>
        <w:ind w:left="156" w:right="0" w:firstLine="0"/>
        <w:jc w:val="left"/>
        <w:rPr>
          <w:rFonts w:ascii="Courier New"/>
          <w:sz w:val="16"/>
        </w:rPr>
      </w:pPr>
      <w:r>
        <w:rPr>
          <w:rFonts w:ascii="Courier New"/>
          <w:w w:val="105"/>
          <w:sz w:val="16"/>
        </w:rPr>
        <w:t>15,484.00 002622</w:t>
      </w:r>
    </w:p>
    <w:p>
      <w:pPr>
        <w:spacing w:after="0"/>
        <w:jc w:val="left"/>
        <w:rPr>
          <w:rFonts w:ascii="Courier New"/>
          <w:sz w:val="16"/>
        </w:rPr>
        <w:sectPr>
          <w:type w:val="continuous"/>
          <w:pgSz w:w="15840" w:h="12240" w:orient="landscape"/>
          <w:pgMar w:top="1500" w:bottom="280" w:left="1200" w:right="1160"/>
          <w:cols w:num="4" w:equalWidth="0">
            <w:col w:w="2547" w:space="40"/>
            <w:col w:w="6968" w:space="39"/>
            <w:col w:w="1975" w:space="40"/>
            <w:col w:w="1871"/>
          </w:cols>
        </w:sectPr>
      </w:pPr>
    </w:p>
    <w:p>
      <w:pPr>
        <w:pStyle w:val="BodyText"/>
        <w:spacing w:before="7"/>
        <w:rPr>
          <w:rFonts w:ascii="Courier New"/>
          <w:sz w:val="14"/>
        </w:rPr>
      </w:pPr>
    </w:p>
    <w:p>
      <w:pPr>
        <w:spacing w:before="100"/>
        <w:ind w:left="5216" w:right="5288" w:firstLine="0"/>
        <w:jc w:val="center"/>
        <w:rPr>
          <w:rFonts w:ascii="Courier New"/>
          <w:b/>
          <w:sz w:val="16"/>
        </w:rPr>
      </w:pPr>
      <w:r>
        <w:rPr>
          <w:rFonts w:ascii="Courier New"/>
          <w:b/>
          <w:w w:val="105"/>
          <w:sz w:val="16"/>
        </w:rPr>
        <w:t>CAPR CAPITAL REGION MPHILLIPS</w:t>
      </w:r>
    </w:p>
    <w:p>
      <w:pPr>
        <w:spacing w:after="0"/>
        <w:jc w:val="center"/>
        <w:rPr>
          <w:rFonts w:ascii="Courier New"/>
          <w:sz w:val="16"/>
        </w:rPr>
        <w:sectPr>
          <w:type w:val="continuous"/>
          <w:pgSz w:w="15840" w:h="12240" w:orient="landscape"/>
          <w:pgMar w:top="1500" w:bottom="280" w:left="1200" w:right="1160"/>
        </w:sectPr>
      </w:pPr>
    </w:p>
    <w:p>
      <w:pPr>
        <w:tabs>
          <w:tab w:pos="3918" w:val="left" w:leader="none"/>
          <w:tab w:pos="10324" w:val="left" w:leader="none"/>
          <w:tab w:pos="10832" w:val="left" w:leader="none"/>
        </w:tabs>
        <w:spacing w:line="136" w:lineRule="exact" w:before="113"/>
        <w:ind w:left="101" w:right="0" w:firstLine="0"/>
        <w:jc w:val="left"/>
        <w:rPr>
          <w:rFonts w:ascii="Courier New"/>
          <w:b/>
          <w:sz w:val="16"/>
        </w:rPr>
      </w:pPr>
      <w:r>
        <w:rPr>
          <w:rFonts w:ascii="Courier New"/>
          <w:b/>
          <w:w w:val="105"/>
          <w:sz w:val="16"/>
        </w:rPr>
        <w:t>AP300R</w:t>
        <w:tab/>
        <w:t>YEAR-TO-DATE ACCOUNTS PAYABLE PREPAID/COMPUTER</w:t>
      </w:r>
      <w:r>
        <w:rPr>
          <w:rFonts w:ascii="Courier New"/>
          <w:b/>
          <w:spacing w:val="-72"/>
          <w:w w:val="105"/>
          <w:sz w:val="16"/>
        </w:rPr>
        <w:t> </w:t>
      </w:r>
      <w:r>
        <w:rPr>
          <w:rFonts w:ascii="Courier New"/>
          <w:b/>
          <w:w w:val="105"/>
          <w:sz w:val="16"/>
        </w:rPr>
        <w:t>CHECK</w:t>
      </w:r>
      <w:r>
        <w:rPr>
          <w:rFonts w:ascii="Courier New"/>
          <w:b/>
          <w:spacing w:val="-18"/>
          <w:w w:val="105"/>
          <w:sz w:val="16"/>
        </w:rPr>
        <w:t> </w:t>
      </w:r>
      <w:r>
        <w:rPr>
          <w:rFonts w:ascii="Courier New"/>
          <w:b/>
          <w:w w:val="105"/>
          <w:sz w:val="16"/>
        </w:rPr>
        <w:t>REGISTER</w:t>
        <w:tab/>
        <w:t>RUN</w:t>
        <w:tab/>
        <w:t>1/30/21</w:t>
      </w:r>
    </w:p>
    <w:p>
      <w:pPr>
        <w:tabs>
          <w:tab w:pos="5120" w:val="left" w:leader="none"/>
        </w:tabs>
        <w:spacing w:line="193" w:lineRule="exact" w:before="0"/>
        <w:ind w:left="112" w:right="0" w:firstLine="0"/>
        <w:jc w:val="left"/>
        <w:rPr>
          <w:rFonts w:ascii="Courier New"/>
          <w:b/>
          <w:sz w:val="16"/>
        </w:rPr>
      </w:pPr>
      <w:r>
        <w:rPr>
          <w:w w:val="105"/>
          <w:sz w:val="23"/>
        </w:rPr>
        <w:t>*** </w:t>
      </w:r>
      <w:r>
        <w:rPr>
          <w:rFonts w:ascii="Courier New"/>
          <w:b/>
          <w:w w:val="105"/>
          <w:sz w:val="16"/>
        </w:rPr>
        <w:t>CHECK DATES 12/01/2020 -</w:t>
      </w:r>
      <w:r>
        <w:rPr>
          <w:rFonts w:ascii="Courier New"/>
          <w:b/>
          <w:spacing w:val="15"/>
          <w:w w:val="105"/>
          <w:sz w:val="16"/>
        </w:rPr>
        <w:t> </w:t>
      </w:r>
      <w:r>
        <w:rPr>
          <w:rFonts w:ascii="Courier New"/>
          <w:b/>
          <w:w w:val="105"/>
          <w:sz w:val="16"/>
        </w:rPr>
        <w:t>01/31/2021</w:t>
      </w:r>
      <w:r>
        <w:rPr>
          <w:rFonts w:ascii="Courier New"/>
          <w:b/>
          <w:spacing w:val="6"/>
          <w:w w:val="105"/>
          <w:sz w:val="16"/>
        </w:rPr>
        <w:t> </w:t>
      </w:r>
      <w:r>
        <w:rPr>
          <w:w w:val="105"/>
          <w:sz w:val="23"/>
        </w:rPr>
        <w:t>***</w:t>
        <w:tab/>
      </w:r>
      <w:r>
        <w:rPr>
          <w:rFonts w:ascii="Courier New"/>
          <w:b/>
          <w:w w:val="105"/>
          <w:sz w:val="16"/>
        </w:rPr>
        <w:t>CAPITAL REGION - GENERAL</w:t>
      </w:r>
      <w:r>
        <w:rPr>
          <w:rFonts w:ascii="Courier New"/>
          <w:b/>
          <w:spacing w:val="20"/>
          <w:w w:val="105"/>
          <w:sz w:val="16"/>
        </w:rPr>
        <w:t> </w:t>
      </w:r>
      <w:r>
        <w:rPr>
          <w:rFonts w:ascii="Courier New"/>
          <w:b/>
          <w:w w:val="105"/>
          <w:sz w:val="16"/>
        </w:rPr>
        <w:t>FUND</w:t>
      </w:r>
    </w:p>
    <w:p>
      <w:pPr>
        <w:spacing w:line="155" w:lineRule="exact" w:before="0"/>
        <w:ind w:left="5123" w:right="0" w:firstLine="0"/>
        <w:jc w:val="left"/>
        <w:rPr>
          <w:rFonts w:ascii="Courier New"/>
          <w:b/>
          <w:sz w:val="16"/>
        </w:rPr>
      </w:pPr>
      <w:r>
        <w:rPr>
          <w:rFonts w:ascii="Courier New"/>
          <w:b/>
          <w:w w:val="105"/>
          <w:sz w:val="16"/>
        </w:rPr>
        <w:t>BANK B CAPITAL REGION - GEN</w:t>
      </w:r>
    </w:p>
    <w:p>
      <w:pPr>
        <w:tabs>
          <w:tab w:pos="809" w:val="left" w:leader="none"/>
        </w:tabs>
        <w:spacing w:before="77"/>
        <w:ind w:left="101" w:right="0" w:firstLine="0"/>
        <w:jc w:val="left"/>
        <w:rPr>
          <w:rFonts w:ascii="Courier New"/>
          <w:b/>
          <w:sz w:val="16"/>
        </w:rPr>
      </w:pPr>
      <w:r>
        <w:rPr/>
        <w:br w:type="column"/>
      </w:r>
      <w:r>
        <w:rPr>
          <w:rFonts w:ascii="Courier New"/>
          <w:b/>
          <w:w w:val="105"/>
          <w:sz w:val="16"/>
        </w:rPr>
        <w:t>PAGE</w:t>
        <w:tab/>
        <w:t>2</w:t>
      </w:r>
    </w:p>
    <w:p>
      <w:pPr>
        <w:spacing w:after="0"/>
        <w:jc w:val="left"/>
        <w:rPr>
          <w:rFonts w:ascii="Courier New"/>
          <w:sz w:val="16"/>
        </w:rPr>
        <w:sectPr>
          <w:footerReference w:type="default" r:id="rId18"/>
          <w:pgSz w:w="15840" w:h="12240" w:orient="landscape"/>
          <w:pgMar w:footer="0" w:header="0" w:top="980" w:bottom="280" w:left="1200" w:right="1160"/>
          <w:cols w:num="2" w:equalWidth="0">
            <w:col w:w="11567" w:space="856"/>
            <w:col w:w="1057"/>
          </w:cols>
        </w:sectPr>
      </w:pPr>
    </w:p>
    <w:p>
      <w:pPr>
        <w:tabs>
          <w:tab w:pos="1010" w:val="left" w:leader="none"/>
        </w:tabs>
        <w:spacing w:line="163" w:lineRule="exact" w:before="137"/>
        <w:ind w:left="309" w:right="0" w:firstLine="0"/>
        <w:jc w:val="left"/>
        <w:rPr>
          <w:rFonts w:ascii="Courier New"/>
          <w:b/>
          <w:sz w:val="16"/>
        </w:rPr>
      </w:pPr>
      <w:r>
        <w:rPr>
          <w:rFonts w:ascii="Courier New"/>
          <w:b/>
          <w:w w:val="105"/>
          <w:sz w:val="16"/>
        </w:rPr>
        <w:t>CHECK</w:t>
        <w:tab/>
        <w:t>VEND# .....INVOICE........EXPENSED</w:t>
      </w:r>
      <w:r>
        <w:rPr>
          <w:rFonts w:ascii="Courier New"/>
          <w:b/>
          <w:spacing w:val="1"/>
          <w:w w:val="105"/>
          <w:sz w:val="16"/>
        </w:rPr>
        <w:t> </w:t>
      </w:r>
      <w:r>
        <w:rPr>
          <w:rFonts w:ascii="Courier New"/>
          <w:b/>
          <w:spacing w:val="-20"/>
          <w:w w:val="105"/>
          <w:sz w:val="16"/>
        </w:rPr>
        <w:t>TO.,.</w:t>
      </w:r>
    </w:p>
    <w:p>
      <w:pPr>
        <w:tabs>
          <w:tab w:pos="1914" w:val="left" w:leader="none"/>
          <w:tab w:pos="2609" w:val="left" w:leader="none"/>
          <w:tab w:pos="3615" w:val="left" w:leader="none"/>
          <w:tab w:pos="4222" w:val="left" w:leader="none"/>
          <w:tab w:pos="5721" w:val="left" w:leader="none"/>
        </w:tabs>
        <w:spacing w:line="163" w:lineRule="exact" w:before="0"/>
        <w:ind w:left="407" w:right="0" w:firstLine="0"/>
        <w:jc w:val="left"/>
        <w:rPr>
          <w:rFonts w:ascii="Courier New"/>
          <w:b/>
          <w:sz w:val="16"/>
        </w:rPr>
      </w:pPr>
      <w:r>
        <w:rPr>
          <w:rFonts w:ascii="Courier New"/>
          <w:b/>
          <w:w w:val="105"/>
          <w:sz w:val="16"/>
        </w:rPr>
        <w:t>DATE</w:t>
        <w:tab/>
        <w:t>DATE</w:t>
        <w:tab/>
        <w:t>INVOICE</w:t>
        <w:tab/>
        <w:t>YRMO</w:t>
        <w:tab/>
        <w:t>DPT</w:t>
      </w:r>
      <w:r>
        <w:rPr>
          <w:rFonts w:ascii="Courier New"/>
          <w:b/>
          <w:spacing w:val="-6"/>
          <w:w w:val="105"/>
          <w:sz w:val="16"/>
        </w:rPr>
        <w:t> </w:t>
      </w:r>
      <w:r>
        <w:rPr>
          <w:rFonts w:ascii="Courier New"/>
          <w:b/>
          <w:w w:val="105"/>
          <w:sz w:val="16"/>
        </w:rPr>
        <w:t>ACCT#</w:t>
      </w:r>
      <w:r>
        <w:rPr>
          <w:rFonts w:ascii="Courier New"/>
          <w:b/>
          <w:spacing w:val="-17"/>
          <w:w w:val="105"/>
          <w:sz w:val="16"/>
        </w:rPr>
        <w:t> </w:t>
      </w:r>
      <w:r>
        <w:rPr>
          <w:rFonts w:ascii="Courier New"/>
          <w:b/>
          <w:w w:val="105"/>
          <w:sz w:val="16"/>
        </w:rPr>
        <w:t>SUB</w:t>
        <w:tab/>
      </w:r>
      <w:r>
        <w:rPr>
          <w:rFonts w:ascii="Courier New"/>
          <w:b/>
          <w:spacing w:val="-3"/>
          <w:sz w:val="16"/>
        </w:rPr>
        <w:t>SUBCLASS</w:t>
      </w:r>
    </w:p>
    <w:p>
      <w:pPr>
        <w:spacing w:line="158" w:lineRule="exact" w:before="120"/>
        <w:ind w:left="108" w:right="0" w:firstLine="0"/>
        <w:jc w:val="left"/>
        <w:rPr>
          <w:rFonts w:ascii="Courier New"/>
          <w:sz w:val="17"/>
        </w:rPr>
      </w:pPr>
      <w:r>
        <w:rPr>
          <w:rFonts w:ascii="Courier New"/>
          <w:sz w:val="17"/>
        </w:rPr>
        <w:t>12/05/20 00291 12/04/20 SUR-4570 202012</w:t>
      </w:r>
      <w:r>
        <w:rPr>
          <w:rFonts w:ascii="Courier New"/>
          <w:spacing w:val="-76"/>
          <w:sz w:val="17"/>
        </w:rPr>
        <w:t> </w:t>
      </w:r>
      <w:r>
        <w:rPr>
          <w:rFonts w:ascii="Courier New"/>
          <w:sz w:val="17"/>
        </w:rPr>
        <w:t>320-57200-46650</w:t>
      </w:r>
    </w:p>
    <w:p>
      <w:pPr>
        <w:spacing w:before="137"/>
        <w:ind w:left="75" w:right="0" w:firstLine="0"/>
        <w:jc w:val="left"/>
        <w:rPr>
          <w:rFonts w:ascii="Courier New"/>
          <w:b/>
          <w:sz w:val="16"/>
        </w:rPr>
      </w:pPr>
      <w:r>
        <w:rPr/>
        <w:br w:type="column"/>
      </w:r>
      <w:r>
        <w:rPr>
          <w:rFonts w:ascii="Courier New"/>
          <w:b/>
          <w:w w:val="105"/>
          <w:sz w:val="16"/>
        </w:rPr>
        <w:t>VENDOR NAME</w:t>
      </w:r>
    </w:p>
    <w:p>
      <w:pPr>
        <w:spacing w:before="99"/>
        <w:ind w:left="108" w:right="0" w:firstLine="0"/>
        <w:jc w:val="left"/>
        <w:rPr>
          <w:rFonts w:ascii="Courier New"/>
          <w:sz w:val="17"/>
        </w:rPr>
      </w:pPr>
      <w:r>
        <w:rPr/>
        <w:br w:type="column"/>
      </w:r>
      <w:r>
        <w:rPr>
          <w:rFonts w:ascii="Courier New"/>
          <w:sz w:val="17"/>
        </w:rPr>
        <w:t>STATUS</w:t>
      </w:r>
    </w:p>
    <w:p>
      <w:pPr>
        <w:pStyle w:val="BodyText"/>
        <w:spacing w:before="4"/>
        <w:rPr>
          <w:rFonts w:ascii="Courier New"/>
          <w:sz w:val="23"/>
        </w:rPr>
      </w:pPr>
    </w:p>
    <w:p>
      <w:pPr>
        <w:spacing w:line="185" w:lineRule="exact" w:before="0"/>
        <w:ind w:left="0" w:right="145" w:firstLine="0"/>
        <w:jc w:val="right"/>
        <w:rPr>
          <w:sz w:val="21"/>
        </w:rPr>
      </w:pPr>
      <w:r>
        <w:rPr>
          <w:w w:val="98"/>
          <w:sz w:val="21"/>
        </w:rPr>
        <w:t>*</w:t>
      </w:r>
    </w:p>
    <w:p>
      <w:pPr>
        <w:tabs>
          <w:tab w:pos="1297" w:val="left" w:leader="none"/>
          <w:tab w:pos="2606" w:val="left" w:leader="dot"/>
        </w:tabs>
        <w:spacing w:line="169" w:lineRule="exact" w:before="83"/>
        <w:ind w:left="305" w:right="0" w:firstLine="0"/>
        <w:jc w:val="left"/>
        <w:rPr>
          <w:rFonts w:ascii="Courier New"/>
          <w:b/>
          <w:sz w:val="16"/>
        </w:rPr>
      </w:pPr>
      <w:r>
        <w:rPr/>
        <w:br w:type="column"/>
      </w:r>
      <w:r>
        <w:rPr>
          <w:rFonts w:ascii="Courier New"/>
          <w:b/>
          <w:w w:val="105"/>
          <w:sz w:val="16"/>
        </w:rPr>
        <w:t>AMOUNT</w:t>
        <w:tab/>
      </w:r>
      <w:r>
        <w:rPr>
          <w:rFonts w:ascii="Courier New"/>
          <w:w w:val="105"/>
          <w:position w:val="1"/>
          <w:sz w:val="16"/>
        </w:rPr>
        <w:t>...</w:t>
      </w:r>
      <w:r>
        <w:rPr>
          <w:rFonts w:ascii="Courier New"/>
          <w:b/>
          <w:w w:val="105"/>
          <w:position w:val="1"/>
          <w:sz w:val="16"/>
        </w:rPr>
        <w:t>.CHECK</w:t>
        <w:tab/>
        <w:t>,</w:t>
      </w:r>
    </w:p>
    <w:p>
      <w:pPr>
        <w:tabs>
          <w:tab w:pos="2392" w:val="left" w:leader="none"/>
        </w:tabs>
        <w:spacing w:line="170" w:lineRule="exact" w:before="0"/>
        <w:ind w:left="1302" w:right="0" w:firstLine="0"/>
        <w:jc w:val="left"/>
        <w:rPr>
          <w:rFonts w:ascii="Courier New"/>
          <w:sz w:val="17"/>
        </w:rPr>
      </w:pPr>
      <w:r>
        <w:rPr>
          <w:rFonts w:ascii="Courier New"/>
          <w:sz w:val="17"/>
        </w:rPr>
        <w:t>AMOUNT</w:t>
        <w:tab/>
        <w:t>#</w:t>
      </w:r>
    </w:p>
    <w:p>
      <w:pPr>
        <w:spacing w:before="126"/>
        <w:ind w:left="108" w:right="0" w:firstLine="0"/>
        <w:jc w:val="left"/>
        <w:rPr>
          <w:rFonts w:ascii="Courier New"/>
          <w:b/>
          <w:sz w:val="16"/>
        </w:rPr>
      </w:pPr>
      <w:r>
        <w:rPr>
          <w:rFonts w:ascii="Courier New"/>
          <w:b/>
          <w:sz w:val="16"/>
        </w:rPr>
        <w:t>1,345.00</w:t>
      </w:r>
    </w:p>
    <w:p>
      <w:pPr>
        <w:spacing w:after="0"/>
        <w:jc w:val="left"/>
        <w:rPr>
          <w:rFonts w:ascii="Courier New"/>
          <w:sz w:val="16"/>
        </w:rPr>
        <w:sectPr>
          <w:type w:val="continuous"/>
          <w:pgSz w:w="15840" w:h="12240" w:orient="landscape"/>
          <w:pgMar w:top="1500" w:bottom="280" w:left="1200" w:right="1160"/>
          <w:cols w:num="4" w:equalWidth="0">
            <w:col w:w="6507" w:space="40"/>
            <w:col w:w="1210" w:space="1154"/>
            <w:col w:w="750" w:space="963"/>
            <w:col w:w="2856"/>
          </w:cols>
        </w:sectPr>
      </w:pPr>
    </w:p>
    <w:p>
      <w:pPr>
        <w:spacing w:line="165" w:lineRule="exact" w:before="1"/>
        <w:ind w:left="2703" w:right="0" w:firstLine="0"/>
        <w:jc w:val="left"/>
        <w:rPr>
          <w:rFonts w:ascii="Courier New"/>
          <w:sz w:val="17"/>
        </w:rPr>
      </w:pPr>
      <w:r>
        <w:rPr>
          <w:rFonts w:ascii="Courier New"/>
          <w:sz w:val="17"/>
        </w:rPr>
        <w:t>FIELD SURVEY 12/4/2020</w:t>
      </w:r>
    </w:p>
    <w:p>
      <w:pPr>
        <w:spacing w:line="154" w:lineRule="exact" w:before="0"/>
        <w:ind w:left="5425" w:right="0" w:firstLine="0"/>
        <w:jc w:val="left"/>
        <w:rPr>
          <w:rFonts w:ascii="Courier New"/>
          <w:b/>
          <w:sz w:val="16"/>
        </w:rPr>
      </w:pPr>
      <w:r>
        <w:rPr>
          <w:rFonts w:ascii="Courier New"/>
          <w:b/>
          <w:w w:val="105"/>
          <w:sz w:val="16"/>
        </w:rPr>
        <w:t>MERIDIAN SURVEYING AND MAPPING, INC</w:t>
      </w:r>
    </w:p>
    <w:p>
      <w:pPr>
        <w:tabs>
          <w:tab w:pos="1601" w:val="left" w:leader="none"/>
          <w:tab w:pos="3401" w:val="left" w:leader="none"/>
        </w:tabs>
        <w:spacing w:line="173" w:lineRule="exact" w:before="128"/>
        <w:ind w:left="0" w:right="3233" w:firstLine="0"/>
        <w:jc w:val="right"/>
        <w:rPr>
          <w:rFonts w:ascii="Courier New"/>
          <w:sz w:val="17"/>
        </w:rPr>
      </w:pPr>
      <w:r>
        <w:rPr>
          <w:rFonts w:ascii="Courier New"/>
          <w:sz w:val="17"/>
        </w:rPr>
        <w:t>12/19/20</w:t>
      </w:r>
      <w:r>
        <w:rPr>
          <w:rFonts w:ascii="Courier New"/>
          <w:spacing w:val="-21"/>
          <w:sz w:val="17"/>
        </w:rPr>
        <w:t> </w:t>
      </w:r>
      <w:r>
        <w:rPr>
          <w:rFonts w:ascii="Courier New"/>
          <w:sz w:val="17"/>
        </w:rPr>
        <w:t>00024</w:t>
        <w:tab/>
        <w:t>12/15/20</w:t>
      </w:r>
      <w:r>
        <w:rPr>
          <w:rFonts w:ascii="Courier New"/>
          <w:spacing w:val="-21"/>
          <w:sz w:val="17"/>
        </w:rPr>
        <w:t> </w:t>
      </w:r>
      <w:r>
        <w:rPr>
          <w:rFonts w:ascii="Courier New"/>
          <w:sz w:val="17"/>
        </w:rPr>
        <w:t>192546</w:t>
        <w:tab/>
        <w:t>202012</w:t>
      </w:r>
      <w:r>
        <w:rPr>
          <w:rFonts w:ascii="Courier New"/>
          <w:spacing w:val="-42"/>
          <w:sz w:val="17"/>
        </w:rPr>
        <w:t> </w:t>
      </w:r>
      <w:r>
        <w:rPr>
          <w:rFonts w:ascii="Courier New"/>
          <w:sz w:val="17"/>
        </w:rPr>
        <w:t>320-57200-46450</w:t>
      </w:r>
    </w:p>
    <w:p>
      <w:pPr>
        <w:spacing w:line="142" w:lineRule="exact" w:before="0"/>
        <w:ind w:left="2720" w:right="0" w:firstLine="0"/>
        <w:jc w:val="left"/>
        <w:rPr>
          <w:rFonts w:ascii="Courier New"/>
          <w:b/>
          <w:sz w:val="16"/>
        </w:rPr>
      </w:pPr>
      <w:r>
        <w:rPr>
          <w:rFonts w:ascii="Courier New"/>
          <w:b/>
          <w:w w:val="105"/>
          <w:sz w:val="16"/>
        </w:rPr>
        <w:t>MAINLINE RPR ClS ORANGE A</w:t>
      </w:r>
    </w:p>
    <w:p>
      <w:pPr>
        <w:tabs>
          <w:tab w:pos="1800" w:val="left" w:leader="none"/>
        </w:tabs>
        <w:spacing w:line="154" w:lineRule="exact" w:before="0"/>
        <w:ind w:left="0" w:right="3233" w:firstLine="0"/>
        <w:jc w:val="right"/>
        <w:rPr>
          <w:rFonts w:ascii="Courier New"/>
          <w:sz w:val="17"/>
        </w:rPr>
      </w:pPr>
      <w:r>
        <w:rPr>
          <w:rFonts w:ascii="Courier New"/>
          <w:sz w:val="17"/>
        </w:rPr>
        <w:t>12/15/20</w:t>
      </w:r>
      <w:r>
        <w:rPr>
          <w:rFonts w:ascii="Courier New"/>
          <w:spacing w:val="-19"/>
          <w:sz w:val="17"/>
        </w:rPr>
        <w:t> </w:t>
      </w:r>
      <w:r>
        <w:rPr>
          <w:rFonts w:ascii="Courier New"/>
          <w:sz w:val="17"/>
        </w:rPr>
        <w:t>192547</w:t>
        <w:tab/>
        <w:t>202012</w:t>
      </w:r>
      <w:r>
        <w:rPr>
          <w:rFonts w:ascii="Courier New"/>
          <w:spacing w:val="-41"/>
          <w:sz w:val="17"/>
        </w:rPr>
        <w:t> </w:t>
      </w:r>
      <w:r>
        <w:rPr>
          <w:rFonts w:ascii="Courier New"/>
          <w:sz w:val="17"/>
        </w:rPr>
        <w:t>320-57200-46450</w:t>
      </w:r>
    </w:p>
    <w:p>
      <w:pPr>
        <w:spacing w:line="142" w:lineRule="exact" w:before="0"/>
        <w:ind w:left="2720" w:right="0" w:firstLine="0"/>
        <w:jc w:val="left"/>
        <w:rPr>
          <w:rFonts w:ascii="Courier New"/>
          <w:b/>
          <w:sz w:val="16"/>
        </w:rPr>
      </w:pPr>
      <w:r>
        <w:rPr>
          <w:rFonts w:ascii="Courier New"/>
          <w:b/>
          <w:sz w:val="16"/>
        </w:rPr>
        <w:t>VALVE RPL C25 U27 12/9</w:t>
      </w:r>
    </w:p>
    <w:p>
      <w:pPr>
        <w:tabs>
          <w:tab w:pos="1807" w:val="left" w:leader="none"/>
        </w:tabs>
        <w:spacing w:line="149" w:lineRule="exact" w:before="0"/>
        <w:ind w:left="0" w:right="3233" w:firstLine="0"/>
        <w:jc w:val="right"/>
        <w:rPr>
          <w:rFonts w:ascii="Courier New"/>
          <w:sz w:val="17"/>
        </w:rPr>
      </w:pPr>
      <w:r>
        <w:rPr>
          <w:rFonts w:ascii="Courier New"/>
          <w:sz w:val="17"/>
        </w:rPr>
        <w:t>12/15/20</w:t>
      </w:r>
      <w:r>
        <w:rPr>
          <w:rFonts w:ascii="Courier New"/>
          <w:spacing w:val="-22"/>
          <w:sz w:val="17"/>
        </w:rPr>
        <w:t> </w:t>
      </w:r>
      <w:r>
        <w:rPr>
          <w:rFonts w:ascii="Courier New"/>
          <w:sz w:val="17"/>
        </w:rPr>
        <w:t>192548</w:t>
        <w:tab/>
        <w:t>202012</w:t>
      </w:r>
      <w:r>
        <w:rPr>
          <w:rFonts w:ascii="Courier New"/>
          <w:spacing w:val="-50"/>
          <w:sz w:val="17"/>
        </w:rPr>
        <w:t> </w:t>
      </w:r>
      <w:r>
        <w:rPr>
          <w:rFonts w:ascii="Courier New"/>
          <w:sz w:val="17"/>
        </w:rPr>
        <w:t>320-57200-46450</w:t>
      </w:r>
    </w:p>
    <w:p>
      <w:pPr>
        <w:tabs>
          <w:tab w:pos="3510" w:val="left" w:leader="none"/>
        </w:tabs>
        <w:spacing w:line="189" w:lineRule="auto" w:before="5"/>
        <w:ind w:left="1810" w:right="3233" w:firstLine="903"/>
        <w:jc w:val="left"/>
        <w:rPr>
          <w:rFonts w:ascii="Courier New"/>
          <w:sz w:val="17"/>
        </w:rPr>
      </w:pPr>
      <w:r>
        <w:rPr>
          <w:rFonts w:ascii="Courier New"/>
          <w:sz w:val="17"/>
        </w:rPr>
        <w:t>VALVE RPL C#28 U31 12/11 1/01/21</w:t>
      </w:r>
      <w:r>
        <w:rPr>
          <w:rFonts w:ascii="Courier New"/>
          <w:spacing w:val="-21"/>
          <w:sz w:val="17"/>
        </w:rPr>
        <w:t> </w:t>
      </w:r>
      <w:r>
        <w:rPr>
          <w:rFonts w:ascii="Courier New"/>
          <w:sz w:val="17"/>
        </w:rPr>
        <w:t>192556</w:t>
        <w:tab/>
        <w:t>202101</w:t>
      </w:r>
      <w:r>
        <w:rPr>
          <w:rFonts w:ascii="Courier New"/>
          <w:spacing w:val="-42"/>
          <w:sz w:val="17"/>
        </w:rPr>
        <w:t> </w:t>
      </w:r>
      <w:r>
        <w:rPr>
          <w:rFonts w:ascii="Courier New"/>
          <w:sz w:val="17"/>
        </w:rPr>
        <w:t>320-57200-46200</w:t>
      </w:r>
    </w:p>
    <w:p>
      <w:pPr>
        <w:spacing w:line="136" w:lineRule="exact" w:before="0"/>
        <w:ind w:left="2715" w:right="0" w:firstLine="0"/>
        <w:jc w:val="left"/>
        <w:rPr>
          <w:rFonts w:ascii="Courier New"/>
          <w:b/>
          <w:sz w:val="16"/>
        </w:rPr>
      </w:pPr>
      <w:r>
        <w:rPr>
          <w:rFonts w:ascii="Courier New"/>
          <w:b/>
          <w:w w:val="105"/>
          <w:sz w:val="16"/>
        </w:rPr>
        <w:t>JAN 2021 LANDSCAPE</w:t>
      </w:r>
    </w:p>
    <w:p>
      <w:pPr>
        <w:tabs>
          <w:tab w:pos="1706" w:val="left" w:leader="none"/>
        </w:tabs>
        <w:spacing w:line="157" w:lineRule="exact" w:before="0"/>
        <w:ind w:left="0" w:right="3233" w:firstLine="0"/>
        <w:jc w:val="right"/>
        <w:rPr>
          <w:rFonts w:ascii="Courier New"/>
          <w:sz w:val="17"/>
        </w:rPr>
      </w:pPr>
      <w:r>
        <w:rPr>
          <w:rFonts w:ascii="Courier New"/>
          <w:sz w:val="17"/>
        </w:rPr>
        <w:t>1/01/21</w:t>
      </w:r>
      <w:r>
        <w:rPr>
          <w:rFonts w:ascii="Courier New"/>
          <w:spacing w:val="-21"/>
          <w:sz w:val="17"/>
        </w:rPr>
        <w:t> </w:t>
      </w:r>
      <w:r>
        <w:rPr>
          <w:rFonts w:ascii="Courier New"/>
          <w:sz w:val="17"/>
        </w:rPr>
        <w:t>192556</w:t>
        <w:tab/>
        <w:t>202101</w:t>
      </w:r>
      <w:r>
        <w:rPr>
          <w:rFonts w:ascii="Courier New"/>
          <w:spacing w:val="-50"/>
          <w:sz w:val="17"/>
        </w:rPr>
        <w:t> </w:t>
      </w:r>
      <w:r>
        <w:rPr>
          <w:rFonts w:ascii="Courier New"/>
          <w:sz w:val="17"/>
        </w:rPr>
        <w:t>320-57200-46225</w:t>
      </w:r>
    </w:p>
    <w:p>
      <w:pPr>
        <w:spacing w:line="146" w:lineRule="exact" w:before="0"/>
        <w:ind w:left="2715" w:right="0" w:firstLine="0"/>
        <w:jc w:val="left"/>
        <w:rPr>
          <w:rFonts w:ascii="Courier New"/>
          <w:b/>
          <w:sz w:val="16"/>
        </w:rPr>
      </w:pPr>
      <w:r>
        <w:rPr>
          <w:rFonts w:ascii="Courier New"/>
          <w:b/>
          <w:w w:val="105"/>
          <w:sz w:val="16"/>
        </w:rPr>
        <w:t>JAN 2021 LANDSCAPE</w:t>
      </w:r>
    </w:p>
    <w:p>
      <w:pPr>
        <w:tabs>
          <w:tab w:pos="1706" w:val="left" w:leader="none"/>
        </w:tabs>
        <w:spacing w:line="149" w:lineRule="exact" w:before="0"/>
        <w:ind w:left="0" w:right="3233" w:firstLine="0"/>
        <w:jc w:val="right"/>
        <w:rPr>
          <w:rFonts w:ascii="Courier New"/>
          <w:sz w:val="17"/>
        </w:rPr>
      </w:pPr>
      <w:r>
        <w:rPr>
          <w:rFonts w:ascii="Courier New"/>
          <w:sz w:val="17"/>
        </w:rPr>
        <w:t>1/01/21</w:t>
      </w:r>
      <w:r>
        <w:rPr>
          <w:rFonts w:ascii="Courier New"/>
          <w:spacing w:val="-21"/>
          <w:sz w:val="17"/>
        </w:rPr>
        <w:t> </w:t>
      </w:r>
      <w:r>
        <w:rPr>
          <w:rFonts w:ascii="Courier New"/>
          <w:sz w:val="17"/>
        </w:rPr>
        <w:t>192556</w:t>
        <w:tab/>
        <w:t>202101</w:t>
      </w:r>
      <w:r>
        <w:rPr>
          <w:rFonts w:ascii="Courier New"/>
          <w:spacing w:val="-50"/>
          <w:sz w:val="17"/>
        </w:rPr>
        <w:t> </w:t>
      </w:r>
      <w:r>
        <w:rPr>
          <w:rFonts w:ascii="Courier New"/>
          <w:sz w:val="17"/>
        </w:rPr>
        <w:t>320-57200-46400</w:t>
      </w:r>
    </w:p>
    <w:p>
      <w:pPr>
        <w:spacing w:line="152" w:lineRule="exact" w:before="0"/>
        <w:ind w:left="2709" w:right="0" w:firstLine="0"/>
        <w:jc w:val="left"/>
        <w:rPr>
          <w:rFonts w:ascii="Courier New"/>
          <w:sz w:val="17"/>
        </w:rPr>
      </w:pPr>
      <w:r>
        <w:rPr>
          <w:rFonts w:ascii="Courier New"/>
          <w:sz w:val="17"/>
        </w:rPr>
        <w:t>JAN 2021 LANDSCAPE</w:t>
      </w:r>
    </w:p>
    <w:p>
      <w:pPr>
        <w:tabs>
          <w:tab w:pos="1706" w:val="left" w:leader="none"/>
        </w:tabs>
        <w:spacing w:line="139" w:lineRule="exact" w:before="0"/>
        <w:ind w:left="0" w:right="3233" w:firstLine="0"/>
        <w:jc w:val="right"/>
        <w:rPr>
          <w:rFonts w:ascii="Courier New"/>
          <w:sz w:val="17"/>
        </w:rPr>
      </w:pPr>
      <w:r>
        <w:rPr>
          <w:rFonts w:ascii="Courier New"/>
          <w:sz w:val="17"/>
        </w:rPr>
        <w:t>1/01/21</w:t>
      </w:r>
      <w:r>
        <w:rPr>
          <w:rFonts w:ascii="Courier New"/>
          <w:spacing w:val="-21"/>
          <w:sz w:val="17"/>
        </w:rPr>
        <w:t> </w:t>
      </w:r>
      <w:r>
        <w:rPr>
          <w:rFonts w:ascii="Courier New"/>
          <w:sz w:val="17"/>
        </w:rPr>
        <w:t>192556</w:t>
        <w:tab/>
        <w:t>202101</w:t>
      </w:r>
      <w:r>
        <w:rPr>
          <w:rFonts w:ascii="Courier New"/>
          <w:spacing w:val="-50"/>
          <w:sz w:val="17"/>
        </w:rPr>
        <w:t> </w:t>
      </w:r>
      <w:r>
        <w:rPr>
          <w:rFonts w:ascii="Courier New"/>
          <w:sz w:val="17"/>
        </w:rPr>
        <w:t>320-57200-46425</w:t>
      </w:r>
    </w:p>
    <w:p>
      <w:pPr>
        <w:tabs>
          <w:tab w:pos="1199" w:val="left" w:leader="none"/>
        </w:tabs>
        <w:spacing w:line="340" w:lineRule="exact" w:before="108"/>
        <w:ind w:left="399" w:right="0" w:firstLine="0"/>
        <w:jc w:val="left"/>
        <w:rPr>
          <w:rFonts w:ascii="Times New Roman"/>
          <w:sz w:val="28"/>
        </w:rPr>
      </w:pPr>
      <w:r>
        <w:rPr/>
        <w:br w:type="column"/>
      </w:r>
      <w:r>
        <w:rPr>
          <w:rFonts w:ascii="Times New Roman"/>
          <w:w w:val="98"/>
          <w:sz w:val="28"/>
        </w:rPr>
        <w:t>-</w:t>
      </w:r>
      <w:r>
        <w:rPr>
          <w:rFonts w:ascii="Times New Roman"/>
          <w:sz w:val="28"/>
        </w:rPr>
        <w:t> </w:t>
      </w:r>
      <w:r>
        <w:rPr>
          <w:rFonts w:ascii="Times New Roman"/>
          <w:spacing w:val="-30"/>
          <w:sz w:val="28"/>
        </w:rPr>
        <w:t> </w:t>
      </w:r>
      <w:r>
        <w:rPr>
          <w:rFonts w:ascii="Times New Roman"/>
          <w:w w:val="98"/>
          <w:sz w:val="28"/>
        </w:rPr>
        <w:t>-</w:t>
      </w:r>
      <w:r>
        <w:rPr>
          <w:rFonts w:ascii="Times New Roman"/>
          <w:sz w:val="28"/>
        </w:rPr>
        <w:t> </w:t>
      </w:r>
      <w:r>
        <w:rPr>
          <w:rFonts w:ascii="Times New Roman"/>
          <w:spacing w:val="-30"/>
          <w:sz w:val="28"/>
        </w:rPr>
        <w:t> </w:t>
      </w:r>
      <w:r>
        <w:rPr>
          <w:rFonts w:ascii="Times New Roman"/>
          <w:w w:val="98"/>
          <w:sz w:val="28"/>
        </w:rPr>
        <w:t>-</w:t>
      </w:r>
      <w:r>
        <w:rPr>
          <w:rFonts w:ascii="Times New Roman"/>
          <w:sz w:val="28"/>
        </w:rPr>
        <w:tab/>
      </w:r>
      <w:r>
        <w:rPr>
          <w:rFonts w:ascii="Times New Roman"/>
          <w:w w:val="98"/>
          <w:position w:val="1"/>
          <w:sz w:val="28"/>
        </w:rPr>
        <w:t>-</w:t>
      </w:r>
      <w:r>
        <w:rPr>
          <w:rFonts w:ascii="Times New Roman"/>
          <w:position w:val="1"/>
          <w:sz w:val="28"/>
        </w:rPr>
        <w:t> </w:t>
      </w:r>
      <w:r>
        <w:rPr>
          <w:rFonts w:ascii="Times New Roman"/>
          <w:spacing w:val="-30"/>
          <w:position w:val="1"/>
          <w:sz w:val="28"/>
        </w:rPr>
        <w:t> </w:t>
      </w:r>
      <w:r>
        <w:rPr>
          <w:rFonts w:ascii="Times New Roman"/>
          <w:w w:val="98"/>
          <w:position w:val="1"/>
          <w:sz w:val="28"/>
        </w:rPr>
        <w:t>-</w:t>
      </w:r>
      <w:r>
        <w:rPr>
          <w:rFonts w:ascii="Times New Roman"/>
          <w:position w:val="1"/>
          <w:sz w:val="28"/>
        </w:rPr>
        <w:t> </w:t>
      </w:r>
      <w:r>
        <w:rPr>
          <w:rFonts w:ascii="Times New Roman"/>
          <w:spacing w:val="-30"/>
          <w:position w:val="1"/>
          <w:sz w:val="28"/>
        </w:rPr>
        <w:t> </w:t>
      </w:r>
      <w:r>
        <w:rPr>
          <w:rFonts w:ascii="Times New Roman"/>
          <w:w w:val="98"/>
          <w:position w:val="1"/>
          <w:sz w:val="28"/>
        </w:rPr>
        <w:t>-</w:t>
      </w:r>
      <w:r>
        <w:rPr>
          <w:rFonts w:ascii="Times New Roman"/>
          <w:position w:val="1"/>
          <w:sz w:val="28"/>
        </w:rPr>
        <w:t> </w:t>
      </w:r>
      <w:r>
        <w:rPr>
          <w:rFonts w:ascii="Times New Roman"/>
          <w:spacing w:val="-30"/>
          <w:position w:val="1"/>
          <w:sz w:val="28"/>
        </w:rPr>
        <w:t> </w:t>
      </w:r>
      <w:r>
        <w:rPr>
          <w:rFonts w:ascii="Times New Roman"/>
          <w:w w:val="98"/>
          <w:position w:val="1"/>
          <w:sz w:val="28"/>
        </w:rPr>
        <w:t>-</w:t>
      </w:r>
      <w:r>
        <w:rPr>
          <w:rFonts w:ascii="Times New Roman"/>
          <w:spacing w:val="33"/>
          <w:position w:val="1"/>
          <w:sz w:val="28"/>
        </w:rPr>
        <w:t> </w:t>
      </w:r>
      <w:r>
        <w:rPr>
          <w:rFonts w:ascii="Times New Roman"/>
          <w:w w:val="98"/>
          <w:position w:val="1"/>
          <w:sz w:val="28"/>
        </w:rPr>
        <w:t>-</w:t>
      </w:r>
      <w:r>
        <w:rPr>
          <w:rFonts w:ascii="Times New Roman"/>
          <w:position w:val="1"/>
          <w:sz w:val="28"/>
        </w:rPr>
        <w:t> </w:t>
      </w:r>
      <w:r>
        <w:rPr>
          <w:rFonts w:ascii="Times New Roman"/>
          <w:spacing w:val="-30"/>
          <w:position w:val="1"/>
          <w:sz w:val="28"/>
        </w:rPr>
        <w:t> </w:t>
      </w:r>
      <w:r>
        <w:rPr>
          <w:rFonts w:ascii="Times New Roman"/>
          <w:w w:val="98"/>
          <w:position w:val="1"/>
          <w:sz w:val="28"/>
        </w:rPr>
        <w:t>-</w:t>
      </w:r>
      <w:r>
        <w:rPr>
          <w:rFonts w:ascii="Times New Roman"/>
          <w:position w:val="1"/>
          <w:sz w:val="28"/>
        </w:rPr>
        <w:t> </w:t>
      </w:r>
      <w:r>
        <w:rPr>
          <w:rFonts w:ascii="Times New Roman"/>
          <w:spacing w:val="-30"/>
          <w:position w:val="1"/>
          <w:sz w:val="28"/>
        </w:rPr>
        <w:t> </w:t>
      </w:r>
      <w:r>
        <w:rPr>
          <w:rFonts w:ascii="Times New Roman"/>
          <w:spacing w:val="15"/>
          <w:w w:val="98"/>
          <w:position w:val="1"/>
          <w:sz w:val="28"/>
        </w:rPr>
        <w:t>-</w:t>
      </w:r>
      <w:r>
        <w:rPr>
          <w:rFonts w:ascii="Courier New"/>
          <w:b/>
          <w:spacing w:val="-3"/>
          <w:w w:val="102"/>
          <w:position w:val="19"/>
          <w:sz w:val="16"/>
        </w:rPr>
        <w:t>1</w:t>
      </w:r>
      <w:r>
        <w:rPr>
          <w:rFonts w:ascii="Times New Roman"/>
          <w:spacing w:val="-89"/>
          <w:w w:val="98"/>
          <w:position w:val="1"/>
          <w:sz w:val="28"/>
        </w:rPr>
        <w:t>-</w:t>
      </w:r>
      <w:r>
        <w:rPr>
          <w:rFonts w:ascii="Courier New"/>
          <w:b/>
          <w:spacing w:val="-1"/>
          <w:w w:val="102"/>
          <w:position w:val="19"/>
          <w:sz w:val="16"/>
        </w:rPr>
        <w:t>,3</w:t>
      </w:r>
      <w:r>
        <w:rPr>
          <w:rFonts w:ascii="Courier New"/>
          <w:b/>
          <w:spacing w:val="-96"/>
          <w:w w:val="102"/>
          <w:position w:val="19"/>
          <w:sz w:val="16"/>
        </w:rPr>
        <w:t>4</w:t>
      </w:r>
      <w:r>
        <w:rPr>
          <w:rFonts w:ascii="Times New Roman"/>
          <w:spacing w:val="3"/>
          <w:w w:val="98"/>
          <w:position w:val="1"/>
          <w:sz w:val="28"/>
        </w:rPr>
        <w:t>-</w:t>
      </w:r>
      <w:r>
        <w:rPr>
          <w:rFonts w:ascii="Courier New"/>
          <w:b/>
          <w:spacing w:val="-1"/>
          <w:w w:val="102"/>
          <w:position w:val="19"/>
          <w:sz w:val="16"/>
        </w:rPr>
        <w:t>5</w:t>
      </w:r>
      <w:r>
        <w:rPr>
          <w:rFonts w:ascii="Courier New"/>
          <w:b/>
          <w:spacing w:val="-97"/>
          <w:w w:val="102"/>
          <w:position w:val="19"/>
          <w:sz w:val="16"/>
        </w:rPr>
        <w:t>.</w:t>
      </w:r>
      <w:r>
        <w:rPr>
          <w:rFonts w:ascii="Times New Roman"/>
          <w:spacing w:val="4"/>
          <w:w w:val="98"/>
          <w:position w:val="1"/>
          <w:sz w:val="28"/>
        </w:rPr>
        <w:t>-</w:t>
      </w:r>
      <w:r>
        <w:rPr>
          <w:rFonts w:ascii="Courier New"/>
          <w:b/>
          <w:spacing w:val="-1"/>
          <w:w w:val="102"/>
          <w:position w:val="19"/>
          <w:sz w:val="16"/>
        </w:rPr>
        <w:t>0</w:t>
      </w:r>
      <w:r>
        <w:rPr>
          <w:rFonts w:ascii="Courier New"/>
          <w:b/>
          <w:spacing w:val="-91"/>
          <w:w w:val="102"/>
          <w:position w:val="19"/>
          <w:sz w:val="16"/>
        </w:rPr>
        <w:t>0</w:t>
      </w:r>
      <w:r>
        <w:rPr>
          <w:rFonts w:ascii="Times New Roman"/>
          <w:w w:val="98"/>
          <w:position w:val="1"/>
          <w:sz w:val="28"/>
        </w:rPr>
        <w:t>-</w:t>
      </w:r>
    </w:p>
    <w:p>
      <w:pPr>
        <w:tabs>
          <w:tab w:pos="1598" w:val="left" w:leader="none"/>
        </w:tabs>
        <w:spacing w:line="124" w:lineRule="auto" w:before="18"/>
        <w:ind w:left="108" w:right="0" w:firstLine="0"/>
        <w:jc w:val="left"/>
        <w:rPr>
          <w:rFonts w:ascii="Courier New"/>
          <w:sz w:val="17"/>
        </w:rPr>
      </w:pPr>
      <w:r>
        <w:rPr/>
        <w:pict>
          <v:shape style="position:absolute;margin-left:575.926819pt;margin-top:-16.662199pt;width:6.05pt;height:20.55pt;mso-position-horizontal-relative:page;mso-position-vertical-relative:paragraph;z-index:-27608576" type="#_x0000_t202" filled="false" stroked="false">
            <v:textbox inset="0,0,0,0">
              <w:txbxContent>
                <w:p>
                  <w:pPr>
                    <w:spacing w:line="411" w:lineRule="exact" w:before="0"/>
                    <w:ind w:left="0" w:right="0" w:firstLine="0"/>
                    <w:jc w:val="left"/>
                    <w:rPr>
                      <w:rFonts w:ascii="Times New Roman"/>
                      <w:sz w:val="37"/>
                    </w:rPr>
                  </w:pPr>
                  <w:r>
                    <w:rPr>
                      <w:rFonts w:ascii="Times New Roman"/>
                      <w:w w:val="98"/>
                      <w:sz w:val="37"/>
                    </w:rPr>
                    <w:t>-</w:t>
                  </w:r>
                </w:p>
              </w:txbxContent>
            </v:textbox>
            <w10:wrap type="none"/>
          </v:shape>
        </w:pict>
      </w:r>
      <w:r>
        <w:rPr>
          <w:position w:val="-5"/>
          <w:sz w:val="20"/>
        </w:rPr>
        <w:t>*</w:t>
        <w:tab/>
      </w:r>
      <w:r>
        <w:rPr>
          <w:rFonts w:ascii="Courier New"/>
          <w:sz w:val="17"/>
        </w:rPr>
        <w:t>343.85</w:t>
      </w:r>
    </w:p>
    <w:p>
      <w:pPr>
        <w:tabs>
          <w:tab w:pos="1598" w:val="left" w:leader="none"/>
        </w:tabs>
        <w:spacing w:before="108"/>
        <w:ind w:left="108" w:right="0" w:firstLine="0"/>
        <w:jc w:val="left"/>
        <w:rPr>
          <w:rFonts w:ascii="Courier New"/>
          <w:sz w:val="17"/>
        </w:rPr>
      </w:pPr>
      <w:r>
        <w:rPr>
          <w:position w:val="-5"/>
          <w:sz w:val="20"/>
        </w:rPr>
        <w:t>*</w:t>
        <w:tab/>
      </w:r>
      <w:r>
        <w:rPr>
          <w:rFonts w:ascii="Courier New"/>
          <w:sz w:val="17"/>
        </w:rPr>
        <w:t>308.25</w:t>
      </w:r>
    </w:p>
    <w:p>
      <w:pPr>
        <w:tabs>
          <w:tab w:pos="1603" w:val="left" w:leader="none"/>
        </w:tabs>
        <w:spacing w:before="52"/>
        <w:ind w:left="115" w:right="0" w:firstLine="0"/>
        <w:jc w:val="left"/>
        <w:rPr>
          <w:rFonts w:ascii="Courier New"/>
          <w:sz w:val="17"/>
        </w:rPr>
      </w:pPr>
      <w:r>
        <w:rPr>
          <w:position w:val="-5"/>
          <w:sz w:val="20"/>
        </w:rPr>
        <w:t>*</w:t>
        <w:tab/>
      </w:r>
      <w:r>
        <w:rPr>
          <w:rFonts w:ascii="Courier New"/>
          <w:sz w:val="17"/>
        </w:rPr>
        <w:t>108.45</w:t>
      </w:r>
    </w:p>
    <w:p>
      <w:pPr>
        <w:tabs>
          <w:tab w:pos="1306" w:val="left" w:leader="none"/>
        </w:tabs>
        <w:spacing w:before="60"/>
        <w:ind w:left="108" w:right="0" w:firstLine="0"/>
        <w:jc w:val="left"/>
        <w:rPr>
          <w:rFonts w:ascii="Courier New"/>
          <w:b/>
          <w:sz w:val="16"/>
        </w:rPr>
      </w:pPr>
      <w:r>
        <w:rPr>
          <w:w w:val="105"/>
          <w:position w:val="-6"/>
          <w:sz w:val="21"/>
        </w:rPr>
        <w:t>*</w:t>
        <w:tab/>
      </w:r>
      <w:r>
        <w:rPr>
          <w:rFonts w:ascii="Courier New"/>
          <w:b/>
          <w:w w:val="105"/>
          <w:sz w:val="16"/>
        </w:rPr>
        <w:t>81,977.92</w:t>
      </w:r>
    </w:p>
    <w:p>
      <w:pPr>
        <w:tabs>
          <w:tab w:pos="1604" w:val="left" w:leader="none"/>
        </w:tabs>
        <w:spacing w:before="40"/>
        <w:ind w:left="115" w:right="0" w:firstLine="0"/>
        <w:jc w:val="left"/>
        <w:rPr>
          <w:rFonts w:ascii="Courier New"/>
          <w:sz w:val="17"/>
        </w:rPr>
      </w:pPr>
      <w:r>
        <w:rPr>
          <w:position w:val="-5"/>
          <w:sz w:val="20"/>
        </w:rPr>
        <w:t>*</w:t>
        <w:tab/>
      </w:r>
      <w:r>
        <w:rPr>
          <w:rFonts w:ascii="Courier New"/>
          <w:sz w:val="17"/>
        </w:rPr>
        <w:t>784.64</w:t>
      </w:r>
    </w:p>
    <w:p>
      <w:pPr>
        <w:tabs>
          <w:tab w:pos="1408" w:val="left" w:leader="none"/>
        </w:tabs>
        <w:spacing w:before="55"/>
        <w:ind w:left="114" w:right="0" w:firstLine="0"/>
        <w:jc w:val="left"/>
        <w:rPr>
          <w:rFonts w:ascii="Courier New"/>
          <w:b/>
          <w:sz w:val="16"/>
        </w:rPr>
      </w:pPr>
      <w:r>
        <w:rPr>
          <w:position w:val="-6"/>
          <w:sz w:val="23"/>
        </w:rPr>
        <w:t>*</w:t>
        <w:tab/>
      </w:r>
      <w:r>
        <w:rPr>
          <w:rFonts w:ascii="Courier New"/>
          <w:b/>
          <w:sz w:val="16"/>
        </w:rPr>
        <w:t>4,252.50</w:t>
      </w:r>
    </w:p>
    <w:p>
      <w:pPr>
        <w:tabs>
          <w:tab w:pos="1603" w:val="left" w:leader="none"/>
        </w:tabs>
        <w:spacing w:line="200" w:lineRule="exact" w:before="39"/>
        <w:ind w:left="114" w:right="0" w:firstLine="0"/>
        <w:jc w:val="left"/>
        <w:rPr>
          <w:rFonts w:ascii="Courier New"/>
          <w:sz w:val="17"/>
        </w:rPr>
      </w:pPr>
      <w:r>
        <w:rPr>
          <w:position w:val="-6"/>
          <w:sz w:val="23"/>
        </w:rPr>
        <w:t>*</w:t>
        <w:tab/>
      </w:r>
      <w:r>
        <w:rPr>
          <w:rFonts w:ascii="Courier New"/>
          <w:sz w:val="17"/>
        </w:rPr>
        <w:t>111.60</w:t>
      </w:r>
    </w:p>
    <w:p>
      <w:pPr>
        <w:spacing w:before="94"/>
        <w:ind w:left="62" w:right="0" w:firstLine="0"/>
        <w:jc w:val="left"/>
        <w:rPr>
          <w:rFonts w:ascii="Courier New"/>
          <w:sz w:val="17"/>
        </w:rPr>
      </w:pPr>
      <w:r>
        <w:rPr/>
        <w:br w:type="column"/>
      </w:r>
      <w:r>
        <w:rPr>
          <w:rFonts w:ascii="Courier New"/>
          <w:sz w:val="17"/>
        </w:rPr>
        <w:t>002623</w:t>
      </w:r>
    </w:p>
    <w:p>
      <w:pPr>
        <w:spacing w:after="0"/>
        <w:jc w:val="left"/>
        <w:rPr>
          <w:rFonts w:ascii="Courier New"/>
          <w:sz w:val="17"/>
        </w:rPr>
        <w:sectPr>
          <w:type w:val="continuous"/>
          <w:pgSz w:w="15840" w:h="12240" w:orient="landscape"/>
          <w:pgMar w:top="1500" w:bottom="280" w:left="1200" w:right="1160"/>
          <w:cols w:num="3" w:equalWidth="0">
            <w:col w:w="8969" w:space="355"/>
            <w:col w:w="3297" w:space="40"/>
            <w:col w:w="819"/>
          </w:cols>
        </w:sectPr>
      </w:pPr>
    </w:p>
    <w:p>
      <w:pPr>
        <w:spacing w:line="159" w:lineRule="exact" w:before="0"/>
        <w:ind w:left="2715" w:right="0" w:firstLine="0"/>
        <w:jc w:val="left"/>
        <w:rPr>
          <w:rFonts w:ascii="Courier New"/>
          <w:b/>
          <w:sz w:val="16"/>
        </w:rPr>
      </w:pPr>
      <w:r>
        <w:rPr>
          <w:rFonts w:ascii="Courier New"/>
          <w:b/>
          <w:w w:val="105"/>
          <w:sz w:val="16"/>
        </w:rPr>
        <w:t>JAN 2021 LANDSCAPE</w:t>
      </w:r>
    </w:p>
    <w:p>
      <w:pPr>
        <w:spacing w:line="159" w:lineRule="exact" w:before="0"/>
        <w:ind w:left="5424" w:right="0" w:firstLine="0"/>
        <w:jc w:val="left"/>
        <w:rPr>
          <w:rFonts w:ascii="Courier New"/>
          <w:b/>
          <w:sz w:val="16"/>
        </w:rPr>
      </w:pPr>
      <w:r>
        <w:rPr>
          <w:rFonts w:ascii="Courier New"/>
          <w:b/>
          <w:w w:val="105"/>
          <w:sz w:val="16"/>
        </w:rPr>
        <w:t>ALL-PRO LAND CARE OF</w:t>
      </w:r>
      <w:r>
        <w:rPr>
          <w:rFonts w:ascii="Courier New"/>
          <w:b/>
          <w:spacing w:val="-59"/>
          <w:w w:val="105"/>
          <w:sz w:val="16"/>
        </w:rPr>
        <w:t> </w:t>
      </w:r>
      <w:r>
        <w:rPr>
          <w:rFonts w:ascii="Courier New"/>
          <w:b/>
          <w:w w:val="105"/>
          <w:sz w:val="16"/>
        </w:rPr>
        <w:t>TALLAHASSEE</w:t>
      </w:r>
    </w:p>
    <w:p>
      <w:pPr>
        <w:tabs>
          <w:tab w:pos="1716" w:val="left" w:leader="none"/>
          <w:tab w:pos="3517" w:val="left" w:leader="none"/>
        </w:tabs>
        <w:spacing w:line="144" w:lineRule="exact" w:before="128"/>
        <w:ind w:left="108" w:right="0" w:firstLine="0"/>
        <w:jc w:val="left"/>
        <w:rPr>
          <w:rFonts w:ascii="Courier New"/>
          <w:sz w:val="17"/>
        </w:rPr>
      </w:pPr>
      <w:r>
        <w:rPr>
          <w:rFonts w:ascii="Courier New"/>
          <w:sz w:val="17"/>
        </w:rPr>
        <w:t>12/19/20</w:t>
      </w:r>
      <w:r>
        <w:rPr>
          <w:rFonts w:ascii="Courier New"/>
          <w:spacing w:val="-17"/>
          <w:sz w:val="17"/>
        </w:rPr>
        <w:t> </w:t>
      </w:r>
      <w:r>
        <w:rPr>
          <w:rFonts w:ascii="Courier New"/>
          <w:sz w:val="17"/>
        </w:rPr>
        <w:t>00289</w:t>
        <w:tab/>
        <w:t>12/09/20</w:t>
      </w:r>
      <w:r>
        <w:rPr>
          <w:rFonts w:ascii="Courier New"/>
          <w:spacing w:val="-22"/>
          <w:sz w:val="17"/>
        </w:rPr>
        <w:t> </w:t>
      </w:r>
      <w:r>
        <w:rPr>
          <w:rFonts w:ascii="Courier New"/>
          <w:sz w:val="17"/>
        </w:rPr>
        <w:t>186684</w:t>
        <w:tab/>
        <w:t>202011</w:t>
      </w:r>
      <w:r>
        <w:rPr>
          <w:rFonts w:ascii="Courier New"/>
          <w:spacing w:val="-7"/>
          <w:sz w:val="17"/>
        </w:rPr>
        <w:t> </w:t>
      </w:r>
      <w:r>
        <w:rPr>
          <w:rFonts w:ascii="Courier New"/>
          <w:sz w:val="17"/>
        </w:rPr>
        <w:t>310-51300-31500</w:t>
      </w:r>
    </w:p>
    <w:p>
      <w:pPr>
        <w:tabs>
          <w:tab w:pos="2202" w:val="left" w:leader="none"/>
        </w:tabs>
        <w:spacing w:line="115" w:lineRule="auto" w:before="151"/>
        <w:ind w:left="796" w:right="0" w:firstLine="0"/>
        <w:jc w:val="left"/>
        <w:rPr>
          <w:rFonts w:ascii="Courier New"/>
          <w:sz w:val="17"/>
        </w:rPr>
      </w:pPr>
      <w:r>
        <w:rPr/>
        <w:br w:type="column"/>
      </w:r>
      <w:r>
        <w:rPr>
          <w:rFonts w:ascii="Times New Roman"/>
          <w:w w:val="100"/>
          <w:position w:val="-17"/>
          <w:sz w:val="28"/>
        </w:rPr>
        <w:t>-</w:t>
      </w:r>
      <w:r>
        <w:rPr>
          <w:rFonts w:ascii="Times New Roman"/>
          <w:position w:val="-17"/>
          <w:sz w:val="28"/>
        </w:rPr>
        <w:t> </w:t>
      </w:r>
      <w:r>
        <w:rPr>
          <w:rFonts w:ascii="Times New Roman"/>
          <w:spacing w:val="-32"/>
          <w:position w:val="-17"/>
          <w:sz w:val="28"/>
        </w:rPr>
        <w:t> </w:t>
      </w:r>
      <w:r>
        <w:rPr>
          <w:rFonts w:ascii="Times New Roman"/>
          <w:w w:val="100"/>
          <w:position w:val="-17"/>
          <w:sz w:val="28"/>
        </w:rPr>
        <w:t>-</w:t>
      </w:r>
      <w:r>
        <w:rPr>
          <w:rFonts w:ascii="Times New Roman"/>
          <w:position w:val="-17"/>
          <w:sz w:val="28"/>
        </w:rPr>
        <w:t> </w:t>
      </w:r>
      <w:r>
        <w:rPr>
          <w:rFonts w:ascii="Times New Roman"/>
          <w:spacing w:val="-32"/>
          <w:position w:val="-17"/>
          <w:sz w:val="28"/>
        </w:rPr>
        <w:t> </w:t>
      </w:r>
      <w:r>
        <w:rPr>
          <w:rFonts w:ascii="Times New Roman"/>
          <w:w w:val="100"/>
          <w:position w:val="-17"/>
          <w:sz w:val="28"/>
        </w:rPr>
        <w:t>-</w:t>
      </w:r>
      <w:r>
        <w:rPr>
          <w:rFonts w:ascii="Times New Roman"/>
          <w:spacing w:val="31"/>
          <w:position w:val="-17"/>
          <w:sz w:val="28"/>
        </w:rPr>
        <w:t> </w:t>
      </w:r>
      <w:r>
        <w:rPr>
          <w:rFonts w:ascii="Times New Roman"/>
          <w:w w:val="100"/>
          <w:position w:val="-17"/>
          <w:sz w:val="28"/>
        </w:rPr>
        <w:t>-</w:t>
      </w:r>
      <w:r>
        <w:rPr>
          <w:rFonts w:ascii="Times New Roman"/>
          <w:position w:val="-17"/>
          <w:sz w:val="28"/>
        </w:rPr>
        <w:t> </w:t>
      </w:r>
      <w:r>
        <w:rPr>
          <w:rFonts w:ascii="Times New Roman"/>
          <w:spacing w:val="-32"/>
          <w:position w:val="-17"/>
          <w:sz w:val="28"/>
        </w:rPr>
        <w:t> </w:t>
      </w:r>
      <w:r>
        <w:rPr>
          <w:rFonts w:ascii="Times New Roman"/>
          <w:w w:val="100"/>
          <w:position w:val="-17"/>
          <w:sz w:val="28"/>
        </w:rPr>
        <w:t>-</w:t>
      </w:r>
      <w:r>
        <w:rPr>
          <w:rFonts w:ascii="Times New Roman"/>
          <w:position w:val="-17"/>
          <w:sz w:val="28"/>
        </w:rPr>
        <w:t> </w:t>
      </w:r>
      <w:r>
        <w:rPr>
          <w:rFonts w:ascii="Times New Roman"/>
          <w:spacing w:val="-32"/>
          <w:position w:val="-17"/>
          <w:sz w:val="28"/>
        </w:rPr>
        <w:t> </w:t>
      </w:r>
      <w:r>
        <w:rPr>
          <w:rFonts w:ascii="Times New Roman"/>
          <w:w w:val="100"/>
          <w:position w:val="-17"/>
          <w:sz w:val="28"/>
        </w:rPr>
        <w:t>-</w:t>
      </w:r>
      <w:r>
        <w:rPr>
          <w:rFonts w:ascii="Times New Roman"/>
          <w:position w:val="-17"/>
          <w:sz w:val="28"/>
        </w:rPr>
        <w:tab/>
      </w:r>
      <w:r>
        <w:rPr>
          <w:rFonts w:ascii="Times New Roman"/>
          <w:w w:val="100"/>
          <w:position w:val="-16"/>
          <w:sz w:val="28"/>
        </w:rPr>
        <w:t>-</w:t>
      </w:r>
      <w:r>
        <w:rPr>
          <w:rFonts w:ascii="Times New Roman"/>
          <w:spacing w:val="31"/>
          <w:position w:val="-16"/>
          <w:sz w:val="28"/>
        </w:rPr>
        <w:t> </w:t>
      </w:r>
      <w:r>
        <w:rPr>
          <w:rFonts w:ascii="Times New Roman"/>
          <w:spacing w:val="-88"/>
          <w:w w:val="100"/>
          <w:position w:val="-16"/>
          <w:sz w:val="28"/>
        </w:rPr>
        <w:t>-</w:t>
      </w:r>
      <w:r>
        <w:rPr>
          <w:rFonts w:ascii="Courier New"/>
          <w:b/>
          <w:spacing w:val="-1"/>
          <w:w w:val="103"/>
          <w:sz w:val="16"/>
        </w:rPr>
        <w:t>8</w:t>
      </w:r>
      <w:r>
        <w:rPr>
          <w:rFonts w:ascii="Courier New"/>
          <w:b/>
          <w:spacing w:val="-2"/>
          <w:w w:val="103"/>
          <w:sz w:val="16"/>
        </w:rPr>
        <w:t>7</w:t>
      </w:r>
      <w:r>
        <w:rPr>
          <w:rFonts w:ascii="Times New Roman"/>
          <w:spacing w:val="-92"/>
          <w:w w:val="100"/>
          <w:position w:val="-16"/>
          <w:sz w:val="28"/>
        </w:rPr>
        <w:t>-</w:t>
      </w:r>
      <w:r>
        <w:rPr>
          <w:rFonts w:ascii="Courier New"/>
          <w:b/>
          <w:spacing w:val="-1"/>
          <w:w w:val="103"/>
          <w:sz w:val="16"/>
        </w:rPr>
        <w:t>,8</w:t>
      </w:r>
      <w:r>
        <w:rPr>
          <w:rFonts w:ascii="Courier New"/>
          <w:b/>
          <w:spacing w:val="-98"/>
          <w:w w:val="103"/>
          <w:sz w:val="16"/>
        </w:rPr>
        <w:t>8</w:t>
      </w:r>
      <w:r>
        <w:rPr>
          <w:rFonts w:ascii="Times New Roman"/>
          <w:spacing w:val="3"/>
          <w:w w:val="100"/>
          <w:position w:val="-16"/>
          <w:sz w:val="28"/>
        </w:rPr>
        <w:t>-</w:t>
      </w:r>
      <w:r>
        <w:rPr>
          <w:rFonts w:ascii="Courier New"/>
          <w:b/>
          <w:spacing w:val="-1"/>
          <w:w w:val="103"/>
          <w:sz w:val="16"/>
        </w:rPr>
        <w:t>7</w:t>
      </w:r>
      <w:r>
        <w:rPr>
          <w:rFonts w:ascii="Courier New"/>
          <w:b/>
          <w:spacing w:val="-93"/>
          <w:w w:val="103"/>
          <w:sz w:val="16"/>
        </w:rPr>
        <w:t>.</w:t>
      </w:r>
      <w:r>
        <w:rPr>
          <w:rFonts w:ascii="Times New Roman"/>
          <w:spacing w:val="-1"/>
          <w:w w:val="100"/>
          <w:position w:val="-16"/>
          <w:sz w:val="28"/>
        </w:rPr>
        <w:t>-</w:t>
      </w:r>
      <w:r>
        <w:rPr>
          <w:rFonts w:ascii="Courier New"/>
          <w:b/>
          <w:spacing w:val="-1"/>
          <w:w w:val="103"/>
          <w:sz w:val="16"/>
        </w:rPr>
        <w:t>2</w:t>
      </w:r>
      <w:r>
        <w:rPr>
          <w:rFonts w:ascii="Courier New"/>
          <w:b/>
          <w:spacing w:val="-88"/>
          <w:w w:val="103"/>
          <w:sz w:val="16"/>
        </w:rPr>
        <w:t>1</w:t>
      </w:r>
      <w:r>
        <w:rPr>
          <w:w w:val="100"/>
          <w:position w:val="-18"/>
          <w:sz w:val="31"/>
        </w:rPr>
        <w:t>-</w:t>
      </w:r>
      <w:r>
        <w:rPr>
          <w:spacing w:val="2"/>
          <w:position w:val="-18"/>
          <w:sz w:val="31"/>
        </w:rPr>
        <w:t> </w:t>
      </w:r>
      <w:r>
        <w:rPr>
          <w:rFonts w:ascii="Courier New"/>
          <w:spacing w:val="-1"/>
          <w:w w:val="99"/>
          <w:sz w:val="17"/>
        </w:rPr>
        <w:t>002624</w:t>
      </w:r>
    </w:p>
    <w:p>
      <w:pPr>
        <w:tabs>
          <w:tab w:pos="1403" w:val="left" w:leader="none"/>
        </w:tabs>
        <w:spacing w:line="192" w:lineRule="exact" w:before="32"/>
        <w:ind w:left="108" w:right="0" w:firstLine="0"/>
        <w:jc w:val="left"/>
        <w:rPr>
          <w:rFonts w:ascii="Courier New"/>
          <w:b/>
          <w:sz w:val="16"/>
        </w:rPr>
      </w:pPr>
      <w:r>
        <w:rPr/>
        <w:pict>
          <v:shape style="position:absolute;margin-left:546.631714pt;margin-top:-10.590584pt;width:85.25pt;height:17.75pt;mso-position-horizontal-relative:page;mso-position-vertical-relative:paragraph;z-index:-27608064" type="#_x0000_t202" filled="false" stroked="false">
            <v:textbox inset="0,0,0,0">
              <w:txbxContent>
                <w:p>
                  <w:pPr>
                    <w:tabs>
                      <w:tab w:pos="1601" w:val="left" w:leader="none"/>
                    </w:tabs>
                    <w:spacing w:line="354" w:lineRule="exact" w:before="0"/>
                    <w:ind w:left="0" w:right="0" w:firstLine="0"/>
                    <w:jc w:val="left"/>
                    <w:rPr>
                      <w:sz w:val="31"/>
                    </w:rPr>
                  </w:pPr>
                  <w:r>
                    <w:rPr>
                      <w:sz w:val="31"/>
                    </w:rPr>
                    <w:t>-</w:t>
                  </w:r>
                  <w:r>
                    <w:rPr>
                      <w:spacing w:val="5"/>
                      <w:sz w:val="31"/>
                    </w:rPr>
                    <w:t> </w:t>
                  </w:r>
                  <w:r>
                    <w:rPr>
                      <w:sz w:val="31"/>
                    </w:rPr>
                    <w:t>-</w:t>
                    <w:tab/>
                  </w:r>
                  <w:r>
                    <w:rPr>
                      <w:spacing w:val="-20"/>
                      <w:position w:val="1"/>
                      <w:sz w:val="31"/>
                    </w:rPr>
                    <w:t>-</w:t>
                  </w:r>
                </w:p>
              </w:txbxContent>
            </v:textbox>
            <w10:wrap type="none"/>
          </v:shape>
        </w:pict>
      </w:r>
      <w:r>
        <w:rPr>
          <w:position w:val="-6"/>
          <w:sz w:val="23"/>
        </w:rPr>
        <w:t>*</w:t>
        <w:tab/>
      </w:r>
      <w:r>
        <w:rPr>
          <w:rFonts w:ascii="Courier New"/>
          <w:b/>
          <w:sz w:val="16"/>
        </w:rPr>
        <w:t>5,130.00</w:t>
      </w:r>
    </w:p>
    <w:p>
      <w:pPr>
        <w:spacing w:after="0" w:line="192" w:lineRule="exact"/>
        <w:jc w:val="left"/>
        <w:rPr>
          <w:rFonts w:ascii="Courier New"/>
          <w:sz w:val="16"/>
        </w:rPr>
        <w:sectPr>
          <w:type w:val="continuous"/>
          <w:pgSz w:w="15840" w:h="12240" w:orient="landscape"/>
          <w:pgMar w:top="1500" w:bottom="280" w:left="1200" w:right="1160"/>
          <w:cols w:num="2" w:equalWidth="0">
            <w:col w:w="8648" w:space="683"/>
            <w:col w:w="4149"/>
          </w:cols>
        </w:sectPr>
      </w:pPr>
    </w:p>
    <w:p>
      <w:pPr>
        <w:spacing w:before="0"/>
        <w:ind w:left="2708" w:right="0" w:firstLine="0"/>
        <w:jc w:val="left"/>
        <w:rPr>
          <w:rFonts w:ascii="Courier New"/>
          <w:sz w:val="17"/>
        </w:rPr>
      </w:pPr>
      <w:r>
        <w:rPr>
          <w:rFonts w:ascii="Courier New"/>
          <w:sz w:val="17"/>
        </w:rPr>
        <w:t>SERVICE THRU</w:t>
      </w:r>
      <w:r>
        <w:rPr>
          <w:rFonts w:ascii="Courier New"/>
          <w:spacing w:val="-61"/>
          <w:sz w:val="17"/>
        </w:rPr>
        <w:t> </w:t>
      </w:r>
      <w:r>
        <w:rPr>
          <w:rFonts w:ascii="Courier New"/>
          <w:sz w:val="17"/>
        </w:rPr>
        <w:t>11/30/2020</w:t>
      </w:r>
    </w:p>
    <w:p>
      <w:pPr>
        <w:spacing w:before="146"/>
        <w:ind w:left="375" w:right="0" w:firstLine="0"/>
        <w:jc w:val="left"/>
        <w:rPr>
          <w:rFonts w:ascii="Courier New"/>
          <w:b/>
          <w:sz w:val="16"/>
        </w:rPr>
      </w:pPr>
      <w:r>
        <w:rPr/>
        <w:br w:type="column"/>
      </w:r>
      <w:r>
        <w:rPr>
          <w:rFonts w:ascii="Courier New"/>
          <w:b/>
          <w:w w:val="105"/>
          <w:sz w:val="16"/>
        </w:rPr>
        <w:t>AUSLEY </w:t>
      </w:r>
      <w:r>
        <w:rPr>
          <w:b/>
          <w:w w:val="105"/>
          <w:sz w:val="12"/>
        </w:rPr>
        <w:t>&amp; </w:t>
      </w:r>
      <w:r>
        <w:rPr>
          <w:rFonts w:ascii="Courier New"/>
          <w:b/>
          <w:w w:val="105"/>
          <w:sz w:val="16"/>
        </w:rPr>
        <w:t>MCMULLEN, P.A.</w:t>
      </w:r>
    </w:p>
    <w:p>
      <w:pPr>
        <w:spacing w:line="294" w:lineRule="exact" w:before="117"/>
        <w:ind w:left="1959" w:right="0" w:firstLine="0"/>
        <w:jc w:val="left"/>
        <w:rPr>
          <w:rFonts w:ascii="Times New Roman"/>
          <w:sz w:val="28"/>
        </w:rPr>
      </w:pPr>
      <w:r>
        <w:rPr/>
        <w:br w:type="column"/>
      </w:r>
      <w:r>
        <w:rPr>
          <w:rFonts w:ascii="Times New Roman"/>
          <w:w w:val="98"/>
          <w:position w:val="0"/>
          <w:sz w:val="28"/>
        </w:rPr>
        <w:t>-</w:t>
      </w:r>
      <w:r>
        <w:rPr>
          <w:rFonts w:ascii="Times New Roman"/>
          <w:spacing w:val="33"/>
          <w:position w:val="0"/>
          <w:sz w:val="28"/>
        </w:rPr>
        <w:t> </w:t>
      </w:r>
      <w:r>
        <w:rPr>
          <w:rFonts w:ascii="Times New Roman"/>
          <w:w w:val="98"/>
          <w:position w:val="0"/>
          <w:sz w:val="28"/>
        </w:rPr>
        <w:t>-</w:t>
      </w:r>
      <w:r>
        <w:rPr>
          <w:rFonts w:ascii="Times New Roman"/>
          <w:position w:val="0"/>
          <w:sz w:val="28"/>
        </w:rPr>
        <w:t> </w:t>
      </w:r>
      <w:r>
        <w:rPr>
          <w:rFonts w:ascii="Times New Roman"/>
          <w:spacing w:val="-28"/>
          <w:position w:val="0"/>
          <w:sz w:val="28"/>
        </w:rPr>
        <w:t> </w:t>
      </w:r>
      <w:r>
        <w:rPr>
          <w:w w:val="100"/>
          <w:position w:val="-1"/>
          <w:sz w:val="31"/>
        </w:rPr>
        <w:t>-</w:t>
      </w:r>
      <w:r>
        <w:rPr>
          <w:spacing w:val="12"/>
          <w:position w:val="-1"/>
          <w:sz w:val="31"/>
        </w:rPr>
        <w:t> </w:t>
      </w:r>
      <w:r>
        <w:rPr>
          <w:w w:val="100"/>
          <w:position w:val="-1"/>
          <w:sz w:val="31"/>
        </w:rPr>
        <w:t>-</w:t>
      </w:r>
      <w:r>
        <w:rPr>
          <w:spacing w:val="10"/>
          <w:position w:val="-1"/>
          <w:sz w:val="31"/>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pacing w:val="31"/>
          <w:sz w:val="28"/>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z w:val="28"/>
        </w:rPr>
        <w:t> </w:t>
      </w:r>
      <w:r>
        <w:rPr>
          <w:rFonts w:ascii="Times New Roman"/>
          <w:spacing w:val="-32"/>
          <w:sz w:val="28"/>
        </w:rPr>
        <w:t> </w:t>
      </w:r>
      <w:r>
        <w:rPr>
          <w:rFonts w:ascii="Times New Roman"/>
          <w:spacing w:val="8"/>
          <w:w w:val="100"/>
          <w:position w:val="1"/>
          <w:sz w:val="28"/>
        </w:rPr>
        <w:t>-</w:t>
      </w:r>
      <w:r>
        <w:rPr>
          <w:rFonts w:ascii="Courier New"/>
          <w:b/>
          <w:spacing w:val="-6"/>
          <w:w w:val="102"/>
          <w:position w:val="18"/>
          <w:sz w:val="16"/>
        </w:rPr>
        <w:t>5</w:t>
      </w:r>
      <w:r>
        <w:rPr>
          <w:rFonts w:ascii="Times New Roman"/>
          <w:spacing w:val="-88"/>
          <w:w w:val="100"/>
          <w:position w:val="1"/>
          <w:sz w:val="28"/>
        </w:rPr>
        <w:t>-</w:t>
      </w:r>
      <w:r>
        <w:rPr>
          <w:rFonts w:ascii="Courier New"/>
          <w:b/>
          <w:spacing w:val="-1"/>
          <w:w w:val="102"/>
          <w:position w:val="18"/>
          <w:sz w:val="16"/>
        </w:rPr>
        <w:t>,</w:t>
      </w:r>
      <w:r>
        <w:rPr>
          <w:rFonts w:ascii="Courier New"/>
          <w:b/>
          <w:spacing w:val="-2"/>
          <w:w w:val="102"/>
          <w:position w:val="18"/>
          <w:sz w:val="16"/>
        </w:rPr>
        <w:t>1</w:t>
      </w:r>
      <w:r>
        <w:rPr>
          <w:rFonts w:ascii="Courier New"/>
          <w:b/>
          <w:spacing w:val="-100"/>
          <w:w w:val="102"/>
          <w:position w:val="18"/>
          <w:sz w:val="16"/>
        </w:rPr>
        <w:t>3</w:t>
      </w:r>
      <w:r>
        <w:rPr>
          <w:rFonts w:ascii="Times New Roman"/>
          <w:spacing w:val="4"/>
          <w:w w:val="100"/>
          <w:position w:val="1"/>
          <w:sz w:val="28"/>
        </w:rPr>
        <w:t>-</w:t>
      </w:r>
      <w:r>
        <w:rPr>
          <w:rFonts w:ascii="Courier New"/>
          <w:b/>
          <w:spacing w:val="-1"/>
          <w:w w:val="102"/>
          <w:position w:val="18"/>
          <w:sz w:val="16"/>
        </w:rPr>
        <w:t>0</w:t>
      </w:r>
      <w:r>
        <w:rPr>
          <w:rFonts w:ascii="Courier New"/>
          <w:b/>
          <w:spacing w:val="-93"/>
          <w:w w:val="102"/>
          <w:position w:val="18"/>
          <w:sz w:val="16"/>
        </w:rPr>
        <w:t>.</w:t>
      </w:r>
      <w:r>
        <w:rPr>
          <w:rFonts w:ascii="Times New Roman"/>
          <w:spacing w:val="-2"/>
          <w:w w:val="100"/>
          <w:position w:val="1"/>
          <w:sz w:val="28"/>
        </w:rPr>
        <w:t>-</w:t>
      </w:r>
      <w:r>
        <w:rPr>
          <w:rFonts w:ascii="Courier New"/>
          <w:b/>
          <w:spacing w:val="-1"/>
          <w:w w:val="102"/>
          <w:position w:val="18"/>
          <w:sz w:val="16"/>
        </w:rPr>
        <w:t>0</w:t>
      </w:r>
      <w:r>
        <w:rPr>
          <w:rFonts w:ascii="Courier New"/>
          <w:b/>
          <w:spacing w:val="-87"/>
          <w:w w:val="102"/>
          <w:position w:val="18"/>
          <w:sz w:val="16"/>
        </w:rPr>
        <w:t>0</w:t>
      </w:r>
      <w:r>
        <w:rPr>
          <w:rFonts w:ascii="Times New Roman"/>
          <w:w w:val="100"/>
          <w:position w:val="1"/>
          <w:sz w:val="28"/>
        </w:rPr>
        <w:t>-</w:t>
      </w:r>
    </w:p>
    <w:p>
      <w:pPr>
        <w:spacing w:before="101"/>
        <w:ind w:left="60" w:right="0" w:firstLine="0"/>
        <w:jc w:val="left"/>
        <w:rPr>
          <w:rFonts w:ascii="Courier New"/>
          <w:sz w:val="17"/>
        </w:rPr>
      </w:pPr>
      <w:r>
        <w:rPr/>
        <w:br w:type="column"/>
      </w:r>
      <w:r>
        <w:rPr>
          <w:rFonts w:ascii="Courier New"/>
          <w:sz w:val="17"/>
        </w:rPr>
        <w:t>002625</w:t>
      </w:r>
    </w:p>
    <w:p>
      <w:pPr>
        <w:spacing w:after="0"/>
        <w:jc w:val="left"/>
        <w:rPr>
          <w:rFonts w:ascii="Courier New"/>
          <w:sz w:val="17"/>
        </w:rPr>
        <w:sectPr>
          <w:type w:val="continuous"/>
          <w:pgSz w:w="15840" w:h="12240" w:orient="landscape"/>
          <w:pgMar w:top="1500" w:bottom="280" w:left="1200" w:right="1160"/>
          <w:cols w:num="4" w:equalWidth="0">
            <w:col w:w="5009" w:space="40"/>
            <w:col w:w="2683" w:space="39"/>
            <w:col w:w="4859" w:space="40"/>
            <w:col w:w="810"/>
          </w:cols>
        </w:sectPr>
      </w:pPr>
    </w:p>
    <w:p>
      <w:pPr>
        <w:tabs>
          <w:tab w:pos="1608" w:val="left" w:leader="none"/>
        </w:tabs>
        <w:spacing w:line="173" w:lineRule="exact" w:before="44"/>
        <w:ind w:left="0" w:right="38" w:firstLine="0"/>
        <w:jc w:val="right"/>
        <w:rPr>
          <w:rFonts w:ascii="Courier New"/>
          <w:sz w:val="17"/>
        </w:rPr>
      </w:pPr>
      <w:r>
        <w:rPr>
          <w:rFonts w:ascii="Courier New"/>
          <w:sz w:val="17"/>
        </w:rPr>
        <w:t>12/19/20</w:t>
      </w:r>
      <w:r>
        <w:rPr>
          <w:rFonts w:ascii="Courier New"/>
          <w:spacing w:val="-17"/>
          <w:sz w:val="17"/>
        </w:rPr>
        <w:t> </w:t>
      </w:r>
      <w:r>
        <w:rPr>
          <w:rFonts w:ascii="Courier New"/>
          <w:sz w:val="17"/>
        </w:rPr>
        <w:t>00029</w:t>
        <w:tab/>
        <w:t>10/01/20</w:t>
      </w:r>
      <w:r>
        <w:rPr>
          <w:rFonts w:ascii="Courier New"/>
          <w:spacing w:val="-33"/>
          <w:sz w:val="17"/>
        </w:rPr>
        <w:t> </w:t>
      </w:r>
      <w:r>
        <w:rPr>
          <w:rFonts w:ascii="Courier New"/>
          <w:sz w:val="17"/>
        </w:rPr>
        <w:t>35414856</w:t>
      </w:r>
      <w:r>
        <w:rPr>
          <w:rFonts w:ascii="Courier New"/>
          <w:spacing w:val="-29"/>
          <w:sz w:val="17"/>
        </w:rPr>
        <w:t> </w:t>
      </w:r>
      <w:r>
        <w:rPr>
          <w:rFonts w:ascii="Courier New"/>
          <w:sz w:val="17"/>
        </w:rPr>
        <w:t>202010</w:t>
      </w:r>
      <w:r>
        <w:rPr>
          <w:rFonts w:ascii="Courier New"/>
          <w:spacing w:val="-38"/>
          <w:sz w:val="17"/>
        </w:rPr>
        <w:t> </w:t>
      </w:r>
      <w:r>
        <w:rPr>
          <w:rFonts w:ascii="Courier New"/>
          <w:sz w:val="17"/>
        </w:rPr>
        <w:t>320-57200-43000</w:t>
      </w:r>
    </w:p>
    <w:p>
      <w:pPr>
        <w:spacing w:line="142" w:lineRule="exact" w:before="0"/>
        <w:ind w:left="2720" w:right="0" w:firstLine="0"/>
        <w:jc w:val="left"/>
        <w:rPr>
          <w:rFonts w:ascii="Courier New"/>
          <w:b/>
          <w:sz w:val="16"/>
        </w:rPr>
      </w:pPr>
      <w:r>
        <w:rPr>
          <w:rFonts w:ascii="Courier New"/>
          <w:b/>
          <w:w w:val="105"/>
          <w:sz w:val="16"/>
        </w:rPr>
        <w:t>OCT 2020 SERVICES</w:t>
      </w:r>
    </w:p>
    <w:p>
      <w:pPr>
        <w:spacing w:line="141" w:lineRule="exact" w:before="0"/>
        <w:ind w:left="0" w:right="38" w:firstLine="0"/>
        <w:jc w:val="right"/>
        <w:rPr>
          <w:rFonts w:ascii="Courier New"/>
          <w:sz w:val="17"/>
        </w:rPr>
      </w:pPr>
      <w:r>
        <w:rPr>
          <w:rFonts w:ascii="Courier New"/>
          <w:sz w:val="17"/>
        </w:rPr>
        <w:t>11/02/20 35414856 202011 320-57200-43000</w:t>
      </w:r>
    </w:p>
    <w:p>
      <w:pPr>
        <w:tabs>
          <w:tab w:pos="1701" w:val="left" w:leader="none"/>
        </w:tabs>
        <w:spacing w:before="1"/>
        <w:ind w:left="108" w:right="0" w:firstLine="0"/>
        <w:jc w:val="left"/>
        <w:rPr>
          <w:rFonts w:ascii="Courier New"/>
          <w:sz w:val="17"/>
        </w:rPr>
      </w:pPr>
      <w:r>
        <w:rPr/>
        <w:br w:type="column"/>
      </w:r>
      <w:r>
        <w:rPr>
          <w:position w:val="-5"/>
          <w:sz w:val="20"/>
        </w:rPr>
        <w:t>*</w:t>
        <w:tab/>
      </w:r>
      <w:r>
        <w:rPr>
          <w:rFonts w:ascii="Courier New"/>
          <w:sz w:val="17"/>
        </w:rPr>
        <w:t>23.17</w:t>
      </w:r>
    </w:p>
    <w:p>
      <w:pPr>
        <w:tabs>
          <w:tab w:pos="1701" w:val="left" w:leader="none"/>
        </w:tabs>
        <w:spacing w:line="203" w:lineRule="exact" w:before="52"/>
        <w:ind w:left="108" w:right="0" w:firstLine="0"/>
        <w:jc w:val="left"/>
        <w:rPr>
          <w:rFonts w:ascii="Courier New"/>
          <w:sz w:val="17"/>
        </w:rPr>
      </w:pPr>
      <w:r>
        <w:rPr>
          <w:position w:val="-5"/>
          <w:sz w:val="20"/>
        </w:rPr>
        <w:t>*</w:t>
        <w:tab/>
      </w:r>
      <w:r>
        <w:rPr>
          <w:rFonts w:ascii="Courier New"/>
          <w:sz w:val="17"/>
        </w:rPr>
        <w:t>23.50</w:t>
      </w:r>
    </w:p>
    <w:p>
      <w:pPr>
        <w:spacing w:after="0" w:line="203" w:lineRule="exact"/>
        <w:jc w:val="left"/>
        <w:rPr>
          <w:rFonts w:ascii="Courier New"/>
          <w:sz w:val="17"/>
        </w:rPr>
        <w:sectPr>
          <w:type w:val="continuous"/>
          <w:pgSz w:w="15840" w:h="12240" w:orient="landscape"/>
          <w:pgMar w:top="1500" w:bottom="280" w:left="1200" w:right="1160"/>
          <w:cols w:num="2" w:equalWidth="0">
            <w:col w:w="5773" w:space="3559"/>
            <w:col w:w="4148"/>
          </w:cols>
        </w:sectPr>
      </w:pPr>
    </w:p>
    <w:p>
      <w:pPr>
        <w:spacing w:line="169" w:lineRule="exact" w:before="0"/>
        <w:ind w:left="2718" w:right="0" w:firstLine="0"/>
        <w:jc w:val="left"/>
        <w:rPr>
          <w:rFonts w:ascii="Courier New"/>
          <w:b/>
          <w:sz w:val="16"/>
        </w:rPr>
      </w:pPr>
      <w:r>
        <w:rPr>
          <w:rFonts w:ascii="Courier New"/>
          <w:b/>
          <w:w w:val="105"/>
          <w:sz w:val="16"/>
        </w:rPr>
        <w:t>NOV 2020</w:t>
      </w:r>
      <w:r>
        <w:rPr>
          <w:rFonts w:ascii="Courier New"/>
          <w:b/>
          <w:spacing w:val="-36"/>
          <w:w w:val="105"/>
          <w:sz w:val="16"/>
        </w:rPr>
        <w:t> </w:t>
      </w:r>
      <w:r>
        <w:rPr>
          <w:rFonts w:ascii="Courier New"/>
          <w:b/>
          <w:w w:val="105"/>
          <w:sz w:val="16"/>
        </w:rPr>
        <w:t>SERVICES</w:t>
      </w:r>
    </w:p>
    <w:p>
      <w:pPr>
        <w:spacing w:line="40" w:lineRule="exact" w:before="130"/>
        <w:ind w:left="976" w:right="0" w:firstLine="0"/>
        <w:jc w:val="left"/>
        <w:rPr>
          <w:rFonts w:ascii="Courier New"/>
          <w:b/>
          <w:sz w:val="16"/>
        </w:rPr>
      </w:pPr>
      <w:r>
        <w:rPr/>
        <w:br w:type="column"/>
      </w:r>
      <w:r>
        <w:rPr>
          <w:rFonts w:ascii="Courier New"/>
          <w:b/>
          <w:w w:val="105"/>
          <w:sz w:val="16"/>
        </w:rPr>
        <w:t>CITY OF TALLAHASSEE -</w:t>
      </w:r>
      <w:r>
        <w:rPr>
          <w:rFonts w:ascii="Courier New"/>
          <w:b/>
          <w:spacing w:val="-51"/>
          <w:w w:val="105"/>
          <w:sz w:val="16"/>
        </w:rPr>
        <w:t> </w:t>
      </w:r>
      <w:r>
        <w:rPr>
          <w:rFonts w:ascii="Courier New"/>
          <w:b/>
          <w:w w:val="105"/>
          <w:sz w:val="16"/>
        </w:rPr>
        <w:t>UTILITIES</w:t>
      </w:r>
    </w:p>
    <w:p>
      <w:pPr>
        <w:pStyle w:val="Heading9"/>
        <w:spacing w:line="79" w:lineRule="exact" w:before="91"/>
        <w:ind w:left="1171"/>
      </w:pPr>
      <w:r>
        <w:rPr/>
        <w:br w:type="column"/>
      </w:r>
      <w:r>
        <w:rPr>
          <w:position w:val="1"/>
        </w:rPr>
        <w:t>- - - - - - </w:t>
      </w:r>
      <w:r>
        <w:rPr>
          <w:sz w:val="37"/>
        </w:rPr>
        <w:t>- </w:t>
      </w:r>
      <w:r>
        <w:rPr>
          <w:position w:val="2"/>
        </w:rPr>
        <w:t>- - -</w:t>
      </w:r>
    </w:p>
    <w:p>
      <w:pPr>
        <w:spacing w:line="77" w:lineRule="exact" w:before="93"/>
        <w:ind w:left="456" w:right="0" w:firstLine="0"/>
        <w:jc w:val="left"/>
        <w:rPr>
          <w:rFonts w:ascii="Courier New"/>
          <w:sz w:val="17"/>
        </w:rPr>
      </w:pPr>
      <w:r>
        <w:rPr/>
        <w:br w:type="column"/>
      </w:r>
      <w:r>
        <w:rPr>
          <w:rFonts w:ascii="Courier New"/>
          <w:sz w:val="17"/>
        </w:rPr>
        <w:t>46.67 002626</w:t>
      </w:r>
    </w:p>
    <w:p>
      <w:pPr>
        <w:spacing w:after="0" w:line="77" w:lineRule="exact"/>
        <w:jc w:val="left"/>
        <w:rPr>
          <w:rFonts w:ascii="Courier New"/>
          <w:sz w:val="17"/>
        </w:rPr>
        <w:sectPr>
          <w:type w:val="continuous"/>
          <w:pgSz w:w="15840" w:h="12240" w:orient="landscape"/>
          <w:pgMar w:top="1500" w:bottom="280" w:left="1200" w:right="1160"/>
          <w:cols w:num="4" w:equalWidth="0">
            <w:col w:w="4408" w:space="40"/>
            <w:col w:w="4072" w:space="39"/>
            <w:col w:w="3078" w:space="40"/>
            <w:col w:w="1803"/>
          </w:cols>
        </w:sectPr>
      </w:pPr>
    </w:p>
    <w:p>
      <w:pPr>
        <w:pStyle w:val="Heading9"/>
        <w:spacing w:line="312" w:lineRule="exact"/>
        <w:ind w:left="108"/>
      </w:pPr>
      <w:r>
        <w:rPr/>
        <w:t>- - - - </w:t>
      </w:r>
      <w:r>
        <w:rPr>
          <w:rFonts w:ascii="Arial"/>
          <w:sz w:val="31"/>
        </w:rPr>
        <w:t>- </w:t>
      </w:r>
      <w:r>
        <w:rPr/>
        <w:t>- - - - - - </w:t>
      </w:r>
      <w:r>
        <w:rPr>
          <w:rFonts w:ascii="Arial"/>
          <w:sz w:val="31"/>
        </w:rPr>
        <w:t>- </w:t>
      </w:r>
      <w:r>
        <w:rPr/>
        <w:t>- - - - - - </w:t>
      </w:r>
      <w:r>
        <w:rPr>
          <w:rFonts w:ascii="Arial"/>
          <w:sz w:val="31"/>
        </w:rPr>
        <w:t>- </w:t>
      </w:r>
      <w:r>
        <w:rPr/>
        <w:t>- - - - - - - </w:t>
      </w:r>
      <w:r>
        <w:rPr>
          <w:rFonts w:ascii="Arial"/>
          <w:sz w:val="31"/>
        </w:rPr>
        <w:t>- </w:t>
      </w:r>
      <w:r>
        <w:rPr/>
        <w:t>- - - - - - </w:t>
      </w:r>
      <w:r>
        <w:rPr>
          <w:rFonts w:ascii="Arial"/>
          <w:sz w:val="31"/>
        </w:rPr>
        <w:t>- </w:t>
      </w:r>
      <w:r>
        <w:rPr/>
        <w:t>- - - - - - </w:t>
      </w:r>
      <w:r>
        <w:rPr>
          <w:rFonts w:ascii="Arial"/>
          <w:sz w:val="31"/>
        </w:rPr>
        <w:t>- </w:t>
      </w:r>
      <w:r>
        <w:rPr/>
        <w:t>- -</w:t>
      </w:r>
    </w:p>
    <w:p>
      <w:pPr>
        <w:tabs>
          <w:tab w:pos="1716" w:val="left" w:leader="none"/>
        </w:tabs>
        <w:spacing w:line="133" w:lineRule="exact" w:before="0"/>
        <w:ind w:left="108" w:right="0" w:firstLine="0"/>
        <w:jc w:val="left"/>
        <w:rPr>
          <w:rFonts w:ascii="Courier New"/>
          <w:sz w:val="17"/>
        </w:rPr>
      </w:pPr>
      <w:r>
        <w:rPr>
          <w:rFonts w:ascii="Courier New"/>
          <w:sz w:val="17"/>
        </w:rPr>
        <w:t>12/19/20</w:t>
      </w:r>
      <w:r>
        <w:rPr>
          <w:rFonts w:ascii="Courier New"/>
          <w:spacing w:val="-18"/>
          <w:sz w:val="17"/>
        </w:rPr>
        <w:t> </w:t>
      </w:r>
      <w:r>
        <w:rPr>
          <w:rFonts w:ascii="Courier New"/>
          <w:sz w:val="17"/>
        </w:rPr>
        <w:t>00004</w:t>
        <w:tab/>
        <w:t>12/08/20 72056182 202012</w:t>
      </w:r>
      <w:r>
        <w:rPr>
          <w:rFonts w:ascii="Courier New"/>
          <w:spacing w:val="-18"/>
          <w:sz w:val="17"/>
        </w:rPr>
        <w:t> </w:t>
      </w:r>
      <w:r>
        <w:rPr>
          <w:rFonts w:ascii="Courier New"/>
          <w:sz w:val="17"/>
        </w:rPr>
        <w:t>310-51300-42000</w:t>
      </w:r>
    </w:p>
    <w:p>
      <w:pPr>
        <w:spacing w:line="129" w:lineRule="exact" w:before="0"/>
        <w:ind w:left="2715" w:right="0" w:firstLine="0"/>
        <w:jc w:val="left"/>
        <w:rPr>
          <w:rFonts w:ascii="Courier New"/>
          <w:sz w:val="17"/>
        </w:rPr>
      </w:pPr>
      <w:r>
        <w:rPr>
          <w:rFonts w:ascii="Courier New"/>
          <w:sz w:val="17"/>
        </w:rPr>
        <w:t>SERVICE THRU 12/8/2020</w:t>
      </w:r>
    </w:p>
    <w:p>
      <w:pPr>
        <w:pStyle w:val="Heading9"/>
        <w:spacing w:line="344" w:lineRule="exact"/>
        <w:ind w:left="108"/>
      </w:pPr>
      <w:r>
        <w:rPr>
          <w:w w:val="99"/>
        </w:rPr>
        <w:t>-</w:t>
      </w:r>
      <w:r>
        <w:rPr/>
        <w:t> </w:t>
      </w:r>
      <w:r>
        <w:rPr>
          <w:spacing w:val="-31"/>
        </w:rPr>
        <w:t> </w:t>
      </w:r>
      <w:r>
        <w:rPr>
          <w:w w:val="99"/>
        </w:rPr>
        <w:t>-</w:t>
      </w:r>
      <w:r>
        <w:rPr/>
        <w:t> </w:t>
      </w:r>
      <w:r>
        <w:rPr>
          <w:spacing w:val="-31"/>
        </w:rPr>
        <w:t> </w:t>
      </w:r>
      <w:r>
        <w:rPr>
          <w:w w:val="99"/>
        </w:rPr>
        <w:t>-</w:t>
      </w:r>
      <w:r>
        <w:rPr/>
        <w:t> </w:t>
      </w:r>
      <w:r>
        <w:rPr>
          <w:spacing w:val="-31"/>
        </w:rPr>
        <w:t> </w:t>
      </w:r>
      <w:r>
        <w:rPr>
          <w:w w:val="99"/>
        </w:rPr>
        <w:t>-</w:t>
      </w:r>
      <w:r>
        <w:rPr>
          <w:spacing w:val="32"/>
        </w:rPr>
        <w:t> </w:t>
      </w:r>
      <w:r>
        <w:rPr>
          <w:w w:val="99"/>
        </w:rPr>
        <w:t>-</w:t>
      </w:r>
      <w:r>
        <w:rPr/>
        <w:t> </w:t>
      </w:r>
      <w:r>
        <w:rPr>
          <w:spacing w:val="-31"/>
        </w:rPr>
        <w:t> </w:t>
      </w:r>
      <w:r>
        <w:rPr>
          <w:w w:val="99"/>
        </w:rPr>
        <w:t>-</w:t>
      </w:r>
      <w:r>
        <w:rPr/>
        <w:t> </w:t>
      </w:r>
      <w:r>
        <w:rPr>
          <w:spacing w:val="-29"/>
        </w:rPr>
        <w:t> </w:t>
      </w:r>
      <w:r>
        <w:rPr>
          <w:rFonts w:ascii="Arial"/>
          <w:w w:val="100"/>
          <w:sz w:val="31"/>
        </w:rPr>
        <w:t>-</w:t>
      </w:r>
      <w:r>
        <w:rPr>
          <w:rFonts w:ascii="Arial"/>
          <w:spacing w:val="10"/>
          <w:sz w:val="31"/>
        </w:rPr>
        <w:t> </w:t>
      </w:r>
      <w:r>
        <w:rPr>
          <w:w w:val="100"/>
        </w:rPr>
        <w:t>-</w:t>
      </w:r>
      <w:r>
        <w:rPr/>
        <w:t> </w:t>
      </w:r>
      <w:r>
        <w:rPr>
          <w:spacing w:val="-32"/>
        </w:rPr>
        <w:t> </w:t>
      </w:r>
      <w:r>
        <w:rPr>
          <w:w w:val="100"/>
        </w:rPr>
        <w:t>-</w:t>
      </w:r>
      <w:r>
        <w:rPr>
          <w:spacing w:val="31"/>
        </w:rPr>
        <w:t> </w:t>
      </w:r>
      <w:r>
        <w:rPr>
          <w:w w:val="100"/>
        </w:rPr>
        <w:t>-</w:t>
      </w:r>
      <w:r>
        <w:rPr/>
        <w:t> </w:t>
      </w:r>
      <w:r>
        <w:rPr>
          <w:spacing w:val="-32"/>
        </w:rPr>
        <w:t> </w:t>
      </w:r>
      <w:r>
        <w:rPr>
          <w:w w:val="100"/>
        </w:rPr>
        <w:t>-</w:t>
      </w:r>
      <w:r>
        <w:rPr/>
        <w:t> </w:t>
      </w:r>
      <w:r>
        <w:rPr>
          <w:spacing w:val="-32"/>
        </w:rPr>
        <w:t> </w:t>
      </w:r>
      <w:r>
        <w:rPr>
          <w:w w:val="100"/>
        </w:rPr>
        <w:t>-</w:t>
      </w:r>
      <w:r>
        <w:rPr/>
        <w:t> </w:t>
      </w:r>
      <w:r>
        <w:rPr>
          <w:spacing w:val="-32"/>
        </w:rPr>
        <w:t> </w:t>
      </w:r>
      <w:r>
        <w:rPr>
          <w:w w:val="100"/>
        </w:rPr>
        <w:t>-</w:t>
      </w:r>
      <w:r>
        <w:rPr/>
        <w:t> </w:t>
      </w:r>
      <w:r>
        <w:rPr>
          <w:spacing w:val="-30"/>
        </w:rPr>
        <w:t> </w:t>
      </w:r>
      <w:r>
        <w:rPr>
          <w:rFonts w:ascii="Arial"/>
          <w:w w:val="100"/>
          <w:sz w:val="31"/>
        </w:rPr>
        <w:t>-</w:t>
      </w:r>
      <w:r>
        <w:rPr>
          <w:rFonts w:ascii="Arial"/>
          <w:spacing w:val="3"/>
          <w:sz w:val="31"/>
        </w:rPr>
        <w:t> </w:t>
      </w:r>
      <w:r>
        <w:rPr>
          <w:w w:val="100"/>
        </w:rPr>
        <w:t>-</w:t>
      </w:r>
      <w:r>
        <w:rPr/>
        <w:t> </w:t>
      </w:r>
      <w:r>
        <w:rPr>
          <w:spacing w:val="-32"/>
        </w:rPr>
        <w:t> </w:t>
      </w:r>
      <w:r>
        <w:rPr>
          <w:w w:val="100"/>
        </w:rPr>
        <w:t>-</w:t>
      </w:r>
      <w:r>
        <w:rPr/>
        <w:t> </w:t>
      </w:r>
      <w:r>
        <w:rPr>
          <w:spacing w:val="-32"/>
        </w:rPr>
        <w:t> </w:t>
      </w:r>
      <w:r>
        <w:rPr>
          <w:w w:val="100"/>
        </w:rPr>
        <w:t>-</w:t>
      </w:r>
      <w:r>
        <w:rPr/>
        <w:t> </w:t>
      </w:r>
      <w:r>
        <w:rPr>
          <w:spacing w:val="-32"/>
        </w:rPr>
        <w:t> </w:t>
      </w:r>
      <w:r>
        <w:rPr>
          <w:w w:val="100"/>
        </w:rPr>
        <w:t>-</w:t>
      </w:r>
      <w:r>
        <w:rPr/>
        <w:t> </w:t>
      </w:r>
      <w:r>
        <w:rPr>
          <w:spacing w:val="-32"/>
        </w:rPr>
        <w:t> </w:t>
      </w:r>
      <w:r>
        <w:rPr>
          <w:w w:val="100"/>
        </w:rPr>
        <w:t>-</w:t>
      </w:r>
      <w:r>
        <w:rPr>
          <w:spacing w:val="31"/>
        </w:rPr>
        <w:t> </w:t>
      </w:r>
      <w:r>
        <w:rPr>
          <w:w w:val="100"/>
        </w:rPr>
        <w:t>-</w:t>
      </w:r>
      <w:r>
        <w:rPr/>
        <w:t> </w:t>
      </w:r>
      <w:r>
        <w:rPr>
          <w:spacing w:val="-32"/>
        </w:rPr>
        <w:t> </w:t>
      </w:r>
      <w:r>
        <w:rPr>
          <w:w w:val="100"/>
        </w:rPr>
        <w:t>-</w:t>
      </w:r>
      <w:r>
        <w:rPr/>
        <w:t> </w:t>
      </w:r>
      <w:r>
        <w:rPr>
          <w:spacing w:val="-32"/>
        </w:rPr>
        <w:t> </w:t>
      </w:r>
      <w:r>
        <w:rPr>
          <w:w w:val="100"/>
        </w:rPr>
        <w:t>-</w:t>
      </w:r>
      <w:r>
        <w:rPr>
          <w:spacing w:val="31"/>
        </w:rPr>
        <w:t> </w:t>
      </w:r>
      <w:r>
        <w:rPr>
          <w:w w:val="100"/>
        </w:rPr>
        <w:t>-</w:t>
      </w:r>
      <w:r>
        <w:rPr/>
        <w:t> </w:t>
      </w:r>
      <w:r>
        <w:rPr>
          <w:spacing w:val="-32"/>
        </w:rPr>
        <w:t> </w:t>
      </w:r>
      <w:r>
        <w:rPr>
          <w:w w:val="100"/>
        </w:rPr>
        <w:t>-</w:t>
      </w:r>
      <w:r>
        <w:rPr/>
        <w:t> </w:t>
      </w:r>
      <w:r>
        <w:rPr>
          <w:spacing w:val="-32"/>
        </w:rPr>
        <w:t> </w:t>
      </w:r>
      <w:r>
        <w:rPr>
          <w:w w:val="100"/>
        </w:rPr>
        <w:t>-</w:t>
      </w:r>
      <w:r>
        <w:rPr/>
        <w:t> </w:t>
      </w:r>
      <w:r>
        <w:rPr>
          <w:spacing w:val="-32"/>
        </w:rPr>
        <w:t> </w:t>
      </w:r>
      <w:r>
        <w:rPr>
          <w:w w:val="100"/>
        </w:rPr>
        <w:t>-</w:t>
      </w:r>
      <w:r>
        <w:rPr/>
        <w:t> </w:t>
      </w:r>
      <w:r>
        <w:rPr>
          <w:spacing w:val="-32"/>
        </w:rPr>
        <w:t> </w:t>
      </w:r>
      <w:r>
        <w:rPr>
          <w:spacing w:val="-2"/>
          <w:w w:val="100"/>
        </w:rPr>
        <w:t>-</w:t>
      </w:r>
      <w:r>
        <w:rPr>
          <w:rFonts w:ascii="Courier New"/>
          <w:spacing w:val="-1"/>
          <w:w w:val="99"/>
          <w:position w:val="17"/>
          <w:sz w:val="17"/>
        </w:rPr>
        <w:t>F</w:t>
      </w:r>
      <w:r>
        <w:rPr>
          <w:rFonts w:ascii="Courier New"/>
          <w:spacing w:val="-93"/>
          <w:w w:val="99"/>
          <w:position w:val="17"/>
          <w:sz w:val="17"/>
        </w:rPr>
        <w:t>E</w:t>
      </w:r>
      <w:r>
        <w:rPr>
          <w:spacing w:val="-1"/>
          <w:w w:val="100"/>
        </w:rPr>
        <w:t>-</w:t>
      </w:r>
      <w:r>
        <w:rPr>
          <w:rFonts w:ascii="Courier New"/>
          <w:spacing w:val="-1"/>
          <w:w w:val="99"/>
          <w:position w:val="17"/>
          <w:sz w:val="17"/>
        </w:rPr>
        <w:t>D</w:t>
      </w:r>
      <w:r>
        <w:rPr>
          <w:rFonts w:ascii="Courier New"/>
          <w:spacing w:val="-101"/>
          <w:w w:val="99"/>
          <w:position w:val="17"/>
          <w:sz w:val="17"/>
        </w:rPr>
        <w:t>E</w:t>
      </w:r>
      <w:r>
        <w:rPr>
          <w:spacing w:val="6"/>
          <w:w w:val="100"/>
        </w:rPr>
        <w:t>-</w:t>
      </w:r>
      <w:r>
        <w:rPr>
          <w:rFonts w:ascii="Courier New"/>
          <w:w w:val="99"/>
          <w:position w:val="17"/>
          <w:sz w:val="17"/>
        </w:rPr>
        <w:t>X</w:t>
      </w:r>
      <w:r>
        <w:rPr>
          <w:w w:val="100"/>
        </w:rPr>
        <w:t>-</w:t>
      </w:r>
      <w:r>
        <w:rPr/>
        <w:t> </w:t>
      </w:r>
      <w:r>
        <w:rPr>
          <w:spacing w:val="-32"/>
        </w:rPr>
        <w:t> </w:t>
      </w:r>
      <w:r>
        <w:rPr>
          <w:w w:val="100"/>
        </w:rPr>
        <w:t>-</w:t>
      </w:r>
      <w:r>
        <w:rPr/>
        <w:t> </w:t>
      </w:r>
      <w:r>
        <w:rPr>
          <w:spacing w:val="-32"/>
        </w:rPr>
        <w:t> </w:t>
      </w:r>
      <w:r>
        <w:rPr>
          <w:w w:val="100"/>
        </w:rPr>
        <w:t>-</w:t>
      </w:r>
      <w:r>
        <w:rPr>
          <w:spacing w:val="31"/>
        </w:rPr>
        <w:t> </w:t>
      </w:r>
      <w:r>
        <w:rPr>
          <w:w w:val="100"/>
        </w:rPr>
        <w:t>-</w:t>
      </w:r>
      <w:r>
        <w:rPr/>
        <w:t> </w:t>
      </w:r>
      <w:r>
        <w:rPr>
          <w:spacing w:val="-32"/>
        </w:rPr>
        <w:t> </w:t>
      </w:r>
      <w:r>
        <w:rPr>
          <w:w w:val="100"/>
        </w:rPr>
        <w:t>-</w:t>
      </w:r>
      <w:r>
        <w:rPr/>
        <w:t> </w:t>
      </w:r>
      <w:r>
        <w:rPr>
          <w:spacing w:val="-32"/>
        </w:rPr>
        <w:t> </w:t>
      </w:r>
      <w:r>
        <w:rPr>
          <w:w w:val="100"/>
        </w:rPr>
        <w:t>-</w:t>
      </w:r>
      <w:r>
        <w:rPr/>
        <w:t> </w:t>
      </w:r>
      <w:r>
        <w:rPr>
          <w:spacing w:val="-32"/>
        </w:rPr>
        <w:t> </w:t>
      </w:r>
      <w:r>
        <w:rPr>
          <w:w w:val="100"/>
        </w:rPr>
        <w:t>-</w:t>
      </w:r>
      <w:r>
        <w:rPr/>
        <w:t> </w:t>
      </w:r>
      <w:r>
        <w:rPr>
          <w:spacing w:val="-32"/>
        </w:rPr>
        <w:t> </w:t>
      </w:r>
      <w:r>
        <w:rPr>
          <w:w w:val="100"/>
        </w:rPr>
        <w:t>-</w:t>
      </w:r>
      <w:r>
        <w:rPr>
          <w:spacing w:val="31"/>
        </w:rPr>
        <w:t> </w:t>
      </w:r>
      <w:r>
        <w:rPr>
          <w:w w:val="100"/>
        </w:rPr>
        <w:t>-</w:t>
      </w:r>
      <w:r>
        <w:rPr/>
        <w:t> </w:t>
      </w:r>
      <w:r>
        <w:rPr>
          <w:spacing w:val="-32"/>
        </w:rPr>
        <w:t> </w:t>
      </w:r>
      <w:r>
        <w:rPr>
          <w:w w:val="100"/>
        </w:rPr>
        <w:t>-</w:t>
      </w:r>
      <w:r>
        <w:rPr/>
        <w:t> </w:t>
      </w:r>
      <w:r>
        <w:rPr>
          <w:spacing w:val="-32"/>
        </w:rPr>
        <w:t> </w:t>
      </w:r>
      <w:r>
        <w:rPr>
          <w:w w:val="100"/>
        </w:rPr>
        <w:t>-</w:t>
      </w:r>
      <w:r>
        <w:rPr/>
        <w:t> </w:t>
      </w:r>
      <w:r>
        <w:rPr>
          <w:spacing w:val="-32"/>
        </w:rPr>
        <w:t> </w:t>
      </w:r>
      <w:r>
        <w:rPr>
          <w:w w:val="100"/>
        </w:rPr>
        <w:t>-</w:t>
      </w:r>
      <w:r>
        <w:rPr>
          <w:spacing w:val="27"/>
        </w:rPr>
        <w:t> </w:t>
      </w:r>
      <w:r>
        <w:rPr>
          <w:w w:val="98"/>
          <w:sz w:val="37"/>
        </w:rPr>
        <w:t>-</w:t>
      </w:r>
      <w:r>
        <w:rPr>
          <w:spacing w:val="-8"/>
          <w:sz w:val="37"/>
        </w:rPr>
        <w:t> </w:t>
      </w:r>
      <w:r>
        <w:rPr>
          <w:w w:val="98"/>
        </w:rPr>
        <w:t>-</w:t>
      </w:r>
      <w:r>
        <w:rPr/>
        <w:t> </w:t>
      </w:r>
      <w:r>
        <w:rPr>
          <w:spacing w:val="-30"/>
        </w:rPr>
        <w:t> </w:t>
      </w:r>
      <w:r>
        <w:rPr>
          <w:w w:val="98"/>
        </w:rPr>
        <w:t>-</w:t>
      </w:r>
      <w:r>
        <w:rPr/>
        <w:t> </w:t>
      </w:r>
      <w:r>
        <w:rPr>
          <w:spacing w:val="-30"/>
        </w:rPr>
        <w:t> </w:t>
      </w:r>
      <w:r>
        <w:rPr>
          <w:w w:val="98"/>
        </w:rPr>
        <w:t>-</w:t>
      </w:r>
      <w:r>
        <w:rPr/>
        <w:t> </w:t>
      </w:r>
      <w:r>
        <w:rPr>
          <w:spacing w:val="-30"/>
        </w:rPr>
        <w:t> </w:t>
      </w:r>
      <w:r>
        <w:rPr>
          <w:w w:val="98"/>
        </w:rPr>
        <w:t>-</w:t>
      </w:r>
    </w:p>
    <w:p>
      <w:pPr>
        <w:tabs>
          <w:tab w:pos="1716" w:val="left" w:leader="none"/>
        </w:tabs>
        <w:spacing w:line="130" w:lineRule="exact" w:before="0"/>
        <w:ind w:left="108" w:right="0" w:firstLine="0"/>
        <w:jc w:val="left"/>
        <w:rPr>
          <w:rFonts w:ascii="Courier New"/>
          <w:sz w:val="17"/>
        </w:rPr>
      </w:pPr>
      <w:r>
        <w:rPr>
          <w:rFonts w:ascii="Courier New"/>
          <w:sz w:val="17"/>
        </w:rPr>
        <w:t>12/19/20</w:t>
      </w:r>
      <w:r>
        <w:rPr>
          <w:rFonts w:ascii="Courier New"/>
          <w:spacing w:val="-18"/>
          <w:sz w:val="17"/>
        </w:rPr>
        <w:t> </w:t>
      </w:r>
      <w:r>
        <w:rPr>
          <w:rFonts w:ascii="Courier New"/>
          <w:sz w:val="17"/>
        </w:rPr>
        <w:t>00292</w:t>
        <w:tab/>
        <w:t>12/19/20 12192020 202012</w:t>
      </w:r>
      <w:r>
        <w:rPr>
          <w:rFonts w:ascii="Courier New"/>
          <w:spacing w:val="-4"/>
          <w:sz w:val="17"/>
        </w:rPr>
        <w:t> </w:t>
      </w:r>
      <w:r>
        <w:rPr>
          <w:rFonts w:ascii="Courier New"/>
          <w:sz w:val="17"/>
        </w:rPr>
        <w:t>310-51300-49100</w:t>
      </w:r>
    </w:p>
    <w:p>
      <w:pPr>
        <w:spacing w:line="123" w:lineRule="exact" w:before="0"/>
        <w:ind w:left="2718" w:right="0" w:firstLine="0"/>
        <w:jc w:val="left"/>
        <w:rPr>
          <w:rFonts w:ascii="Courier New"/>
          <w:b/>
          <w:sz w:val="16"/>
        </w:rPr>
      </w:pPr>
      <w:r>
        <w:rPr>
          <w:rFonts w:ascii="Courier New"/>
          <w:b/>
          <w:w w:val="105"/>
          <w:sz w:val="16"/>
        </w:rPr>
        <w:t>COMM FEE-ANDREW WIGGINS</w:t>
      </w:r>
    </w:p>
    <w:p>
      <w:pPr>
        <w:spacing w:line="345" w:lineRule="exact" w:before="0"/>
        <w:ind w:left="108" w:right="0" w:firstLine="0"/>
        <w:jc w:val="left"/>
        <w:rPr>
          <w:rFonts w:ascii="Courier New"/>
          <w:b/>
          <w:sz w:val="16"/>
        </w:rPr>
      </w:pPr>
      <w:r>
        <w:rPr>
          <w:rFonts w:ascii="Times New Roman"/>
          <w:w w:val="102"/>
          <w:sz w:val="28"/>
        </w:rPr>
        <w:t>-</w:t>
      </w:r>
      <w:r>
        <w:rPr>
          <w:rFonts w:ascii="Times New Roman"/>
          <w:sz w:val="28"/>
        </w:rPr>
        <w:t> </w:t>
      </w:r>
      <w:r>
        <w:rPr>
          <w:rFonts w:ascii="Times New Roman"/>
          <w:spacing w:val="-34"/>
          <w:sz w:val="28"/>
        </w:rPr>
        <w:t> </w:t>
      </w:r>
      <w:r>
        <w:rPr>
          <w:rFonts w:ascii="Times New Roman"/>
          <w:w w:val="102"/>
          <w:sz w:val="28"/>
        </w:rPr>
        <w:t>-</w:t>
      </w:r>
      <w:r>
        <w:rPr>
          <w:rFonts w:ascii="Times New Roman"/>
          <w:sz w:val="28"/>
        </w:rPr>
        <w:t> </w:t>
      </w:r>
      <w:r>
        <w:rPr>
          <w:rFonts w:ascii="Times New Roman"/>
          <w:spacing w:val="-32"/>
          <w:sz w:val="28"/>
        </w:rPr>
        <w:t> </w:t>
      </w:r>
      <w:r>
        <w:rPr>
          <w:w w:val="100"/>
          <w:sz w:val="31"/>
        </w:rPr>
        <w:t>-</w:t>
      </w:r>
      <w:r>
        <w:rPr>
          <w:spacing w:val="12"/>
          <w:sz w:val="31"/>
        </w:rPr>
        <w:t> </w:t>
      </w:r>
      <w:r>
        <w:rPr>
          <w:w w:val="100"/>
          <w:sz w:val="31"/>
        </w:rPr>
        <w:t>-</w:t>
      </w:r>
      <w:r>
        <w:rPr>
          <w:spacing w:val="3"/>
          <w:sz w:val="31"/>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pacing w:val="31"/>
          <w:sz w:val="28"/>
        </w:rPr>
        <w:t> </w:t>
      </w:r>
      <w:r>
        <w:rPr>
          <w:rFonts w:ascii="Times New Roman"/>
          <w:w w:val="100"/>
          <w:sz w:val="28"/>
        </w:rPr>
        <w:t>-</w:t>
      </w:r>
      <w:r>
        <w:rPr>
          <w:rFonts w:ascii="Times New Roman"/>
          <w:sz w:val="28"/>
        </w:rPr>
        <w:t> </w:t>
      </w:r>
      <w:r>
        <w:rPr>
          <w:rFonts w:ascii="Times New Roman"/>
          <w:spacing w:val="-30"/>
          <w:sz w:val="28"/>
        </w:rPr>
        <w:t> </w:t>
      </w:r>
      <w:r>
        <w:rPr>
          <w:w w:val="100"/>
          <w:sz w:val="31"/>
        </w:rPr>
        <w:t>-</w:t>
      </w:r>
      <w:r>
        <w:rPr>
          <w:spacing w:val="10"/>
          <w:sz w:val="31"/>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pacing w:val="31"/>
          <w:sz w:val="28"/>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z w:val="28"/>
        </w:rPr>
        <w:t> </w:t>
      </w:r>
      <w:r>
        <w:rPr>
          <w:rFonts w:ascii="Times New Roman"/>
          <w:spacing w:val="-30"/>
          <w:sz w:val="28"/>
        </w:rPr>
        <w:t> </w:t>
      </w:r>
      <w:r>
        <w:rPr>
          <w:w w:val="100"/>
          <w:sz w:val="31"/>
        </w:rPr>
        <w:t>-</w:t>
      </w:r>
      <w:r>
        <w:rPr>
          <w:spacing w:val="10"/>
          <w:sz w:val="31"/>
        </w:rPr>
        <w:t> </w:t>
      </w:r>
      <w:r>
        <w:rPr>
          <w:rFonts w:ascii="Times New Roman"/>
          <w:w w:val="100"/>
          <w:sz w:val="28"/>
        </w:rPr>
        <w:t>-</w:t>
      </w:r>
      <w:r>
        <w:rPr>
          <w:rFonts w:ascii="Times New Roman"/>
          <w:spacing w:val="31"/>
          <w:sz w:val="28"/>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pacing w:val="27"/>
          <w:sz w:val="28"/>
        </w:rPr>
        <w:t> </w:t>
      </w:r>
      <w:r>
        <w:rPr>
          <w:rFonts w:ascii="Times New Roman"/>
          <w:w w:val="98"/>
          <w:sz w:val="37"/>
        </w:rPr>
        <w:t>-</w:t>
      </w:r>
      <w:r>
        <w:rPr>
          <w:rFonts w:ascii="Times New Roman"/>
          <w:spacing w:val="-8"/>
          <w:sz w:val="37"/>
        </w:rPr>
        <w:t> </w:t>
      </w:r>
      <w:r>
        <w:rPr>
          <w:rFonts w:ascii="Times New Roman"/>
          <w:w w:val="98"/>
          <w:sz w:val="28"/>
        </w:rPr>
        <w:t>-</w:t>
      </w:r>
      <w:r>
        <w:rPr>
          <w:rFonts w:ascii="Times New Roman"/>
          <w:sz w:val="28"/>
        </w:rPr>
        <w:t> </w:t>
      </w:r>
      <w:r>
        <w:rPr>
          <w:rFonts w:ascii="Times New Roman"/>
          <w:spacing w:val="-30"/>
          <w:sz w:val="28"/>
        </w:rPr>
        <w:t> </w:t>
      </w:r>
      <w:r>
        <w:rPr>
          <w:rFonts w:ascii="Times New Roman"/>
          <w:spacing w:val="6"/>
          <w:w w:val="98"/>
          <w:sz w:val="28"/>
        </w:rPr>
        <w:t>-</w:t>
      </w:r>
      <w:r>
        <w:rPr>
          <w:rFonts w:ascii="Courier New"/>
          <w:b/>
          <w:spacing w:val="-1"/>
          <w:w w:val="104"/>
          <w:position w:val="19"/>
          <w:sz w:val="16"/>
        </w:rPr>
        <w:t>F</w:t>
      </w:r>
      <w:r>
        <w:rPr>
          <w:rFonts w:ascii="Courier New"/>
          <w:b/>
          <w:spacing w:val="-96"/>
          <w:w w:val="104"/>
          <w:position w:val="19"/>
          <w:sz w:val="16"/>
        </w:rPr>
        <w:t>L</w:t>
      </w:r>
      <w:r>
        <w:rPr>
          <w:rFonts w:ascii="Times New Roman"/>
          <w:spacing w:val="4"/>
          <w:w w:val="98"/>
          <w:sz w:val="28"/>
        </w:rPr>
        <w:t>-</w:t>
      </w:r>
      <w:r>
        <w:rPr>
          <w:rFonts w:ascii="Courier New"/>
          <w:b/>
          <w:spacing w:val="-1"/>
          <w:w w:val="104"/>
          <w:position w:val="19"/>
          <w:sz w:val="16"/>
        </w:rPr>
        <w:t>O</w:t>
      </w:r>
      <w:r>
        <w:rPr>
          <w:rFonts w:ascii="Courier New"/>
          <w:b/>
          <w:spacing w:val="-94"/>
          <w:w w:val="104"/>
          <w:position w:val="19"/>
          <w:sz w:val="16"/>
        </w:rPr>
        <w:t>R</w:t>
      </w:r>
      <w:r>
        <w:rPr>
          <w:rFonts w:ascii="Times New Roman"/>
          <w:spacing w:val="2"/>
          <w:w w:val="98"/>
          <w:sz w:val="28"/>
        </w:rPr>
        <w:t>-</w:t>
      </w:r>
      <w:r>
        <w:rPr>
          <w:rFonts w:ascii="Courier New"/>
          <w:b/>
          <w:spacing w:val="-4"/>
          <w:w w:val="104"/>
          <w:position w:val="19"/>
          <w:sz w:val="16"/>
        </w:rPr>
        <w:t>I</w:t>
      </w:r>
      <w:r>
        <w:rPr>
          <w:rFonts w:ascii="Courier New"/>
          <w:b/>
          <w:spacing w:val="-103"/>
          <w:w w:val="104"/>
          <w:position w:val="19"/>
          <w:sz w:val="16"/>
        </w:rPr>
        <w:t>D</w:t>
      </w:r>
      <w:r>
        <w:rPr>
          <w:rFonts w:ascii="Times New Roman"/>
          <w:spacing w:val="7"/>
          <w:w w:val="98"/>
          <w:sz w:val="28"/>
        </w:rPr>
        <w:t>-</w:t>
      </w:r>
      <w:r>
        <w:rPr>
          <w:rFonts w:ascii="Courier New"/>
          <w:b/>
          <w:spacing w:val="2"/>
          <w:w w:val="104"/>
          <w:position w:val="19"/>
          <w:sz w:val="16"/>
        </w:rPr>
        <w:t>A</w:t>
      </w:r>
      <w:r>
        <w:rPr>
          <w:rFonts w:ascii="Times New Roman"/>
          <w:spacing w:val="19"/>
          <w:w w:val="98"/>
          <w:sz w:val="28"/>
        </w:rPr>
        <w:t>-</w:t>
      </w:r>
      <w:r>
        <w:rPr>
          <w:rFonts w:ascii="Courier New"/>
          <w:b/>
          <w:spacing w:val="-7"/>
          <w:w w:val="101"/>
          <w:position w:val="19"/>
          <w:sz w:val="16"/>
        </w:rPr>
        <w:t>D</w:t>
      </w:r>
      <w:r>
        <w:rPr>
          <w:rFonts w:ascii="Times New Roman"/>
          <w:spacing w:val="-86"/>
          <w:w w:val="98"/>
          <w:sz w:val="28"/>
        </w:rPr>
        <w:t>-</w:t>
      </w:r>
      <w:r>
        <w:rPr>
          <w:rFonts w:ascii="Courier New"/>
          <w:b/>
          <w:spacing w:val="-1"/>
          <w:w w:val="101"/>
          <w:position w:val="19"/>
          <w:sz w:val="16"/>
        </w:rPr>
        <w:t>I</w:t>
      </w:r>
      <w:r>
        <w:rPr>
          <w:rFonts w:ascii="Courier New"/>
          <w:b/>
          <w:spacing w:val="-10"/>
          <w:w w:val="101"/>
          <w:position w:val="19"/>
          <w:sz w:val="16"/>
        </w:rPr>
        <w:t>V</w:t>
      </w:r>
      <w:r>
        <w:rPr>
          <w:rFonts w:ascii="Times New Roman"/>
          <w:spacing w:val="-112"/>
          <w:w w:val="98"/>
          <w:sz w:val="37"/>
        </w:rPr>
        <w:t>-</w:t>
      </w:r>
      <w:r>
        <w:rPr>
          <w:rFonts w:ascii="Courier New"/>
          <w:b/>
          <w:spacing w:val="-1"/>
          <w:w w:val="101"/>
          <w:position w:val="19"/>
          <w:sz w:val="16"/>
        </w:rPr>
        <w:t>IS</w:t>
      </w:r>
      <w:r>
        <w:rPr>
          <w:rFonts w:ascii="Courier New"/>
          <w:b/>
          <w:spacing w:val="-96"/>
          <w:w w:val="101"/>
          <w:position w:val="19"/>
          <w:sz w:val="16"/>
        </w:rPr>
        <w:t>I</w:t>
      </w:r>
      <w:r>
        <w:rPr>
          <w:rFonts w:ascii="Times New Roman"/>
          <w:spacing w:val="3"/>
          <w:w w:val="98"/>
          <w:sz w:val="28"/>
        </w:rPr>
        <w:t>-</w:t>
      </w:r>
      <w:r>
        <w:rPr>
          <w:rFonts w:ascii="Courier New"/>
          <w:b/>
          <w:spacing w:val="-1"/>
          <w:w w:val="101"/>
          <w:position w:val="19"/>
          <w:sz w:val="16"/>
        </w:rPr>
        <w:t>O</w:t>
      </w:r>
      <w:r>
        <w:rPr>
          <w:rFonts w:ascii="Courier New"/>
          <w:b/>
          <w:spacing w:val="-88"/>
          <w:w w:val="101"/>
          <w:position w:val="19"/>
          <w:sz w:val="16"/>
        </w:rPr>
        <w:t>N</w:t>
      </w:r>
      <w:r>
        <w:rPr>
          <w:rFonts w:ascii="Times New Roman"/>
          <w:w w:val="98"/>
          <w:sz w:val="28"/>
        </w:rPr>
        <w:t>-</w:t>
      </w:r>
      <w:r>
        <w:rPr>
          <w:rFonts w:ascii="Times New Roman"/>
          <w:sz w:val="28"/>
        </w:rPr>
        <w:t> </w:t>
      </w:r>
      <w:r>
        <w:rPr>
          <w:rFonts w:ascii="Times New Roman"/>
          <w:spacing w:val="-22"/>
          <w:sz w:val="28"/>
        </w:rPr>
        <w:t> </w:t>
      </w:r>
      <w:r>
        <w:rPr>
          <w:rFonts w:ascii="Courier New"/>
          <w:b/>
          <w:spacing w:val="-1"/>
          <w:w w:val="98"/>
          <w:position w:val="19"/>
          <w:sz w:val="16"/>
        </w:rPr>
        <w:t>O</w:t>
      </w:r>
      <w:r>
        <w:rPr>
          <w:rFonts w:ascii="Courier New"/>
          <w:b/>
          <w:w w:val="98"/>
          <w:position w:val="19"/>
          <w:sz w:val="16"/>
        </w:rPr>
        <w:t>F</w:t>
      </w:r>
      <w:r>
        <w:rPr>
          <w:rFonts w:ascii="Courier New"/>
          <w:b/>
          <w:spacing w:val="12"/>
          <w:position w:val="19"/>
          <w:sz w:val="16"/>
        </w:rPr>
        <w:t> </w:t>
      </w:r>
      <w:r>
        <w:rPr>
          <w:rFonts w:ascii="Courier New"/>
          <w:b/>
          <w:spacing w:val="-1"/>
          <w:w w:val="102"/>
          <w:position w:val="19"/>
          <w:sz w:val="16"/>
        </w:rPr>
        <w:t>ELECTIONS</w:t>
      </w:r>
    </w:p>
    <w:p>
      <w:pPr>
        <w:tabs>
          <w:tab w:pos="3517" w:val="left" w:leader="none"/>
        </w:tabs>
        <w:spacing w:line="102" w:lineRule="exact" w:before="0"/>
        <w:ind w:left="108" w:right="0" w:firstLine="0"/>
        <w:jc w:val="left"/>
        <w:rPr>
          <w:rFonts w:ascii="Courier New"/>
          <w:sz w:val="17"/>
        </w:rPr>
      </w:pPr>
      <w:r>
        <w:rPr>
          <w:rFonts w:ascii="Courier New"/>
          <w:sz w:val="17"/>
        </w:rPr>
        <w:t>12/19/20 00008</w:t>
      </w:r>
      <w:r>
        <w:rPr>
          <w:rFonts w:ascii="Courier New"/>
          <w:spacing w:val="54"/>
          <w:sz w:val="17"/>
        </w:rPr>
        <w:t> </w:t>
      </w:r>
      <w:r>
        <w:rPr>
          <w:rFonts w:ascii="Courier New"/>
          <w:sz w:val="17"/>
        </w:rPr>
        <w:t>12/17/20</w:t>
      </w:r>
      <w:r>
        <w:rPr>
          <w:rFonts w:ascii="Courier New"/>
          <w:spacing w:val="-15"/>
          <w:sz w:val="17"/>
        </w:rPr>
        <w:t> </w:t>
      </w:r>
      <w:r>
        <w:rPr>
          <w:rFonts w:ascii="Courier New"/>
          <w:sz w:val="17"/>
        </w:rPr>
        <w:t>119156</w:t>
        <w:tab/>
        <w:t>202011</w:t>
      </w:r>
      <w:r>
        <w:rPr>
          <w:rFonts w:ascii="Courier New"/>
          <w:spacing w:val="-13"/>
          <w:sz w:val="17"/>
        </w:rPr>
        <w:t> </w:t>
      </w:r>
      <w:r>
        <w:rPr>
          <w:rFonts w:ascii="Courier New"/>
          <w:sz w:val="17"/>
        </w:rPr>
        <w:t>310-51300-31500</w:t>
      </w:r>
    </w:p>
    <w:p>
      <w:pPr>
        <w:tabs>
          <w:tab w:pos="1699" w:val="left" w:leader="none"/>
        </w:tabs>
        <w:spacing w:before="233"/>
        <w:ind w:left="108" w:right="0" w:firstLine="0"/>
        <w:jc w:val="left"/>
        <w:rPr>
          <w:rFonts w:ascii="Courier New"/>
          <w:sz w:val="17"/>
        </w:rPr>
      </w:pPr>
      <w:r>
        <w:rPr/>
        <w:br w:type="column"/>
      </w:r>
      <w:r>
        <w:rPr>
          <w:position w:val="-6"/>
          <w:sz w:val="21"/>
        </w:rPr>
        <w:t>*</w:t>
        <w:tab/>
      </w:r>
      <w:r>
        <w:rPr>
          <w:rFonts w:ascii="Courier New"/>
          <w:sz w:val="17"/>
        </w:rPr>
        <w:t>51.44</w:t>
      </w:r>
    </w:p>
    <w:p>
      <w:pPr>
        <w:pStyle w:val="Heading9"/>
        <w:tabs>
          <w:tab w:pos="1399" w:val="left" w:leader="none"/>
        </w:tabs>
        <w:spacing w:line="292" w:lineRule="exact" w:before="91"/>
        <w:ind w:left="0" w:right="38"/>
        <w:jc w:val="right"/>
      </w:pPr>
      <w:r>
        <w:rPr/>
        <w:pict>
          <v:shape style="position:absolute;margin-left:546.631714pt;margin-top:4.777262pt;width:75.5pt;height:17.75pt;mso-position-horizontal-relative:page;mso-position-vertical-relative:paragraph;z-index:-27607040" type="#_x0000_t202" filled="false" stroked="false">
            <v:textbox inset="0,0,0,0">
              <w:txbxContent>
                <w:p>
                  <w:pPr>
                    <w:tabs>
                      <w:tab w:pos="1204" w:val="left" w:leader="none"/>
                    </w:tabs>
                    <w:spacing w:line="354" w:lineRule="exact" w:before="0"/>
                    <w:ind w:left="0" w:right="0" w:firstLine="0"/>
                    <w:jc w:val="left"/>
                    <w:rPr>
                      <w:sz w:val="31"/>
                    </w:rPr>
                  </w:pPr>
                  <w:r>
                    <w:rPr>
                      <w:sz w:val="31"/>
                    </w:rPr>
                    <w:t>-</w:t>
                    <w:tab/>
                  </w:r>
                  <w:r>
                    <w:rPr>
                      <w:position w:val="1"/>
                      <w:sz w:val="31"/>
                    </w:rPr>
                    <w:t>-</w:t>
                  </w:r>
                  <w:r>
                    <w:rPr>
                      <w:spacing w:val="12"/>
                      <w:position w:val="1"/>
                      <w:sz w:val="31"/>
                    </w:rPr>
                    <w:t> </w:t>
                  </w:r>
                  <w:r>
                    <w:rPr>
                      <w:spacing w:val="-19"/>
                      <w:position w:val="1"/>
                      <w:sz w:val="31"/>
                    </w:rPr>
                    <w:t>-</w:t>
                  </w:r>
                </w:p>
              </w:txbxContent>
            </v:textbox>
            <w10:wrap type="none"/>
          </v:shape>
        </w:pict>
      </w:r>
      <w:r>
        <w:rPr/>
        <w:t>-  -  -</w:t>
      </w:r>
      <w:r>
        <w:rPr>
          <w:spacing w:val="-33"/>
        </w:rPr>
        <w:t> </w:t>
      </w:r>
      <w:r>
        <w:rPr/>
        <w:t>-</w:t>
      </w:r>
      <w:r>
        <w:rPr>
          <w:spacing w:val="38"/>
        </w:rPr>
        <w:t> </w:t>
      </w:r>
      <w:r>
        <w:rPr/>
        <w:t>-</w:t>
        <w:tab/>
      </w:r>
      <w:r>
        <w:rPr>
          <w:position w:val="1"/>
        </w:rPr>
        <w:t>-</w:t>
      </w:r>
      <w:r>
        <w:rPr>
          <w:spacing w:val="38"/>
          <w:position w:val="1"/>
        </w:rPr>
        <w:t> </w:t>
      </w:r>
      <w:r>
        <w:rPr>
          <w:position w:val="1"/>
        </w:rPr>
        <w:t>-</w:t>
      </w:r>
    </w:p>
    <w:p>
      <w:pPr>
        <w:tabs>
          <w:tab w:pos="1704" w:val="left" w:leader="none"/>
        </w:tabs>
        <w:spacing w:line="122" w:lineRule="auto" w:before="21"/>
        <w:ind w:left="108" w:right="0" w:firstLine="0"/>
        <w:jc w:val="left"/>
        <w:rPr>
          <w:rFonts w:ascii="Courier New"/>
          <w:sz w:val="17"/>
        </w:rPr>
      </w:pPr>
      <w:r>
        <w:rPr>
          <w:position w:val="-6"/>
          <w:sz w:val="21"/>
        </w:rPr>
        <w:t>*</w:t>
        <w:tab/>
      </w:r>
      <w:r>
        <w:rPr>
          <w:rFonts w:ascii="Courier New"/>
          <w:sz w:val="17"/>
        </w:rPr>
        <w:t>10.00</w:t>
      </w:r>
    </w:p>
    <w:p>
      <w:pPr>
        <w:pStyle w:val="Heading9"/>
        <w:tabs>
          <w:tab w:pos="1002" w:val="left" w:leader="none"/>
        </w:tabs>
        <w:spacing w:line="296" w:lineRule="exact" w:before="145"/>
        <w:ind w:left="0" w:right="39"/>
        <w:jc w:val="right"/>
      </w:pPr>
      <w:r>
        <w:rPr/>
        <w:pict>
          <v:shape style="position:absolute;margin-left:586.385803pt;margin-top:5.017629pt;width:6.05pt;height:20.55pt;mso-position-horizontal-relative:page;mso-position-vertical-relative:paragraph;z-index:-27607552" type="#_x0000_t202" filled="false" stroked="false">
            <v:textbox inset="0,0,0,0">
              <w:txbxContent>
                <w:p>
                  <w:pPr>
                    <w:spacing w:line="411" w:lineRule="exact" w:before="0"/>
                    <w:ind w:left="0" w:right="0" w:firstLine="0"/>
                    <w:jc w:val="left"/>
                    <w:rPr>
                      <w:rFonts w:ascii="Times New Roman"/>
                      <w:sz w:val="37"/>
                    </w:rPr>
                  </w:pPr>
                  <w:r>
                    <w:rPr>
                      <w:rFonts w:ascii="Times New Roman"/>
                      <w:w w:val="98"/>
                      <w:sz w:val="37"/>
                    </w:rPr>
                    <w:t>-</w:t>
                  </w:r>
                </w:p>
              </w:txbxContent>
            </v:textbox>
            <w10:wrap type="none"/>
          </v:shape>
        </w:pict>
      </w:r>
      <w:r>
        <w:rPr/>
        <w:t>-  -</w:t>
      </w:r>
      <w:r>
        <w:rPr>
          <w:spacing w:val="6"/>
        </w:rPr>
        <w:t> </w:t>
      </w:r>
      <w:r>
        <w:rPr/>
        <w:t>-</w:t>
      </w:r>
      <w:r>
        <w:rPr>
          <w:spacing w:val="32"/>
        </w:rPr>
        <w:t> </w:t>
      </w:r>
      <w:r>
        <w:rPr/>
        <w:t>-</w:t>
        <w:tab/>
      </w:r>
      <w:r>
        <w:rPr>
          <w:position w:val="1"/>
        </w:rPr>
        <w:t>- - - -</w:t>
      </w:r>
      <w:r>
        <w:rPr>
          <w:spacing w:val="5"/>
          <w:position w:val="1"/>
        </w:rPr>
        <w:t> </w:t>
      </w:r>
      <w:r>
        <w:rPr>
          <w:position w:val="1"/>
        </w:rPr>
        <w:t>-</w:t>
      </w:r>
    </w:p>
    <w:p>
      <w:pPr>
        <w:tabs>
          <w:tab w:pos="1404" w:val="left" w:leader="none"/>
        </w:tabs>
        <w:spacing w:line="143" w:lineRule="exact" w:before="0"/>
        <w:ind w:left="108" w:right="0" w:firstLine="0"/>
        <w:jc w:val="left"/>
        <w:rPr>
          <w:rFonts w:ascii="Courier New"/>
          <w:b/>
          <w:sz w:val="16"/>
        </w:rPr>
      </w:pPr>
      <w:r>
        <w:rPr>
          <w:position w:val="-5"/>
          <w:sz w:val="20"/>
        </w:rPr>
        <w:t>*</w:t>
        <w:tab/>
      </w:r>
      <w:r>
        <w:rPr>
          <w:rFonts w:ascii="Courier New"/>
          <w:b/>
          <w:sz w:val="16"/>
        </w:rPr>
        <w:t>2,127.52</w:t>
      </w:r>
    </w:p>
    <w:p>
      <w:pPr>
        <w:pStyle w:val="BodyText"/>
        <w:rPr>
          <w:rFonts w:ascii="Courier New"/>
          <w:b/>
          <w:sz w:val="20"/>
        </w:rPr>
      </w:pPr>
      <w:r>
        <w:rPr/>
        <w:br w:type="column"/>
      </w:r>
      <w:r>
        <w:rPr>
          <w:rFonts w:ascii="Courier New"/>
          <w:b/>
          <w:sz w:val="20"/>
        </w:rPr>
      </w:r>
    </w:p>
    <w:p>
      <w:pPr>
        <w:pStyle w:val="BodyText"/>
        <w:spacing w:before="9"/>
        <w:rPr>
          <w:rFonts w:ascii="Courier New"/>
          <w:b/>
          <w:sz w:val="25"/>
        </w:rPr>
      </w:pPr>
    </w:p>
    <w:p>
      <w:pPr>
        <w:spacing w:before="0"/>
        <w:ind w:left="108" w:right="0" w:firstLine="0"/>
        <w:jc w:val="left"/>
        <w:rPr>
          <w:rFonts w:ascii="Courier New"/>
          <w:sz w:val="17"/>
        </w:rPr>
      </w:pPr>
      <w:r>
        <w:rPr>
          <w:rFonts w:ascii="Courier New"/>
          <w:sz w:val="17"/>
        </w:rPr>
        <w:t>51.44</w:t>
      </w:r>
      <w:r>
        <w:rPr>
          <w:rFonts w:ascii="Courier New"/>
          <w:spacing w:val="-37"/>
          <w:sz w:val="17"/>
        </w:rPr>
        <w:t> </w:t>
      </w:r>
      <w:r>
        <w:rPr>
          <w:rFonts w:ascii="Courier New"/>
          <w:position w:val="1"/>
          <w:sz w:val="17"/>
        </w:rPr>
        <w:t>002627</w:t>
      </w:r>
    </w:p>
    <w:p>
      <w:pPr>
        <w:pStyle w:val="BodyText"/>
        <w:rPr>
          <w:rFonts w:ascii="Courier New"/>
          <w:sz w:val="20"/>
        </w:rPr>
      </w:pPr>
    </w:p>
    <w:p>
      <w:pPr>
        <w:spacing w:before="173"/>
        <w:ind w:left="112" w:right="0" w:firstLine="0"/>
        <w:jc w:val="left"/>
        <w:rPr>
          <w:rFonts w:ascii="Courier New"/>
          <w:sz w:val="17"/>
        </w:rPr>
      </w:pPr>
      <w:r>
        <w:rPr>
          <w:rFonts w:ascii="Courier New"/>
          <w:sz w:val="17"/>
        </w:rPr>
        <w:t>10.00</w:t>
      </w:r>
      <w:r>
        <w:rPr>
          <w:rFonts w:ascii="Courier New"/>
          <w:spacing w:val="-36"/>
          <w:sz w:val="17"/>
        </w:rPr>
        <w:t> </w:t>
      </w:r>
      <w:r>
        <w:rPr>
          <w:rFonts w:ascii="Courier New"/>
          <w:sz w:val="17"/>
        </w:rPr>
        <w:t>002628</w:t>
      </w:r>
    </w:p>
    <w:p>
      <w:pPr>
        <w:spacing w:after="0"/>
        <w:jc w:val="left"/>
        <w:rPr>
          <w:rFonts w:ascii="Courier New"/>
          <w:sz w:val="17"/>
        </w:rPr>
        <w:sectPr>
          <w:type w:val="continuous"/>
          <w:pgSz w:w="15840" w:h="12240" w:orient="landscape"/>
          <w:pgMar w:top="1500" w:bottom="280" w:left="1200" w:right="1160"/>
          <w:cols w:num="3" w:equalWidth="0">
            <w:col w:w="9264" w:space="68"/>
            <w:col w:w="2336" w:space="359"/>
            <w:col w:w="1453"/>
          </w:cols>
        </w:sectPr>
      </w:pPr>
    </w:p>
    <w:p>
      <w:pPr>
        <w:spacing w:line="165" w:lineRule="exact" w:before="0"/>
        <w:ind w:left="2674" w:right="3012" w:firstLine="0"/>
        <w:jc w:val="center"/>
        <w:rPr>
          <w:rFonts w:ascii="Courier New"/>
          <w:sz w:val="17"/>
        </w:rPr>
      </w:pPr>
      <w:r>
        <w:rPr>
          <w:rFonts w:ascii="Courier New"/>
          <w:sz w:val="17"/>
        </w:rPr>
        <w:t>GENERAL COUNSEL 11/30/20</w:t>
      </w:r>
    </w:p>
    <w:p>
      <w:pPr>
        <w:spacing w:line="154" w:lineRule="exact" w:before="0"/>
        <w:ind w:left="5401" w:right="11" w:firstLine="0"/>
        <w:jc w:val="center"/>
        <w:rPr>
          <w:rFonts w:ascii="Courier New"/>
          <w:b/>
          <w:sz w:val="16"/>
        </w:rPr>
      </w:pPr>
      <w:r>
        <w:rPr>
          <w:rFonts w:ascii="Courier New"/>
          <w:b/>
          <w:w w:val="105"/>
          <w:sz w:val="16"/>
        </w:rPr>
        <w:t>HOPPING, GREEN &amp; SAMS, P.A.</w:t>
      </w:r>
    </w:p>
    <w:p>
      <w:pPr>
        <w:spacing w:line="144" w:lineRule="exact" w:before="135"/>
        <w:ind w:left="108" w:right="0" w:firstLine="0"/>
        <w:jc w:val="left"/>
        <w:rPr>
          <w:rFonts w:ascii="Courier New"/>
          <w:sz w:val="17"/>
        </w:rPr>
      </w:pPr>
      <w:r>
        <w:rPr>
          <w:rFonts w:ascii="Courier New"/>
          <w:sz w:val="17"/>
        </w:rPr>
        <w:t>12/19/20 00228 11/30/20 00035891 202011 310-51300-48000</w:t>
      </w:r>
    </w:p>
    <w:p>
      <w:pPr>
        <w:tabs>
          <w:tab w:pos="2007" w:val="left" w:leader="none"/>
        </w:tabs>
        <w:spacing w:line="344" w:lineRule="exact" w:before="107"/>
        <w:ind w:left="600" w:right="0" w:firstLine="0"/>
        <w:jc w:val="left"/>
        <w:rPr>
          <w:rFonts w:ascii="Times New Roman"/>
          <w:sz w:val="28"/>
        </w:rPr>
      </w:pPr>
      <w:r>
        <w:rPr/>
        <w:br w:type="column"/>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pacing w:val="31"/>
          <w:sz w:val="28"/>
        </w:rPr>
        <w:t> </w:t>
      </w:r>
      <w:r>
        <w:rPr>
          <w:rFonts w:ascii="Times New Roman"/>
          <w:w w:val="100"/>
          <w:sz w:val="28"/>
        </w:rPr>
        <w:t>-</w:t>
      </w:r>
      <w:r>
        <w:rPr>
          <w:rFonts w:ascii="Times New Roman"/>
          <w:sz w:val="28"/>
        </w:rPr>
        <w:t> </w:t>
      </w:r>
      <w:r>
        <w:rPr>
          <w:rFonts w:ascii="Times New Roman"/>
          <w:spacing w:val="-25"/>
          <w:sz w:val="28"/>
        </w:rPr>
        <w:t> </w:t>
      </w:r>
      <w:r>
        <w:rPr>
          <w:rFonts w:ascii="Times New Roman"/>
          <w:w w:val="100"/>
          <w:sz w:val="28"/>
        </w:rPr>
        <w:t>-</w:t>
      </w:r>
      <w:r>
        <w:rPr>
          <w:rFonts w:ascii="Times New Roman"/>
          <w:spacing w:val="31"/>
          <w:sz w:val="28"/>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z w:val="28"/>
        </w:rPr>
        <w:tab/>
      </w:r>
      <w:r>
        <w:rPr>
          <w:rFonts w:ascii="Times New Roman"/>
          <w:w w:val="100"/>
          <w:position w:val="1"/>
          <w:sz w:val="28"/>
        </w:rPr>
        <w:t>-</w:t>
      </w:r>
      <w:r>
        <w:rPr>
          <w:rFonts w:ascii="Times New Roman"/>
          <w:spacing w:val="31"/>
          <w:position w:val="1"/>
          <w:sz w:val="28"/>
        </w:rPr>
        <w:t> </w:t>
      </w:r>
      <w:r>
        <w:rPr>
          <w:rFonts w:ascii="Times New Roman"/>
          <w:w w:val="100"/>
          <w:position w:val="1"/>
          <w:sz w:val="28"/>
        </w:rPr>
        <w:t>-</w:t>
      </w:r>
      <w:r>
        <w:rPr>
          <w:rFonts w:ascii="Times New Roman"/>
          <w:position w:val="1"/>
          <w:sz w:val="28"/>
        </w:rPr>
        <w:t> </w:t>
      </w:r>
      <w:r>
        <w:rPr>
          <w:rFonts w:ascii="Times New Roman"/>
          <w:spacing w:val="-32"/>
          <w:position w:val="1"/>
          <w:sz w:val="28"/>
        </w:rPr>
        <w:t> </w:t>
      </w:r>
      <w:r>
        <w:rPr>
          <w:rFonts w:ascii="Times New Roman"/>
          <w:spacing w:val="10"/>
          <w:w w:val="100"/>
          <w:position w:val="1"/>
          <w:sz w:val="28"/>
        </w:rPr>
        <w:t>-</w:t>
      </w:r>
      <w:r>
        <w:rPr>
          <w:rFonts w:ascii="Courier New"/>
          <w:b/>
          <w:spacing w:val="-2"/>
          <w:w w:val="102"/>
          <w:position w:val="19"/>
          <w:sz w:val="16"/>
        </w:rPr>
        <w:t>2</w:t>
      </w:r>
      <w:r>
        <w:rPr>
          <w:rFonts w:ascii="Courier New"/>
          <w:b/>
          <w:spacing w:val="-100"/>
          <w:w w:val="102"/>
          <w:position w:val="19"/>
          <w:sz w:val="16"/>
        </w:rPr>
        <w:t>,</w:t>
      </w:r>
      <w:r>
        <w:rPr>
          <w:rFonts w:ascii="Times New Roman"/>
          <w:spacing w:val="4"/>
          <w:w w:val="100"/>
          <w:position w:val="1"/>
          <w:sz w:val="28"/>
        </w:rPr>
        <w:t>-</w:t>
      </w:r>
      <w:r>
        <w:rPr>
          <w:rFonts w:ascii="Courier New"/>
          <w:b/>
          <w:spacing w:val="-1"/>
          <w:w w:val="102"/>
          <w:position w:val="19"/>
          <w:sz w:val="16"/>
        </w:rPr>
        <w:t>1</w:t>
      </w:r>
      <w:r>
        <w:rPr>
          <w:rFonts w:ascii="Courier New"/>
          <w:b/>
          <w:spacing w:val="-93"/>
          <w:w w:val="102"/>
          <w:position w:val="19"/>
          <w:sz w:val="16"/>
        </w:rPr>
        <w:t>2</w:t>
      </w:r>
      <w:r>
        <w:rPr>
          <w:rFonts w:ascii="Times New Roman"/>
          <w:spacing w:val="-2"/>
          <w:w w:val="100"/>
          <w:position w:val="1"/>
          <w:sz w:val="28"/>
        </w:rPr>
        <w:t>-</w:t>
      </w:r>
      <w:r>
        <w:rPr>
          <w:rFonts w:ascii="Courier New"/>
          <w:b/>
          <w:spacing w:val="-2"/>
          <w:w w:val="102"/>
          <w:position w:val="19"/>
          <w:sz w:val="16"/>
        </w:rPr>
        <w:t>7.</w:t>
      </w:r>
      <w:r>
        <w:rPr>
          <w:rFonts w:ascii="Courier New"/>
          <w:b/>
          <w:spacing w:val="-1"/>
          <w:w w:val="102"/>
          <w:position w:val="19"/>
          <w:sz w:val="16"/>
        </w:rPr>
        <w:t>5</w:t>
      </w:r>
      <w:r>
        <w:rPr>
          <w:rFonts w:ascii="Courier New"/>
          <w:b/>
          <w:spacing w:val="-88"/>
          <w:w w:val="102"/>
          <w:position w:val="19"/>
          <w:sz w:val="16"/>
        </w:rPr>
        <w:t>2</w:t>
      </w:r>
      <w:r>
        <w:rPr>
          <w:rFonts w:ascii="Times New Roman"/>
          <w:w w:val="98"/>
          <w:position w:val="1"/>
          <w:sz w:val="28"/>
        </w:rPr>
        <w:t>-</w:t>
      </w:r>
    </w:p>
    <w:p>
      <w:pPr>
        <w:tabs>
          <w:tab w:pos="1600" w:val="left" w:leader="none"/>
        </w:tabs>
        <w:spacing w:line="105" w:lineRule="auto" w:before="31"/>
        <w:ind w:left="108" w:right="0" w:firstLine="0"/>
        <w:jc w:val="left"/>
        <w:rPr>
          <w:rFonts w:ascii="Courier New"/>
          <w:sz w:val="17"/>
        </w:rPr>
      </w:pPr>
      <w:r>
        <w:rPr/>
        <w:pict>
          <v:shape style="position:absolute;margin-left:546.631714pt;margin-top:-17.180405pt;width:134.85pt;height:20.55pt;mso-position-horizontal-relative:page;mso-position-vertical-relative:paragraph;z-index:-27606528" type="#_x0000_t202" filled="false" stroked="false">
            <v:textbox inset="0,0,0,0">
              <w:txbxContent>
                <w:p>
                  <w:pPr>
                    <w:tabs>
                      <w:tab w:pos="1406" w:val="left" w:leader="none"/>
                      <w:tab w:pos="2598" w:val="left" w:leader="none"/>
                    </w:tabs>
                    <w:spacing w:line="411" w:lineRule="exact" w:before="0"/>
                    <w:ind w:left="0" w:right="0" w:firstLine="0"/>
                    <w:jc w:val="left"/>
                    <w:rPr>
                      <w:rFonts w:ascii="Times New Roman"/>
                      <w:sz w:val="37"/>
                    </w:rPr>
                  </w:pPr>
                  <w:r>
                    <w:rPr>
                      <w:sz w:val="31"/>
                    </w:rPr>
                    <w:t>-</w:t>
                    <w:tab/>
                  </w:r>
                  <w:r>
                    <w:rPr>
                      <w:position w:val="1"/>
                      <w:sz w:val="31"/>
                    </w:rPr>
                    <w:t>-</w:t>
                    <w:tab/>
                  </w:r>
                  <w:r>
                    <w:rPr>
                      <w:rFonts w:ascii="Times New Roman"/>
                      <w:spacing w:val="-43"/>
                      <w:position w:val="1"/>
                      <w:sz w:val="37"/>
                    </w:rPr>
                    <w:t>-</w:t>
                  </w:r>
                </w:p>
              </w:txbxContent>
            </v:textbox>
            <w10:wrap type="none"/>
          </v:shape>
        </w:pict>
      </w:r>
      <w:r>
        <w:rPr>
          <w:position w:val="-5"/>
          <w:sz w:val="20"/>
        </w:rPr>
        <w:t>*</w:t>
        <w:tab/>
      </w:r>
      <w:r>
        <w:rPr>
          <w:rFonts w:ascii="Courier New"/>
          <w:sz w:val="17"/>
        </w:rPr>
        <w:t>202.20</w:t>
      </w:r>
    </w:p>
    <w:p>
      <w:pPr>
        <w:spacing w:before="101"/>
        <w:ind w:left="70" w:right="0" w:firstLine="0"/>
        <w:jc w:val="left"/>
        <w:rPr>
          <w:rFonts w:ascii="Courier New"/>
          <w:sz w:val="17"/>
        </w:rPr>
      </w:pPr>
      <w:r>
        <w:rPr/>
        <w:br w:type="column"/>
      </w:r>
      <w:r>
        <w:rPr>
          <w:rFonts w:ascii="Courier New"/>
          <w:sz w:val="17"/>
        </w:rPr>
        <w:t>002629</w:t>
      </w:r>
    </w:p>
    <w:p>
      <w:pPr>
        <w:spacing w:after="0"/>
        <w:jc w:val="left"/>
        <w:rPr>
          <w:rFonts w:ascii="Courier New"/>
          <w:sz w:val="17"/>
        </w:rPr>
        <w:sectPr>
          <w:type w:val="continuous"/>
          <w:pgSz w:w="15840" w:h="12240" w:orient="landscape"/>
          <w:pgMar w:top="1500" w:bottom="280" w:left="1200" w:right="1160"/>
          <w:cols w:num="3" w:equalWidth="0">
            <w:col w:w="8176" w:space="1156"/>
            <w:col w:w="3297" w:space="40"/>
            <w:col w:w="811"/>
          </w:cols>
        </w:sectPr>
      </w:pPr>
    </w:p>
    <w:p>
      <w:pPr>
        <w:spacing w:before="0"/>
        <w:ind w:left="2720" w:right="0" w:firstLine="0"/>
        <w:jc w:val="left"/>
        <w:rPr>
          <w:rFonts w:ascii="Courier New"/>
          <w:sz w:val="17"/>
        </w:rPr>
      </w:pPr>
      <w:r>
        <w:rPr>
          <w:rFonts w:ascii="Courier New"/>
          <w:sz w:val="17"/>
        </w:rPr>
        <w:t>NOT OF REG MTNG</w:t>
      </w:r>
      <w:r>
        <w:rPr>
          <w:rFonts w:ascii="Courier New"/>
          <w:spacing w:val="-64"/>
          <w:sz w:val="17"/>
        </w:rPr>
        <w:t> </w:t>
      </w:r>
      <w:r>
        <w:rPr>
          <w:rFonts w:ascii="Courier New"/>
          <w:sz w:val="17"/>
        </w:rPr>
        <w:t>11/30/20</w:t>
      </w:r>
    </w:p>
    <w:p>
      <w:pPr>
        <w:spacing w:line="592" w:lineRule="auto" w:before="145"/>
        <w:ind w:left="67" w:right="-1" w:firstLine="200"/>
        <w:jc w:val="left"/>
        <w:rPr>
          <w:rFonts w:ascii="Courier New"/>
          <w:b/>
          <w:sz w:val="16"/>
        </w:rPr>
      </w:pPr>
      <w:r>
        <w:rPr/>
        <w:br w:type="column"/>
      </w:r>
      <w:r>
        <w:rPr>
          <w:rFonts w:ascii="Courier New"/>
          <w:b/>
          <w:w w:val="105"/>
          <w:sz w:val="16"/>
        </w:rPr>
        <w:t>TALLAHASSEE MEDIA GROUP CAPR CAPITAL REGION</w:t>
      </w:r>
      <w:r>
        <w:rPr>
          <w:rFonts w:ascii="Courier New"/>
          <w:b/>
          <w:spacing w:val="-52"/>
          <w:w w:val="105"/>
          <w:sz w:val="16"/>
        </w:rPr>
        <w:t> </w:t>
      </w:r>
      <w:r>
        <w:rPr>
          <w:rFonts w:ascii="Courier New"/>
          <w:b/>
          <w:w w:val="105"/>
          <w:sz w:val="16"/>
        </w:rPr>
        <w:t>MPHILLIPS</w:t>
      </w:r>
    </w:p>
    <w:p>
      <w:pPr>
        <w:spacing w:before="108"/>
        <w:ind w:left="1571" w:right="0" w:firstLine="0"/>
        <w:jc w:val="left"/>
        <w:rPr>
          <w:rFonts w:ascii="Courier New"/>
          <w:sz w:val="17"/>
        </w:rPr>
      </w:pPr>
      <w:r>
        <w:rPr/>
        <w:br w:type="column"/>
      </w:r>
      <w:r>
        <w:rPr>
          <w:rFonts w:ascii="Times New Roman"/>
          <w:w w:val="98"/>
          <w:position w:val="-18"/>
          <w:sz w:val="28"/>
        </w:rPr>
        <w:t>-</w:t>
      </w:r>
      <w:r>
        <w:rPr>
          <w:rFonts w:ascii="Times New Roman"/>
          <w:position w:val="-18"/>
          <w:sz w:val="28"/>
        </w:rPr>
        <w:t> </w:t>
      </w:r>
      <w:r>
        <w:rPr>
          <w:rFonts w:ascii="Times New Roman"/>
          <w:spacing w:val="-30"/>
          <w:position w:val="-18"/>
          <w:sz w:val="28"/>
        </w:rPr>
        <w:t> </w:t>
      </w:r>
      <w:r>
        <w:rPr>
          <w:rFonts w:ascii="Times New Roman"/>
          <w:w w:val="98"/>
          <w:position w:val="-18"/>
          <w:sz w:val="28"/>
        </w:rPr>
        <w:t>-</w:t>
      </w:r>
      <w:r>
        <w:rPr>
          <w:rFonts w:ascii="Times New Roman"/>
          <w:position w:val="-18"/>
          <w:sz w:val="28"/>
        </w:rPr>
        <w:t> </w:t>
      </w:r>
      <w:r>
        <w:rPr>
          <w:rFonts w:ascii="Times New Roman"/>
          <w:spacing w:val="-30"/>
          <w:position w:val="-18"/>
          <w:sz w:val="28"/>
        </w:rPr>
        <w:t> </w:t>
      </w:r>
      <w:r>
        <w:rPr>
          <w:rFonts w:ascii="Times New Roman"/>
          <w:w w:val="98"/>
          <w:position w:val="-18"/>
          <w:sz w:val="28"/>
        </w:rPr>
        <w:t>-</w:t>
      </w:r>
      <w:r>
        <w:rPr>
          <w:rFonts w:ascii="Times New Roman"/>
          <w:position w:val="-18"/>
          <w:sz w:val="28"/>
        </w:rPr>
        <w:t> </w:t>
      </w:r>
      <w:r>
        <w:rPr>
          <w:rFonts w:ascii="Times New Roman"/>
          <w:spacing w:val="-28"/>
          <w:position w:val="-18"/>
          <w:sz w:val="28"/>
        </w:rPr>
        <w:t> </w:t>
      </w:r>
      <w:r>
        <w:rPr>
          <w:w w:val="100"/>
          <w:position w:val="-19"/>
          <w:sz w:val="31"/>
        </w:rPr>
        <w:t>-</w:t>
      </w:r>
      <w:r>
        <w:rPr>
          <w:spacing w:val="10"/>
          <w:position w:val="-19"/>
          <w:sz w:val="31"/>
        </w:rPr>
        <w:t> </w:t>
      </w:r>
      <w:r>
        <w:rPr>
          <w:rFonts w:ascii="Times New Roman"/>
          <w:w w:val="100"/>
          <w:position w:val="-17"/>
          <w:sz w:val="28"/>
        </w:rPr>
        <w:t>-</w:t>
      </w:r>
      <w:r>
        <w:rPr>
          <w:rFonts w:ascii="Times New Roman"/>
          <w:spacing w:val="31"/>
          <w:position w:val="-17"/>
          <w:sz w:val="28"/>
        </w:rPr>
        <w:t> </w:t>
      </w:r>
      <w:r>
        <w:rPr>
          <w:rFonts w:ascii="Times New Roman"/>
          <w:w w:val="100"/>
          <w:position w:val="-17"/>
          <w:sz w:val="28"/>
        </w:rPr>
        <w:t>-</w:t>
      </w:r>
      <w:r>
        <w:rPr>
          <w:rFonts w:ascii="Times New Roman"/>
          <w:position w:val="-17"/>
          <w:sz w:val="28"/>
        </w:rPr>
        <w:t> </w:t>
      </w:r>
      <w:r>
        <w:rPr>
          <w:rFonts w:ascii="Times New Roman"/>
          <w:spacing w:val="-32"/>
          <w:position w:val="-17"/>
          <w:sz w:val="28"/>
        </w:rPr>
        <w:t> </w:t>
      </w:r>
      <w:r>
        <w:rPr>
          <w:rFonts w:ascii="Times New Roman"/>
          <w:w w:val="100"/>
          <w:position w:val="-17"/>
          <w:sz w:val="28"/>
        </w:rPr>
        <w:t>-</w:t>
      </w:r>
      <w:r>
        <w:rPr>
          <w:rFonts w:ascii="Times New Roman"/>
          <w:position w:val="-17"/>
          <w:sz w:val="28"/>
        </w:rPr>
        <w:t> </w:t>
      </w:r>
      <w:r>
        <w:rPr>
          <w:rFonts w:ascii="Times New Roman"/>
          <w:spacing w:val="-32"/>
          <w:position w:val="-17"/>
          <w:sz w:val="28"/>
        </w:rPr>
        <w:t> </w:t>
      </w:r>
      <w:r>
        <w:rPr>
          <w:rFonts w:ascii="Times New Roman"/>
          <w:w w:val="100"/>
          <w:position w:val="-17"/>
          <w:sz w:val="28"/>
        </w:rPr>
        <w:t>-</w:t>
      </w:r>
      <w:r>
        <w:rPr>
          <w:rFonts w:ascii="Times New Roman"/>
          <w:position w:val="-17"/>
          <w:sz w:val="28"/>
        </w:rPr>
        <w:t> </w:t>
      </w:r>
      <w:r>
        <w:rPr>
          <w:rFonts w:ascii="Times New Roman"/>
          <w:spacing w:val="-32"/>
          <w:position w:val="-17"/>
          <w:sz w:val="28"/>
        </w:rPr>
        <w:t> </w:t>
      </w:r>
      <w:r>
        <w:rPr>
          <w:rFonts w:ascii="Times New Roman"/>
          <w:w w:val="100"/>
          <w:position w:val="-17"/>
          <w:sz w:val="28"/>
        </w:rPr>
        <w:t>-</w:t>
      </w:r>
      <w:r>
        <w:rPr>
          <w:rFonts w:ascii="Times New Roman"/>
          <w:position w:val="-17"/>
          <w:sz w:val="28"/>
        </w:rPr>
        <w:t> </w:t>
      </w:r>
      <w:r>
        <w:rPr>
          <w:rFonts w:ascii="Times New Roman"/>
          <w:spacing w:val="-32"/>
          <w:position w:val="-17"/>
          <w:sz w:val="28"/>
        </w:rPr>
        <w:t> </w:t>
      </w:r>
      <w:r>
        <w:rPr>
          <w:rFonts w:ascii="Times New Roman"/>
          <w:w w:val="100"/>
          <w:position w:val="-17"/>
          <w:sz w:val="28"/>
        </w:rPr>
        <w:t>-</w:t>
      </w:r>
      <w:r>
        <w:rPr>
          <w:rFonts w:ascii="Times New Roman"/>
          <w:spacing w:val="33"/>
          <w:position w:val="-17"/>
          <w:sz w:val="28"/>
        </w:rPr>
        <w:t> </w:t>
      </w:r>
      <w:r>
        <w:rPr>
          <w:w w:val="100"/>
          <w:position w:val="-18"/>
          <w:sz w:val="31"/>
        </w:rPr>
        <w:t>-</w:t>
      </w:r>
      <w:r>
        <w:rPr>
          <w:spacing w:val="10"/>
          <w:position w:val="-18"/>
          <w:sz w:val="31"/>
        </w:rPr>
        <w:t> </w:t>
      </w:r>
      <w:r>
        <w:rPr>
          <w:rFonts w:ascii="Times New Roman"/>
          <w:spacing w:val="4"/>
          <w:w w:val="100"/>
          <w:position w:val="-16"/>
          <w:sz w:val="28"/>
        </w:rPr>
        <w:t>-</w:t>
      </w:r>
      <w:r>
        <w:rPr>
          <w:rFonts w:ascii="Courier New"/>
          <w:spacing w:val="-1"/>
          <w:w w:val="99"/>
          <w:sz w:val="17"/>
        </w:rPr>
        <w:t>2</w:t>
      </w:r>
      <w:r>
        <w:rPr>
          <w:rFonts w:ascii="Courier New"/>
          <w:spacing w:val="-99"/>
          <w:w w:val="99"/>
          <w:sz w:val="17"/>
        </w:rPr>
        <w:t>0</w:t>
      </w:r>
      <w:r>
        <w:rPr>
          <w:rFonts w:ascii="Times New Roman"/>
          <w:spacing w:val="5"/>
          <w:w w:val="100"/>
          <w:position w:val="-16"/>
          <w:sz w:val="28"/>
        </w:rPr>
        <w:t>-</w:t>
      </w:r>
      <w:r>
        <w:rPr>
          <w:rFonts w:ascii="Courier New"/>
          <w:spacing w:val="-5"/>
          <w:w w:val="99"/>
          <w:sz w:val="17"/>
        </w:rPr>
        <w:t>2</w:t>
      </w:r>
      <w:r>
        <w:rPr>
          <w:rFonts w:ascii="Times New Roman"/>
          <w:spacing w:val="-89"/>
          <w:w w:val="100"/>
          <w:position w:val="-16"/>
          <w:sz w:val="28"/>
        </w:rPr>
        <w:t>-</w:t>
      </w:r>
      <w:r>
        <w:rPr>
          <w:rFonts w:ascii="Courier New"/>
          <w:spacing w:val="-1"/>
          <w:w w:val="99"/>
          <w:sz w:val="17"/>
        </w:rPr>
        <w:t>.</w:t>
      </w:r>
      <w:r>
        <w:rPr>
          <w:rFonts w:ascii="Courier New"/>
          <w:spacing w:val="-6"/>
          <w:w w:val="99"/>
          <w:sz w:val="17"/>
        </w:rPr>
        <w:t>2</w:t>
      </w:r>
      <w:r>
        <w:rPr>
          <w:rFonts w:ascii="Times New Roman"/>
          <w:spacing w:val="-89"/>
          <w:w w:val="100"/>
          <w:position w:val="-16"/>
          <w:sz w:val="28"/>
        </w:rPr>
        <w:t>-</w:t>
      </w:r>
      <w:r>
        <w:rPr>
          <w:rFonts w:ascii="Courier New"/>
          <w:w w:val="99"/>
          <w:sz w:val="17"/>
        </w:rPr>
        <w:t>0</w:t>
      </w:r>
      <w:r>
        <w:rPr>
          <w:rFonts w:ascii="Courier New"/>
          <w:spacing w:val="-7"/>
          <w:sz w:val="17"/>
        </w:rPr>
        <w:t> </w:t>
      </w:r>
      <w:r>
        <w:rPr>
          <w:rFonts w:ascii="Courier New"/>
          <w:spacing w:val="-1"/>
          <w:w w:val="98"/>
          <w:sz w:val="17"/>
        </w:rPr>
        <w:t>002630</w:t>
      </w:r>
    </w:p>
    <w:p>
      <w:pPr>
        <w:spacing w:after="0"/>
        <w:jc w:val="left"/>
        <w:rPr>
          <w:rFonts w:ascii="Courier New"/>
          <w:sz w:val="17"/>
        </w:rPr>
        <w:sectPr>
          <w:type w:val="continuous"/>
          <w:pgSz w:w="15840" w:h="12240" w:orient="landscape"/>
          <w:pgMar w:top="1500" w:bottom="280" w:left="1200" w:right="1160"/>
          <w:cols w:num="3" w:equalWidth="0">
            <w:col w:w="5122" w:space="40"/>
            <w:col w:w="2958" w:space="39"/>
            <w:col w:w="5321"/>
          </w:cols>
        </w:sectPr>
      </w:pPr>
    </w:p>
    <w:p>
      <w:pPr>
        <w:tabs>
          <w:tab w:pos="3957" w:val="left" w:leader="none"/>
          <w:tab w:pos="10362" w:val="left" w:leader="none"/>
          <w:tab w:pos="10870" w:val="left" w:leader="none"/>
        </w:tabs>
        <w:spacing w:line="220" w:lineRule="auto" w:before="81"/>
        <w:ind w:left="5155" w:right="38" w:hanging="5016"/>
        <w:jc w:val="left"/>
        <w:rPr>
          <w:rFonts w:ascii="Courier New"/>
          <w:b/>
          <w:sz w:val="16"/>
        </w:rPr>
      </w:pPr>
      <w:r>
        <w:rPr/>
        <w:pict>
          <v:shape style="position:absolute;margin-left:84.144722pt;margin-top:8.079584pt;width:375.65pt;height:12.4pt;mso-position-horizontal-relative:page;mso-position-vertical-relative:paragraph;z-index:-27606016" type="#_x0000_t202" filled="false" stroked="false">
            <v:textbox inset="0,0,0,0">
              <w:txbxContent>
                <w:p>
                  <w:pPr>
                    <w:tabs>
                      <w:tab w:pos="4616" w:val="left" w:leader="none"/>
                    </w:tabs>
                    <w:spacing w:line="248" w:lineRule="exact" w:before="0"/>
                    <w:ind w:left="0" w:right="0" w:firstLine="0"/>
                    <w:jc w:val="left"/>
                    <w:rPr>
                      <w:rFonts w:ascii="Courier New"/>
                      <w:b/>
                      <w:sz w:val="16"/>
                    </w:rPr>
                  </w:pPr>
                  <w:r>
                    <w:rPr>
                      <w:rFonts w:ascii="Courier New"/>
                      <w:b/>
                      <w:w w:val="105"/>
                      <w:sz w:val="16"/>
                    </w:rPr>
                    <w:t>CHECK DATES 12/01/2020 -</w:t>
                  </w:r>
                  <w:r>
                    <w:rPr>
                      <w:rFonts w:ascii="Courier New"/>
                      <w:b/>
                      <w:spacing w:val="-29"/>
                      <w:w w:val="105"/>
                      <w:sz w:val="16"/>
                    </w:rPr>
                    <w:t> </w:t>
                  </w:r>
                  <w:r>
                    <w:rPr>
                      <w:rFonts w:ascii="Courier New"/>
                      <w:b/>
                      <w:w w:val="105"/>
                      <w:sz w:val="16"/>
                    </w:rPr>
                    <w:t>01/31/2021</w:t>
                  </w:r>
                  <w:r>
                    <w:rPr>
                      <w:rFonts w:ascii="Courier New"/>
                      <w:b/>
                      <w:spacing w:val="2"/>
                      <w:w w:val="105"/>
                      <w:sz w:val="16"/>
                    </w:rPr>
                    <w:t> </w:t>
                  </w:r>
                  <w:r>
                    <w:rPr>
                      <w:w w:val="105"/>
                      <w:sz w:val="22"/>
                    </w:rPr>
                    <w:t>***</w:t>
                    <w:tab/>
                  </w:r>
                  <w:r>
                    <w:rPr>
                      <w:rFonts w:ascii="Courier New"/>
                      <w:b/>
                      <w:w w:val="105"/>
                      <w:sz w:val="16"/>
                    </w:rPr>
                    <w:t>CAPITAL REGION - GENERAL</w:t>
                  </w:r>
                  <w:r>
                    <w:rPr>
                      <w:rFonts w:ascii="Courier New"/>
                      <w:b/>
                      <w:spacing w:val="-46"/>
                      <w:w w:val="105"/>
                      <w:sz w:val="16"/>
                    </w:rPr>
                    <w:t> </w:t>
                  </w:r>
                  <w:r>
                    <w:rPr>
                      <w:rFonts w:ascii="Courier New"/>
                      <w:b/>
                      <w:w w:val="105"/>
                      <w:sz w:val="16"/>
                    </w:rPr>
                    <w:t>FUND</w:t>
                  </w:r>
                </w:p>
              </w:txbxContent>
            </v:textbox>
            <w10:wrap type="none"/>
          </v:shape>
        </w:pict>
      </w:r>
      <w:r>
        <w:rPr>
          <w:rFonts w:ascii="Courier New"/>
          <w:b/>
          <w:spacing w:val="-88"/>
          <w:w w:val="103"/>
          <w:sz w:val="16"/>
        </w:rPr>
        <w:t>A</w:t>
      </w:r>
      <w:r>
        <w:rPr>
          <w:spacing w:val="-4"/>
          <w:w w:val="102"/>
          <w:position w:val="-14"/>
          <w:sz w:val="22"/>
        </w:rPr>
        <w:t>*</w:t>
      </w:r>
      <w:r>
        <w:rPr>
          <w:rFonts w:ascii="Courier New"/>
          <w:b/>
          <w:spacing w:val="-103"/>
          <w:w w:val="103"/>
          <w:sz w:val="16"/>
        </w:rPr>
        <w:t>P</w:t>
      </w:r>
      <w:r>
        <w:rPr>
          <w:spacing w:val="-1"/>
          <w:w w:val="102"/>
          <w:position w:val="-14"/>
          <w:sz w:val="22"/>
        </w:rPr>
        <w:t>*</w:t>
      </w:r>
      <w:r>
        <w:rPr>
          <w:spacing w:val="-76"/>
          <w:w w:val="102"/>
          <w:position w:val="-14"/>
          <w:sz w:val="22"/>
        </w:rPr>
        <w:t>*</w:t>
      </w:r>
      <w:r>
        <w:rPr>
          <w:rFonts w:ascii="Courier New"/>
          <w:b/>
          <w:spacing w:val="-1"/>
          <w:w w:val="103"/>
          <w:sz w:val="16"/>
        </w:rPr>
        <w:t>300</w:t>
      </w:r>
      <w:r>
        <w:rPr>
          <w:rFonts w:ascii="Courier New"/>
          <w:b/>
          <w:w w:val="103"/>
          <w:sz w:val="16"/>
        </w:rPr>
        <w:t>R</w:t>
      </w:r>
      <w:r>
        <w:rPr>
          <w:rFonts w:ascii="Courier New"/>
          <w:b/>
          <w:sz w:val="16"/>
        </w:rPr>
        <w:tab/>
      </w:r>
      <w:r>
        <w:rPr>
          <w:rFonts w:ascii="Courier New"/>
          <w:b/>
          <w:spacing w:val="-1"/>
          <w:w w:val="102"/>
          <w:sz w:val="16"/>
        </w:rPr>
        <w:t>YEAR-TO-DAT</w:t>
      </w:r>
      <w:r>
        <w:rPr>
          <w:rFonts w:ascii="Courier New"/>
          <w:b/>
          <w:w w:val="102"/>
          <w:sz w:val="16"/>
        </w:rPr>
        <w:t>E</w:t>
      </w:r>
      <w:r>
        <w:rPr>
          <w:rFonts w:ascii="Courier New"/>
          <w:b/>
          <w:spacing w:val="23"/>
          <w:sz w:val="16"/>
        </w:rPr>
        <w:t> </w:t>
      </w:r>
      <w:r>
        <w:rPr>
          <w:rFonts w:ascii="Courier New"/>
          <w:b/>
          <w:spacing w:val="-1"/>
          <w:w w:val="103"/>
          <w:sz w:val="16"/>
        </w:rPr>
        <w:t>ACCOUNT</w:t>
      </w:r>
      <w:r>
        <w:rPr>
          <w:rFonts w:ascii="Courier New"/>
          <w:b/>
          <w:w w:val="103"/>
          <w:sz w:val="16"/>
        </w:rPr>
        <w:t>S</w:t>
      </w:r>
      <w:r>
        <w:rPr>
          <w:rFonts w:ascii="Courier New"/>
          <w:b/>
          <w:spacing w:val="7"/>
          <w:sz w:val="16"/>
        </w:rPr>
        <w:t> </w:t>
      </w:r>
      <w:r>
        <w:rPr>
          <w:rFonts w:ascii="Courier New"/>
          <w:b/>
          <w:spacing w:val="-1"/>
          <w:w w:val="104"/>
          <w:sz w:val="16"/>
        </w:rPr>
        <w:t>PAYABL</w:t>
      </w:r>
      <w:r>
        <w:rPr>
          <w:rFonts w:ascii="Courier New"/>
          <w:b/>
          <w:w w:val="104"/>
          <w:sz w:val="16"/>
        </w:rPr>
        <w:t>E</w:t>
      </w:r>
      <w:r>
        <w:rPr>
          <w:rFonts w:ascii="Courier New"/>
          <w:b/>
          <w:spacing w:val="4"/>
          <w:sz w:val="16"/>
        </w:rPr>
        <w:t> </w:t>
      </w:r>
      <w:r>
        <w:rPr>
          <w:rFonts w:ascii="Courier New"/>
          <w:b/>
          <w:spacing w:val="-1"/>
          <w:w w:val="105"/>
          <w:sz w:val="16"/>
        </w:rPr>
        <w:t>PREPAID/COMPUTE</w:t>
      </w:r>
      <w:r>
        <w:rPr>
          <w:rFonts w:ascii="Courier New"/>
          <w:b/>
          <w:w w:val="105"/>
          <w:sz w:val="16"/>
        </w:rPr>
        <w:t>R</w:t>
      </w:r>
      <w:r>
        <w:rPr>
          <w:rFonts w:ascii="Courier New"/>
          <w:b/>
          <w:spacing w:val="-6"/>
          <w:sz w:val="16"/>
        </w:rPr>
        <w:t> </w:t>
      </w:r>
      <w:r>
        <w:rPr>
          <w:rFonts w:ascii="Courier New"/>
          <w:b/>
          <w:spacing w:val="-1"/>
          <w:w w:val="104"/>
          <w:sz w:val="16"/>
        </w:rPr>
        <w:t>CHEC</w:t>
      </w:r>
      <w:r>
        <w:rPr>
          <w:rFonts w:ascii="Courier New"/>
          <w:b/>
          <w:w w:val="104"/>
          <w:sz w:val="16"/>
        </w:rPr>
        <w:t>K</w:t>
      </w:r>
      <w:r>
        <w:rPr>
          <w:rFonts w:ascii="Courier New"/>
          <w:b/>
          <w:spacing w:val="5"/>
          <w:sz w:val="16"/>
        </w:rPr>
        <w:t> </w:t>
      </w:r>
      <w:r>
        <w:rPr>
          <w:rFonts w:ascii="Courier New"/>
          <w:b/>
          <w:spacing w:val="-1"/>
          <w:w w:val="103"/>
          <w:sz w:val="16"/>
        </w:rPr>
        <w:t>REGISTE</w:t>
      </w:r>
      <w:r>
        <w:rPr>
          <w:rFonts w:ascii="Courier New"/>
          <w:b/>
          <w:w w:val="103"/>
          <w:sz w:val="16"/>
        </w:rPr>
        <w:t>R</w:t>
      </w:r>
      <w:r>
        <w:rPr>
          <w:rFonts w:ascii="Courier New"/>
          <w:b/>
          <w:sz w:val="16"/>
        </w:rPr>
        <w:tab/>
      </w:r>
      <w:r>
        <w:rPr>
          <w:rFonts w:ascii="Courier New"/>
          <w:b/>
          <w:spacing w:val="-1"/>
          <w:w w:val="104"/>
          <w:sz w:val="16"/>
        </w:rPr>
        <w:t>RU</w:t>
      </w:r>
      <w:r>
        <w:rPr>
          <w:rFonts w:ascii="Courier New"/>
          <w:b/>
          <w:w w:val="104"/>
          <w:sz w:val="16"/>
        </w:rPr>
        <w:t>N</w:t>
      </w:r>
      <w:r>
        <w:rPr>
          <w:rFonts w:ascii="Courier New"/>
          <w:b/>
          <w:sz w:val="16"/>
        </w:rPr>
        <w:tab/>
      </w:r>
      <w:r>
        <w:rPr>
          <w:rFonts w:ascii="Courier New"/>
          <w:b/>
          <w:spacing w:val="-3"/>
          <w:w w:val="102"/>
          <w:sz w:val="16"/>
        </w:rPr>
        <w:t>1/30/21</w:t>
      </w:r>
      <w:r>
        <w:rPr>
          <w:rFonts w:ascii="Courier New"/>
          <w:b/>
          <w:spacing w:val="-1"/>
          <w:w w:val="102"/>
          <w:sz w:val="16"/>
        </w:rPr>
        <w:t> </w:t>
      </w:r>
      <w:r>
        <w:rPr>
          <w:rFonts w:ascii="Courier New"/>
          <w:b/>
          <w:w w:val="105"/>
          <w:sz w:val="16"/>
        </w:rPr>
        <w:t>BANK B CAPITAL REGION -</w:t>
      </w:r>
      <w:r>
        <w:rPr>
          <w:rFonts w:ascii="Courier New"/>
          <w:b/>
          <w:spacing w:val="10"/>
          <w:w w:val="105"/>
          <w:sz w:val="16"/>
        </w:rPr>
        <w:t> </w:t>
      </w:r>
      <w:r>
        <w:rPr>
          <w:rFonts w:ascii="Courier New"/>
          <w:b/>
          <w:w w:val="105"/>
          <w:sz w:val="16"/>
        </w:rPr>
        <w:t>GEN</w:t>
      </w:r>
    </w:p>
    <w:p>
      <w:pPr>
        <w:tabs>
          <w:tab w:pos="850" w:val="left" w:leader="none"/>
        </w:tabs>
        <w:spacing w:before="84"/>
        <w:ind w:left="140" w:right="0" w:firstLine="0"/>
        <w:jc w:val="left"/>
        <w:rPr>
          <w:sz w:val="14"/>
        </w:rPr>
      </w:pPr>
      <w:r>
        <w:rPr/>
        <w:br w:type="column"/>
      </w:r>
      <w:r>
        <w:rPr>
          <w:rFonts w:ascii="Courier New"/>
          <w:b/>
          <w:w w:val="105"/>
          <w:sz w:val="16"/>
        </w:rPr>
        <w:t>PAGE</w:t>
        <w:tab/>
      </w:r>
      <w:r>
        <w:rPr>
          <w:w w:val="105"/>
          <w:sz w:val="14"/>
        </w:rPr>
        <w:t>3</w:t>
      </w:r>
    </w:p>
    <w:p>
      <w:pPr>
        <w:spacing w:after="0"/>
        <w:jc w:val="left"/>
        <w:rPr>
          <w:sz w:val="14"/>
        </w:rPr>
        <w:sectPr>
          <w:footerReference w:type="default" r:id="rId19"/>
          <w:pgSz w:w="15840" w:h="12240" w:orient="landscape"/>
          <w:pgMar w:footer="0" w:header="0" w:top="1020" w:bottom="280" w:left="1140" w:right="1160"/>
          <w:cols w:num="2" w:equalWidth="0">
            <w:col w:w="11598" w:space="824"/>
            <w:col w:w="1118"/>
          </w:cols>
        </w:sectPr>
      </w:pPr>
    </w:p>
    <w:p>
      <w:pPr>
        <w:pStyle w:val="BodyText"/>
        <w:rPr>
          <w:sz w:val="7"/>
        </w:rPr>
      </w:pPr>
    </w:p>
    <w:tbl>
      <w:tblPr>
        <w:tblW w:w="0" w:type="auto"/>
        <w:jc w:val="left"/>
        <w:tblInd w:w="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66"/>
        <w:gridCol w:w="939"/>
        <w:gridCol w:w="3607"/>
        <w:gridCol w:w="411"/>
        <w:gridCol w:w="704"/>
        <w:gridCol w:w="1543"/>
        <w:gridCol w:w="1357"/>
        <w:gridCol w:w="1507"/>
        <w:gridCol w:w="992"/>
        <w:gridCol w:w="722"/>
      </w:tblGrid>
      <w:tr>
        <w:trPr>
          <w:trHeight w:val="340" w:hRule="atLeast"/>
        </w:trPr>
        <w:tc>
          <w:tcPr>
            <w:tcW w:w="1466" w:type="dxa"/>
          </w:tcPr>
          <w:p>
            <w:pPr>
              <w:pStyle w:val="TableParagraph"/>
              <w:tabs>
                <w:tab w:pos="864" w:val="left" w:leader="none"/>
              </w:tabs>
              <w:spacing w:line="152" w:lineRule="exact" w:before="42"/>
              <w:ind w:left="268" w:right="89" w:hanging="105"/>
              <w:rPr>
                <w:rFonts w:ascii="Courier New"/>
                <w:b/>
                <w:sz w:val="16"/>
              </w:rPr>
            </w:pPr>
            <w:r>
              <w:rPr>
                <w:rFonts w:ascii="Courier New"/>
                <w:b/>
                <w:w w:val="105"/>
                <w:sz w:val="16"/>
              </w:rPr>
              <w:t>CHECK</w:t>
              <w:tab/>
            </w:r>
            <w:r>
              <w:rPr>
                <w:rFonts w:ascii="Courier New"/>
                <w:b/>
                <w:spacing w:val="-4"/>
                <w:w w:val="105"/>
                <w:sz w:val="16"/>
              </w:rPr>
              <w:t>VEND# </w:t>
            </w:r>
            <w:r>
              <w:rPr>
                <w:rFonts w:ascii="Courier New"/>
                <w:b/>
                <w:w w:val="105"/>
                <w:sz w:val="16"/>
              </w:rPr>
              <w:t>DATE</w:t>
            </w:r>
          </w:p>
        </w:tc>
        <w:tc>
          <w:tcPr>
            <w:tcW w:w="4957" w:type="dxa"/>
            <w:gridSpan w:val="3"/>
          </w:tcPr>
          <w:p>
            <w:pPr>
              <w:pStyle w:val="TableParagraph"/>
              <w:spacing w:line="166" w:lineRule="exact" w:before="30"/>
              <w:ind w:left="94"/>
              <w:rPr>
                <w:rFonts w:ascii="Courier New"/>
                <w:b/>
                <w:sz w:val="16"/>
              </w:rPr>
            </w:pPr>
            <w:r>
              <w:rPr>
                <w:rFonts w:ascii="Courier New"/>
                <w:b/>
                <w:w w:val="105"/>
                <w:sz w:val="16"/>
              </w:rPr>
              <w:t>.....INVOICE........EXPENSED TO...</w:t>
            </w:r>
          </w:p>
          <w:p>
            <w:pPr>
              <w:pStyle w:val="TableParagraph"/>
              <w:tabs>
                <w:tab w:pos="1005" w:val="left" w:leader="none"/>
                <w:tab w:pos="2003" w:val="left" w:leader="none"/>
                <w:tab w:pos="2610" w:val="left" w:leader="none"/>
              </w:tabs>
              <w:spacing w:line="124" w:lineRule="exact"/>
              <w:ind w:left="310"/>
              <w:rPr>
                <w:rFonts w:ascii="Courier New"/>
                <w:b/>
                <w:sz w:val="16"/>
              </w:rPr>
            </w:pPr>
            <w:r>
              <w:rPr>
                <w:rFonts w:ascii="Courier New"/>
                <w:b/>
                <w:w w:val="105"/>
                <w:sz w:val="16"/>
              </w:rPr>
              <w:t>DATE</w:t>
              <w:tab/>
              <w:t>INVOICE</w:t>
              <w:tab/>
              <w:t>YRMO</w:t>
              <w:tab/>
              <w:t>DPT ACCT# SUB</w:t>
            </w:r>
            <w:r>
              <w:rPr>
                <w:rFonts w:ascii="Courier New"/>
                <w:b/>
                <w:spacing w:val="60"/>
                <w:w w:val="105"/>
                <w:sz w:val="16"/>
              </w:rPr>
              <w:t> </w:t>
            </w:r>
            <w:r>
              <w:rPr>
                <w:rFonts w:ascii="Courier New"/>
                <w:b/>
                <w:w w:val="105"/>
                <w:sz w:val="16"/>
              </w:rPr>
              <w:t>SUBCLASS</w:t>
            </w:r>
          </w:p>
        </w:tc>
        <w:tc>
          <w:tcPr>
            <w:tcW w:w="704" w:type="dxa"/>
          </w:tcPr>
          <w:p>
            <w:pPr>
              <w:pStyle w:val="TableParagraph"/>
              <w:spacing w:before="30"/>
              <w:ind w:left="53"/>
              <w:rPr>
                <w:rFonts w:ascii="Courier New"/>
                <w:b/>
                <w:sz w:val="16"/>
              </w:rPr>
            </w:pPr>
            <w:r>
              <w:rPr>
                <w:rFonts w:ascii="Courier New"/>
                <w:b/>
                <w:w w:val="105"/>
                <w:sz w:val="16"/>
              </w:rPr>
              <w:t>VENDOR</w:t>
            </w:r>
          </w:p>
        </w:tc>
        <w:tc>
          <w:tcPr>
            <w:tcW w:w="1543" w:type="dxa"/>
          </w:tcPr>
          <w:p>
            <w:pPr>
              <w:pStyle w:val="TableParagraph"/>
              <w:spacing w:before="30"/>
              <w:ind w:left="54"/>
              <w:rPr>
                <w:rFonts w:ascii="Courier New"/>
                <w:b/>
                <w:sz w:val="16"/>
              </w:rPr>
            </w:pPr>
            <w:r>
              <w:rPr>
                <w:rFonts w:ascii="Courier New"/>
                <w:b/>
                <w:w w:val="105"/>
                <w:sz w:val="16"/>
              </w:rPr>
              <w:t>NAME</w:t>
            </w:r>
          </w:p>
        </w:tc>
        <w:tc>
          <w:tcPr>
            <w:tcW w:w="1357" w:type="dxa"/>
          </w:tcPr>
          <w:p>
            <w:pPr>
              <w:pStyle w:val="TableParagraph"/>
              <w:spacing w:before="37"/>
              <w:ind w:left="209"/>
              <w:rPr>
                <w:rFonts w:ascii="Courier New"/>
                <w:b/>
                <w:sz w:val="16"/>
              </w:rPr>
            </w:pPr>
            <w:r>
              <w:rPr>
                <w:rFonts w:ascii="Courier New"/>
                <w:b/>
                <w:w w:val="105"/>
                <w:sz w:val="16"/>
              </w:rPr>
              <w:t>STATUS</w:t>
            </w:r>
          </w:p>
        </w:tc>
        <w:tc>
          <w:tcPr>
            <w:tcW w:w="1507" w:type="dxa"/>
          </w:tcPr>
          <w:p>
            <w:pPr>
              <w:pStyle w:val="TableParagraph"/>
              <w:spacing w:before="37"/>
              <w:ind w:right="143"/>
              <w:jc w:val="right"/>
              <w:rPr>
                <w:rFonts w:ascii="Courier New"/>
                <w:sz w:val="16"/>
              </w:rPr>
            </w:pPr>
            <w:r>
              <w:rPr>
                <w:rFonts w:ascii="Courier New"/>
                <w:w w:val="105"/>
                <w:sz w:val="16"/>
              </w:rPr>
              <w:t>AMOUNT</w:t>
            </w:r>
          </w:p>
        </w:tc>
        <w:tc>
          <w:tcPr>
            <w:tcW w:w="1714" w:type="dxa"/>
            <w:gridSpan w:val="2"/>
          </w:tcPr>
          <w:p>
            <w:pPr>
              <w:pStyle w:val="TableParagraph"/>
              <w:spacing w:line="166" w:lineRule="exact" w:before="37"/>
              <w:ind w:left="247"/>
              <w:rPr>
                <w:rFonts w:ascii="Courier New"/>
                <w:b/>
                <w:sz w:val="16"/>
              </w:rPr>
            </w:pPr>
            <w:r>
              <w:rPr>
                <w:rFonts w:ascii="Courier New"/>
                <w:w w:val="105"/>
                <w:sz w:val="16"/>
              </w:rPr>
              <w:t>...</w:t>
            </w:r>
            <w:r>
              <w:rPr>
                <w:rFonts w:ascii="Courier New"/>
                <w:b/>
                <w:w w:val="105"/>
                <w:sz w:val="16"/>
              </w:rPr>
              <w:t>.CHECK.....</w:t>
            </w:r>
          </w:p>
          <w:p>
            <w:pPr>
              <w:pStyle w:val="TableParagraph"/>
              <w:tabs>
                <w:tab w:pos="1336" w:val="left" w:leader="none"/>
              </w:tabs>
              <w:spacing w:line="116" w:lineRule="exact"/>
              <w:ind w:left="245"/>
              <w:rPr>
                <w:rFonts w:ascii="Courier New"/>
                <w:sz w:val="16"/>
              </w:rPr>
            </w:pPr>
            <w:r>
              <w:rPr>
                <w:rFonts w:ascii="Courier New"/>
                <w:w w:val="105"/>
                <w:sz w:val="16"/>
              </w:rPr>
              <w:t>AMOUNT</w:t>
              <w:tab/>
              <w:t>#</w:t>
            </w:r>
          </w:p>
        </w:tc>
      </w:tr>
      <w:tr>
        <w:trPr>
          <w:trHeight w:val="431" w:hRule="atLeast"/>
        </w:trPr>
        <w:tc>
          <w:tcPr>
            <w:tcW w:w="1466" w:type="dxa"/>
          </w:tcPr>
          <w:p>
            <w:pPr>
              <w:pStyle w:val="TableParagraph"/>
              <w:spacing w:before="139"/>
              <w:ind w:left="57"/>
              <w:rPr>
                <w:rFonts w:ascii="Courier New"/>
                <w:sz w:val="16"/>
              </w:rPr>
            </w:pPr>
            <w:r>
              <w:rPr>
                <w:rFonts w:ascii="Courier New"/>
                <w:w w:val="105"/>
                <w:sz w:val="16"/>
              </w:rPr>
              <w:t>1/10/21 00024</w:t>
            </w:r>
          </w:p>
        </w:tc>
        <w:tc>
          <w:tcPr>
            <w:tcW w:w="939" w:type="dxa"/>
          </w:tcPr>
          <w:p>
            <w:pPr>
              <w:pStyle w:val="TableParagraph"/>
              <w:spacing w:before="139"/>
              <w:ind w:right="45"/>
              <w:jc w:val="right"/>
              <w:rPr>
                <w:rFonts w:ascii="Courier New"/>
                <w:sz w:val="16"/>
              </w:rPr>
            </w:pPr>
            <w:r>
              <w:rPr>
                <w:rFonts w:ascii="Courier New"/>
                <w:sz w:val="16"/>
              </w:rPr>
              <w:t>12/08/20</w:t>
            </w:r>
          </w:p>
        </w:tc>
        <w:tc>
          <w:tcPr>
            <w:tcW w:w="3607" w:type="dxa"/>
          </w:tcPr>
          <w:p>
            <w:pPr>
              <w:pStyle w:val="TableParagraph"/>
              <w:tabs>
                <w:tab w:pos="960" w:val="left" w:leader="none"/>
              </w:tabs>
              <w:spacing w:line="170" w:lineRule="exact" w:before="139"/>
              <w:ind w:left="61"/>
              <w:rPr>
                <w:rFonts w:ascii="Courier New"/>
                <w:sz w:val="16"/>
              </w:rPr>
            </w:pPr>
            <w:r>
              <w:rPr>
                <w:rFonts w:ascii="Courier New"/>
                <w:w w:val="105"/>
                <w:sz w:val="16"/>
              </w:rPr>
              <w:t>192541</w:t>
              <w:tab/>
              <w:t>202012</w:t>
            </w:r>
            <w:r>
              <w:rPr>
                <w:rFonts w:ascii="Courier New"/>
                <w:spacing w:val="-8"/>
                <w:w w:val="105"/>
                <w:sz w:val="16"/>
              </w:rPr>
              <w:t> </w:t>
            </w:r>
            <w:r>
              <w:rPr>
                <w:rFonts w:ascii="Courier New"/>
                <w:w w:val="105"/>
                <w:sz w:val="16"/>
              </w:rPr>
              <w:t>320-57200-47000</w:t>
            </w:r>
          </w:p>
          <w:p>
            <w:pPr>
              <w:pStyle w:val="TableParagraph"/>
              <w:spacing w:line="101" w:lineRule="exact"/>
              <w:ind w:left="157"/>
              <w:rPr>
                <w:rFonts w:ascii="Courier New"/>
                <w:sz w:val="16"/>
              </w:rPr>
            </w:pPr>
            <w:r>
              <w:rPr>
                <w:rFonts w:ascii="Courier New"/>
                <w:w w:val="105"/>
                <w:sz w:val="16"/>
              </w:rPr>
              <w:t>HAND WEEDING-BUTTERFLY GR</w:t>
            </w:r>
          </w:p>
        </w:tc>
        <w:tc>
          <w:tcPr>
            <w:tcW w:w="2658" w:type="dxa"/>
            <w:gridSpan w:val="3"/>
          </w:tcPr>
          <w:p>
            <w:pPr>
              <w:pStyle w:val="TableParagraph"/>
              <w:rPr>
                <w:rFonts w:ascii="Times New Roman"/>
                <w:sz w:val="16"/>
              </w:rPr>
            </w:pPr>
          </w:p>
        </w:tc>
        <w:tc>
          <w:tcPr>
            <w:tcW w:w="1357" w:type="dxa"/>
          </w:tcPr>
          <w:p>
            <w:pPr>
              <w:pStyle w:val="TableParagraph"/>
              <w:spacing w:before="122"/>
              <w:ind w:right="37"/>
              <w:jc w:val="center"/>
              <w:rPr>
                <w:rFonts w:ascii="Arial"/>
                <w:sz w:val="23"/>
              </w:rPr>
            </w:pPr>
            <w:r>
              <w:rPr>
                <w:rFonts w:ascii="Arial"/>
                <w:w w:val="95"/>
                <w:sz w:val="23"/>
              </w:rPr>
              <w:t>*</w:t>
            </w:r>
          </w:p>
        </w:tc>
        <w:tc>
          <w:tcPr>
            <w:tcW w:w="1507" w:type="dxa"/>
          </w:tcPr>
          <w:p>
            <w:pPr>
              <w:pStyle w:val="TableParagraph"/>
              <w:spacing w:before="146"/>
              <w:ind w:right="150"/>
              <w:jc w:val="right"/>
              <w:rPr>
                <w:rFonts w:ascii="Courier New"/>
                <w:sz w:val="16"/>
              </w:rPr>
            </w:pPr>
            <w:r>
              <w:rPr>
                <w:rFonts w:ascii="Courier New"/>
                <w:w w:val="105"/>
                <w:sz w:val="16"/>
              </w:rPr>
              <w:t>756.00</w:t>
            </w:r>
          </w:p>
        </w:tc>
        <w:tc>
          <w:tcPr>
            <w:tcW w:w="992" w:type="dxa"/>
          </w:tcPr>
          <w:p>
            <w:pPr>
              <w:pStyle w:val="TableParagraph"/>
              <w:rPr>
                <w:rFonts w:ascii="Times New Roman"/>
                <w:sz w:val="16"/>
              </w:rPr>
            </w:pPr>
          </w:p>
        </w:tc>
        <w:tc>
          <w:tcPr>
            <w:tcW w:w="722" w:type="dxa"/>
          </w:tcPr>
          <w:p>
            <w:pPr>
              <w:pStyle w:val="TableParagraph"/>
              <w:rPr>
                <w:rFonts w:ascii="Times New Roman"/>
                <w:sz w:val="16"/>
              </w:rPr>
            </w:pPr>
          </w:p>
        </w:tc>
      </w:tr>
      <w:tr>
        <w:trPr>
          <w:trHeight w:val="299" w:hRule="atLeast"/>
        </w:trPr>
        <w:tc>
          <w:tcPr>
            <w:tcW w:w="1466" w:type="dxa"/>
          </w:tcPr>
          <w:p>
            <w:pPr>
              <w:pStyle w:val="TableParagraph"/>
              <w:rPr>
                <w:rFonts w:ascii="Times New Roman"/>
                <w:sz w:val="16"/>
              </w:rPr>
            </w:pPr>
          </w:p>
        </w:tc>
        <w:tc>
          <w:tcPr>
            <w:tcW w:w="939" w:type="dxa"/>
          </w:tcPr>
          <w:p>
            <w:pPr>
              <w:pStyle w:val="TableParagraph"/>
              <w:spacing w:before="12"/>
              <w:ind w:right="45"/>
              <w:jc w:val="right"/>
              <w:rPr>
                <w:rFonts w:ascii="Courier New"/>
                <w:sz w:val="16"/>
              </w:rPr>
            </w:pPr>
            <w:r>
              <w:rPr>
                <w:rFonts w:ascii="Courier New"/>
                <w:sz w:val="16"/>
              </w:rPr>
              <w:t>12/22/20</w:t>
            </w:r>
          </w:p>
        </w:tc>
        <w:tc>
          <w:tcPr>
            <w:tcW w:w="3607" w:type="dxa"/>
          </w:tcPr>
          <w:p>
            <w:pPr>
              <w:pStyle w:val="TableParagraph"/>
              <w:tabs>
                <w:tab w:pos="960" w:val="left" w:leader="none"/>
              </w:tabs>
              <w:spacing w:line="166" w:lineRule="exact" w:before="12"/>
              <w:ind w:left="61"/>
              <w:rPr>
                <w:rFonts w:ascii="Courier New"/>
                <w:sz w:val="16"/>
              </w:rPr>
            </w:pPr>
            <w:r>
              <w:rPr>
                <w:rFonts w:ascii="Courier New"/>
                <w:w w:val="105"/>
                <w:sz w:val="16"/>
              </w:rPr>
              <w:t>192559</w:t>
              <w:tab/>
              <w:t>202012</w:t>
            </w:r>
            <w:r>
              <w:rPr>
                <w:rFonts w:ascii="Courier New"/>
                <w:spacing w:val="-8"/>
                <w:w w:val="105"/>
                <w:sz w:val="16"/>
              </w:rPr>
              <w:t> </w:t>
            </w:r>
            <w:r>
              <w:rPr>
                <w:rFonts w:ascii="Courier New"/>
                <w:w w:val="105"/>
                <w:sz w:val="16"/>
              </w:rPr>
              <w:t>320-57200-47000</w:t>
            </w:r>
          </w:p>
          <w:p>
            <w:pPr>
              <w:pStyle w:val="TableParagraph"/>
              <w:spacing w:line="101" w:lineRule="exact"/>
              <w:ind w:left="156"/>
              <w:rPr>
                <w:rFonts w:ascii="Courier New"/>
                <w:b/>
                <w:sz w:val="16"/>
              </w:rPr>
            </w:pPr>
            <w:r>
              <w:rPr>
                <w:rFonts w:ascii="Courier New"/>
                <w:b/>
                <w:w w:val="105"/>
                <w:sz w:val="16"/>
              </w:rPr>
              <w:t>REMOVE TREE-MISSION LAKE</w:t>
            </w:r>
          </w:p>
        </w:tc>
        <w:tc>
          <w:tcPr>
            <w:tcW w:w="2658" w:type="dxa"/>
            <w:gridSpan w:val="3"/>
          </w:tcPr>
          <w:p>
            <w:pPr>
              <w:pStyle w:val="TableParagraph"/>
              <w:rPr>
                <w:rFonts w:ascii="Times New Roman"/>
                <w:sz w:val="16"/>
              </w:rPr>
            </w:pPr>
          </w:p>
        </w:tc>
        <w:tc>
          <w:tcPr>
            <w:tcW w:w="1357" w:type="dxa"/>
          </w:tcPr>
          <w:p>
            <w:pPr>
              <w:pStyle w:val="TableParagraph"/>
              <w:spacing w:before="15"/>
              <w:ind w:right="34"/>
              <w:jc w:val="center"/>
              <w:rPr>
                <w:rFonts w:ascii="Arial"/>
                <w:sz w:val="20"/>
              </w:rPr>
            </w:pPr>
            <w:r>
              <w:rPr>
                <w:rFonts w:ascii="Arial"/>
                <w:w w:val="110"/>
                <w:sz w:val="20"/>
              </w:rPr>
              <w:t>*</w:t>
            </w:r>
          </w:p>
        </w:tc>
        <w:tc>
          <w:tcPr>
            <w:tcW w:w="1507" w:type="dxa"/>
          </w:tcPr>
          <w:p>
            <w:pPr>
              <w:pStyle w:val="TableParagraph"/>
              <w:spacing w:before="19"/>
              <w:ind w:right="150"/>
              <w:jc w:val="right"/>
              <w:rPr>
                <w:rFonts w:ascii="Courier New"/>
                <w:sz w:val="16"/>
              </w:rPr>
            </w:pPr>
            <w:r>
              <w:rPr>
                <w:rFonts w:ascii="Courier New"/>
                <w:w w:val="105"/>
                <w:sz w:val="16"/>
              </w:rPr>
              <w:t>489.50</w:t>
            </w:r>
          </w:p>
        </w:tc>
        <w:tc>
          <w:tcPr>
            <w:tcW w:w="992" w:type="dxa"/>
          </w:tcPr>
          <w:p>
            <w:pPr>
              <w:pStyle w:val="TableParagraph"/>
              <w:rPr>
                <w:rFonts w:ascii="Times New Roman"/>
                <w:sz w:val="16"/>
              </w:rPr>
            </w:pPr>
          </w:p>
        </w:tc>
        <w:tc>
          <w:tcPr>
            <w:tcW w:w="722" w:type="dxa"/>
          </w:tcPr>
          <w:p>
            <w:pPr>
              <w:pStyle w:val="TableParagraph"/>
              <w:rPr>
                <w:rFonts w:ascii="Times New Roman"/>
                <w:sz w:val="16"/>
              </w:rPr>
            </w:pPr>
          </w:p>
        </w:tc>
      </w:tr>
      <w:tr>
        <w:trPr>
          <w:trHeight w:val="303" w:hRule="atLeast"/>
        </w:trPr>
        <w:tc>
          <w:tcPr>
            <w:tcW w:w="1466" w:type="dxa"/>
          </w:tcPr>
          <w:p>
            <w:pPr>
              <w:pStyle w:val="TableParagraph"/>
              <w:rPr>
                <w:rFonts w:ascii="Times New Roman"/>
                <w:sz w:val="16"/>
              </w:rPr>
            </w:pPr>
          </w:p>
        </w:tc>
        <w:tc>
          <w:tcPr>
            <w:tcW w:w="939" w:type="dxa"/>
          </w:tcPr>
          <w:p>
            <w:pPr>
              <w:pStyle w:val="TableParagraph"/>
              <w:spacing w:before="15"/>
              <w:ind w:right="45"/>
              <w:jc w:val="right"/>
              <w:rPr>
                <w:rFonts w:ascii="Courier New"/>
                <w:sz w:val="16"/>
              </w:rPr>
            </w:pPr>
            <w:r>
              <w:rPr>
                <w:rFonts w:ascii="Courier New"/>
                <w:sz w:val="16"/>
              </w:rPr>
              <w:t>12/22/20</w:t>
            </w:r>
          </w:p>
        </w:tc>
        <w:tc>
          <w:tcPr>
            <w:tcW w:w="3607" w:type="dxa"/>
          </w:tcPr>
          <w:p>
            <w:pPr>
              <w:pStyle w:val="TableParagraph"/>
              <w:tabs>
                <w:tab w:pos="960" w:val="left" w:leader="none"/>
              </w:tabs>
              <w:spacing w:line="166" w:lineRule="exact" w:before="15"/>
              <w:ind w:left="61"/>
              <w:rPr>
                <w:rFonts w:ascii="Courier New"/>
                <w:sz w:val="16"/>
              </w:rPr>
            </w:pPr>
            <w:r>
              <w:rPr>
                <w:rFonts w:ascii="Courier New"/>
                <w:w w:val="105"/>
                <w:sz w:val="16"/>
              </w:rPr>
              <w:t>192560</w:t>
              <w:tab/>
              <w:t>202012</w:t>
            </w:r>
            <w:r>
              <w:rPr>
                <w:rFonts w:ascii="Courier New"/>
                <w:spacing w:val="-8"/>
                <w:w w:val="105"/>
                <w:sz w:val="16"/>
              </w:rPr>
              <w:t> </w:t>
            </w:r>
            <w:r>
              <w:rPr>
                <w:rFonts w:ascii="Courier New"/>
                <w:w w:val="105"/>
                <w:sz w:val="16"/>
              </w:rPr>
              <w:t>320-57200-46450</w:t>
            </w:r>
          </w:p>
          <w:p>
            <w:pPr>
              <w:pStyle w:val="TableParagraph"/>
              <w:spacing w:line="101" w:lineRule="exact"/>
              <w:ind w:left="149"/>
              <w:rPr>
                <w:rFonts w:ascii="Courier New"/>
                <w:sz w:val="16"/>
              </w:rPr>
            </w:pPr>
            <w:r>
              <w:rPr>
                <w:rFonts w:ascii="Courier New"/>
                <w:w w:val="105"/>
                <w:sz w:val="16"/>
              </w:rPr>
              <w:t>MAINLINE RPR C#2 US 12/15</w:t>
            </w:r>
          </w:p>
        </w:tc>
        <w:tc>
          <w:tcPr>
            <w:tcW w:w="2658" w:type="dxa"/>
            <w:gridSpan w:val="3"/>
          </w:tcPr>
          <w:p>
            <w:pPr>
              <w:pStyle w:val="TableParagraph"/>
              <w:rPr>
                <w:rFonts w:ascii="Times New Roman"/>
                <w:sz w:val="16"/>
              </w:rPr>
            </w:pPr>
          </w:p>
        </w:tc>
        <w:tc>
          <w:tcPr>
            <w:tcW w:w="1357" w:type="dxa"/>
          </w:tcPr>
          <w:p>
            <w:pPr>
              <w:pStyle w:val="TableParagraph"/>
              <w:spacing w:before="16"/>
              <w:ind w:right="31"/>
              <w:jc w:val="center"/>
              <w:rPr>
                <w:rFonts w:ascii="Arial"/>
                <w:sz w:val="21"/>
              </w:rPr>
            </w:pPr>
            <w:r>
              <w:rPr>
                <w:rFonts w:ascii="Arial"/>
                <w:w w:val="110"/>
                <w:sz w:val="21"/>
              </w:rPr>
              <w:t>*</w:t>
            </w:r>
          </w:p>
        </w:tc>
        <w:tc>
          <w:tcPr>
            <w:tcW w:w="1507" w:type="dxa"/>
          </w:tcPr>
          <w:p>
            <w:pPr>
              <w:pStyle w:val="TableParagraph"/>
              <w:spacing w:before="22"/>
              <w:ind w:right="169"/>
              <w:jc w:val="right"/>
              <w:rPr>
                <w:rFonts w:ascii="Courier New"/>
                <w:b/>
                <w:sz w:val="16"/>
              </w:rPr>
            </w:pPr>
            <w:r>
              <w:rPr>
                <w:rFonts w:ascii="Courier New"/>
                <w:b/>
                <w:sz w:val="16"/>
              </w:rPr>
              <w:t>1,108.29</w:t>
            </w:r>
          </w:p>
        </w:tc>
        <w:tc>
          <w:tcPr>
            <w:tcW w:w="992" w:type="dxa"/>
          </w:tcPr>
          <w:p>
            <w:pPr>
              <w:pStyle w:val="TableParagraph"/>
              <w:rPr>
                <w:rFonts w:ascii="Times New Roman"/>
                <w:sz w:val="16"/>
              </w:rPr>
            </w:pPr>
          </w:p>
        </w:tc>
        <w:tc>
          <w:tcPr>
            <w:tcW w:w="722" w:type="dxa"/>
          </w:tcPr>
          <w:p>
            <w:pPr>
              <w:pStyle w:val="TableParagraph"/>
              <w:rPr>
                <w:rFonts w:ascii="Times New Roman"/>
                <w:sz w:val="16"/>
              </w:rPr>
            </w:pPr>
          </w:p>
        </w:tc>
      </w:tr>
      <w:tr>
        <w:trPr>
          <w:trHeight w:val="518" w:hRule="atLeast"/>
        </w:trPr>
        <w:tc>
          <w:tcPr>
            <w:tcW w:w="1466" w:type="dxa"/>
          </w:tcPr>
          <w:p>
            <w:pPr>
              <w:pStyle w:val="TableParagraph"/>
              <w:rPr>
                <w:rFonts w:ascii="Times New Roman"/>
                <w:sz w:val="16"/>
              </w:rPr>
            </w:pPr>
          </w:p>
        </w:tc>
        <w:tc>
          <w:tcPr>
            <w:tcW w:w="939" w:type="dxa"/>
          </w:tcPr>
          <w:p>
            <w:pPr>
              <w:pStyle w:val="TableParagraph"/>
              <w:spacing w:before="15"/>
              <w:ind w:right="52"/>
              <w:jc w:val="right"/>
              <w:rPr>
                <w:rFonts w:ascii="Courier New"/>
                <w:sz w:val="16"/>
              </w:rPr>
            </w:pPr>
            <w:r>
              <w:rPr>
                <w:rFonts w:ascii="Courier New"/>
                <w:sz w:val="16"/>
              </w:rPr>
              <w:t>12/22/20</w:t>
            </w:r>
          </w:p>
        </w:tc>
        <w:tc>
          <w:tcPr>
            <w:tcW w:w="3607" w:type="dxa"/>
          </w:tcPr>
          <w:p>
            <w:pPr>
              <w:pStyle w:val="TableParagraph"/>
              <w:tabs>
                <w:tab w:pos="952" w:val="left" w:leader="none"/>
              </w:tabs>
              <w:spacing w:line="166" w:lineRule="exact" w:before="15"/>
              <w:ind w:left="54"/>
              <w:rPr>
                <w:rFonts w:ascii="Courier New"/>
                <w:sz w:val="16"/>
              </w:rPr>
            </w:pPr>
            <w:r>
              <w:rPr>
                <w:rFonts w:ascii="Courier New"/>
                <w:w w:val="105"/>
                <w:sz w:val="16"/>
              </w:rPr>
              <w:t>192561</w:t>
              <w:tab/>
              <w:t>202012</w:t>
            </w:r>
            <w:r>
              <w:rPr>
                <w:rFonts w:ascii="Courier New"/>
                <w:spacing w:val="-13"/>
                <w:w w:val="105"/>
                <w:sz w:val="16"/>
              </w:rPr>
              <w:t> </w:t>
            </w:r>
            <w:r>
              <w:rPr>
                <w:rFonts w:ascii="Courier New"/>
                <w:w w:val="105"/>
                <w:sz w:val="16"/>
              </w:rPr>
              <w:t>320-57200-46490</w:t>
            </w:r>
          </w:p>
          <w:p>
            <w:pPr>
              <w:pStyle w:val="TableParagraph"/>
              <w:spacing w:line="148" w:lineRule="exact"/>
              <w:ind w:left="156"/>
              <w:rPr>
                <w:rFonts w:ascii="Courier New"/>
                <w:b/>
                <w:sz w:val="16"/>
              </w:rPr>
            </w:pPr>
            <w:r>
              <w:rPr>
                <w:rFonts w:ascii="Courier New"/>
                <w:b/>
                <w:sz w:val="16"/>
              </w:rPr>
              <w:t>REMOVE OAK TREE-NEW</w:t>
            </w:r>
            <w:r>
              <w:rPr>
                <w:rFonts w:ascii="Courier New"/>
                <w:b/>
                <w:spacing w:val="57"/>
                <w:sz w:val="16"/>
              </w:rPr>
              <w:t> </w:t>
            </w:r>
            <w:r>
              <w:rPr>
                <w:rFonts w:ascii="Courier New"/>
                <w:b/>
                <w:sz w:val="16"/>
              </w:rPr>
              <w:t>DAWN</w:t>
            </w:r>
          </w:p>
          <w:p>
            <w:pPr>
              <w:pStyle w:val="TableParagraph"/>
              <w:spacing w:line="163" w:lineRule="exact"/>
              <w:ind w:left="2866"/>
              <w:rPr>
                <w:rFonts w:ascii="Courier New"/>
                <w:b/>
                <w:sz w:val="16"/>
              </w:rPr>
            </w:pPr>
            <w:r>
              <w:rPr>
                <w:rFonts w:ascii="Courier New"/>
                <w:b/>
                <w:sz w:val="16"/>
              </w:rPr>
              <w:t>ALL-PRO</w:t>
            </w:r>
          </w:p>
        </w:tc>
        <w:tc>
          <w:tcPr>
            <w:tcW w:w="2658" w:type="dxa"/>
            <w:gridSpan w:val="3"/>
          </w:tcPr>
          <w:p>
            <w:pPr>
              <w:pStyle w:val="TableParagraph"/>
              <w:rPr>
                <w:rFonts w:ascii="Arial"/>
                <w:sz w:val="18"/>
              </w:rPr>
            </w:pPr>
          </w:p>
          <w:p>
            <w:pPr>
              <w:pStyle w:val="TableParagraph"/>
              <w:spacing w:before="104"/>
              <w:ind w:left="51"/>
              <w:rPr>
                <w:rFonts w:ascii="Courier New"/>
                <w:b/>
                <w:sz w:val="16"/>
              </w:rPr>
            </w:pPr>
            <w:r>
              <w:rPr>
                <w:rFonts w:ascii="Courier New"/>
                <w:b/>
                <w:w w:val="105"/>
                <w:sz w:val="16"/>
              </w:rPr>
              <w:t>LAND CARE OF TALLAHASSEE</w:t>
            </w:r>
          </w:p>
        </w:tc>
        <w:tc>
          <w:tcPr>
            <w:tcW w:w="1357" w:type="dxa"/>
          </w:tcPr>
          <w:p>
            <w:pPr>
              <w:pStyle w:val="TableParagraph"/>
              <w:spacing w:before="16"/>
              <w:ind w:right="45"/>
              <w:jc w:val="center"/>
              <w:rPr>
                <w:rFonts w:ascii="Arial"/>
                <w:sz w:val="21"/>
              </w:rPr>
            </w:pPr>
            <w:r>
              <w:rPr>
                <w:rFonts w:ascii="Arial"/>
                <w:w w:val="110"/>
                <w:sz w:val="21"/>
              </w:rPr>
              <w:t>*</w:t>
            </w:r>
          </w:p>
        </w:tc>
        <w:tc>
          <w:tcPr>
            <w:tcW w:w="1507" w:type="dxa"/>
          </w:tcPr>
          <w:p>
            <w:pPr>
              <w:pStyle w:val="TableParagraph"/>
              <w:spacing w:before="22"/>
              <w:ind w:right="171"/>
              <w:jc w:val="right"/>
              <w:rPr>
                <w:rFonts w:ascii="Courier New"/>
                <w:b/>
                <w:sz w:val="16"/>
              </w:rPr>
            </w:pPr>
            <w:r>
              <w:rPr>
                <w:rFonts w:ascii="Courier New"/>
                <w:b/>
                <w:sz w:val="16"/>
              </w:rPr>
              <w:t>2,800.00</w:t>
            </w:r>
          </w:p>
        </w:tc>
        <w:tc>
          <w:tcPr>
            <w:tcW w:w="992" w:type="dxa"/>
          </w:tcPr>
          <w:p>
            <w:pPr>
              <w:pStyle w:val="TableParagraph"/>
              <w:rPr>
                <w:rFonts w:ascii="Arial"/>
                <w:sz w:val="18"/>
              </w:rPr>
            </w:pPr>
          </w:p>
          <w:p>
            <w:pPr>
              <w:pStyle w:val="TableParagraph"/>
              <w:spacing w:line="180" w:lineRule="exact" w:before="111"/>
              <w:ind w:left="138"/>
              <w:rPr>
                <w:rFonts w:ascii="Courier New"/>
                <w:sz w:val="16"/>
              </w:rPr>
            </w:pPr>
            <w:r>
              <w:rPr>
                <w:rFonts w:ascii="Courier New"/>
                <w:w w:val="105"/>
                <w:sz w:val="16"/>
              </w:rPr>
              <w:t>5,153.79</w:t>
            </w:r>
          </w:p>
        </w:tc>
        <w:tc>
          <w:tcPr>
            <w:tcW w:w="722" w:type="dxa"/>
          </w:tcPr>
          <w:p>
            <w:pPr>
              <w:pStyle w:val="TableParagraph"/>
              <w:rPr>
                <w:rFonts w:ascii="Arial"/>
                <w:sz w:val="18"/>
              </w:rPr>
            </w:pPr>
          </w:p>
          <w:p>
            <w:pPr>
              <w:pStyle w:val="TableParagraph"/>
              <w:spacing w:line="180" w:lineRule="exact" w:before="111"/>
              <w:ind w:left="52"/>
              <w:rPr>
                <w:rFonts w:ascii="Courier New"/>
                <w:sz w:val="16"/>
              </w:rPr>
            </w:pPr>
            <w:r>
              <w:rPr>
                <w:rFonts w:ascii="Courier New"/>
                <w:w w:val="105"/>
                <w:sz w:val="16"/>
              </w:rPr>
              <w:t>002631</w:t>
            </w:r>
          </w:p>
        </w:tc>
      </w:tr>
      <w:tr>
        <w:trPr>
          <w:trHeight w:val="392" w:hRule="atLeast"/>
        </w:trPr>
        <w:tc>
          <w:tcPr>
            <w:tcW w:w="1466" w:type="dxa"/>
          </w:tcPr>
          <w:p>
            <w:pPr>
              <w:pStyle w:val="TableParagraph"/>
              <w:spacing w:before="89"/>
              <w:ind w:left="50"/>
              <w:rPr>
                <w:rFonts w:ascii="Courier New"/>
                <w:sz w:val="16"/>
              </w:rPr>
            </w:pPr>
            <w:r>
              <w:rPr>
                <w:rFonts w:ascii="Courier New"/>
                <w:w w:val="105"/>
                <w:sz w:val="16"/>
              </w:rPr>
              <w:t>1/10/21 00167</w:t>
            </w:r>
          </w:p>
        </w:tc>
        <w:tc>
          <w:tcPr>
            <w:tcW w:w="939" w:type="dxa"/>
          </w:tcPr>
          <w:p>
            <w:pPr>
              <w:pStyle w:val="TableParagraph"/>
              <w:spacing w:before="89"/>
              <w:ind w:right="51"/>
              <w:jc w:val="right"/>
              <w:rPr>
                <w:rFonts w:ascii="Courier New"/>
                <w:sz w:val="16"/>
              </w:rPr>
            </w:pPr>
            <w:r>
              <w:rPr>
                <w:rFonts w:ascii="Courier New"/>
                <w:sz w:val="16"/>
              </w:rPr>
              <w:t>1/01/21</w:t>
            </w:r>
          </w:p>
        </w:tc>
        <w:tc>
          <w:tcPr>
            <w:tcW w:w="3607" w:type="dxa"/>
          </w:tcPr>
          <w:p>
            <w:pPr>
              <w:pStyle w:val="TableParagraph"/>
              <w:tabs>
                <w:tab w:pos="945" w:val="left" w:leader="none"/>
              </w:tabs>
              <w:spacing w:line="166" w:lineRule="exact" w:before="89"/>
              <w:ind w:left="46"/>
              <w:rPr>
                <w:rFonts w:ascii="Courier New"/>
                <w:sz w:val="16"/>
              </w:rPr>
            </w:pPr>
            <w:r>
              <w:rPr>
                <w:rFonts w:ascii="Courier New"/>
                <w:w w:val="105"/>
                <w:sz w:val="16"/>
              </w:rPr>
              <w:t>000481</w:t>
              <w:tab/>
              <w:t>202101</w:t>
            </w:r>
            <w:r>
              <w:rPr>
                <w:rFonts w:ascii="Courier New"/>
                <w:spacing w:val="-5"/>
                <w:w w:val="105"/>
                <w:sz w:val="16"/>
              </w:rPr>
              <w:t> </w:t>
            </w:r>
            <w:r>
              <w:rPr>
                <w:rFonts w:ascii="Courier New"/>
                <w:w w:val="105"/>
                <w:sz w:val="16"/>
              </w:rPr>
              <w:t>320-57200-34010</w:t>
            </w:r>
          </w:p>
          <w:p>
            <w:pPr>
              <w:pStyle w:val="TableParagraph"/>
              <w:spacing w:line="116" w:lineRule="exact"/>
              <w:ind w:left="149"/>
              <w:rPr>
                <w:rFonts w:ascii="Courier New"/>
                <w:b/>
                <w:sz w:val="16"/>
              </w:rPr>
            </w:pPr>
            <w:r>
              <w:rPr>
                <w:rFonts w:ascii="Courier New"/>
                <w:b/>
                <w:w w:val="105"/>
                <w:sz w:val="16"/>
              </w:rPr>
              <w:t>JAN 2021 WEB MGMT</w:t>
            </w:r>
          </w:p>
        </w:tc>
        <w:tc>
          <w:tcPr>
            <w:tcW w:w="2658" w:type="dxa"/>
            <w:gridSpan w:val="3"/>
          </w:tcPr>
          <w:p>
            <w:pPr>
              <w:pStyle w:val="TableParagraph"/>
              <w:rPr>
                <w:rFonts w:ascii="Times New Roman"/>
                <w:sz w:val="16"/>
              </w:rPr>
            </w:pPr>
          </w:p>
        </w:tc>
        <w:tc>
          <w:tcPr>
            <w:tcW w:w="1357" w:type="dxa"/>
          </w:tcPr>
          <w:p>
            <w:pPr>
              <w:pStyle w:val="TableParagraph"/>
              <w:spacing w:before="71"/>
              <w:ind w:right="51"/>
              <w:jc w:val="center"/>
              <w:rPr>
                <w:rFonts w:ascii="Arial"/>
                <w:sz w:val="23"/>
              </w:rPr>
            </w:pPr>
            <w:r>
              <w:rPr>
                <w:rFonts w:ascii="Arial"/>
                <w:w w:val="95"/>
                <w:sz w:val="23"/>
              </w:rPr>
              <w:t>*</w:t>
            </w:r>
          </w:p>
        </w:tc>
        <w:tc>
          <w:tcPr>
            <w:tcW w:w="1507" w:type="dxa"/>
          </w:tcPr>
          <w:p>
            <w:pPr>
              <w:pStyle w:val="TableParagraph"/>
              <w:spacing w:before="96"/>
              <w:ind w:right="162"/>
              <w:jc w:val="right"/>
              <w:rPr>
                <w:rFonts w:ascii="Courier New"/>
                <w:sz w:val="16"/>
              </w:rPr>
            </w:pPr>
            <w:r>
              <w:rPr>
                <w:rFonts w:ascii="Courier New"/>
                <w:w w:val="105"/>
                <w:sz w:val="16"/>
              </w:rPr>
              <w:t>500.00</w:t>
            </w:r>
          </w:p>
        </w:tc>
        <w:tc>
          <w:tcPr>
            <w:tcW w:w="992" w:type="dxa"/>
          </w:tcPr>
          <w:p>
            <w:pPr>
              <w:pStyle w:val="TableParagraph"/>
              <w:rPr>
                <w:rFonts w:ascii="Times New Roman"/>
                <w:sz w:val="16"/>
              </w:rPr>
            </w:pPr>
          </w:p>
        </w:tc>
        <w:tc>
          <w:tcPr>
            <w:tcW w:w="722" w:type="dxa"/>
          </w:tcPr>
          <w:p>
            <w:pPr>
              <w:pStyle w:val="TableParagraph"/>
              <w:rPr>
                <w:rFonts w:ascii="Times New Roman"/>
                <w:sz w:val="16"/>
              </w:rPr>
            </w:pPr>
          </w:p>
        </w:tc>
      </w:tr>
    </w:tbl>
    <w:p>
      <w:pPr>
        <w:spacing w:after="0"/>
        <w:rPr>
          <w:rFonts w:ascii="Times New Roman"/>
          <w:sz w:val="16"/>
        </w:rPr>
        <w:sectPr>
          <w:type w:val="continuous"/>
          <w:pgSz w:w="15840" w:h="12240" w:orient="landscape"/>
          <w:pgMar w:top="1500" w:bottom="280" w:left="1140" w:right="1160"/>
        </w:sectPr>
      </w:pPr>
    </w:p>
    <w:p>
      <w:pPr>
        <w:spacing w:before="1"/>
        <w:ind w:left="5443" w:right="0" w:firstLine="0"/>
        <w:jc w:val="left"/>
        <w:rPr>
          <w:rFonts w:ascii="Courier New"/>
          <w:b/>
          <w:sz w:val="16"/>
        </w:rPr>
      </w:pPr>
      <w:r>
        <w:rPr>
          <w:rFonts w:ascii="Courier New"/>
          <w:b/>
          <w:w w:val="105"/>
          <w:sz w:val="16"/>
        </w:rPr>
        <w:t>BULLDOG STRATEGY GROUP, LLC</w:t>
      </w:r>
    </w:p>
    <w:p>
      <w:pPr>
        <w:tabs>
          <w:tab w:pos="1835" w:val="left" w:leader="none"/>
        </w:tabs>
        <w:spacing w:line="166" w:lineRule="exact" w:before="122"/>
        <w:ind w:left="227" w:right="0" w:firstLine="0"/>
        <w:jc w:val="left"/>
        <w:rPr>
          <w:rFonts w:ascii="Courier New"/>
          <w:sz w:val="16"/>
        </w:rPr>
      </w:pPr>
      <w:r>
        <w:rPr>
          <w:rFonts w:ascii="Courier New"/>
          <w:w w:val="105"/>
          <w:sz w:val="16"/>
        </w:rPr>
        <w:t>1/10/21</w:t>
      </w:r>
      <w:r>
        <w:rPr>
          <w:rFonts w:ascii="Courier New"/>
          <w:spacing w:val="-11"/>
          <w:w w:val="105"/>
          <w:sz w:val="16"/>
        </w:rPr>
        <w:t> </w:t>
      </w:r>
      <w:r>
        <w:rPr>
          <w:rFonts w:ascii="Courier New"/>
          <w:w w:val="105"/>
          <w:sz w:val="16"/>
        </w:rPr>
        <w:t>00106</w:t>
        <w:tab/>
        <w:t>1/10/21 01102021 202101</w:t>
      </w:r>
      <w:r>
        <w:rPr>
          <w:rFonts w:ascii="Courier New"/>
          <w:spacing w:val="-24"/>
          <w:w w:val="105"/>
          <w:sz w:val="16"/>
        </w:rPr>
        <w:t> </w:t>
      </w:r>
      <w:r>
        <w:rPr>
          <w:rFonts w:ascii="Courier New"/>
          <w:w w:val="105"/>
          <w:sz w:val="16"/>
        </w:rPr>
        <w:t>300-20700-10800</w:t>
      </w:r>
    </w:p>
    <w:p>
      <w:pPr>
        <w:spacing w:line="136" w:lineRule="exact" w:before="0"/>
        <w:ind w:left="2698" w:right="2924" w:firstLine="0"/>
        <w:jc w:val="center"/>
        <w:rPr>
          <w:rFonts w:ascii="Courier New"/>
          <w:sz w:val="16"/>
        </w:rPr>
      </w:pPr>
      <w:r>
        <w:rPr>
          <w:rFonts w:ascii="Courier New"/>
          <w:w w:val="105"/>
          <w:sz w:val="16"/>
        </w:rPr>
        <w:t>TXFER TAX RCPTS 1/10/2021</w:t>
      </w:r>
    </w:p>
    <w:p>
      <w:pPr>
        <w:tabs>
          <w:tab w:pos="1715" w:val="left" w:leader="none"/>
          <w:tab w:pos="2523" w:val="left" w:leader="none"/>
        </w:tabs>
        <w:spacing w:line="317" w:lineRule="exact" w:before="11"/>
        <w:ind w:left="518" w:right="0" w:firstLine="0"/>
        <w:jc w:val="left"/>
        <w:rPr>
          <w:rFonts w:ascii="Times New Roman"/>
          <w:sz w:val="28"/>
        </w:rPr>
      </w:pPr>
      <w:r>
        <w:rPr/>
        <w:br w:type="column"/>
      </w:r>
      <w:r>
        <w:rPr>
          <w:rFonts w:ascii="Times New Roman"/>
          <w:w w:val="105"/>
          <w:sz w:val="28"/>
        </w:rPr>
        <w:t>-</w:t>
      </w:r>
      <w:r>
        <w:rPr>
          <w:rFonts w:ascii="Times New Roman"/>
          <w:spacing w:val="26"/>
          <w:sz w:val="28"/>
        </w:rPr>
        <w:t> </w:t>
      </w:r>
      <w:r>
        <w:rPr>
          <w:rFonts w:ascii="Times New Roman"/>
          <w:w w:val="105"/>
          <w:sz w:val="28"/>
        </w:rPr>
        <w:t>-</w:t>
      </w:r>
      <w:r>
        <w:rPr>
          <w:rFonts w:ascii="Times New Roman"/>
          <w:spacing w:val="33"/>
          <w:sz w:val="28"/>
        </w:rPr>
        <w:t> </w:t>
      </w:r>
      <w:r>
        <w:rPr>
          <w:rFonts w:ascii="Times New Roman"/>
          <w:w w:val="105"/>
          <w:position w:val="1"/>
          <w:sz w:val="28"/>
        </w:rPr>
        <w:t>-</w:t>
      </w:r>
      <w:r>
        <w:rPr>
          <w:rFonts w:ascii="Times New Roman"/>
          <w:spacing w:val="33"/>
          <w:position w:val="1"/>
          <w:sz w:val="28"/>
        </w:rPr>
        <w:t> </w:t>
      </w:r>
      <w:r>
        <w:rPr>
          <w:rFonts w:ascii="Times New Roman"/>
          <w:w w:val="105"/>
          <w:sz w:val="28"/>
        </w:rPr>
        <w:t>-</w:t>
      </w:r>
      <w:r>
        <w:rPr>
          <w:rFonts w:ascii="Times New Roman"/>
          <w:sz w:val="28"/>
        </w:rPr>
        <w:tab/>
      </w:r>
      <w:r>
        <w:rPr>
          <w:rFonts w:ascii="Times New Roman"/>
          <w:w w:val="105"/>
          <w:position w:val="1"/>
          <w:sz w:val="28"/>
        </w:rPr>
        <w:t>-</w:t>
      </w:r>
      <w:r>
        <w:rPr>
          <w:rFonts w:ascii="Times New Roman"/>
          <w:spacing w:val="33"/>
          <w:position w:val="1"/>
          <w:sz w:val="28"/>
        </w:rPr>
        <w:t> </w:t>
      </w:r>
      <w:r>
        <w:rPr>
          <w:rFonts w:ascii="Times New Roman"/>
          <w:w w:val="105"/>
          <w:sz w:val="28"/>
        </w:rPr>
        <w:t>-</w:t>
      </w:r>
      <w:r>
        <w:rPr>
          <w:rFonts w:ascii="Times New Roman"/>
          <w:spacing w:val="33"/>
          <w:sz w:val="28"/>
        </w:rPr>
        <w:t> </w:t>
      </w:r>
      <w:r>
        <w:rPr>
          <w:rFonts w:ascii="Times New Roman"/>
          <w:w w:val="105"/>
          <w:sz w:val="28"/>
        </w:rPr>
        <w:t>-</w:t>
      </w:r>
      <w:r>
        <w:rPr>
          <w:rFonts w:ascii="Times New Roman"/>
          <w:sz w:val="28"/>
        </w:rPr>
        <w:tab/>
      </w:r>
      <w:r>
        <w:rPr>
          <w:rFonts w:ascii="Times New Roman"/>
          <w:w w:val="110"/>
          <w:position w:val="1"/>
          <w:sz w:val="28"/>
        </w:rPr>
        <w:t>-</w:t>
      </w:r>
      <w:r>
        <w:rPr>
          <w:rFonts w:ascii="Times New Roman"/>
          <w:spacing w:val="22"/>
          <w:position w:val="1"/>
          <w:sz w:val="28"/>
        </w:rPr>
        <w:t> </w:t>
      </w:r>
      <w:r>
        <w:rPr>
          <w:rFonts w:ascii="Times New Roman"/>
          <w:spacing w:val="-6"/>
          <w:w w:val="110"/>
          <w:sz w:val="28"/>
        </w:rPr>
        <w:t>-</w:t>
      </w:r>
      <w:r>
        <w:rPr>
          <w:rFonts w:ascii="Courier New"/>
          <w:spacing w:val="-2"/>
          <w:w w:val="105"/>
          <w:position w:val="17"/>
          <w:sz w:val="16"/>
        </w:rPr>
        <w:t>5</w:t>
      </w:r>
      <w:r>
        <w:rPr>
          <w:rFonts w:ascii="Courier New"/>
          <w:spacing w:val="-99"/>
          <w:w w:val="105"/>
          <w:position w:val="17"/>
          <w:sz w:val="16"/>
        </w:rPr>
        <w:t>0</w:t>
      </w:r>
      <w:r>
        <w:rPr>
          <w:rFonts w:ascii="Times New Roman"/>
          <w:spacing w:val="-6"/>
          <w:w w:val="110"/>
          <w:sz w:val="28"/>
        </w:rPr>
        <w:t>-</w:t>
      </w:r>
      <w:r>
        <w:rPr>
          <w:rFonts w:ascii="Courier New"/>
          <w:spacing w:val="-1"/>
          <w:w w:val="105"/>
          <w:position w:val="17"/>
          <w:sz w:val="16"/>
        </w:rPr>
        <w:t>0.</w:t>
      </w:r>
      <w:r>
        <w:rPr>
          <w:rFonts w:ascii="Courier New"/>
          <w:spacing w:val="-2"/>
          <w:w w:val="105"/>
          <w:position w:val="17"/>
          <w:sz w:val="16"/>
        </w:rPr>
        <w:t>0</w:t>
      </w:r>
      <w:r>
        <w:rPr>
          <w:rFonts w:ascii="Courier New"/>
          <w:spacing w:val="-99"/>
          <w:w w:val="105"/>
          <w:position w:val="17"/>
          <w:sz w:val="16"/>
        </w:rPr>
        <w:t>0</w:t>
      </w:r>
      <w:r>
        <w:rPr>
          <w:rFonts w:ascii="Times New Roman"/>
          <w:w w:val="100"/>
          <w:sz w:val="28"/>
        </w:rPr>
        <w:t>-</w:t>
      </w:r>
    </w:p>
    <w:p>
      <w:pPr>
        <w:tabs>
          <w:tab w:pos="1324" w:val="left" w:leader="none"/>
        </w:tabs>
        <w:spacing w:line="218" w:lineRule="exact" w:before="0"/>
        <w:ind w:left="227" w:right="0" w:firstLine="0"/>
        <w:jc w:val="left"/>
        <w:rPr>
          <w:rFonts w:ascii="Courier New"/>
          <w:b/>
          <w:sz w:val="16"/>
        </w:rPr>
      </w:pPr>
      <w:r>
        <w:rPr/>
        <w:pict>
          <v:shape style="position:absolute;margin-left:634.631409pt;margin-top:-14.04062pt;width:44.85pt;height:17.4pt;mso-position-horizontal-relative:page;mso-position-vertical-relative:paragraph;z-index:-27605504" type="#_x0000_t202" filled="false" stroked="false">
            <v:textbox inset="0,0,0,0">
              <w:txbxContent>
                <w:p>
                  <w:pPr>
                    <w:tabs>
                      <w:tab w:pos="800" w:val="left" w:leader="none"/>
                    </w:tabs>
                    <w:spacing w:line="347" w:lineRule="exact" w:before="0"/>
                    <w:ind w:left="0" w:right="0" w:firstLine="0"/>
                    <w:jc w:val="left"/>
                    <w:rPr>
                      <w:sz w:val="31"/>
                    </w:rPr>
                  </w:pPr>
                  <w:r>
                    <w:rPr>
                      <w:sz w:val="31"/>
                    </w:rPr>
                    <w:t>-</w:t>
                    <w:tab/>
                  </w:r>
                  <w:r>
                    <w:rPr>
                      <w:spacing w:val="-28"/>
                      <w:sz w:val="31"/>
                    </w:rPr>
                    <w:t>-</w:t>
                  </w:r>
                </w:p>
              </w:txbxContent>
            </v:textbox>
            <w10:wrap type="none"/>
          </v:shape>
        </w:pict>
      </w:r>
      <w:r>
        <w:rPr>
          <w:position w:val="-5"/>
          <w:sz w:val="23"/>
        </w:rPr>
        <w:t>*</w:t>
        <w:tab/>
      </w:r>
      <w:r>
        <w:rPr>
          <w:rFonts w:ascii="Courier New"/>
          <w:b/>
          <w:sz w:val="16"/>
        </w:rPr>
        <w:t>173,272.95</w:t>
      </w:r>
    </w:p>
    <w:p>
      <w:pPr>
        <w:spacing w:before="8"/>
        <w:ind w:left="62" w:right="0" w:firstLine="0"/>
        <w:jc w:val="left"/>
        <w:rPr>
          <w:rFonts w:ascii="Courier New"/>
          <w:sz w:val="16"/>
        </w:rPr>
      </w:pPr>
      <w:r>
        <w:rPr/>
        <w:br w:type="column"/>
      </w:r>
      <w:r>
        <w:rPr>
          <w:rFonts w:ascii="Courier New"/>
          <w:w w:val="105"/>
          <w:sz w:val="16"/>
        </w:rPr>
        <w:t>002632</w:t>
      </w:r>
    </w:p>
    <w:p>
      <w:pPr>
        <w:spacing w:after="0"/>
        <w:jc w:val="left"/>
        <w:rPr>
          <w:rFonts w:ascii="Courier New"/>
          <w:sz w:val="16"/>
        </w:rPr>
        <w:sectPr>
          <w:type w:val="continuous"/>
          <w:pgSz w:w="15840" w:h="12240" w:orient="landscape"/>
          <w:pgMar w:top="1500" w:bottom="280" w:left="1140" w:right="1160"/>
          <w:cols w:num="3" w:equalWidth="0">
            <w:col w:w="8183" w:space="1046"/>
            <w:col w:w="3418" w:space="39"/>
            <w:col w:w="854"/>
          </w:cols>
        </w:sectPr>
      </w:pPr>
    </w:p>
    <w:p>
      <w:pPr>
        <w:spacing w:before="0"/>
        <w:ind w:left="5433" w:right="0" w:firstLine="0"/>
        <w:jc w:val="left"/>
        <w:rPr>
          <w:rFonts w:ascii="Courier New"/>
          <w:b/>
          <w:sz w:val="16"/>
        </w:rPr>
      </w:pPr>
      <w:r>
        <w:rPr>
          <w:rFonts w:ascii="Courier New"/>
          <w:b/>
          <w:w w:val="105"/>
          <w:sz w:val="16"/>
        </w:rPr>
        <w:t>CAPITAL REGION CDD - SERIES 2018Al</w:t>
      </w:r>
    </w:p>
    <w:p>
      <w:pPr>
        <w:tabs>
          <w:tab w:pos="1828" w:val="left" w:leader="none"/>
        </w:tabs>
        <w:spacing w:line="166" w:lineRule="exact" w:before="115"/>
        <w:ind w:left="219" w:right="0" w:firstLine="0"/>
        <w:jc w:val="left"/>
        <w:rPr>
          <w:rFonts w:ascii="Courier New"/>
          <w:sz w:val="16"/>
        </w:rPr>
      </w:pPr>
      <w:r>
        <w:rPr>
          <w:rFonts w:ascii="Courier New"/>
          <w:w w:val="105"/>
          <w:sz w:val="16"/>
        </w:rPr>
        <w:t>1/10/21</w:t>
      </w:r>
      <w:r>
        <w:rPr>
          <w:rFonts w:ascii="Courier New"/>
          <w:spacing w:val="-11"/>
          <w:w w:val="105"/>
          <w:sz w:val="16"/>
        </w:rPr>
        <w:t> </w:t>
      </w:r>
      <w:r>
        <w:rPr>
          <w:rFonts w:ascii="Courier New"/>
          <w:w w:val="105"/>
          <w:sz w:val="16"/>
        </w:rPr>
        <w:t>00129</w:t>
        <w:tab/>
        <w:t>1/10/21 01102021 202101</w:t>
      </w:r>
      <w:r>
        <w:rPr>
          <w:rFonts w:ascii="Courier New"/>
          <w:spacing w:val="-17"/>
          <w:w w:val="105"/>
          <w:sz w:val="16"/>
        </w:rPr>
        <w:t> </w:t>
      </w:r>
      <w:r>
        <w:rPr>
          <w:rFonts w:ascii="Courier New"/>
          <w:w w:val="105"/>
          <w:sz w:val="16"/>
        </w:rPr>
        <w:t>300-20700-10000</w:t>
      </w:r>
    </w:p>
    <w:p>
      <w:pPr>
        <w:spacing w:line="136" w:lineRule="exact" w:before="0"/>
        <w:ind w:left="2729" w:right="0" w:firstLine="0"/>
        <w:jc w:val="left"/>
        <w:rPr>
          <w:rFonts w:ascii="Courier New"/>
          <w:sz w:val="16"/>
        </w:rPr>
      </w:pPr>
      <w:r>
        <w:rPr>
          <w:rFonts w:ascii="Courier New"/>
          <w:w w:val="105"/>
          <w:sz w:val="16"/>
        </w:rPr>
        <w:t>TXFER TAX RCPTS 1/10/2021</w:t>
      </w:r>
    </w:p>
    <w:p>
      <w:pPr>
        <w:spacing w:line="336" w:lineRule="exact" w:before="1"/>
        <w:ind w:left="510" w:right="0" w:firstLine="0"/>
        <w:jc w:val="left"/>
        <w:rPr>
          <w:rFonts w:ascii="Times New Roman"/>
          <w:sz w:val="28"/>
        </w:rPr>
      </w:pPr>
      <w:r>
        <w:rPr/>
        <w:br w:type="column"/>
      </w:r>
      <w:r>
        <w:rPr>
          <w:rFonts w:ascii="Times New Roman"/>
          <w:w w:val="103"/>
          <w:position w:val="1"/>
          <w:sz w:val="28"/>
        </w:rPr>
        <w:t>-</w:t>
      </w:r>
      <w:r>
        <w:rPr>
          <w:rFonts w:ascii="Times New Roman"/>
          <w:position w:val="1"/>
          <w:sz w:val="28"/>
        </w:rPr>
        <w:t> </w:t>
      </w:r>
      <w:r>
        <w:rPr>
          <w:rFonts w:ascii="Times New Roman"/>
          <w:spacing w:val="-35"/>
          <w:position w:val="1"/>
          <w:sz w:val="28"/>
        </w:rPr>
        <w:t> </w:t>
      </w:r>
      <w:r>
        <w:rPr>
          <w:rFonts w:ascii="Times New Roman"/>
          <w:w w:val="103"/>
          <w:position w:val="1"/>
          <w:sz w:val="28"/>
        </w:rPr>
        <w:t>-</w:t>
      </w:r>
      <w:r>
        <w:rPr>
          <w:rFonts w:ascii="Times New Roman"/>
          <w:position w:val="1"/>
          <w:sz w:val="28"/>
        </w:rPr>
        <w:t> </w:t>
      </w:r>
      <w:r>
        <w:rPr>
          <w:rFonts w:ascii="Times New Roman"/>
          <w:spacing w:val="-35"/>
          <w:position w:val="1"/>
          <w:sz w:val="28"/>
        </w:rPr>
        <w:t> </w:t>
      </w:r>
      <w:r>
        <w:rPr>
          <w:rFonts w:ascii="Times New Roman"/>
          <w:w w:val="103"/>
          <w:position w:val="1"/>
          <w:sz w:val="28"/>
        </w:rPr>
        <w:t>-</w:t>
      </w:r>
      <w:r>
        <w:rPr>
          <w:rFonts w:ascii="Times New Roman"/>
          <w:spacing w:val="28"/>
          <w:position w:val="1"/>
          <w:sz w:val="28"/>
        </w:rPr>
        <w:t> </w:t>
      </w:r>
      <w:r>
        <w:rPr>
          <w:rFonts w:ascii="Times New Roman"/>
          <w:w w:val="103"/>
          <w:sz w:val="28"/>
        </w:rPr>
        <w:t>-</w:t>
      </w:r>
      <w:r>
        <w:rPr>
          <w:rFonts w:ascii="Times New Roman"/>
          <w:sz w:val="28"/>
        </w:rPr>
        <w:t> </w:t>
      </w:r>
      <w:r>
        <w:rPr>
          <w:rFonts w:ascii="Times New Roman"/>
          <w:spacing w:val="-35"/>
          <w:sz w:val="28"/>
        </w:rPr>
        <w:t> </w:t>
      </w:r>
      <w:r>
        <w:rPr>
          <w:rFonts w:ascii="Times New Roman"/>
          <w:w w:val="103"/>
          <w:position w:val="1"/>
          <w:sz w:val="28"/>
        </w:rPr>
        <w:t>-</w:t>
      </w:r>
      <w:r>
        <w:rPr>
          <w:rFonts w:ascii="Times New Roman"/>
          <w:position w:val="1"/>
          <w:sz w:val="28"/>
        </w:rPr>
        <w:t> </w:t>
      </w:r>
      <w:r>
        <w:rPr>
          <w:rFonts w:ascii="Times New Roman"/>
          <w:spacing w:val="-35"/>
          <w:position w:val="1"/>
          <w:sz w:val="28"/>
        </w:rPr>
        <w:t> </w:t>
      </w:r>
      <w:r>
        <w:rPr>
          <w:rFonts w:ascii="Times New Roman"/>
          <w:w w:val="103"/>
          <w:position w:val="1"/>
          <w:sz w:val="28"/>
        </w:rPr>
        <w:t>-</w:t>
      </w:r>
      <w:r>
        <w:rPr>
          <w:rFonts w:ascii="Times New Roman"/>
          <w:spacing w:val="28"/>
          <w:position w:val="1"/>
          <w:sz w:val="28"/>
        </w:rPr>
        <w:t> </w:t>
      </w:r>
      <w:r>
        <w:rPr>
          <w:rFonts w:ascii="Times New Roman"/>
          <w:w w:val="103"/>
          <w:position w:val="1"/>
          <w:sz w:val="28"/>
        </w:rPr>
        <w:t>-</w:t>
      </w:r>
      <w:r>
        <w:rPr>
          <w:rFonts w:ascii="Times New Roman"/>
          <w:position w:val="1"/>
          <w:sz w:val="28"/>
        </w:rPr>
        <w:t> </w:t>
      </w:r>
      <w:r>
        <w:rPr>
          <w:rFonts w:ascii="Times New Roman"/>
          <w:spacing w:val="-28"/>
          <w:position w:val="1"/>
          <w:sz w:val="28"/>
        </w:rPr>
        <w:t> </w:t>
      </w:r>
      <w:r>
        <w:rPr>
          <w:rFonts w:ascii="Times New Roman"/>
          <w:w w:val="103"/>
          <w:sz w:val="28"/>
        </w:rPr>
        <w:t>-</w:t>
      </w:r>
      <w:r>
        <w:rPr>
          <w:rFonts w:ascii="Times New Roman"/>
          <w:spacing w:val="28"/>
          <w:sz w:val="28"/>
        </w:rPr>
        <w:t> </w:t>
      </w:r>
      <w:r>
        <w:rPr>
          <w:rFonts w:ascii="Times New Roman"/>
          <w:w w:val="103"/>
          <w:position w:val="1"/>
          <w:sz w:val="28"/>
        </w:rPr>
        <w:t>-</w:t>
      </w:r>
      <w:r>
        <w:rPr>
          <w:rFonts w:ascii="Times New Roman"/>
          <w:position w:val="1"/>
          <w:sz w:val="28"/>
        </w:rPr>
        <w:t> </w:t>
      </w:r>
      <w:r>
        <w:rPr>
          <w:rFonts w:ascii="Times New Roman"/>
          <w:spacing w:val="-35"/>
          <w:position w:val="1"/>
          <w:sz w:val="28"/>
        </w:rPr>
        <w:t> </w:t>
      </w:r>
      <w:r>
        <w:rPr>
          <w:rFonts w:ascii="Times New Roman"/>
          <w:spacing w:val="10"/>
          <w:w w:val="103"/>
          <w:position w:val="1"/>
          <w:sz w:val="28"/>
        </w:rPr>
        <w:t>-</w:t>
      </w:r>
      <w:r>
        <w:rPr>
          <w:rFonts w:ascii="Courier New"/>
          <w:b/>
          <w:spacing w:val="-3"/>
          <w:w w:val="102"/>
          <w:position w:val="18"/>
          <w:sz w:val="16"/>
        </w:rPr>
        <w:t>1</w:t>
      </w:r>
      <w:r>
        <w:rPr>
          <w:rFonts w:ascii="Times New Roman"/>
          <w:spacing w:val="-94"/>
          <w:w w:val="103"/>
          <w:sz w:val="28"/>
        </w:rPr>
        <w:t>-</w:t>
      </w:r>
      <w:r>
        <w:rPr>
          <w:rFonts w:ascii="Courier New"/>
          <w:b/>
          <w:spacing w:val="-1"/>
          <w:w w:val="102"/>
          <w:position w:val="18"/>
          <w:sz w:val="16"/>
        </w:rPr>
        <w:t>73,2</w:t>
      </w:r>
      <w:r>
        <w:rPr>
          <w:rFonts w:ascii="Courier New"/>
          <w:b/>
          <w:spacing w:val="-97"/>
          <w:w w:val="102"/>
          <w:position w:val="18"/>
          <w:sz w:val="16"/>
        </w:rPr>
        <w:t>7</w:t>
      </w:r>
      <w:r>
        <w:rPr>
          <w:rFonts w:ascii="Times New Roman"/>
          <w:spacing w:val="4"/>
          <w:w w:val="98"/>
          <w:position w:val="1"/>
          <w:sz w:val="28"/>
        </w:rPr>
        <w:t>-</w:t>
      </w:r>
      <w:r>
        <w:rPr>
          <w:rFonts w:ascii="Courier New"/>
          <w:b/>
          <w:spacing w:val="-1"/>
          <w:w w:val="102"/>
          <w:position w:val="18"/>
          <w:sz w:val="16"/>
        </w:rPr>
        <w:t>2</w:t>
      </w:r>
      <w:r>
        <w:rPr>
          <w:rFonts w:ascii="Courier New"/>
          <w:b/>
          <w:spacing w:val="-91"/>
          <w:w w:val="102"/>
          <w:position w:val="18"/>
          <w:sz w:val="16"/>
        </w:rPr>
        <w:t>.</w:t>
      </w:r>
      <w:r>
        <w:rPr>
          <w:rFonts w:ascii="Times New Roman"/>
          <w:spacing w:val="-1"/>
          <w:w w:val="98"/>
          <w:position w:val="1"/>
          <w:sz w:val="28"/>
        </w:rPr>
        <w:t>-</w:t>
      </w:r>
      <w:r>
        <w:rPr>
          <w:rFonts w:ascii="Courier New"/>
          <w:b/>
          <w:spacing w:val="-1"/>
          <w:w w:val="102"/>
          <w:position w:val="18"/>
          <w:sz w:val="16"/>
        </w:rPr>
        <w:t>9</w:t>
      </w:r>
      <w:r>
        <w:rPr>
          <w:rFonts w:ascii="Courier New"/>
          <w:b/>
          <w:spacing w:val="-85"/>
          <w:w w:val="102"/>
          <w:position w:val="18"/>
          <w:sz w:val="16"/>
        </w:rPr>
        <w:t>5</w:t>
      </w:r>
      <w:r>
        <w:rPr>
          <w:rFonts w:ascii="Times New Roman"/>
          <w:w w:val="98"/>
          <w:sz w:val="28"/>
        </w:rPr>
        <w:t>-</w:t>
      </w:r>
    </w:p>
    <w:p>
      <w:pPr>
        <w:tabs>
          <w:tab w:pos="1319" w:val="left" w:leader="none"/>
        </w:tabs>
        <w:spacing w:line="204" w:lineRule="exact" w:before="0"/>
        <w:ind w:left="219" w:right="0" w:firstLine="0"/>
        <w:jc w:val="left"/>
        <w:rPr>
          <w:rFonts w:ascii="Courier New"/>
          <w:b/>
          <w:sz w:val="16"/>
        </w:rPr>
      </w:pPr>
      <w:r>
        <w:rPr/>
        <w:pict>
          <v:shape style="position:absolute;margin-left:653.828186pt;margin-top:-16.970751pt;width:.550pt;height:20.55pt;mso-position-horizontal-relative:page;mso-position-vertical-relative:paragraph;z-index:-27604992" type="#_x0000_t202" filled="false" stroked="false">
            <v:textbox inset="0,0,0,0">
              <w:txbxContent>
                <w:p>
                  <w:pPr>
                    <w:spacing w:line="411" w:lineRule="exact" w:before="0"/>
                    <w:ind w:left="0" w:right="0" w:firstLine="0"/>
                    <w:jc w:val="left"/>
                    <w:rPr>
                      <w:rFonts w:ascii="Times New Roman"/>
                      <w:sz w:val="37"/>
                    </w:rPr>
                  </w:pPr>
                  <w:r>
                    <w:rPr>
                      <w:rFonts w:ascii="Times New Roman"/>
                      <w:spacing w:val="-111"/>
                      <w:w w:val="98"/>
                      <w:sz w:val="37"/>
                    </w:rPr>
                    <w:t>-</w:t>
                  </w:r>
                </w:p>
              </w:txbxContent>
            </v:textbox>
            <w10:wrap type="none"/>
          </v:shape>
        </w:pict>
      </w:r>
      <w:r>
        <w:rPr>
          <w:w w:val="105"/>
          <w:position w:val="-5"/>
          <w:sz w:val="21"/>
        </w:rPr>
        <w:t>*</w:t>
        <w:tab/>
      </w:r>
      <w:r>
        <w:rPr>
          <w:rFonts w:ascii="Courier New"/>
          <w:b/>
          <w:w w:val="105"/>
          <w:sz w:val="16"/>
        </w:rPr>
        <w:t>307,740.84</w:t>
      </w:r>
    </w:p>
    <w:p>
      <w:pPr>
        <w:spacing w:before="0"/>
        <w:ind w:left="71" w:right="0" w:firstLine="0"/>
        <w:jc w:val="left"/>
        <w:rPr>
          <w:rFonts w:ascii="Courier New"/>
          <w:sz w:val="16"/>
        </w:rPr>
      </w:pPr>
      <w:r>
        <w:rPr/>
        <w:br w:type="column"/>
      </w:r>
      <w:r>
        <w:rPr>
          <w:rFonts w:ascii="Courier New"/>
          <w:w w:val="105"/>
          <w:sz w:val="16"/>
        </w:rPr>
        <w:t>002633</w:t>
      </w:r>
    </w:p>
    <w:p>
      <w:pPr>
        <w:spacing w:after="0"/>
        <w:jc w:val="left"/>
        <w:rPr>
          <w:rFonts w:ascii="Courier New"/>
          <w:sz w:val="16"/>
        </w:rPr>
        <w:sectPr>
          <w:type w:val="continuous"/>
          <w:pgSz w:w="15840" w:h="12240" w:orient="landscape"/>
          <w:pgMar w:top="1500" w:bottom="280" w:left="1140" w:right="1160"/>
          <w:cols w:num="3" w:equalWidth="0">
            <w:col w:w="8878" w:space="352"/>
            <w:col w:w="3409" w:space="39"/>
            <w:col w:w="862"/>
          </w:cols>
        </w:sectPr>
      </w:pPr>
    </w:p>
    <w:p>
      <w:pPr>
        <w:spacing w:before="0"/>
        <w:ind w:left="5433" w:right="0" w:firstLine="0"/>
        <w:jc w:val="left"/>
        <w:rPr>
          <w:rFonts w:ascii="Courier New"/>
          <w:b/>
          <w:sz w:val="16"/>
        </w:rPr>
      </w:pPr>
      <w:r>
        <w:rPr>
          <w:rFonts w:ascii="Courier New"/>
          <w:b/>
          <w:w w:val="105"/>
          <w:sz w:val="16"/>
        </w:rPr>
        <w:t>CAPITAL REGION CDD - SERIES 2011Al</w:t>
      </w:r>
    </w:p>
    <w:p>
      <w:pPr>
        <w:tabs>
          <w:tab w:pos="1821" w:val="left" w:leader="none"/>
        </w:tabs>
        <w:spacing w:line="166" w:lineRule="exact" w:before="115"/>
        <w:ind w:left="219" w:right="0" w:firstLine="0"/>
        <w:jc w:val="left"/>
        <w:rPr>
          <w:rFonts w:ascii="Courier New"/>
          <w:sz w:val="16"/>
        </w:rPr>
      </w:pPr>
      <w:r>
        <w:rPr>
          <w:rFonts w:ascii="Courier New"/>
          <w:w w:val="105"/>
          <w:sz w:val="16"/>
        </w:rPr>
        <w:t>1/10/21</w:t>
      </w:r>
      <w:r>
        <w:rPr>
          <w:rFonts w:ascii="Courier New"/>
          <w:spacing w:val="-6"/>
          <w:w w:val="105"/>
          <w:sz w:val="16"/>
        </w:rPr>
        <w:t> </w:t>
      </w:r>
      <w:r>
        <w:rPr>
          <w:rFonts w:ascii="Courier New"/>
          <w:w w:val="105"/>
          <w:sz w:val="16"/>
        </w:rPr>
        <w:t>00130</w:t>
        <w:tab/>
        <w:t>1/10/21 01102021 202101</w:t>
      </w:r>
      <w:r>
        <w:rPr>
          <w:rFonts w:ascii="Courier New"/>
          <w:spacing w:val="-10"/>
          <w:w w:val="105"/>
          <w:sz w:val="16"/>
        </w:rPr>
        <w:t> </w:t>
      </w:r>
      <w:r>
        <w:rPr>
          <w:rFonts w:ascii="Courier New"/>
          <w:w w:val="105"/>
          <w:sz w:val="16"/>
        </w:rPr>
        <w:t>300-20700-11000</w:t>
      </w:r>
    </w:p>
    <w:p>
      <w:pPr>
        <w:spacing w:line="136" w:lineRule="exact" w:before="0"/>
        <w:ind w:left="2722" w:right="0" w:firstLine="0"/>
        <w:jc w:val="left"/>
        <w:rPr>
          <w:rFonts w:ascii="Courier New"/>
          <w:sz w:val="16"/>
        </w:rPr>
      </w:pPr>
      <w:r>
        <w:rPr>
          <w:rFonts w:ascii="Courier New"/>
          <w:w w:val="105"/>
          <w:sz w:val="16"/>
        </w:rPr>
        <w:t>TXFER TAX RCPTS 1/10/2021</w:t>
      </w:r>
    </w:p>
    <w:p>
      <w:pPr>
        <w:tabs>
          <w:tab w:pos="1513" w:val="left" w:leader="none"/>
          <w:tab w:pos="2313" w:val="left" w:leader="none"/>
        </w:tabs>
        <w:spacing w:line="326" w:lineRule="exact" w:before="11"/>
        <w:ind w:left="705" w:right="0" w:firstLine="0"/>
        <w:jc w:val="left"/>
        <w:rPr>
          <w:rFonts w:ascii="Times New Roman"/>
          <w:sz w:val="28"/>
        </w:rPr>
      </w:pPr>
      <w:r>
        <w:rPr/>
        <w:br w:type="column"/>
      </w:r>
      <w:r>
        <w:rPr>
          <w:rFonts w:ascii="Times New Roman"/>
          <w:w w:val="98"/>
          <w:position w:val="1"/>
          <w:sz w:val="28"/>
        </w:rPr>
        <w:t>-</w:t>
      </w:r>
      <w:r>
        <w:rPr>
          <w:rFonts w:ascii="Times New Roman"/>
          <w:position w:val="1"/>
          <w:sz w:val="28"/>
        </w:rPr>
        <w:t> </w:t>
      </w:r>
      <w:r>
        <w:rPr>
          <w:rFonts w:ascii="Times New Roman"/>
          <w:spacing w:val="-30"/>
          <w:position w:val="1"/>
          <w:sz w:val="28"/>
        </w:rPr>
        <w:t> </w:t>
      </w:r>
      <w:r>
        <w:rPr>
          <w:rFonts w:ascii="Times New Roman"/>
          <w:w w:val="98"/>
          <w:position w:val="1"/>
          <w:sz w:val="28"/>
        </w:rPr>
        <w:t>-</w:t>
      </w:r>
      <w:r>
        <w:rPr>
          <w:rFonts w:ascii="Times New Roman"/>
          <w:position w:val="1"/>
          <w:sz w:val="28"/>
        </w:rPr>
        <w:t> </w:t>
      </w:r>
      <w:r>
        <w:rPr>
          <w:rFonts w:ascii="Times New Roman"/>
          <w:spacing w:val="-30"/>
          <w:position w:val="1"/>
          <w:sz w:val="28"/>
        </w:rPr>
        <w:t> </w:t>
      </w:r>
      <w:r>
        <w:rPr>
          <w:rFonts w:ascii="Times New Roman"/>
          <w:w w:val="98"/>
          <w:sz w:val="28"/>
        </w:rPr>
        <w:t>-</w:t>
      </w:r>
      <w:r>
        <w:rPr>
          <w:rFonts w:ascii="Times New Roman"/>
          <w:sz w:val="28"/>
        </w:rPr>
        <w:tab/>
      </w:r>
      <w:r>
        <w:rPr>
          <w:rFonts w:ascii="Times New Roman"/>
          <w:w w:val="110"/>
          <w:position w:val="1"/>
          <w:sz w:val="28"/>
        </w:rPr>
        <w:t>-</w:t>
      </w:r>
      <w:r>
        <w:rPr>
          <w:rFonts w:ascii="Times New Roman"/>
          <w:spacing w:val="22"/>
          <w:position w:val="1"/>
          <w:sz w:val="28"/>
        </w:rPr>
        <w:t> </w:t>
      </w:r>
      <w:r>
        <w:rPr>
          <w:rFonts w:ascii="Times New Roman"/>
          <w:w w:val="110"/>
          <w:position w:val="1"/>
          <w:sz w:val="28"/>
        </w:rPr>
        <w:t>-</w:t>
      </w:r>
      <w:r>
        <w:rPr>
          <w:rFonts w:ascii="Times New Roman"/>
          <w:spacing w:val="29"/>
          <w:position w:val="1"/>
          <w:sz w:val="28"/>
        </w:rPr>
        <w:t> </w:t>
      </w:r>
      <w:r>
        <w:rPr>
          <w:rFonts w:ascii="Times New Roman"/>
          <w:w w:val="110"/>
          <w:sz w:val="28"/>
        </w:rPr>
        <w:t>-</w:t>
      </w:r>
      <w:r>
        <w:rPr>
          <w:rFonts w:ascii="Times New Roman"/>
          <w:sz w:val="28"/>
        </w:rPr>
        <w:tab/>
      </w:r>
      <w:r>
        <w:rPr>
          <w:rFonts w:ascii="Times New Roman"/>
          <w:spacing w:val="3"/>
          <w:w w:val="100"/>
          <w:position w:val="1"/>
          <w:sz w:val="28"/>
        </w:rPr>
        <w:t>-</w:t>
      </w:r>
      <w:r>
        <w:rPr>
          <w:rFonts w:ascii="Courier New"/>
          <w:spacing w:val="-3"/>
          <w:w w:val="104"/>
          <w:position w:val="17"/>
          <w:sz w:val="16"/>
        </w:rPr>
        <w:t>3</w:t>
      </w:r>
      <w:r>
        <w:rPr>
          <w:rFonts w:ascii="Times New Roman"/>
          <w:spacing w:val="-91"/>
          <w:w w:val="100"/>
          <w:sz w:val="28"/>
        </w:rPr>
        <w:t>-</w:t>
      </w:r>
      <w:r>
        <w:rPr>
          <w:rFonts w:ascii="Courier New"/>
          <w:spacing w:val="-1"/>
          <w:w w:val="104"/>
          <w:position w:val="17"/>
          <w:sz w:val="16"/>
        </w:rPr>
        <w:t>07</w:t>
      </w:r>
      <w:r>
        <w:rPr>
          <w:rFonts w:ascii="Times New Roman"/>
          <w:spacing w:val="-93"/>
          <w:w w:val="100"/>
          <w:sz w:val="28"/>
        </w:rPr>
        <w:t>-</w:t>
      </w:r>
      <w:r>
        <w:rPr>
          <w:rFonts w:ascii="Courier New"/>
          <w:spacing w:val="-1"/>
          <w:w w:val="104"/>
          <w:position w:val="17"/>
          <w:sz w:val="16"/>
        </w:rPr>
        <w:t>,</w:t>
      </w:r>
      <w:r>
        <w:rPr>
          <w:rFonts w:ascii="Courier New"/>
          <w:spacing w:val="-3"/>
          <w:w w:val="104"/>
          <w:position w:val="17"/>
          <w:sz w:val="16"/>
        </w:rPr>
        <w:t>7</w:t>
      </w:r>
      <w:r>
        <w:rPr>
          <w:rFonts w:ascii="Courier New"/>
          <w:spacing w:val="-102"/>
          <w:w w:val="104"/>
          <w:position w:val="17"/>
          <w:sz w:val="16"/>
        </w:rPr>
        <w:t>4</w:t>
      </w:r>
      <w:r>
        <w:rPr>
          <w:rFonts w:ascii="Times New Roman"/>
          <w:spacing w:val="5"/>
          <w:w w:val="100"/>
          <w:position w:val="1"/>
          <w:sz w:val="28"/>
        </w:rPr>
        <w:t>-</w:t>
      </w:r>
      <w:r>
        <w:rPr>
          <w:rFonts w:ascii="Courier New"/>
          <w:spacing w:val="-1"/>
          <w:w w:val="104"/>
          <w:position w:val="17"/>
          <w:sz w:val="16"/>
        </w:rPr>
        <w:t>0</w:t>
      </w:r>
      <w:r>
        <w:rPr>
          <w:rFonts w:ascii="Courier New"/>
          <w:spacing w:val="-98"/>
          <w:w w:val="104"/>
          <w:position w:val="17"/>
          <w:sz w:val="16"/>
        </w:rPr>
        <w:t>.</w:t>
      </w:r>
      <w:r>
        <w:rPr>
          <w:rFonts w:ascii="Times New Roman"/>
          <w:spacing w:val="3"/>
          <w:w w:val="100"/>
          <w:position w:val="1"/>
          <w:sz w:val="28"/>
        </w:rPr>
        <w:t>-</w:t>
      </w:r>
      <w:r>
        <w:rPr>
          <w:rFonts w:ascii="Courier New"/>
          <w:spacing w:val="-1"/>
          <w:w w:val="104"/>
          <w:position w:val="17"/>
          <w:sz w:val="16"/>
        </w:rPr>
        <w:t>8</w:t>
      </w:r>
      <w:r>
        <w:rPr>
          <w:rFonts w:ascii="Courier New"/>
          <w:spacing w:val="-95"/>
          <w:w w:val="104"/>
          <w:position w:val="17"/>
          <w:sz w:val="16"/>
        </w:rPr>
        <w:t>4</w:t>
      </w:r>
      <w:r>
        <w:rPr>
          <w:rFonts w:ascii="Times New Roman"/>
          <w:w w:val="100"/>
          <w:sz w:val="28"/>
        </w:rPr>
        <w:t>-</w:t>
      </w:r>
    </w:p>
    <w:p>
      <w:pPr>
        <w:tabs>
          <w:tab w:pos="1316" w:val="left" w:leader="none"/>
        </w:tabs>
        <w:spacing w:line="204" w:lineRule="exact" w:before="0"/>
        <w:ind w:left="219" w:right="0" w:firstLine="0"/>
        <w:jc w:val="left"/>
        <w:rPr>
          <w:rFonts w:ascii="Courier New"/>
          <w:b/>
          <w:sz w:val="16"/>
        </w:rPr>
      </w:pPr>
      <w:r>
        <w:rPr/>
        <w:pict>
          <v:shape style="position:absolute;margin-left:543.467896pt;margin-top:-16.970737pt;width:85.9pt;height:20.55pt;mso-position-horizontal-relative:page;mso-position-vertical-relative:paragraph;z-index:-27604480" type="#_x0000_t202" filled="false" stroked="false">
            <v:textbox inset="0,0,0,0">
              <w:txbxContent>
                <w:p>
                  <w:pPr>
                    <w:tabs>
                      <w:tab w:pos="813" w:val="left" w:leader="none"/>
                      <w:tab w:pos="1614" w:val="left" w:leader="none"/>
                    </w:tabs>
                    <w:spacing w:line="411" w:lineRule="exact" w:before="0"/>
                    <w:ind w:left="0" w:right="0" w:firstLine="0"/>
                    <w:jc w:val="left"/>
                    <w:rPr>
                      <w:sz w:val="31"/>
                    </w:rPr>
                  </w:pPr>
                  <w:r>
                    <w:rPr>
                      <w:rFonts w:ascii="Times New Roman"/>
                      <w:sz w:val="37"/>
                    </w:rPr>
                    <w:t>-</w:t>
                    <w:tab/>
                  </w:r>
                  <w:r>
                    <w:rPr>
                      <w:sz w:val="31"/>
                    </w:rPr>
                    <w:t>-</w:t>
                    <w:tab/>
                  </w:r>
                  <w:r>
                    <w:rPr>
                      <w:spacing w:val="-20"/>
                      <w:sz w:val="31"/>
                    </w:rPr>
                    <w:t>-</w:t>
                  </w:r>
                </w:p>
              </w:txbxContent>
            </v:textbox>
            <w10:wrap type="none"/>
          </v:shape>
        </w:pict>
      </w:r>
      <w:r>
        <w:rPr>
          <w:w w:val="105"/>
          <w:position w:val="-5"/>
          <w:sz w:val="21"/>
        </w:rPr>
        <w:t>*</w:t>
        <w:tab/>
      </w:r>
      <w:r>
        <w:rPr>
          <w:rFonts w:ascii="Courier New"/>
          <w:b/>
          <w:w w:val="105"/>
          <w:sz w:val="16"/>
        </w:rPr>
        <w:t>171,065.58</w:t>
      </w:r>
    </w:p>
    <w:p>
      <w:pPr>
        <w:spacing w:before="8"/>
        <w:ind w:left="62" w:right="0" w:firstLine="0"/>
        <w:jc w:val="left"/>
        <w:rPr>
          <w:rFonts w:ascii="Courier New"/>
          <w:sz w:val="16"/>
        </w:rPr>
      </w:pPr>
      <w:r>
        <w:rPr/>
        <w:br w:type="column"/>
      </w:r>
      <w:r>
        <w:rPr>
          <w:rFonts w:ascii="Courier New"/>
          <w:w w:val="105"/>
          <w:sz w:val="16"/>
        </w:rPr>
        <w:t>002634</w:t>
      </w:r>
    </w:p>
    <w:p>
      <w:pPr>
        <w:spacing w:after="0"/>
        <w:jc w:val="left"/>
        <w:rPr>
          <w:rFonts w:ascii="Courier New"/>
          <w:sz w:val="16"/>
        </w:rPr>
        <w:sectPr>
          <w:type w:val="continuous"/>
          <w:pgSz w:w="15840" w:h="12240" w:orient="landscape"/>
          <w:pgMar w:top="1500" w:bottom="280" w:left="1140" w:right="1160"/>
          <w:cols w:num="3" w:equalWidth="0">
            <w:col w:w="8870" w:space="359"/>
            <w:col w:w="3410" w:space="40"/>
            <w:col w:w="861"/>
          </w:cols>
        </w:sectPr>
      </w:pPr>
    </w:p>
    <w:p>
      <w:pPr>
        <w:spacing w:before="1"/>
        <w:ind w:left="5426" w:right="0" w:firstLine="0"/>
        <w:jc w:val="left"/>
        <w:rPr>
          <w:rFonts w:ascii="Courier New"/>
          <w:b/>
          <w:sz w:val="16"/>
        </w:rPr>
      </w:pPr>
      <w:r>
        <w:rPr>
          <w:rFonts w:ascii="Courier New"/>
          <w:b/>
          <w:w w:val="105"/>
          <w:sz w:val="16"/>
        </w:rPr>
        <w:t>CAPITAL REGION CDD - SERIES 2018A2</w:t>
      </w:r>
    </w:p>
    <w:p>
      <w:pPr>
        <w:tabs>
          <w:tab w:pos="1821" w:val="left" w:leader="none"/>
        </w:tabs>
        <w:spacing w:line="166" w:lineRule="exact" w:before="114"/>
        <w:ind w:left="212" w:right="0" w:firstLine="0"/>
        <w:jc w:val="left"/>
        <w:rPr>
          <w:rFonts w:ascii="Courier New"/>
          <w:sz w:val="16"/>
        </w:rPr>
      </w:pPr>
      <w:r>
        <w:rPr>
          <w:rFonts w:ascii="Courier New"/>
          <w:w w:val="105"/>
          <w:sz w:val="16"/>
        </w:rPr>
        <w:t>1/10/21</w:t>
      </w:r>
      <w:r>
        <w:rPr>
          <w:rFonts w:ascii="Courier New"/>
          <w:spacing w:val="-4"/>
          <w:w w:val="105"/>
          <w:sz w:val="16"/>
        </w:rPr>
        <w:t> </w:t>
      </w:r>
      <w:r>
        <w:rPr>
          <w:rFonts w:ascii="Courier New"/>
          <w:w w:val="105"/>
          <w:sz w:val="16"/>
        </w:rPr>
        <w:t>00148</w:t>
        <w:tab/>
        <w:t>1/10/21 01102021 202101</w:t>
      </w:r>
      <w:r>
        <w:rPr>
          <w:rFonts w:ascii="Courier New"/>
          <w:spacing w:val="-9"/>
          <w:w w:val="105"/>
          <w:sz w:val="16"/>
        </w:rPr>
        <w:t> </w:t>
      </w:r>
      <w:r>
        <w:rPr>
          <w:rFonts w:ascii="Courier New"/>
          <w:w w:val="105"/>
          <w:sz w:val="16"/>
        </w:rPr>
        <w:t>300-20700-10900</w:t>
      </w:r>
    </w:p>
    <w:p>
      <w:pPr>
        <w:spacing w:line="136" w:lineRule="exact" w:before="0"/>
        <w:ind w:left="2722" w:right="0" w:firstLine="0"/>
        <w:jc w:val="left"/>
        <w:rPr>
          <w:rFonts w:ascii="Courier New"/>
          <w:sz w:val="16"/>
        </w:rPr>
      </w:pPr>
      <w:r>
        <w:rPr>
          <w:rFonts w:ascii="Courier New"/>
          <w:w w:val="105"/>
          <w:sz w:val="16"/>
        </w:rPr>
        <w:t>TXFER TAX RCPTS 1/10/2021</w:t>
      </w:r>
    </w:p>
    <w:p>
      <w:pPr>
        <w:spacing w:line="344" w:lineRule="exact" w:before="0"/>
        <w:ind w:left="503" w:right="0" w:firstLine="0"/>
        <w:jc w:val="left"/>
        <w:rPr>
          <w:rFonts w:ascii="Times New Roman"/>
          <w:sz w:val="28"/>
        </w:rPr>
      </w:pPr>
      <w:r>
        <w:rPr/>
        <w:br w:type="column"/>
      </w:r>
      <w:r>
        <w:rPr>
          <w:rFonts w:ascii="Times New Roman"/>
          <w:w w:val="104"/>
          <w:position w:val="1"/>
          <w:sz w:val="28"/>
        </w:rPr>
        <w:t>-</w:t>
      </w:r>
      <w:r>
        <w:rPr>
          <w:rFonts w:ascii="Times New Roman"/>
          <w:spacing w:val="34"/>
          <w:position w:val="1"/>
          <w:sz w:val="28"/>
        </w:rPr>
        <w:t> </w:t>
      </w:r>
      <w:r>
        <w:rPr>
          <w:rFonts w:ascii="Times New Roman"/>
          <w:w w:val="104"/>
          <w:position w:val="1"/>
          <w:sz w:val="28"/>
        </w:rPr>
        <w:t>-</w:t>
      </w:r>
      <w:r>
        <w:rPr>
          <w:rFonts w:ascii="Times New Roman"/>
          <w:position w:val="1"/>
          <w:sz w:val="28"/>
        </w:rPr>
        <w:t> </w:t>
      </w:r>
      <w:r>
        <w:rPr>
          <w:rFonts w:ascii="Times New Roman"/>
          <w:spacing w:val="-34"/>
          <w:position w:val="1"/>
          <w:sz w:val="28"/>
        </w:rPr>
        <w:t> </w:t>
      </w:r>
      <w:r>
        <w:rPr>
          <w:w w:val="100"/>
          <w:sz w:val="31"/>
        </w:rPr>
        <w:t>-</w:t>
      </w:r>
      <w:r>
        <w:rPr>
          <w:spacing w:val="3"/>
          <w:sz w:val="31"/>
        </w:rPr>
        <w:t> </w:t>
      </w:r>
      <w:r>
        <w:rPr>
          <w:rFonts w:ascii="Times New Roman"/>
          <w:w w:val="100"/>
          <w:position w:val="1"/>
          <w:sz w:val="28"/>
        </w:rPr>
        <w:t>-</w:t>
      </w:r>
      <w:r>
        <w:rPr>
          <w:rFonts w:ascii="Times New Roman"/>
          <w:position w:val="1"/>
          <w:sz w:val="28"/>
        </w:rPr>
        <w:t> </w:t>
      </w:r>
      <w:r>
        <w:rPr>
          <w:rFonts w:ascii="Times New Roman"/>
          <w:spacing w:val="-32"/>
          <w:position w:val="1"/>
          <w:sz w:val="28"/>
        </w:rPr>
        <w:t> </w:t>
      </w:r>
      <w:r>
        <w:rPr>
          <w:rFonts w:ascii="Times New Roman"/>
          <w:w w:val="100"/>
          <w:position w:val="1"/>
          <w:sz w:val="28"/>
        </w:rPr>
        <w:t>-</w:t>
      </w:r>
      <w:r>
        <w:rPr>
          <w:rFonts w:ascii="Times New Roman"/>
          <w:position w:val="1"/>
          <w:sz w:val="28"/>
        </w:rPr>
        <w:t> </w:t>
      </w:r>
      <w:r>
        <w:rPr>
          <w:rFonts w:ascii="Times New Roman"/>
          <w:spacing w:val="-32"/>
          <w:position w:val="1"/>
          <w:sz w:val="28"/>
        </w:rPr>
        <w:t> </w:t>
      </w:r>
      <w:r>
        <w:rPr>
          <w:rFonts w:ascii="Times New Roman"/>
          <w:w w:val="100"/>
          <w:position w:val="1"/>
          <w:sz w:val="28"/>
        </w:rPr>
        <w:t>-</w:t>
      </w:r>
      <w:r>
        <w:rPr>
          <w:rFonts w:ascii="Times New Roman"/>
          <w:spacing w:val="31"/>
          <w:position w:val="1"/>
          <w:sz w:val="28"/>
        </w:rPr>
        <w:t> </w:t>
      </w:r>
      <w:r>
        <w:rPr>
          <w:rFonts w:ascii="Times New Roman"/>
          <w:w w:val="100"/>
          <w:position w:val="2"/>
          <w:sz w:val="28"/>
        </w:rPr>
        <w:t>-</w:t>
      </w:r>
      <w:r>
        <w:rPr>
          <w:rFonts w:ascii="Times New Roman"/>
          <w:position w:val="2"/>
          <w:sz w:val="28"/>
        </w:rPr>
        <w:t> </w:t>
      </w:r>
      <w:r>
        <w:rPr>
          <w:rFonts w:ascii="Times New Roman"/>
          <w:spacing w:val="-25"/>
          <w:position w:val="2"/>
          <w:sz w:val="28"/>
        </w:rPr>
        <w:t> </w:t>
      </w:r>
      <w:r>
        <w:rPr>
          <w:rFonts w:ascii="Times New Roman"/>
          <w:w w:val="100"/>
          <w:position w:val="1"/>
          <w:sz w:val="28"/>
        </w:rPr>
        <w:t>-</w:t>
      </w:r>
      <w:r>
        <w:rPr>
          <w:rFonts w:ascii="Times New Roman"/>
          <w:spacing w:val="31"/>
          <w:position w:val="1"/>
          <w:sz w:val="28"/>
        </w:rPr>
        <w:t> </w:t>
      </w:r>
      <w:r>
        <w:rPr>
          <w:rFonts w:ascii="Times New Roman"/>
          <w:w w:val="100"/>
          <w:position w:val="1"/>
          <w:sz w:val="28"/>
        </w:rPr>
        <w:t>-</w:t>
      </w:r>
      <w:r>
        <w:rPr>
          <w:rFonts w:ascii="Times New Roman"/>
          <w:position w:val="1"/>
          <w:sz w:val="28"/>
        </w:rPr>
        <w:t> </w:t>
      </w:r>
      <w:r>
        <w:rPr>
          <w:rFonts w:ascii="Times New Roman"/>
          <w:spacing w:val="-32"/>
          <w:position w:val="1"/>
          <w:sz w:val="28"/>
        </w:rPr>
        <w:t> </w:t>
      </w:r>
      <w:r>
        <w:rPr>
          <w:rFonts w:ascii="Times New Roman"/>
          <w:spacing w:val="13"/>
          <w:w w:val="100"/>
          <w:position w:val="1"/>
          <w:sz w:val="28"/>
        </w:rPr>
        <w:t>-</w:t>
      </w:r>
      <w:r>
        <w:rPr>
          <w:rFonts w:ascii="Courier New"/>
          <w:b/>
          <w:spacing w:val="-1"/>
          <w:w w:val="102"/>
          <w:position w:val="19"/>
          <w:sz w:val="16"/>
        </w:rPr>
        <w:t>17</w:t>
      </w:r>
      <w:r>
        <w:rPr>
          <w:rFonts w:ascii="Courier New"/>
          <w:b/>
          <w:spacing w:val="-5"/>
          <w:w w:val="102"/>
          <w:position w:val="19"/>
          <w:sz w:val="16"/>
        </w:rPr>
        <w:t>1</w:t>
      </w:r>
      <w:r>
        <w:rPr>
          <w:rFonts w:ascii="Times New Roman"/>
          <w:spacing w:val="-90"/>
          <w:w w:val="100"/>
          <w:position w:val="1"/>
          <w:sz w:val="28"/>
        </w:rPr>
        <w:t>-</w:t>
      </w:r>
      <w:r>
        <w:rPr>
          <w:rFonts w:ascii="Courier New"/>
          <w:b/>
          <w:spacing w:val="-1"/>
          <w:w w:val="102"/>
          <w:position w:val="19"/>
          <w:sz w:val="16"/>
        </w:rPr>
        <w:t>,0</w:t>
      </w:r>
      <w:r>
        <w:rPr>
          <w:rFonts w:ascii="Courier New"/>
          <w:b/>
          <w:spacing w:val="-90"/>
          <w:w w:val="102"/>
          <w:position w:val="19"/>
          <w:sz w:val="16"/>
        </w:rPr>
        <w:t>6</w:t>
      </w:r>
      <w:r>
        <w:rPr>
          <w:rFonts w:ascii="Times New Roman"/>
          <w:spacing w:val="-5"/>
          <w:w w:val="100"/>
          <w:position w:val="1"/>
          <w:sz w:val="28"/>
        </w:rPr>
        <w:t>-</w:t>
      </w:r>
      <w:r>
        <w:rPr>
          <w:rFonts w:ascii="Courier New"/>
          <w:b/>
          <w:spacing w:val="-1"/>
          <w:w w:val="102"/>
          <w:position w:val="19"/>
          <w:sz w:val="16"/>
        </w:rPr>
        <w:t>5</w:t>
      </w:r>
      <w:r>
        <w:rPr>
          <w:rFonts w:ascii="Courier New"/>
          <w:b/>
          <w:spacing w:val="-91"/>
          <w:w w:val="102"/>
          <w:position w:val="19"/>
          <w:sz w:val="16"/>
        </w:rPr>
        <w:t>.</w:t>
      </w:r>
      <w:r>
        <w:rPr>
          <w:rFonts w:ascii="Times New Roman"/>
          <w:spacing w:val="-3"/>
          <w:w w:val="100"/>
          <w:position w:val="1"/>
          <w:sz w:val="28"/>
        </w:rPr>
        <w:t>-</w:t>
      </w:r>
      <w:r>
        <w:rPr>
          <w:rFonts w:ascii="Courier New"/>
          <w:b/>
          <w:spacing w:val="-1"/>
          <w:w w:val="102"/>
          <w:position w:val="19"/>
          <w:sz w:val="16"/>
        </w:rPr>
        <w:t>5</w:t>
      </w:r>
      <w:r>
        <w:rPr>
          <w:rFonts w:ascii="Courier New"/>
          <w:b/>
          <w:spacing w:val="-85"/>
          <w:w w:val="102"/>
          <w:position w:val="19"/>
          <w:sz w:val="16"/>
        </w:rPr>
        <w:t>8</w:t>
      </w:r>
      <w:r>
        <w:rPr>
          <w:rFonts w:ascii="Times New Roman"/>
          <w:w w:val="100"/>
          <w:position w:val="1"/>
          <w:sz w:val="28"/>
        </w:rPr>
        <w:t>-</w:t>
      </w:r>
    </w:p>
    <w:p>
      <w:pPr>
        <w:tabs>
          <w:tab w:pos="1310" w:val="left" w:leader="none"/>
        </w:tabs>
        <w:spacing w:line="198" w:lineRule="exact" w:before="0"/>
        <w:ind w:left="212" w:right="0" w:firstLine="0"/>
        <w:jc w:val="left"/>
        <w:rPr>
          <w:rFonts w:ascii="Courier New"/>
          <w:b/>
          <w:sz w:val="16"/>
        </w:rPr>
      </w:pPr>
      <w:r>
        <w:rPr/>
        <w:pict>
          <v:shape style="position:absolute;margin-left:644.008423pt;margin-top:-14.818298pt;width:.1pt;height:17.4pt;mso-position-horizontal-relative:page;mso-position-vertical-relative:paragraph;z-index:-27603968" type="#_x0000_t202" filled="false" stroked="false">
            <v:textbox inset="0,0,0,0">
              <w:txbxContent>
                <w:p>
                  <w:pPr>
                    <w:spacing w:line="347" w:lineRule="exact" w:before="0"/>
                    <w:ind w:left="0" w:right="0" w:firstLine="0"/>
                    <w:jc w:val="left"/>
                    <w:rPr>
                      <w:sz w:val="31"/>
                    </w:rPr>
                  </w:pPr>
                  <w:r>
                    <w:rPr>
                      <w:spacing w:val="-103"/>
                      <w:w w:val="100"/>
                      <w:sz w:val="31"/>
                    </w:rPr>
                    <w:t>-</w:t>
                  </w:r>
                </w:p>
              </w:txbxContent>
            </v:textbox>
            <w10:wrap type="none"/>
          </v:shape>
        </w:pict>
      </w:r>
      <w:r>
        <w:rPr>
          <w:w w:val="105"/>
          <w:position w:val="-5"/>
          <w:sz w:val="21"/>
        </w:rPr>
        <w:t>*</w:t>
        <w:tab/>
      </w:r>
      <w:r>
        <w:rPr>
          <w:rFonts w:ascii="Courier New"/>
          <w:b/>
          <w:w w:val="105"/>
          <w:sz w:val="16"/>
        </w:rPr>
        <w:t>474,244.41</w:t>
      </w:r>
    </w:p>
    <w:p>
      <w:pPr>
        <w:spacing w:before="1"/>
        <w:ind w:left="62" w:right="0" w:firstLine="0"/>
        <w:jc w:val="left"/>
        <w:rPr>
          <w:rFonts w:ascii="Courier New"/>
          <w:sz w:val="16"/>
        </w:rPr>
      </w:pPr>
      <w:r>
        <w:rPr/>
        <w:br w:type="column"/>
      </w:r>
      <w:r>
        <w:rPr>
          <w:rFonts w:ascii="Courier New"/>
          <w:w w:val="105"/>
          <w:sz w:val="16"/>
        </w:rPr>
        <w:t>002635</w:t>
      </w:r>
    </w:p>
    <w:p>
      <w:pPr>
        <w:spacing w:after="0"/>
        <w:jc w:val="left"/>
        <w:rPr>
          <w:rFonts w:ascii="Courier New"/>
          <w:sz w:val="16"/>
        </w:rPr>
        <w:sectPr>
          <w:type w:val="continuous"/>
          <w:pgSz w:w="15840" w:h="12240" w:orient="landscape"/>
          <w:pgMar w:top="1500" w:bottom="280" w:left="1140" w:right="1160"/>
          <w:cols w:num="3" w:equalWidth="0">
            <w:col w:w="8865" w:space="365"/>
            <w:col w:w="3403" w:space="39"/>
            <w:col w:w="868"/>
          </w:cols>
        </w:sectPr>
      </w:pPr>
    </w:p>
    <w:p>
      <w:pPr>
        <w:spacing w:before="1"/>
        <w:ind w:left="5433" w:right="0" w:firstLine="0"/>
        <w:jc w:val="left"/>
        <w:rPr>
          <w:rFonts w:ascii="Courier New"/>
          <w:b/>
          <w:sz w:val="16"/>
        </w:rPr>
      </w:pPr>
      <w:r>
        <w:rPr>
          <w:rFonts w:ascii="Courier New"/>
          <w:b/>
          <w:w w:val="105"/>
          <w:sz w:val="16"/>
        </w:rPr>
        <w:t>CAPITAL REGIONS CDD - SERIES 2013</w:t>
      </w:r>
    </w:p>
    <w:p>
      <w:pPr>
        <w:tabs>
          <w:tab w:pos="1720" w:val="left" w:leader="none"/>
          <w:tab w:pos="3520" w:val="left" w:leader="none"/>
          <w:tab w:pos="9427" w:val="left" w:leader="none"/>
        </w:tabs>
        <w:spacing w:line="196" w:lineRule="exact" w:before="90"/>
        <w:ind w:left="212" w:right="0" w:firstLine="0"/>
        <w:jc w:val="left"/>
        <w:rPr>
          <w:rFonts w:ascii="Courier New"/>
          <w:sz w:val="19"/>
        </w:rPr>
      </w:pPr>
      <w:r>
        <w:rPr>
          <w:rFonts w:ascii="Courier New"/>
          <w:w w:val="105"/>
          <w:sz w:val="16"/>
        </w:rPr>
        <w:t>1/10/21</w:t>
      </w:r>
      <w:r>
        <w:rPr>
          <w:rFonts w:ascii="Courier New"/>
          <w:spacing w:val="-7"/>
          <w:w w:val="105"/>
          <w:sz w:val="16"/>
        </w:rPr>
        <w:t> </w:t>
      </w:r>
      <w:r>
        <w:rPr>
          <w:rFonts w:ascii="Courier New"/>
          <w:w w:val="105"/>
          <w:sz w:val="16"/>
        </w:rPr>
        <w:t>00029</w:t>
        <w:tab/>
        <w:t>12/29/20</w:t>
      </w:r>
      <w:r>
        <w:rPr>
          <w:rFonts w:ascii="Courier New"/>
          <w:spacing w:val="-13"/>
          <w:w w:val="105"/>
          <w:sz w:val="16"/>
        </w:rPr>
        <w:t> </w:t>
      </w:r>
      <w:r>
        <w:rPr>
          <w:rFonts w:ascii="Courier New"/>
          <w:w w:val="105"/>
          <w:sz w:val="16"/>
        </w:rPr>
        <w:t>DEC2020</w:t>
        <w:tab/>
        <w:t>202012</w:t>
      </w:r>
      <w:r>
        <w:rPr>
          <w:rFonts w:ascii="Courier New"/>
          <w:spacing w:val="-14"/>
          <w:w w:val="105"/>
          <w:sz w:val="16"/>
        </w:rPr>
        <w:t> </w:t>
      </w:r>
      <w:r>
        <w:rPr>
          <w:rFonts w:ascii="Courier New"/>
          <w:w w:val="105"/>
          <w:sz w:val="16"/>
        </w:rPr>
        <w:t>320-57200-43000</w:t>
        <w:tab/>
      </w:r>
      <w:r>
        <w:rPr>
          <w:rFonts w:ascii="Courier New"/>
          <w:w w:val="105"/>
          <w:sz w:val="19"/>
        </w:rPr>
        <w:t>*</w:t>
      </w:r>
    </w:p>
    <w:p>
      <w:pPr>
        <w:spacing w:line="128" w:lineRule="exact" w:before="0"/>
        <w:ind w:left="2724" w:right="0" w:firstLine="0"/>
        <w:jc w:val="left"/>
        <w:rPr>
          <w:rFonts w:ascii="Courier New"/>
          <w:b/>
          <w:sz w:val="16"/>
        </w:rPr>
      </w:pPr>
      <w:r>
        <w:rPr>
          <w:rFonts w:ascii="Courier New"/>
          <w:b/>
          <w:w w:val="105"/>
          <w:sz w:val="16"/>
        </w:rPr>
        <w:t>DEC 2020 SERVICES</w:t>
      </w:r>
    </w:p>
    <w:p>
      <w:pPr>
        <w:spacing w:line="300" w:lineRule="exact" w:before="0"/>
        <w:ind w:left="110" w:right="0" w:firstLine="0"/>
        <w:jc w:val="left"/>
        <w:rPr>
          <w:rFonts w:ascii="Courier New"/>
          <w:b/>
          <w:sz w:val="16"/>
        </w:rPr>
      </w:pPr>
      <w:r>
        <w:rPr>
          <w:rFonts w:ascii="Times New Roman"/>
          <w:w w:val="204"/>
          <w:position w:val="1"/>
          <w:sz w:val="28"/>
        </w:rPr>
        <w:t>--------</w:t>
      </w:r>
      <w:r>
        <w:rPr>
          <w:rFonts w:ascii="Times New Roman"/>
          <w:spacing w:val="14"/>
          <w:position w:val="1"/>
          <w:sz w:val="28"/>
        </w:rPr>
        <w:t> </w:t>
      </w:r>
      <w:r>
        <w:rPr>
          <w:rFonts w:ascii="Times New Roman"/>
          <w:w w:val="202"/>
          <w:position w:val="1"/>
          <w:sz w:val="28"/>
        </w:rPr>
        <w:t>-------</w:t>
      </w:r>
      <w:r>
        <w:rPr>
          <w:rFonts w:ascii="Times New Roman"/>
          <w:spacing w:val="8"/>
          <w:position w:val="1"/>
          <w:sz w:val="28"/>
        </w:rPr>
        <w:t> </w:t>
      </w:r>
      <w:r>
        <w:rPr>
          <w:rFonts w:ascii="Times New Roman"/>
          <w:spacing w:val="13"/>
          <w:w w:val="202"/>
          <w:sz w:val="28"/>
        </w:rPr>
        <w:t>--</w:t>
      </w:r>
      <w:r>
        <w:rPr>
          <w:rFonts w:ascii="Times New Roman"/>
          <w:spacing w:val="15"/>
          <w:w w:val="202"/>
          <w:sz w:val="28"/>
        </w:rPr>
        <w:t>-</w:t>
      </w:r>
      <w:r>
        <w:rPr>
          <w:w w:val="100"/>
          <w:sz w:val="31"/>
        </w:rPr>
        <w:t>-</w:t>
      </w:r>
      <w:r>
        <w:rPr>
          <w:spacing w:val="3"/>
          <w:sz w:val="31"/>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pacing w:val="27"/>
          <w:sz w:val="28"/>
        </w:rPr>
        <w:t> </w:t>
      </w:r>
      <w:r>
        <w:rPr>
          <w:rFonts w:ascii="Times New Roman"/>
          <w:w w:val="98"/>
          <w:sz w:val="37"/>
        </w:rPr>
        <w:t>-</w:t>
      </w:r>
      <w:r>
        <w:rPr>
          <w:rFonts w:ascii="Times New Roman"/>
          <w:spacing w:val="-1"/>
          <w:sz w:val="37"/>
        </w:rPr>
        <w:t> </w:t>
      </w:r>
      <w:r>
        <w:rPr>
          <w:rFonts w:ascii="Times New Roman"/>
          <w:w w:val="98"/>
          <w:sz w:val="28"/>
        </w:rPr>
        <w:t>-</w:t>
      </w:r>
      <w:r>
        <w:rPr>
          <w:rFonts w:ascii="Times New Roman"/>
          <w:spacing w:val="33"/>
          <w:sz w:val="28"/>
        </w:rPr>
        <w:t> </w:t>
      </w:r>
      <w:r>
        <w:rPr>
          <w:rFonts w:ascii="Times New Roman"/>
          <w:w w:val="98"/>
          <w:sz w:val="28"/>
        </w:rPr>
        <w:t>-</w:t>
      </w:r>
      <w:r>
        <w:rPr>
          <w:rFonts w:ascii="Times New Roman"/>
          <w:sz w:val="28"/>
        </w:rPr>
        <w:t> </w:t>
      </w:r>
      <w:r>
        <w:rPr>
          <w:rFonts w:ascii="Times New Roman"/>
          <w:spacing w:val="-30"/>
          <w:sz w:val="28"/>
        </w:rPr>
        <w:t> </w:t>
      </w:r>
      <w:r>
        <w:rPr>
          <w:rFonts w:ascii="Times New Roman"/>
          <w:w w:val="98"/>
          <w:sz w:val="28"/>
        </w:rPr>
        <w:t>-</w:t>
      </w:r>
      <w:r>
        <w:rPr>
          <w:rFonts w:ascii="Times New Roman"/>
          <w:sz w:val="28"/>
        </w:rPr>
        <w:t> </w:t>
      </w:r>
      <w:r>
        <w:rPr>
          <w:rFonts w:ascii="Times New Roman"/>
          <w:spacing w:val="-28"/>
          <w:sz w:val="28"/>
        </w:rPr>
        <w:t> </w:t>
      </w:r>
      <w:r>
        <w:rPr>
          <w:spacing w:val="-5"/>
          <w:w w:val="100"/>
          <w:sz w:val="31"/>
        </w:rPr>
        <w:t>-</w:t>
      </w:r>
      <w:r>
        <w:rPr>
          <w:rFonts w:ascii="Courier New"/>
          <w:b/>
          <w:spacing w:val="-1"/>
          <w:w w:val="103"/>
          <w:position w:val="17"/>
          <w:sz w:val="16"/>
        </w:rPr>
        <w:t>C</w:t>
      </w:r>
      <w:r>
        <w:rPr>
          <w:rFonts w:ascii="Courier New"/>
          <w:b/>
          <w:spacing w:val="-97"/>
          <w:w w:val="103"/>
          <w:position w:val="17"/>
          <w:sz w:val="16"/>
        </w:rPr>
        <w:t>I</w:t>
      </w:r>
      <w:r>
        <w:rPr>
          <w:rFonts w:ascii="Times New Roman"/>
          <w:spacing w:val="3"/>
          <w:w w:val="100"/>
          <w:sz w:val="28"/>
        </w:rPr>
        <w:t>-</w:t>
      </w:r>
      <w:r>
        <w:rPr>
          <w:rFonts w:ascii="Courier New"/>
          <w:b/>
          <w:spacing w:val="-1"/>
          <w:w w:val="103"/>
          <w:position w:val="17"/>
          <w:sz w:val="16"/>
        </w:rPr>
        <w:t>T</w:t>
      </w:r>
      <w:r>
        <w:rPr>
          <w:rFonts w:ascii="Times New Roman"/>
          <w:spacing w:val="-93"/>
          <w:w w:val="100"/>
          <w:sz w:val="28"/>
        </w:rPr>
        <w:t>-</w:t>
      </w:r>
      <w:r>
        <w:rPr>
          <w:rFonts w:ascii="Courier New"/>
          <w:b/>
          <w:w w:val="103"/>
          <w:position w:val="17"/>
          <w:sz w:val="16"/>
        </w:rPr>
        <w:t>Y</w:t>
      </w:r>
      <w:r>
        <w:rPr>
          <w:rFonts w:ascii="Courier New"/>
          <w:b/>
          <w:spacing w:val="7"/>
          <w:position w:val="17"/>
          <w:sz w:val="16"/>
        </w:rPr>
        <w:t> </w:t>
      </w:r>
      <w:r>
        <w:rPr>
          <w:rFonts w:ascii="Courier New"/>
          <w:b/>
          <w:spacing w:val="-1"/>
          <w:w w:val="102"/>
          <w:position w:val="17"/>
          <w:sz w:val="16"/>
        </w:rPr>
        <w:t>O</w:t>
      </w:r>
      <w:r>
        <w:rPr>
          <w:rFonts w:ascii="Courier New"/>
          <w:b/>
          <w:w w:val="102"/>
          <w:position w:val="17"/>
          <w:sz w:val="16"/>
        </w:rPr>
        <w:t>F</w:t>
      </w:r>
      <w:r>
        <w:rPr>
          <w:rFonts w:ascii="Courier New"/>
          <w:b/>
          <w:spacing w:val="7"/>
          <w:position w:val="17"/>
          <w:sz w:val="16"/>
        </w:rPr>
        <w:t> </w:t>
      </w:r>
      <w:r>
        <w:rPr>
          <w:rFonts w:ascii="Courier New"/>
          <w:b/>
          <w:spacing w:val="-1"/>
          <w:w w:val="103"/>
          <w:position w:val="17"/>
          <w:sz w:val="16"/>
        </w:rPr>
        <w:t>TALLAHASSE</w:t>
      </w:r>
      <w:r>
        <w:rPr>
          <w:rFonts w:ascii="Courier New"/>
          <w:b/>
          <w:w w:val="103"/>
          <w:position w:val="17"/>
          <w:sz w:val="16"/>
        </w:rPr>
        <w:t>E</w:t>
      </w:r>
      <w:r>
        <w:rPr>
          <w:rFonts w:ascii="Courier New"/>
          <w:b/>
          <w:spacing w:val="10"/>
          <w:position w:val="17"/>
          <w:sz w:val="16"/>
        </w:rPr>
        <w:t> </w:t>
      </w:r>
      <w:r>
        <w:rPr>
          <w:rFonts w:ascii="Courier New"/>
          <w:b/>
          <w:w w:val="103"/>
          <w:position w:val="17"/>
          <w:sz w:val="16"/>
        </w:rPr>
        <w:t>-</w:t>
      </w:r>
      <w:r>
        <w:rPr>
          <w:rFonts w:ascii="Courier New"/>
          <w:b/>
          <w:spacing w:val="13"/>
          <w:position w:val="17"/>
          <w:sz w:val="16"/>
        </w:rPr>
        <w:t> </w:t>
      </w:r>
      <w:r>
        <w:rPr>
          <w:rFonts w:ascii="Courier New"/>
          <w:b/>
          <w:spacing w:val="-1"/>
          <w:w w:val="103"/>
          <w:position w:val="17"/>
          <w:sz w:val="16"/>
        </w:rPr>
        <w:t>UTILITIES</w:t>
      </w:r>
    </w:p>
    <w:p>
      <w:pPr>
        <w:spacing w:line="129" w:lineRule="auto" w:before="40"/>
        <w:ind w:left="110" w:right="0" w:firstLine="0"/>
        <w:jc w:val="left"/>
        <w:rPr>
          <w:rFonts w:ascii="Courier New"/>
          <w:sz w:val="16"/>
        </w:rPr>
      </w:pPr>
      <w:r>
        <w:rPr/>
        <w:br w:type="column"/>
      </w:r>
      <w:r>
        <w:rPr>
          <w:rFonts w:ascii="Times New Roman"/>
          <w:w w:val="104"/>
          <w:position w:val="-16"/>
          <w:sz w:val="28"/>
        </w:rPr>
        <w:t>-</w:t>
      </w:r>
      <w:r>
        <w:rPr>
          <w:rFonts w:ascii="Times New Roman"/>
          <w:spacing w:val="27"/>
          <w:position w:val="-16"/>
          <w:sz w:val="28"/>
        </w:rPr>
        <w:t> </w:t>
      </w:r>
      <w:r>
        <w:rPr>
          <w:rFonts w:ascii="Times New Roman"/>
          <w:w w:val="104"/>
          <w:position w:val="-16"/>
          <w:sz w:val="28"/>
        </w:rPr>
        <w:t>-</w:t>
      </w:r>
      <w:r>
        <w:rPr>
          <w:rFonts w:ascii="Times New Roman"/>
          <w:spacing w:val="34"/>
          <w:position w:val="-16"/>
          <w:sz w:val="28"/>
        </w:rPr>
        <w:t> </w:t>
      </w:r>
      <w:r>
        <w:rPr>
          <w:rFonts w:ascii="Times New Roman"/>
          <w:w w:val="104"/>
          <w:position w:val="-16"/>
          <w:sz w:val="28"/>
        </w:rPr>
        <w:t>-</w:t>
      </w:r>
      <w:r>
        <w:rPr>
          <w:rFonts w:ascii="Times New Roman"/>
          <w:spacing w:val="34"/>
          <w:position w:val="-16"/>
          <w:sz w:val="28"/>
        </w:rPr>
        <w:t> </w:t>
      </w:r>
      <w:r>
        <w:rPr>
          <w:rFonts w:ascii="Times New Roman"/>
          <w:w w:val="104"/>
          <w:position w:val="-16"/>
          <w:sz w:val="28"/>
        </w:rPr>
        <w:t>-</w:t>
      </w:r>
      <w:r>
        <w:rPr>
          <w:rFonts w:ascii="Times New Roman"/>
          <w:spacing w:val="34"/>
          <w:position w:val="-16"/>
          <w:sz w:val="28"/>
        </w:rPr>
        <w:t> </w:t>
      </w:r>
      <w:r>
        <w:rPr>
          <w:rFonts w:ascii="Times New Roman"/>
          <w:w w:val="104"/>
          <w:position w:val="-16"/>
          <w:sz w:val="28"/>
        </w:rPr>
        <w:t>-</w:t>
      </w:r>
      <w:r>
        <w:rPr>
          <w:rFonts w:ascii="Times New Roman"/>
          <w:spacing w:val="27"/>
          <w:position w:val="-16"/>
          <w:sz w:val="28"/>
        </w:rPr>
        <w:t> </w:t>
      </w:r>
      <w:r>
        <w:rPr>
          <w:rFonts w:ascii="Times New Roman"/>
          <w:w w:val="104"/>
          <w:position w:val="-16"/>
          <w:sz w:val="28"/>
        </w:rPr>
        <w:t>-</w:t>
      </w:r>
      <w:r>
        <w:rPr>
          <w:rFonts w:ascii="Times New Roman"/>
          <w:spacing w:val="34"/>
          <w:position w:val="-16"/>
          <w:sz w:val="28"/>
        </w:rPr>
        <w:t> </w:t>
      </w:r>
      <w:r>
        <w:rPr>
          <w:rFonts w:ascii="Times New Roman"/>
          <w:w w:val="104"/>
          <w:position w:val="-16"/>
          <w:sz w:val="28"/>
        </w:rPr>
        <w:t>-</w:t>
      </w:r>
      <w:r>
        <w:rPr>
          <w:rFonts w:ascii="Times New Roman"/>
          <w:spacing w:val="34"/>
          <w:position w:val="-16"/>
          <w:sz w:val="28"/>
        </w:rPr>
        <w:t> </w:t>
      </w:r>
      <w:r>
        <w:rPr>
          <w:rFonts w:ascii="Times New Roman"/>
          <w:w w:val="104"/>
          <w:position w:val="-16"/>
          <w:sz w:val="28"/>
        </w:rPr>
        <w:t>-</w:t>
      </w:r>
      <w:r>
        <w:rPr>
          <w:rFonts w:ascii="Times New Roman"/>
          <w:spacing w:val="34"/>
          <w:position w:val="-16"/>
          <w:sz w:val="28"/>
        </w:rPr>
        <w:t> </w:t>
      </w:r>
      <w:r>
        <w:rPr>
          <w:rFonts w:ascii="Times New Roman"/>
          <w:w w:val="104"/>
          <w:position w:val="-16"/>
          <w:sz w:val="28"/>
        </w:rPr>
        <w:t>-</w:t>
      </w:r>
      <w:r>
        <w:rPr>
          <w:rFonts w:ascii="Times New Roman"/>
          <w:spacing w:val="34"/>
          <w:position w:val="-16"/>
          <w:sz w:val="28"/>
        </w:rPr>
        <w:t> </w:t>
      </w:r>
      <w:r>
        <w:rPr>
          <w:rFonts w:ascii="Times New Roman"/>
          <w:spacing w:val="5"/>
          <w:w w:val="104"/>
          <w:position w:val="-16"/>
          <w:sz w:val="28"/>
        </w:rPr>
        <w:t>-</w:t>
      </w:r>
      <w:r>
        <w:rPr>
          <w:rFonts w:ascii="Courier New"/>
          <w:spacing w:val="-9"/>
          <w:w w:val="104"/>
          <w:position w:val="1"/>
          <w:sz w:val="16"/>
        </w:rPr>
        <w:t>4</w:t>
      </w:r>
      <w:r>
        <w:rPr>
          <w:rFonts w:ascii="Times New Roman"/>
          <w:spacing w:val="-89"/>
          <w:w w:val="104"/>
          <w:position w:val="-16"/>
          <w:sz w:val="28"/>
        </w:rPr>
        <w:t>-</w:t>
      </w:r>
      <w:r>
        <w:rPr>
          <w:rFonts w:ascii="Courier New"/>
          <w:spacing w:val="-1"/>
          <w:w w:val="104"/>
          <w:position w:val="1"/>
          <w:sz w:val="16"/>
        </w:rPr>
        <w:t>74,</w:t>
      </w:r>
      <w:r>
        <w:rPr>
          <w:rFonts w:ascii="Courier New"/>
          <w:spacing w:val="-5"/>
          <w:w w:val="104"/>
          <w:position w:val="1"/>
          <w:sz w:val="16"/>
        </w:rPr>
        <w:t>2</w:t>
      </w:r>
      <w:r>
        <w:rPr>
          <w:rFonts w:ascii="Times New Roman"/>
          <w:spacing w:val="-90"/>
          <w:w w:val="100"/>
          <w:position w:val="-16"/>
          <w:sz w:val="28"/>
        </w:rPr>
        <w:t>-</w:t>
      </w:r>
      <w:r>
        <w:rPr>
          <w:rFonts w:ascii="Courier New"/>
          <w:spacing w:val="-1"/>
          <w:w w:val="104"/>
          <w:position w:val="1"/>
          <w:sz w:val="16"/>
        </w:rPr>
        <w:t>4</w:t>
      </w:r>
      <w:r>
        <w:rPr>
          <w:rFonts w:ascii="Courier New"/>
          <w:spacing w:val="-3"/>
          <w:w w:val="104"/>
          <w:position w:val="1"/>
          <w:sz w:val="16"/>
        </w:rPr>
        <w:t>4</w:t>
      </w:r>
      <w:r>
        <w:rPr>
          <w:rFonts w:ascii="Times New Roman"/>
          <w:spacing w:val="-91"/>
          <w:w w:val="100"/>
          <w:position w:val="-16"/>
          <w:sz w:val="28"/>
        </w:rPr>
        <w:t>-</w:t>
      </w:r>
      <w:r>
        <w:rPr>
          <w:rFonts w:ascii="Courier New"/>
          <w:spacing w:val="-1"/>
          <w:w w:val="104"/>
          <w:position w:val="1"/>
          <w:sz w:val="16"/>
        </w:rPr>
        <w:t>.4</w:t>
      </w:r>
      <w:r>
        <w:rPr>
          <w:rFonts w:ascii="Times New Roman"/>
          <w:spacing w:val="-93"/>
          <w:w w:val="100"/>
          <w:position w:val="-16"/>
          <w:sz w:val="28"/>
        </w:rPr>
        <w:t>-</w:t>
      </w:r>
      <w:r>
        <w:rPr>
          <w:rFonts w:ascii="Courier New"/>
          <w:w w:val="104"/>
          <w:position w:val="1"/>
          <w:sz w:val="16"/>
        </w:rPr>
        <w:t>1</w:t>
      </w:r>
      <w:r>
        <w:rPr>
          <w:rFonts w:ascii="Courier New"/>
          <w:spacing w:val="6"/>
          <w:position w:val="1"/>
          <w:sz w:val="16"/>
        </w:rPr>
        <w:t> </w:t>
      </w:r>
      <w:r>
        <w:rPr>
          <w:rFonts w:ascii="Courier New"/>
          <w:spacing w:val="-1"/>
          <w:w w:val="104"/>
          <w:sz w:val="16"/>
        </w:rPr>
        <w:t>002636</w:t>
      </w:r>
    </w:p>
    <w:p>
      <w:pPr>
        <w:spacing w:before="38"/>
        <w:ind w:left="1116" w:right="0" w:firstLine="0"/>
        <w:jc w:val="left"/>
        <w:rPr>
          <w:rFonts w:ascii="Courier New"/>
          <w:b/>
          <w:sz w:val="16"/>
        </w:rPr>
      </w:pPr>
      <w:r>
        <w:rPr/>
        <w:pict>
          <v:shape style="position:absolute;margin-left:653.745972pt;margin-top:-10.928792pt;width:.25pt;height:17.4pt;mso-position-horizontal-relative:page;mso-position-vertical-relative:paragraph;z-index:-27603456" type="#_x0000_t202" filled="false" stroked="false">
            <v:textbox inset="0,0,0,0">
              <w:txbxContent>
                <w:p>
                  <w:pPr>
                    <w:spacing w:line="347" w:lineRule="exact" w:before="0"/>
                    <w:ind w:left="0" w:right="0" w:firstLine="0"/>
                    <w:jc w:val="left"/>
                    <w:rPr>
                      <w:sz w:val="31"/>
                    </w:rPr>
                  </w:pPr>
                  <w:r>
                    <w:rPr>
                      <w:spacing w:val="-99"/>
                      <w:w w:val="100"/>
                      <w:sz w:val="31"/>
                    </w:rPr>
                    <w:t>-</w:t>
                  </w:r>
                </w:p>
              </w:txbxContent>
            </v:textbox>
            <w10:wrap type="none"/>
          </v:shape>
        </w:pict>
      </w:r>
      <w:r>
        <w:rPr>
          <w:rFonts w:ascii="Courier New"/>
          <w:b/>
          <w:sz w:val="16"/>
        </w:rPr>
        <w:t>2,724.73</w:t>
      </w:r>
    </w:p>
    <w:p>
      <w:pPr>
        <w:spacing w:before="115"/>
        <w:ind w:left="2219" w:right="0" w:firstLine="0"/>
        <w:jc w:val="left"/>
        <w:rPr>
          <w:rFonts w:ascii="Courier New"/>
          <w:b/>
          <w:sz w:val="16"/>
        </w:rPr>
      </w:pPr>
      <w:r>
        <w:rPr>
          <w:rFonts w:ascii="Courier New"/>
          <w:b/>
          <w:w w:val="105"/>
          <w:sz w:val="16"/>
        </w:rPr>
        <w:t>2,724.73 002637</w:t>
      </w:r>
    </w:p>
    <w:p>
      <w:pPr>
        <w:spacing w:after="0"/>
        <w:jc w:val="left"/>
        <w:rPr>
          <w:rFonts w:ascii="Courier New"/>
          <w:sz w:val="16"/>
        </w:rPr>
        <w:sectPr>
          <w:type w:val="continuous"/>
          <w:pgSz w:w="15840" w:h="12240" w:orient="landscape"/>
          <w:pgMar w:top="1500" w:bottom="280" w:left="1140" w:right="1160"/>
          <w:cols w:num="2" w:equalWidth="0">
            <w:col w:w="9581" w:space="41"/>
            <w:col w:w="3918"/>
          </w:cols>
        </w:sectPr>
      </w:pPr>
    </w:p>
    <w:p>
      <w:pPr>
        <w:tabs>
          <w:tab w:pos="1608" w:val="left" w:leader="none"/>
          <w:tab w:pos="3307" w:val="left" w:leader="none"/>
        </w:tabs>
        <w:spacing w:line="169" w:lineRule="exact" w:before="0"/>
        <w:ind w:left="0" w:right="45" w:firstLine="0"/>
        <w:jc w:val="right"/>
        <w:rPr>
          <w:rFonts w:ascii="Courier New"/>
          <w:sz w:val="16"/>
        </w:rPr>
      </w:pPr>
      <w:r>
        <w:rPr>
          <w:rFonts w:ascii="Courier New"/>
          <w:w w:val="105"/>
          <w:position w:val="1"/>
          <w:sz w:val="16"/>
        </w:rPr>
        <w:t>1/10/21</w:t>
      </w:r>
      <w:r>
        <w:rPr>
          <w:rFonts w:ascii="Courier New"/>
          <w:spacing w:val="-4"/>
          <w:w w:val="105"/>
          <w:position w:val="1"/>
          <w:sz w:val="16"/>
        </w:rPr>
        <w:t> </w:t>
      </w:r>
      <w:r>
        <w:rPr>
          <w:rFonts w:ascii="Courier New"/>
          <w:w w:val="105"/>
          <w:position w:val="1"/>
          <w:sz w:val="16"/>
        </w:rPr>
        <w:t>00061</w:t>
        <w:tab/>
        <w:t>1/01/21</w:t>
      </w:r>
      <w:r>
        <w:rPr>
          <w:rFonts w:ascii="Courier New"/>
          <w:spacing w:val="-7"/>
          <w:w w:val="105"/>
          <w:position w:val="1"/>
          <w:sz w:val="16"/>
        </w:rPr>
        <w:t> </w:t>
      </w:r>
      <w:r>
        <w:rPr>
          <w:rFonts w:ascii="Courier New"/>
          <w:w w:val="105"/>
          <w:position w:val="1"/>
          <w:sz w:val="16"/>
        </w:rPr>
        <w:t>434</w:t>
        <w:tab/>
      </w:r>
      <w:r>
        <w:rPr>
          <w:rFonts w:ascii="Courier New"/>
          <w:w w:val="105"/>
          <w:sz w:val="16"/>
        </w:rPr>
        <w:t>202101</w:t>
      </w:r>
      <w:r>
        <w:rPr>
          <w:rFonts w:ascii="Courier New"/>
          <w:spacing w:val="-26"/>
          <w:w w:val="105"/>
          <w:sz w:val="16"/>
        </w:rPr>
        <w:t> </w:t>
      </w:r>
      <w:r>
        <w:rPr>
          <w:rFonts w:ascii="Courier New"/>
          <w:w w:val="105"/>
          <w:sz w:val="16"/>
        </w:rPr>
        <w:t>310-51300-34000</w:t>
      </w:r>
    </w:p>
    <w:p>
      <w:pPr>
        <w:spacing w:line="153" w:lineRule="exact" w:before="0"/>
        <w:ind w:left="2712" w:right="0" w:firstLine="0"/>
        <w:jc w:val="left"/>
        <w:rPr>
          <w:rFonts w:ascii="Courier New"/>
          <w:b/>
          <w:sz w:val="16"/>
        </w:rPr>
      </w:pPr>
      <w:r>
        <w:rPr>
          <w:rFonts w:ascii="Courier New"/>
          <w:w w:val="105"/>
          <w:sz w:val="16"/>
        </w:rPr>
        <w:t>JAN </w:t>
      </w:r>
      <w:r>
        <w:rPr>
          <w:rFonts w:ascii="Courier New"/>
          <w:b/>
          <w:w w:val="105"/>
          <w:position w:val="1"/>
          <w:sz w:val="16"/>
        </w:rPr>
        <w:t>2021 MGMT FEES</w:t>
      </w:r>
    </w:p>
    <w:p>
      <w:pPr>
        <w:tabs>
          <w:tab w:pos="1699" w:val="left" w:leader="none"/>
        </w:tabs>
        <w:spacing w:line="148" w:lineRule="exact" w:before="0"/>
        <w:ind w:left="0" w:right="38" w:firstLine="0"/>
        <w:jc w:val="right"/>
        <w:rPr>
          <w:rFonts w:ascii="Courier New"/>
          <w:sz w:val="16"/>
        </w:rPr>
      </w:pPr>
      <w:r>
        <w:rPr>
          <w:rFonts w:ascii="Courier New"/>
          <w:w w:val="105"/>
          <w:sz w:val="16"/>
        </w:rPr>
        <w:t>1/01/21</w:t>
      </w:r>
      <w:r>
        <w:rPr>
          <w:rFonts w:ascii="Courier New"/>
          <w:spacing w:val="-8"/>
          <w:w w:val="105"/>
          <w:sz w:val="16"/>
        </w:rPr>
        <w:t> </w:t>
      </w:r>
      <w:r>
        <w:rPr>
          <w:rFonts w:ascii="Courier New"/>
          <w:w w:val="105"/>
          <w:sz w:val="16"/>
        </w:rPr>
        <w:t>434</w:t>
        <w:tab/>
        <w:t>202101</w:t>
      </w:r>
      <w:r>
        <w:rPr>
          <w:rFonts w:ascii="Courier New"/>
          <w:spacing w:val="-18"/>
          <w:w w:val="105"/>
          <w:sz w:val="16"/>
        </w:rPr>
        <w:t> </w:t>
      </w:r>
      <w:r>
        <w:rPr>
          <w:rFonts w:ascii="Courier New"/>
          <w:w w:val="105"/>
          <w:sz w:val="16"/>
        </w:rPr>
        <w:t>310-51300-35100</w:t>
      </w:r>
    </w:p>
    <w:p>
      <w:pPr>
        <w:spacing w:line="147" w:lineRule="exact" w:before="0"/>
        <w:ind w:left="2712" w:right="0" w:firstLine="0"/>
        <w:jc w:val="left"/>
        <w:rPr>
          <w:rFonts w:ascii="Courier New"/>
          <w:b/>
          <w:sz w:val="16"/>
        </w:rPr>
      </w:pPr>
      <w:r>
        <w:rPr>
          <w:rFonts w:ascii="Courier New"/>
          <w:w w:val="105"/>
          <w:sz w:val="16"/>
        </w:rPr>
        <w:t>JAN </w:t>
      </w:r>
      <w:r>
        <w:rPr>
          <w:rFonts w:ascii="Courier New"/>
          <w:b/>
          <w:w w:val="105"/>
          <w:sz w:val="16"/>
        </w:rPr>
        <w:t>2021 INFO TECH</w:t>
      </w:r>
    </w:p>
    <w:p>
      <w:pPr>
        <w:tabs>
          <w:tab w:pos="1706" w:val="left" w:leader="none"/>
        </w:tabs>
        <w:spacing w:line="152" w:lineRule="exact" w:before="0"/>
        <w:ind w:left="0" w:right="38" w:firstLine="0"/>
        <w:jc w:val="right"/>
        <w:rPr>
          <w:rFonts w:ascii="Courier New"/>
          <w:sz w:val="16"/>
        </w:rPr>
      </w:pPr>
      <w:r>
        <w:rPr>
          <w:rFonts w:ascii="Courier New"/>
          <w:w w:val="105"/>
          <w:position w:val="1"/>
          <w:sz w:val="16"/>
        </w:rPr>
        <w:t>1/01/21</w:t>
      </w:r>
      <w:r>
        <w:rPr>
          <w:rFonts w:ascii="Courier New"/>
          <w:spacing w:val="-8"/>
          <w:w w:val="105"/>
          <w:position w:val="1"/>
          <w:sz w:val="16"/>
        </w:rPr>
        <w:t> </w:t>
      </w:r>
      <w:r>
        <w:rPr>
          <w:rFonts w:ascii="Courier New"/>
          <w:w w:val="105"/>
          <w:position w:val="1"/>
          <w:sz w:val="16"/>
        </w:rPr>
        <w:t>434</w:t>
        <w:tab/>
      </w:r>
      <w:r>
        <w:rPr>
          <w:rFonts w:ascii="Courier New"/>
          <w:w w:val="105"/>
          <w:sz w:val="16"/>
        </w:rPr>
        <w:t>202101</w:t>
      </w:r>
      <w:r>
        <w:rPr>
          <w:rFonts w:ascii="Courier New"/>
          <w:spacing w:val="-26"/>
          <w:w w:val="105"/>
          <w:sz w:val="16"/>
        </w:rPr>
        <w:t> </w:t>
      </w:r>
      <w:r>
        <w:rPr>
          <w:rFonts w:ascii="Courier New"/>
          <w:w w:val="105"/>
          <w:sz w:val="16"/>
        </w:rPr>
        <w:t>310-51300-31300</w:t>
      </w:r>
    </w:p>
    <w:p>
      <w:pPr>
        <w:spacing w:line="153" w:lineRule="exact" w:before="0"/>
        <w:ind w:left="2705" w:right="0" w:firstLine="0"/>
        <w:jc w:val="left"/>
        <w:rPr>
          <w:rFonts w:ascii="Courier New"/>
          <w:b/>
          <w:sz w:val="16"/>
        </w:rPr>
      </w:pPr>
      <w:r>
        <w:rPr>
          <w:rFonts w:ascii="Courier New"/>
          <w:w w:val="105"/>
          <w:sz w:val="16"/>
        </w:rPr>
        <w:t>JAN </w:t>
      </w:r>
      <w:r>
        <w:rPr>
          <w:rFonts w:ascii="Courier New"/>
          <w:b/>
          <w:w w:val="105"/>
          <w:position w:val="1"/>
          <w:sz w:val="16"/>
        </w:rPr>
        <w:t>2021 DISSEMINATION</w:t>
      </w:r>
    </w:p>
    <w:p>
      <w:pPr>
        <w:tabs>
          <w:tab w:pos="1706" w:val="left" w:leader="none"/>
        </w:tabs>
        <w:spacing w:line="148" w:lineRule="exact" w:before="0"/>
        <w:ind w:left="0" w:right="45" w:firstLine="0"/>
        <w:jc w:val="right"/>
        <w:rPr>
          <w:rFonts w:ascii="Courier New"/>
          <w:sz w:val="16"/>
        </w:rPr>
      </w:pPr>
      <w:r>
        <w:rPr>
          <w:rFonts w:ascii="Courier New"/>
          <w:w w:val="105"/>
          <w:sz w:val="16"/>
        </w:rPr>
        <w:t>1/01/21</w:t>
      </w:r>
      <w:r>
        <w:rPr>
          <w:rFonts w:ascii="Courier New"/>
          <w:spacing w:val="-4"/>
          <w:w w:val="105"/>
          <w:sz w:val="16"/>
        </w:rPr>
        <w:t> </w:t>
      </w:r>
      <w:r>
        <w:rPr>
          <w:rFonts w:ascii="Courier New"/>
          <w:w w:val="105"/>
          <w:sz w:val="16"/>
        </w:rPr>
        <w:t>434</w:t>
        <w:tab/>
        <w:t>202101</w:t>
      </w:r>
      <w:r>
        <w:rPr>
          <w:rFonts w:ascii="Courier New"/>
          <w:spacing w:val="-26"/>
          <w:w w:val="105"/>
          <w:sz w:val="16"/>
        </w:rPr>
        <w:t> </w:t>
      </w:r>
      <w:r>
        <w:rPr>
          <w:rFonts w:ascii="Courier New"/>
          <w:w w:val="105"/>
          <w:sz w:val="16"/>
        </w:rPr>
        <w:t>310-51300-51000</w:t>
      </w:r>
    </w:p>
    <w:p>
      <w:pPr>
        <w:spacing w:line="147" w:lineRule="exact" w:before="0"/>
        <w:ind w:left="2705" w:right="0" w:firstLine="0"/>
        <w:jc w:val="left"/>
        <w:rPr>
          <w:rFonts w:ascii="Courier New"/>
          <w:b/>
          <w:sz w:val="16"/>
        </w:rPr>
      </w:pPr>
      <w:r>
        <w:rPr>
          <w:rFonts w:ascii="Courier New"/>
          <w:w w:val="105"/>
          <w:sz w:val="16"/>
        </w:rPr>
        <w:t>JAN </w:t>
      </w:r>
      <w:r>
        <w:rPr>
          <w:rFonts w:ascii="Courier New"/>
          <w:b/>
          <w:w w:val="105"/>
          <w:sz w:val="16"/>
        </w:rPr>
        <w:t>2021 OFFICE SUPPLIES</w:t>
      </w:r>
    </w:p>
    <w:p>
      <w:pPr>
        <w:tabs>
          <w:tab w:pos="1699" w:val="left" w:leader="none"/>
        </w:tabs>
        <w:spacing w:line="152" w:lineRule="exact" w:before="0"/>
        <w:ind w:left="0" w:right="45" w:firstLine="0"/>
        <w:jc w:val="right"/>
        <w:rPr>
          <w:rFonts w:ascii="Courier New"/>
          <w:sz w:val="16"/>
        </w:rPr>
      </w:pPr>
      <w:r>
        <w:rPr>
          <w:rFonts w:ascii="Courier New"/>
          <w:w w:val="105"/>
          <w:sz w:val="16"/>
        </w:rPr>
        <w:t>1/01/21</w:t>
      </w:r>
      <w:r>
        <w:rPr>
          <w:rFonts w:ascii="Courier New"/>
          <w:spacing w:val="-8"/>
          <w:w w:val="105"/>
          <w:sz w:val="16"/>
        </w:rPr>
        <w:t> </w:t>
      </w:r>
      <w:r>
        <w:rPr>
          <w:rFonts w:ascii="Courier New"/>
          <w:w w:val="105"/>
          <w:position w:val="1"/>
          <w:sz w:val="16"/>
        </w:rPr>
        <w:t>434</w:t>
        <w:tab/>
      </w:r>
      <w:r>
        <w:rPr>
          <w:rFonts w:ascii="Courier New"/>
          <w:w w:val="105"/>
          <w:sz w:val="16"/>
        </w:rPr>
        <w:t>202101</w:t>
      </w:r>
      <w:r>
        <w:rPr>
          <w:rFonts w:ascii="Courier New"/>
          <w:spacing w:val="-26"/>
          <w:w w:val="105"/>
          <w:sz w:val="16"/>
        </w:rPr>
        <w:t> </w:t>
      </w:r>
      <w:r>
        <w:rPr>
          <w:rFonts w:ascii="Courier New"/>
          <w:w w:val="105"/>
          <w:sz w:val="16"/>
        </w:rPr>
        <w:t>310-51300-42000</w:t>
      </w:r>
    </w:p>
    <w:p>
      <w:pPr>
        <w:spacing w:line="152" w:lineRule="exact" w:before="0"/>
        <w:ind w:left="2705" w:right="0" w:firstLine="0"/>
        <w:jc w:val="left"/>
        <w:rPr>
          <w:rFonts w:ascii="Courier New"/>
          <w:sz w:val="16"/>
        </w:rPr>
      </w:pPr>
      <w:r>
        <w:rPr>
          <w:rFonts w:ascii="Courier New"/>
          <w:w w:val="105"/>
          <w:position w:val="1"/>
          <w:sz w:val="16"/>
        </w:rPr>
        <w:t>JAN </w:t>
      </w:r>
      <w:r>
        <w:rPr>
          <w:rFonts w:ascii="Courier New"/>
          <w:w w:val="105"/>
          <w:sz w:val="16"/>
        </w:rPr>
        <w:t>2021 POSTAGE</w:t>
      </w:r>
    </w:p>
    <w:p>
      <w:pPr>
        <w:tabs>
          <w:tab w:pos="1699" w:val="left" w:leader="none"/>
        </w:tabs>
        <w:spacing w:line="153" w:lineRule="exact" w:before="0"/>
        <w:ind w:left="0" w:right="52" w:firstLine="0"/>
        <w:jc w:val="right"/>
        <w:rPr>
          <w:rFonts w:ascii="Courier New"/>
          <w:sz w:val="16"/>
        </w:rPr>
      </w:pPr>
      <w:r>
        <w:rPr>
          <w:rFonts w:ascii="Courier New"/>
          <w:w w:val="105"/>
          <w:sz w:val="16"/>
        </w:rPr>
        <w:t>1/01/21</w:t>
      </w:r>
      <w:r>
        <w:rPr>
          <w:rFonts w:ascii="Courier New"/>
          <w:spacing w:val="-8"/>
          <w:w w:val="105"/>
          <w:sz w:val="16"/>
        </w:rPr>
        <w:t> </w:t>
      </w:r>
      <w:r>
        <w:rPr>
          <w:rFonts w:ascii="Courier New"/>
          <w:w w:val="105"/>
          <w:position w:val="1"/>
          <w:sz w:val="16"/>
        </w:rPr>
        <w:t>434</w:t>
        <w:tab/>
      </w:r>
      <w:r>
        <w:rPr>
          <w:rFonts w:ascii="Courier New"/>
          <w:w w:val="105"/>
          <w:sz w:val="16"/>
        </w:rPr>
        <w:t>202101</w:t>
      </w:r>
      <w:r>
        <w:rPr>
          <w:rFonts w:ascii="Courier New"/>
          <w:spacing w:val="-26"/>
          <w:w w:val="105"/>
          <w:sz w:val="16"/>
        </w:rPr>
        <w:t> </w:t>
      </w:r>
      <w:r>
        <w:rPr>
          <w:rFonts w:ascii="Courier New"/>
          <w:w w:val="105"/>
          <w:sz w:val="16"/>
        </w:rPr>
        <w:t>310-51300-42500</w:t>
      </w:r>
    </w:p>
    <w:p>
      <w:pPr>
        <w:spacing w:line="163" w:lineRule="exact" w:before="0"/>
        <w:ind w:left="2705" w:right="0" w:firstLine="0"/>
        <w:jc w:val="left"/>
        <w:rPr>
          <w:rFonts w:ascii="Courier New"/>
          <w:sz w:val="16"/>
        </w:rPr>
      </w:pPr>
      <w:r>
        <w:rPr>
          <w:rFonts w:ascii="Courier New"/>
          <w:w w:val="105"/>
          <w:sz w:val="16"/>
        </w:rPr>
        <w:t>JAN 2021 COPIES</w:t>
      </w:r>
    </w:p>
    <w:p>
      <w:pPr>
        <w:tabs>
          <w:tab w:pos="1505" w:val="left" w:leader="none"/>
        </w:tabs>
        <w:spacing w:before="3"/>
        <w:ind w:left="213" w:right="0" w:firstLine="0"/>
        <w:jc w:val="left"/>
        <w:rPr>
          <w:rFonts w:ascii="Courier New"/>
          <w:b/>
          <w:sz w:val="16"/>
        </w:rPr>
      </w:pPr>
      <w:r>
        <w:rPr/>
        <w:br w:type="column"/>
      </w:r>
      <w:r>
        <w:rPr>
          <w:w w:val="105"/>
          <w:position w:val="-4"/>
          <w:sz w:val="20"/>
        </w:rPr>
        <w:t>*</w:t>
        <w:tab/>
      </w:r>
      <w:r>
        <w:rPr>
          <w:rFonts w:ascii="Courier New"/>
          <w:b/>
          <w:w w:val="105"/>
          <w:sz w:val="16"/>
        </w:rPr>
        <w:t>4,051.67</w:t>
      </w:r>
    </w:p>
    <w:p>
      <w:pPr>
        <w:tabs>
          <w:tab w:pos="1705" w:val="left" w:leader="none"/>
        </w:tabs>
        <w:spacing w:before="67"/>
        <w:ind w:left="212" w:right="0" w:firstLine="0"/>
        <w:jc w:val="left"/>
        <w:rPr>
          <w:rFonts w:ascii="Courier New"/>
          <w:sz w:val="16"/>
        </w:rPr>
      </w:pPr>
      <w:r>
        <w:rPr>
          <w:w w:val="105"/>
          <w:position w:val="-5"/>
          <w:sz w:val="21"/>
        </w:rPr>
        <w:t>*</w:t>
        <w:tab/>
      </w:r>
      <w:r>
        <w:rPr>
          <w:rFonts w:ascii="Courier New"/>
          <w:w w:val="105"/>
          <w:sz w:val="16"/>
        </w:rPr>
        <w:t>233.33</w:t>
      </w:r>
    </w:p>
    <w:p>
      <w:pPr>
        <w:tabs>
          <w:tab w:pos="1705" w:val="left" w:leader="none"/>
        </w:tabs>
        <w:spacing w:before="43"/>
        <w:ind w:left="219" w:right="0" w:firstLine="0"/>
        <w:jc w:val="left"/>
        <w:rPr>
          <w:rFonts w:ascii="Courier New"/>
          <w:sz w:val="16"/>
        </w:rPr>
      </w:pPr>
      <w:r>
        <w:rPr>
          <w:position w:val="-5"/>
          <w:sz w:val="23"/>
        </w:rPr>
        <w:t>*</w:t>
        <w:tab/>
      </w:r>
      <w:r>
        <w:rPr>
          <w:rFonts w:ascii="Courier New"/>
          <w:sz w:val="16"/>
        </w:rPr>
        <w:t>608.33</w:t>
      </w:r>
    </w:p>
    <w:p>
      <w:pPr>
        <w:tabs>
          <w:tab w:pos="1809" w:val="left" w:leader="none"/>
        </w:tabs>
        <w:spacing w:before="57"/>
        <w:ind w:left="212" w:right="0" w:firstLine="0"/>
        <w:jc w:val="left"/>
        <w:rPr>
          <w:rFonts w:ascii="Courier New"/>
          <w:sz w:val="16"/>
        </w:rPr>
      </w:pPr>
      <w:r>
        <w:rPr>
          <w:position w:val="-5"/>
          <w:sz w:val="21"/>
        </w:rPr>
        <w:t>*</w:t>
        <w:tab/>
      </w:r>
      <w:r>
        <w:rPr>
          <w:rFonts w:ascii="Courier New"/>
          <w:sz w:val="16"/>
        </w:rPr>
        <w:t>15.00</w:t>
      </w:r>
    </w:p>
    <w:p>
      <w:pPr>
        <w:tabs>
          <w:tab w:pos="1906" w:val="left" w:leader="none"/>
        </w:tabs>
        <w:spacing w:before="54"/>
        <w:ind w:left="213" w:right="0" w:firstLine="0"/>
        <w:jc w:val="left"/>
        <w:rPr>
          <w:rFonts w:ascii="Courier New"/>
          <w:sz w:val="16"/>
        </w:rPr>
      </w:pPr>
      <w:r>
        <w:rPr>
          <w:position w:val="-4"/>
          <w:sz w:val="20"/>
        </w:rPr>
        <w:t>*</w:t>
        <w:tab/>
      </w:r>
      <w:r>
        <w:rPr>
          <w:rFonts w:ascii="Courier New"/>
          <w:sz w:val="16"/>
        </w:rPr>
        <w:t>3.38</w:t>
      </w:r>
    </w:p>
    <w:p>
      <w:pPr>
        <w:tabs>
          <w:tab w:pos="1698" w:val="left" w:leader="none"/>
        </w:tabs>
        <w:spacing w:before="74"/>
        <w:ind w:left="205" w:right="0" w:firstLine="0"/>
        <w:jc w:val="left"/>
        <w:rPr>
          <w:rFonts w:ascii="Courier New"/>
          <w:sz w:val="16"/>
        </w:rPr>
      </w:pPr>
      <w:r>
        <w:rPr>
          <w:position w:val="-5"/>
          <w:sz w:val="21"/>
        </w:rPr>
        <w:t>*</w:t>
        <w:tab/>
      </w:r>
      <w:r>
        <w:rPr>
          <w:rFonts w:ascii="Courier New"/>
          <w:sz w:val="16"/>
        </w:rPr>
        <w:t>213.00</w:t>
      </w:r>
    </w:p>
    <w:p>
      <w:pPr>
        <w:spacing w:after="0"/>
        <w:jc w:val="left"/>
        <w:rPr>
          <w:rFonts w:ascii="Courier New"/>
          <w:sz w:val="16"/>
        </w:rPr>
        <w:sectPr>
          <w:type w:val="continuous"/>
          <w:pgSz w:w="15840" w:h="12240" w:orient="landscape"/>
          <w:pgMar w:top="1500" w:bottom="280" w:left="1140" w:right="1160"/>
          <w:cols w:num="2" w:equalWidth="0">
            <w:col w:w="5774" w:space="3449"/>
            <w:col w:w="4317"/>
          </w:cols>
        </w:sectPr>
      </w:pPr>
    </w:p>
    <w:p>
      <w:pPr>
        <w:spacing w:before="122"/>
        <w:ind w:left="5181" w:right="5395" w:firstLine="0"/>
        <w:jc w:val="center"/>
        <w:rPr>
          <w:rFonts w:ascii="Courier New"/>
          <w:b/>
          <w:sz w:val="16"/>
        </w:rPr>
      </w:pPr>
      <w:r>
        <w:rPr>
          <w:rFonts w:ascii="Courier New"/>
          <w:b/>
          <w:w w:val="105"/>
          <w:sz w:val="16"/>
        </w:rPr>
        <w:t>CAPR CAPITAL REGION MPHILLIPS</w:t>
      </w:r>
    </w:p>
    <w:p>
      <w:pPr>
        <w:spacing w:after="0"/>
        <w:jc w:val="center"/>
        <w:rPr>
          <w:rFonts w:ascii="Courier New"/>
          <w:sz w:val="16"/>
        </w:rPr>
        <w:sectPr>
          <w:type w:val="continuous"/>
          <w:pgSz w:w="15840" w:h="12240" w:orient="landscape"/>
          <w:pgMar w:top="1500" w:bottom="280" w:left="1140" w:right="1160"/>
        </w:sectPr>
      </w:pPr>
    </w:p>
    <w:p>
      <w:pPr>
        <w:tabs>
          <w:tab w:pos="3919" w:val="left" w:leader="none"/>
          <w:tab w:pos="10325" w:val="left" w:leader="none"/>
          <w:tab w:pos="10833" w:val="left" w:leader="none"/>
        </w:tabs>
        <w:spacing w:line="148" w:lineRule="exact" w:before="119"/>
        <w:ind w:left="102" w:right="0" w:firstLine="0"/>
        <w:jc w:val="left"/>
        <w:rPr>
          <w:rFonts w:ascii="Courier New"/>
          <w:b/>
          <w:sz w:val="16"/>
        </w:rPr>
      </w:pPr>
      <w:r>
        <w:rPr>
          <w:rFonts w:ascii="Courier New"/>
          <w:b/>
          <w:w w:val="105"/>
          <w:sz w:val="16"/>
        </w:rPr>
        <w:t>AP300R</w:t>
        <w:tab/>
        <w:t>YEAR-TO-DATE ACCOUNTS PAYABLE PREPAID/COMPUTER</w:t>
      </w:r>
      <w:r>
        <w:rPr>
          <w:rFonts w:ascii="Courier New"/>
          <w:b/>
          <w:spacing w:val="-77"/>
          <w:w w:val="105"/>
          <w:sz w:val="16"/>
        </w:rPr>
        <w:t> </w:t>
      </w:r>
      <w:r>
        <w:rPr>
          <w:rFonts w:ascii="Courier New"/>
          <w:b/>
          <w:w w:val="105"/>
          <w:sz w:val="16"/>
        </w:rPr>
        <w:t>CHECK</w:t>
      </w:r>
      <w:r>
        <w:rPr>
          <w:rFonts w:ascii="Courier New"/>
          <w:b/>
          <w:spacing w:val="-12"/>
          <w:w w:val="105"/>
          <w:sz w:val="16"/>
        </w:rPr>
        <w:t> </w:t>
      </w:r>
      <w:r>
        <w:rPr>
          <w:rFonts w:ascii="Courier New"/>
          <w:b/>
          <w:w w:val="105"/>
          <w:sz w:val="16"/>
        </w:rPr>
        <w:t>REGISTER</w:t>
        <w:tab/>
        <w:t>RUN</w:t>
        <w:tab/>
        <w:t>1/30/21</w:t>
      </w:r>
    </w:p>
    <w:p>
      <w:pPr>
        <w:tabs>
          <w:tab w:pos="5121" w:val="left" w:leader="none"/>
        </w:tabs>
        <w:spacing w:line="192" w:lineRule="exact" w:before="0"/>
        <w:ind w:left="113" w:right="0" w:firstLine="0"/>
        <w:jc w:val="left"/>
        <w:rPr>
          <w:rFonts w:ascii="Courier New"/>
          <w:b/>
          <w:sz w:val="16"/>
        </w:rPr>
      </w:pPr>
      <w:r>
        <w:rPr>
          <w:w w:val="105"/>
          <w:sz w:val="22"/>
        </w:rPr>
        <w:t>***  </w:t>
      </w:r>
      <w:r>
        <w:rPr>
          <w:rFonts w:ascii="Courier New"/>
          <w:b/>
          <w:w w:val="105"/>
          <w:sz w:val="16"/>
        </w:rPr>
        <w:t>CHECK DATES 12/01/2020 -</w:t>
      </w:r>
      <w:r>
        <w:rPr>
          <w:rFonts w:ascii="Courier New"/>
          <w:b/>
          <w:spacing w:val="-41"/>
          <w:w w:val="105"/>
          <w:sz w:val="16"/>
        </w:rPr>
        <w:t> </w:t>
      </w:r>
      <w:r>
        <w:rPr>
          <w:rFonts w:ascii="Courier New"/>
          <w:b/>
          <w:w w:val="105"/>
          <w:sz w:val="16"/>
        </w:rPr>
        <w:t>01/31/2021</w:t>
      </w:r>
      <w:r>
        <w:rPr>
          <w:rFonts w:ascii="Courier New"/>
          <w:b/>
          <w:spacing w:val="3"/>
          <w:w w:val="105"/>
          <w:sz w:val="16"/>
        </w:rPr>
        <w:t> </w:t>
      </w:r>
      <w:r>
        <w:rPr>
          <w:w w:val="105"/>
          <w:sz w:val="22"/>
        </w:rPr>
        <w:t>***</w:t>
        <w:tab/>
      </w:r>
      <w:r>
        <w:rPr>
          <w:rFonts w:ascii="Courier New"/>
          <w:b/>
          <w:w w:val="105"/>
          <w:sz w:val="16"/>
        </w:rPr>
        <w:t>CAPITAL REGION - GENERAL</w:t>
      </w:r>
      <w:r>
        <w:rPr>
          <w:rFonts w:ascii="Courier New"/>
          <w:b/>
          <w:spacing w:val="7"/>
          <w:w w:val="105"/>
          <w:sz w:val="16"/>
        </w:rPr>
        <w:t> </w:t>
      </w:r>
      <w:r>
        <w:rPr>
          <w:rFonts w:ascii="Courier New"/>
          <w:b/>
          <w:w w:val="105"/>
          <w:sz w:val="16"/>
        </w:rPr>
        <w:t>FUND</w:t>
      </w:r>
    </w:p>
    <w:p>
      <w:pPr>
        <w:spacing w:line="152" w:lineRule="exact" w:before="0"/>
        <w:ind w:left="5124" w:right="0" w:firstLine="0"/>
        <w:jc w:val="left"/>
        <w:rPr>
          <w:rFonts w:ascii="Courier New"/>
          <w:b/>
          <w:sz w:val="16"/>
        </w:rPr>
      </w:pPr>
      <w:r>
        <w:rPr>
          <w:rFonts w:ascii="Courier New"/>
          <w:b/>
          <w:w w:val="105"/>
          <w:sz w:val="16"/>
        </w:rPr>
        <w:t>BANK B CAPITAL REGION - GEN</w:t>
      </w:r>
    </w:p>
    <w:p>
      <w:pPr>
        <w:tabs>
          <w:tab w:pos="816" w:val="left" w:leader="none"/>
        </w:tabs>
        <w:spacing w:before="68"/>
        <w:ind w:left="102" w:right="0" w:firstLine="0"/>
        <w:jc w:val="left"/>
        <w:rPr>
          <w:sz w:val="14"/>
        </w:rPr>
      </w:pPr>
      <w:r>
        <w:rPr/>
        <w:br w:type="column"/>
      </w:r>
      <w:r>
        <w:rPr>
          <w:rFonts w:ascii="Courier New"/>
          <w:b/>
          <w:w w:val="105"/>
          <w:sz w:val="16"/>
        </w:rPr>
        <w:t>PAGE</w:t>
        <w:tab/>
      </w:r>
      <w:r>
        <w:rPr>
          <w:w w:val="105"/>
          <w:position w:val="1"/>
          <w:sz w:val="14"/>
        </w:rPr>
        <w:t>4</w:t>
      </w:r>
    </w:p>
    <w:p>
      <w:pPr>
        <w:spacing w:after="0"/>
        <w:jc w:val="left"/>
        <w:rPr>
          <w:sz w:val="14"/>
        </w:rPr>
        <w:sectPr>
          <w:footerReference w:type="default" r:id="rId20"/>
          <w:pgSz w:w="15840" w:h="12240" w:orient="landscape"/>
          <w:pgMar w:footer="0" w:header="0" w:top="960" w:bottom="280" w:left="1120" w:right="1240"/>
          <w:cols w:num="2" w:equalWidth="0">
            <w:col w:w="11561" w:space="862"/>
            <w:col w:w="1057"/>
          </w:cols>
        </w:sectPr>
      </w:pPr>
    </w:p>
    <w:p>
      <w:pPr>
        <w:pStyle w:val="BodyText"/>
        <w:spacing w:before="9"/>
        <w:rPr>
          <w:sz w:val="14"/>
        </w:rPr>
      </w:pPr>
    </w:p>
    <w:p>
      <w:pPr>
        <w:tabs>
          <w:tab w:pos="1011" w:val="left" w:leader="none"/>
          <w:tab w:pos="1922" w:val="left" w:leader="none"/>
          <w:tab w:pos="2617" w:val="left" w:leader="none"/>
          <w:tab w:pos="3623" w:val="left" w:leader="none"/>
          <w:tab w:pos="4223" w:val="left" w:leader="none"/>
          <w:tab w:pos="6622" w:val="left" w:leader="none"/>
        </w:tabs>
        <w:spacing w:line="192" w:lineRule="auto" w:before="0"/>
        <w:ind w:left="415" w:right="38" w:hanging="105"/>
        <w:jc w:val="left"/>
        <w:rPr>
          <w:rFonts w:ascii="Courier New"/>
          <w:b/>
          <w:sz w:val="16"/>
        </w:rPr>
      </w:pPr>
      <w:r>
        <w:rPr>
          <w:rFonts w:ascii="Courier New"/>
          <w:b/>
          <w:w w:val="105"/>
          <w:sz w:val="16"/>
        </w:rPr>
        <w:t>CHECK</w:t>
        <w:tab/>
        <w:t>VEND# </w:t>
      </w:r>
      <w:r>
        <w:rPr>
          <w:rFonts w:ascii="Courier New"/>
          <w:b/>
          <w:spacing w:val="8"/>
          <w:w w:val="105"/>
          <w:sz w:val="16"/>
        </w:rPr>
        <w:t> </w:t>
      </w:r>
      <w:r>
        <w:rPr>
          <w:rFonts w:ascii="Courier New"/>
          <w:b/>
          <w:w w:val="105"/>
          <w:sz w:val="16"/>
        </w:rPr>
        <w:t>.....INVOICE........EXPENSED</w:t>
      </w:r>
      <w:r>
        <w:rPr>
          <w:rFonts w:ascii="Courier New"/>
          <w:b/>
          <w:spacing w:val="26"/>
          <w:w w:val="105"/>
          <w:sz w:val="16"/>
        </w:rPr>
        <w:t> </w:t>
      </w:r>
      <w:r>
        <w:rPr>
          <w:rFonts w:ascii="Courier New"/>
          <w:b/>
          <w:w w:val="105"/>
          <w:sz w:val="16"/>
        </w:rPr>
        <w:t>TO,,.</w:t>
        <w:tab/>
        <w:t>VENDOR</w:t>
      </w:r>
      <w:r>
        <w:rPr>
          <w:rFonts w:ascii="Courier New"/>
          <w:b/>
          <w:spacing w:val="-14"/>
          <w:w w:val="105"/>
          <w:sz w:val="16"/>
        </w:rPr>
        <w:t> </w:t>
      </w:r>
      <w:r>
        <w:rPr>
          <w:rFonts w:ascii="Courier New"/>
          <w:b/>
          <w:w w:val="105"/>
          <w:sz w:val="16"/>
        </w:rPr>
        <w:t>NAME DATE</w:t>
        <w:tab/>
        <w:tab/>
        <w:t>DATE</w:t>
        <w:tab/>
        <w:t>INVOICE</w:t>
        <w:tab/>
        <w:t>YRMO</w:t>
        <w:tab/>
        <w:t>DPT ACCT# SUB</w:t>
      </w:r>
      <w:r>
        <w:rPr>
          <w:rFonts w:ascii="Courier New"/>
          <w:b/>
          <w:spacing w:val="76"/>
          <w:w w:val="105"/>
          <w:sz w:val="16"/>
        </w:rPr>
        <w:t> </w:t>
      </w:r>
      <w:r>
        <w:rPr>
          <w:rFonts w:ascii="Courier New"/>
          <w:b/>
          <w:w w:val="105"/>
          <w:sz w:val="16"/>
        </w:rPr>
        <w:t>SUBCLASS</w:t>
      </w:r>
    </w:p>
    <w:p>
      <w:pPr>
        <w:spacing w:before="100"/>
        <w:ind w:left="310" w:right="0" w:firstLine="0"/>
        <w:jc w:val="left"/>
        <w:rPr>
          <w:rFonts w:ascii="Courier New"/>
          <w:b/>
          <w:sz w:val="16"/>
        </w:rPr>
      </w:pPr>
      <w:r>
        <w:rPr/>
        <w:br w:type="column"/>
      </w:r>
      <w:r>
        <w:rPr>
          <w:rFonts w:ascii="Courier New"/>
          <w:b/>
          <w:w w:val="105"/>
          <w:sz w:val="16"/>
        </w:rPr>
        <w:t>STATUS</w:t>
      </w:r>
    </w:p>
    <w:p>
      <w:pPr>
        <w:tabs>
          <w:tab w:pos="1309" w:val="left" w:leader="none"/>
        </w:tabs>
        <w:spacing w:line="160" w:lineRule="exact" w:before="69"/>
        <w:ind w:left="310" w:right="0" w:firstLine="0"/>
        <w:jc w:val="left"/>
        <w:rPr>
          <w:rFonts w:ascii="Courier New"/>
          <w:b/>
          <w:sz w:val="16"/>
        </w:rPr>
      </w:pPr>
      <w:r>
        <w:rPr/>
        <w:br w:type="column"/>
      </w:r>
      <w:r>
        <w:rPr>
          <w:rFonts w:ascii="Courier New"/>
          <w:b/>
          <w:w w:val="105"/>
          <w:sz w:val="16"/>
        </w:rPr>
        <w:t>AMOUNT</w:t>
        <w:tab/>
      </w:r>
      <w:r>
        <w:rPr>
          <w:rFonts w:ascii="Courier New"/>
          <w:w w:val="105"/>
          <w:position w:val="1"/>
          <w:sz w:val="16"/>
        </w:rPr>
        <w:t>...</w:t>
      </w:r>
      <w:r>
        <w:rPr>
          <w:rFonts w:ascii="Courier New"/>
          <w:b/>
          <w:w w:val="105"/>
          <w:position w:val="1"/>
          <w:sz w:val="16"/>
        </w:rPr>
        <w:t>.CHECK.....</w:t>
      </w:r>
    </w:p>
    <w:p>
      <w:pPr>
        <w:tabs>
          <w:tab w:pos="2411" w:val="left" w:leader="none"/>
        </w:tabs>
        <w:spacing w:line="176" w:lineRule="exact" w:before="0"/>
        <w:ind w:left="1313" w:right="0" w:firstLine="0"/>
        <w:jc w:val="left"/>
        <w:rPr>
          <w:sz w:val="17"/>
        </w:rPr>
      </w:pPr>
      <w:r>
        <w:rPr>
          <w:rFonts w:ascii="Courier New"/>
          <w:b/>
          <w:w w:val="105"/>
          <w:sz w:val="16"/>
        </w:rPr>
        <w:t>AMOUNT</w:t>
        <w:tab/>
      </w:r>
      <w:r>
        <w:rPr>
          <w:w w:val="105"/>
          <w:sz w:val="17"/>
        </w:rPr>
        <w:t>#</w:t>
      </w:r>
    </w:p>
    <w:p>
      <w:pPr>
        <w:spacing w:after="0" w:line="176" w:lineRule="exact"/>
        <w:jc w:val="left"/>
        <w:rPr>
          <w:sz w:val="17"/>
        </w:rPr>
        <w:sectPr>
          <w:type w:val="continuous"/>
          <w:pgSz w:w="15840" w:h="12240" w:orient="landscape"/>
          <w:pgMar w:top="1500" w:bottom="280" w:left="1120" w:right="1240"/>
          <w:cols w:num="3" w:equalWidth="0">
            <w:col w:w="7765" w:space="951"/>
            <w:col w:w="945" w:space="957"/>
            <w:col w:w="2862"/>
          </w:cols>
        </w:sectPr>
      </w:pPr>
    </w:p>
    <w:p>
      <w:pPr>
        <w:spacing w:line="144" w:lineRule="exact" w:before="145"/>
        <w:ind w:left="0" w:right="0" w:firstLine="0"/>
        <w:jc w:val="right"/>
        <w:rPr>
          <w:rFonts w:ascii="Courier New"/>
          <w:sz w:val="16"/>
        </w:rPr>
      </w:pPr>
      <w:r>
        <w:rPr>
          <w:rFonts w:ascii="Courier New"/>
          <w:sz w:val="16"/>
        </w:rPr>
        <w:t>1/01/21</w:t>
      </w:r>
    </w:p>
    <w:p>
      <w:pPr>
        <w:spacing w:line="144" w:lineRule="exact" w:before="145"/>
        <w:ind w:left="61" w:right="0" w:firstLine="0"/>
        <w:jc w:val="left"/>
        <w:rPr>
          <w:rFonts w:ascii="Courier New"/>
          <w:sz w:val="16"/>
        </w:rPr>
      </w:pPr>
      <w:r>
        <w:rPr/>
        <w:br w:type="column"/>
      </w:r>
      <w:r>
        <w:rPr>
          <w:rFonts w:ascii="Courier New"/>
          <w:w w:val="105"/>
          <w:sz w:val="16"/>
        </w:rPr>
        <w:t>434</w:t>
      </w:r>
    </w:p>
    <w:p>
      <w:pPr>
        <w:spacing w:line="158" w:lineRule="exact" w:before="131"/>
        <w:ind w:left="556" w:right="0" w:firstLine="0"/>
        <w:jc w:val="left"/>
        <w:rPr>
          <w:rFonts w:ascii="Courier New"/>
          <w:sz w:val="16"/>
        </w:rPr>
      </w:pPr>
      <w:r>
        <w:rPr/>
        <w:br w:type="column"/>
      </w:r>
      <w:r>
        <w:rPr>
          <w:rFonts w:ascii="Courier New"/>
          <w:w w:val="105"/>
          <w:sz w:val="16"/>
        </w:rPr>
        <w:t>202101 310-51300-41000</w:t>
      </w:r>
    </w:p>
    <w:p>
      <w:pPr>
        <w:tabs>
          <w:tab w:pos="3395" w:val="left" w:leader="none"/>
        </w:tabs>
        <w:spacing w:line="170" w:lineRule="auto" w:before="100"/>
        <w:ind w:left="1812" w:right="0" w:firstLine="0"/>
        <w:jc w:val="left"/>
        <w:rPr>
          <w:rFonts w:ascii="Courier New"/>
          <w:sz w:val="16"/>
        </w:rPr>
      </w:pPr>
      <w:r>
        <w:rPr/>
        <w:br w:type="column"/>
      </w:r>
      <w:r>
        <w:rPr>
          <w:w w:val="110"/>
          <w:position w:val="-6"/>
          <w:sz w:val="20"/>
        </w:rPr>
        <w:t>*</w:t>
        <w:tab/>
      </w:r>
      <w:r>
        <w:rPr>
          <w:rFonts w:ascii="Courier New"/>
          <w:w w:val="110"/>
          <w:sz w:val="16"/>
        </w:rPr>
        <w:t>40.18</w:t>
      </w:r>
    </w:p>
    <w:p>
      <w:pPr>
        <w:spacing w:after="0" w:line="170" w:lineRule="auto"/>
        <w:jc w:val="left"/>
        <w:rPr>
          <w:rFonts w:ascii="Courier New"/>
          <w:sz w:val="16"/>
        </w:rPr>
        <w:sectPr>
          <w:type w:val="continuous"/>
          <w:pgSz w:w="15840" w:h="12240" w:orient="landscape"/>
          <w:pgMar w:top="1500" w:bottom="280" w:left="1120" w:right="1240"/>
          <w:cols w:num="4" w:equalWidth="0">
            <w:col w:w="2513" w:space="40"/>
            <w:col w:w="371" w:space="39"/>
            <w:col w:w="2809" w:space="1856"/>
            <w:col w:w="5852"/>
          </w:cols>
        </w:sectPr>
      </w:pPr>
    </w:p>
    <w:p>
      <w:pPr>
        <w:spacing w:line="99" w:lineRule="exact" w:before="5"/>
        <w:ind w:left="2711" w:right="0" w:firstLine="0"/>
        <w:jc w:val="left"/>
        <w:rPr>
          <w:rFonts w:ascii="Courier New"/>
          <w:sz w:val="16"/>
        </w:rPr>
      </w:pPr>
      <w:r>
        <w:rPr>
          <w:rFonts w:ascii="Courier New"/>
          <w:w w:val="105"/>
          <w:sz w:val="16"/>
        </w:rPr>
        <w:t>JAN </w:t>
      </w:r>
      <w:r>
        <w:rPr>
          <w:rFonts w:ascii="Courier New"/>
          <w:w w:val="105"/>
          <w:position w:val="1"/>
          <w:sz w:val="16"/>
        </w:rPr>
        <w:t>2021 PHONE</w:t>
      </w:r>
    </w:p>
    <w:p>
      <w:pPr>
        <w:spacing w:line="17" w:lineRule="exact" w:before="87"/>
        <w:ind w:left="2689" w:right="1923" w:firstLine="0"/>
        <w:jc w:val="center"/>
        <w:rPr>
          <w:rFonts w:ascii="Courier New"/>
          <w:sz w:val="16"/>
        </w:rPr>
      </w:pPr>
      <w:r>
        <w:rPr/>
        <w:br w:type="column"/>
      </w:r>
      <w:r>
        <w:rPr>
          <w:rFonts w:ascii="Courier New"/>
          <w:w w:val="105"/>
          <w:sz w:val="16"/>
        </w:rPr>
        <w:t>27.80</w:t>
      </w:r>
    </w:p>
    <w:p>
      <w:pPr>
        <w:spacing w:after="0" w:line="17" w:lineRule="exact"/>
        <w:jc w:val="center"/>
        <w:rPr>
          <w:rFonts w:ascii="Courier New"/>
          <w:sz w:val="16"/>
        </w:rPr>
        <w:sectPr>
          <w:type w:val="continuous"/>
          <w:pgSz w:w="15840" w:h="12240" w:orient="landscape"/>
          <w:pgMar w:top="1500" w:bottom="280" w:left="1120" w:right="1240"/>
          <w:cols w:num="2" w:equalWidth="0">
            <w:col w:w="4162" w:space="4161"/>
            <w:col w:w="5157"/>
          </w:cols>
        </w:sectPr>
      </w:pPr>
    </w:p>
    <w:p>
      <w:pPr>
        <w:spacing w:line="140" w:lineRule="exact" w:before="52"/>
        <w:ind w:left="1812" w:right="0" w:firstLine="0"/>
        <w:jc w:val="left"/>
        <w:rPr>
          <w:rFonts w:ascii="Courier New"/>
          <w:sz w:val="16"/>
        </w:rPr>
      </w:pPr>
      <w:r>
        <w:rPr>
          <w:rFonts w:ascii="Courier New"/>
          <w:w w:val="105"/>
          <w:sz w:val="16"/>
        </w:rPr>
        <w:t>1/01/21 </w:t>
      </w:r>
      <w:r>
        <w:rPr>
          <w:rFonts w:ascii="Courier New"/>
          <w:w w:val="105"/>
          <w:position w:val="1"/>
          <w:sz w:val="16"/>
        </w:rPr>
        <w:t>434</w:t>
      </w:r>
    </w:p>
    <w:p>
      <w:pPr>
        <w:tabs>
          <w:tab w:pos="6478" w:val="left" w:leader="none"/>
        </w:tabs>
        <w:spacing w:line="192" w:lineRule="exact" w:before="0"/>
        <w:ind w:left="556" w:right="0" w:firstLine="0"/>
        <w:jc w:val="left"/>
        <w:rPr>
          <w:sz w:val="20"/>
        </w:rPr>
      </w:pPr>
      <w:r>
        <w:rPr/>
        <w:br w:type="column"/>
      </w:r>
      <w:r>
        <w:rPr>
          <w:rFonts w:ascii="Courier New"/>
          <w:w w:val="105"/>
          <w:position w:val="1"/>
          <w:sz w:val="16"/>
        </w:rPr>
        <w:t>202101</w:t>
      </w:r>
      <w:r>
        <w:rPr>
          <w:rFonts w:ascii="Courier New"/>
          <w:spacing w:val="-17"/>
          <w:w w:val="105"/>
          <w:position w:val="1"/>
          <w:sz w:val="16"/>
        </w:rPr>
        <w:t> </w:t>
      </w:r>
      <w:r>
        <w:rPr>
          <w:rFonts w:ascii="Courier New"/>
          <w:w w:val="105"/>
          <w:position w:val="1"/>
          <w:sz w:val="16"/>
        </w:rPr>
        <w:t>310-51300-49100</w:t>
        <w:tab/>
      </w:r>
      <w:r>
        <w:rPr>
          <w:w w:val="105"/>
          <w:sz w:val="20"/>
        </w:rPr>
        <w:t>*</w:t>
      </w:r>
    </w:p>
    <w:p>
      <w:pPr>
        <w:spacing w:after="0" w:line="192" w:lineRule="exact"/>
        <w:jc w:val="left"/>
        <w:rPr>
          <w:sz w:val="20"/>
        </w:rPr>
        <w:sectPr>
          <w:type w:val="continuous"/>
          <w:pgSz w:w="15840" w:h="12240" w:orient="landscape"/>
          <w:pgMar w:top="1500" w:bottom="280" w:left="1120" w:right="1240"/>
          <w:cols w:num="2" w:equalWidth="0">
            <w:col w:w="2923" w:space="40"/>
            <w:col w:w="10517"/>
          </w:cols>
        </w:sectPr>
      </w:pPr>
    </w:p>
    <w:p>
      <w:pPr>
        <w:spacing w:line="106" w:lineRule="exact" w:before="4"/>
        <w:ind w:left="2711" w:right="0" w:firstLine="0"/>
        <w:jc w:val="left"/>
        <w:rPr>
          <w:rFonts w:ascii="Courier New"/>
          <w:b/>
          <w:sz w:val="16"/>
        </w:rPr>
      </w:pPr>
      <w:r>
        <w:rPr>
          <w:rFonts w:ascii="Courier New"/>
          <w:w w:val="105"/>
          <w:sz w:val="16"/>
        </w:rPr>
        <w:t>JAN </w:t>
      </w:r>
      <w:r>
        <w:rPr>
          <w:rFonts w:ascii="Courier New"/>
          <w:b/>
          <w:w w:val="105"/>
          <w:position w:val="1"/>
          <w:sz w:val="16"/>
        </w:rPr>
        <w:t>2021 DOMAIN/EMAIL SRV</w:t>
      </w:r>
    </w:p>
    <w:p>
      <w:pPr>
        <w:spacing w:line="17" w:lineRule="exact" w:before="94"/>
        <w:ind w:left="2700" w:right="1948" w:firstLine="0"/>
        <w:jc w:val="center"/>
        <w:rPr>
          <w:rFonts w:ascii="Courier New"/>
          <w:b/>
          <w:sz w:val="16"/>
        </w:rPr>
      </w:pPr>
      <w:r>
        <w:rPr/>
        <w:br w:type="column"/>
      </w:r>
      <w:r>
        <w:rPr>
          <w:rFonts w:ascii="Courier New"/>
          <w:b/>
          <w:sz w:val="16"/>
        </w:rPr>
        <w:t>10,500.00</w:t>
      </w:r>
    </w:p>
    <w:p>
      <w:pPr>
        <w:spacing w:after="0" w:line="17" w:lineRule="exact"/>
        <w:jc w:val="center"/>
        <w:rPr>
          <w:rFonts w:ascii="Courier New"/>
          <w:sz w:val="16"/>
        </w:rPr>
        <w:sectPr>
          <w:type w:val="continuous"/>
          <w:pgSz w:w="15840" w:h="12240" w:orient="landscape"/>
          <w:pgMar w:top="1500" w:bottom="280" w:left="1120" w:right="1240"/>
          <w:cols w:num="2" w:equalWidth="0">
            <w:col w:w="5265" w:space="2662"/>
            <w:col w:w="5553"/>
          </w:cols>
        </w:sectPr>
      </w:pPr>
    </w:p>
    <w:p>
      <w:pPr>
        <w:spacing w:line="137" w:lineRule="exact" w:before="55"/>
        <w:ind w:left="1819" w:right="0" w:firstLine="0"/>
        <w:jc w:val="left"/>
        <w:rPr>
          <w:rFonts w:ascii="Courier New"/>
          <w:sz w:val="16"/>
        </w:rPr>
      </w:pPr>
      <w:r>
        <w:rPr/>
        <w:pict>
          <v:shape style="position:absolute;margin-left:351.960297pt;margin-top:14.897474pt;width:6.05pt;height:20.55pt;mso-position-horizontal-relative:page;mso-position-vertical-relative:paragraph;z-index:-27602944" type="#_x0000_t202" filled="false" stroked="false">
            <v:textbox inset="0,0,0,0">
              <w:txbxContent>
                <w:p>
                  <w:pPr>
                    <w:spacing w:line="411" w:lineRule="exact" w:before="0"/>
                    <w:ind w:left="0" w:right="0" w:firstLine="0"/>
                    <w:jc w:val="left"/>
                    <w:rPr>
                      <w:rFonts w:ascii="Times New Roman"/>
                      <w:sz w:val="37"/>
                    </w:rPr>
                  </w:pPr>
                  <w:r>
                    <w:rPr>
                      <w:rFonts w:ascii="Times New Roman"/>
                      <w:w w:val="98"/>
                      <w:sz w:val="37"/>
                    </w:rPr>
                    <w:t>-</w:t>
                  </w:r>
                </w:p>
              </w:txbxContent>
            </v:textbox>
            <w10:wrap type="none"/>
          </v:shape>
        </w:pict>
      </w:r>
      <w:r>
        <w:rPr>
          <w:rFonts w:ascii="Courier New"/>
          <w:w w:val="105"/>
          <w:sz w:val="16"/>
        </w:rPr>
        <w:t>1/01/21 </w:t>
      </w:r>
      <w:r>
        <w:rPr>
          <w:rFonts w:ascii="Courier New"/>
          <w:spacing w:val="-5"/>
          <w:w w:val="105"/>
          <w:sz w:val="16"/>
        </w:rPr>
        <w:t>435</w:t>
      </w:r>
    </w:p>
    <w:p>
      <w:pPr>
        <w:tabs>
          <w:tab w:pos="6475" w:val="left" w:leader="none"/>
        </w:tabs>
        <w:spacing w:line="192" w:lineRule="exact" w:before="0"/>
        <w:ind w:left="553" w:right="0" w:firstLine="0"/>
        <w:jc w:val="left"/>
        <w:rPr>
          <w:sz w:val="20"/>
        </w:rPr>
      </w:pPr>
      <w:r>
        <w:rPr/>
        <w:br w:type="column"/>
      </w:r>
      <w:r>
        <w:rPr>
          <w:rFonts w:ascii="Courier New"/>
          <w:w w:val="105"/>
          <w:position w:val="1"/>
          <w:sz w:val="16"/>
        </w:rPr>
        <w:t>202101</w:t>
      </w:r>
      <w:r>
        <w:rPr>
          <w:rFonts w:ascii="Courier New"/>
          <w:spacing w:val="-17"/>
          <w:w w:val="105"/>
          <w:position w:val="1"/>
          <w:sz w:val="16"/>
        </w:rPr>
        <w:t> </w:t>
      </w:r>
      <w:r>
        <w:rPr>
          <w:rFonts w:ascii="Courier New"/>
          <w:w w:val="105"/>
          <w:position w:val="1"/>
          <w:sz w:val="16"/>
        </w:rPr>
        <w:t>320-57200-34000</w:t>
        <w:tab/>
      </w:r>
      <w:r>
        <w:rPr>
          <w:w w:val="105"/>
          <w:sz w:val="20"/>
        </w:rPr>
        <w:t>*</w:t>
      </w:r>
    </w:p>
    <w:p>
      <w:pPr>
        <w:spacing w:after="0" w:line="192" w:lineRule="exact"/>
        <w:jc w:val="left"/>
        <w:rPr>
          <w:sz w:val="20"/>
        </w:rPr>
        <w:sectPr>
          <w:type w:val="continuous"/>
          <w:pgSz w:w="15840" w:h="12240" w:orient="landscape"/>
          <w:pgMar w:top="1500" w:bottom="280" w:left="1120" w:right="1240"/>
          <w:cols w:num="2" w:equalWidth="0">
            <w:col w:w="2926" w:space="40"/>
            <w:col w:w="10514"/>
          </w:cols>
        </w:sectPr>
      </w:pPr>
    </w:p>
    <w:p>
      <w:pPr>
        <w:pStyle w:val="BodyText"/>
        <w:rPr>
          <w:sz w:val="18"/>
        </w:rPr>
      </w:pPr>
    </w:p>
    <w:p>
      <w:pPr>
        <w:pStyle w:val="BodyText"/>
        <w:spacing w:before="9"/>
      </w:pPr>
    </w:p>
    <w:p>
      <w:pPr>
        <w:spacing w:line="130" w:lineRule="exact" w:before="0"/>
        <w:ind w:left="218" w:right="0" w:firstLine="0"/>
        <w:jc w:val="left"/>
        <w:rPr>
          <w:rFonts w:ascii="Courier New"/>
          <w:sz w:val="16"/>
        </w:rPr>
      </w:pPr>
      <w:r>
        <w:rPr>
          <w:rFonts w:ascii="Courier New"/>
          <w:w w:val="105"/>
          <w:sz w:val="16"/>
        </w:rPr>
        <w:t>1/10/21 00026</w:t>
      </w:r>
    </w:p>
    <w:p>
      <w:pPr>
        <w:tabs>
          <w:tab w:pos="3822" w:val="left" w:leader="none"/>
        </w:tabs>
        <w:spacing w:line="222" w:lineRule="exact" w:before="3"/>
        <w:ind w:left="1109" w:right="0" w:firstLine="0"/>
        <w:jc w:val="left"/>
        <w:rPr>
          <w:rFonts w:ascii="Courier New"/>
          <w:b/>
          <w:sz w:val="16"/>
        </w:rPr>
      </w:pPr>
      <w:r>
        <w:rPr/>
        <w:br w:type="column"/>
      </w:r>
      <w:r>
        <w:rPr>
          <w:rFonts w:ascii="Courier New"/>
          <w:w w:val="105"/>
          <w:position w:val="11"/>
          <w:sz w:val="16"/>
        </w:rPr>
        <w:t>JAN </w:t>
      </w:r>
      <w:r>
        <w:rPr>
          <w:rFonts w:ascii="Courier New"/>
          <w:b/>
          <w:w w:val="105"/>
          <w:position w:val="12"/>
          <w:sz w:val="16"/>
        </w:rPr>
        <w:t>2021</w:t>
      </w:r>
      <w:r>
        <w:rPr>
          <w:rFonts w:ascii="Courier New"/>
          <w:b/>
          <w:spacing w:val="-12"/>
          <w:w w:val="105"/>
          <w:position w:val="12"/>
          <w:sz w:val="16"/>
        </w:rPr>
        <w:t> </w:t>
      </w:r>
      <w:r>
        <w:rPr>
          <w:rFonts w:ascii="Courier New"/>
          <w:b/>
          <w:w w:val="105"/>
          <w:position w:val="12"/>
          <w:sz w:val="16"/>
        </w:rPr>
        <w:t>FAC</w:t>
      </w:r>
      <w:r>
        <w:rPr>
          <w:rFonts w:ascii="Courier New"/>
          <w:b/>
          <w:spacing w:val="3"/>
          <w:w w:val="105"/>
          <w:position w:val="12"/>
          <w:sz w:val="16"/>
        </w:rPr>
        <w:t> </w:t>
      </w:r>
      <w:r>
        <w:rPr>
          <w:rFonts w:ascii="Courier New"/>
          <w:b/>
          <w:w w:val="105"/>
          <w:position w:val="12"/>
          <w:sz w:val="16"/>
        </w:rPr>
        <w:t>MGMT</w:t>
        <w:tab/>
      </w:r>
      <w:r>
        <w:rPr>
          <w:rFonts w:ascii="Courier New"/>
          <w:b/>
          <w:w w:val="105"/>
          <w:sz w:val="16"/>
        </w:rPr>
        <w:t>GOVERNMENTAL MANAGEMENT</w:t>
      </w:r>
      <w:r>
        <w:rPr>
          <w:rFonts w:ascii="Courier New"/>
          <w:b/>
          <w:spacing w:val="-57"/>
          <w:w w:val="105"/>
          <w:sz w:val="16"/>
        </w:rPr>
        <w:t> </w:t>
      </w:r>
      <w:r>
        <w:rPr>
          <w:rFonts w:ascii="Courier New"/>
          <w:b/>
          <w:w w:val="105"/>
          <w:sz w:val="16"/>
        </w:rPr>
        <w:t>SERVICES</w:t>
      </w:r>
    </w:p>
    <w:p>
      <w:pPr>
        <w:pStyle w:val="Heading9"/>
        <w:tabs>
          <w:tab w:pos="4523" w:val="left" w:leader="none"/>
        </w:tabs>
        <w:spacing w:line="250" w:lineRule="exact"/>
        <w:ind w:left="1515"/>
      </w:pPr>
      <w:r>
        <w:rPr/>
        <w:t>-</w:t>
      </w:r>
      <w:r>
        <w:rPr>
          <w:spacing w:val="31"/>
        </w:rPr>
        <w:t> </w:t>
      </w:r>
      <w:r>
        <w:rPr>
          <w:rFonts w:ascii="Arial"/>
          <w:sz w:val="31"/>
        </w:rPr>
        <w:t>-</w:t>
      </w:r>
      <w:r>
        <w:rPr>
          <w:rFonts w:ascii="Arial"/>
          <w:spacing w:val="11"/>
          <w:sz w:val="31"/>
        </w:rPr>
        <w:t> </w:t>
      </w:r>
      <w:r>
        <w:rPr/>
        <w:t>-</w:t>
      </w:r>
      <w:r>
        <w:rPr>
          <w:spacing w:val="39"/>
        </w:rPr>
        <w:t> </w:t>
      </w:r>
      <w:r>
        <w:rPr/>
        <w:t>-</w:t>
      </w:r>
      <w:r>
        <w:rPr>
          <w:spacing w:val="39"/>
        </w:rPr>
        <w:t> </w:t>
      </w:r>
      <w:r>
        <w:rPr/>
        <w:t>-</w:t>
      </w:r>
      <w:r>
        <w:rPr>
          <w:spacing w:val="31"/>
        </w:rPr>
        <w:t> </w:t>
      </w:r>
      <w:r>
        <w:rPr/>
        <w:t>-</w:t>
      </w:r>
      <w:r>
        <w:rPr>
          <w:spacing w:val="39"/>
        </w:rPr>
        <w:t> </w:t>
      </w:r>
      <w:r>
        <w:rPr/>
        <w:t>-</w:t>
      </w:r>
      <w:r>
        <w:rPr>
          <w:spacing w:val="39"/>
        </w:rPr>
        <w:t> </w:t>
      </w:r>
      <w:r>
        <w:rPr/>
        <w:t>-</w:t>
      </w:r>
      <w:r>
        <w:rPr>
          <w:spacing w:val="39"/>
        </w:rPr>
        <w:t> </w:t>
      </w:r>
      <w:r>
        <w:rPr/>
        <w:t>-</w:t>
      </w:r>
      <w:r>
        <w:rPr>
          <w:spacing w:val="32"/>
        </w:rPr>
        <w:t> </w:t>
      </w:r>
      <w:r>
        <w:rPr/>
        <w:t>-</w:t>
      </w:r>
      <w:r>
        <w:rPr>
          <w:spacing w:val="38"/>
        </w:rPr>
        <w:t> </w:t>
      </w:r>
      <w:r>
        <w:rPr/>
        <w:t>-</w:t>
      </w:r>
      <w:r>
        <w:rPr>
          <w:spacing w:val="39"/>
        </w:rPr>
        <w:t> </w:t>
      </w:r>
      <w:r>
        <w:rPr/>
        <w:t>-</w:t>
      </w:r>
      <w:r>
        <w:rPr>
          <w:spacing w:val="39"/>
        </w:rPr>
        <w:t> </w:t>
      </w:r>
      <w:r>
        <w:rPr/>
        <w:t>-</w:t>
      </w:r>
      <w:r>
        <w:rPr>
          <w:spacing w:val="39"/>
        </w:rPr>
        <w:t> </w:t>
      </w:r>
      <w:r>
        <w:rPr/>
        <w:t>-</w:t>
        <w:tab/>
        <w:t>-  -  -  </w:t>
      </w:r>
      <w:r>
        <w:rPr>
          <w:rFonts w:ascii="Arial"/>
          <w:sz w:val="31"/>
        </w:rPr>
        <w:t>- </w:t>
      </w:r>
      <w:r>
        <w:rPr/>
        <w:t>- - - -  - - - </w:t>
      </w:r>
      <w:r>
        <w:rPr>
          <w:spacing w:val="62"/>
        </w:rPr>
        <w:t> </w:t>
      </w:r>
      <w:r>
        <w:rPr/>
        <w:t>- -</w:t>
      </w:r>
    </w:p>
    <w:p>
      <w:pPr>
        <w:spacing w:line="124" w:lineRule="exact" w:before="0"/>
        <w:ind w:left="218" w:right="0" w:firstLine="0"/>
        <w:jc w:val="left"/>
        <w:rPr>
          <w:rFonts w:ascii="Courier New"/>
          <w:sz w:val="16"/>
        </w:rPr>
      </w:pPr>
      <w:r>
        <w:rPr>
          <w:rFonts w:ascii="Courier New"/>
          <w:w w:val="105"/>
          <w:sz w:val="16"/>
        </w:rPr>
        <w:t>1/10/21 01102021 202101 300-15100-10000</w:t>
      </w:r>
    </w:p>
    <w:p>
      <w:pPr>
        <w:tabs>
          <w:tab w:pos="1107" w:val="left" w:leader="none"/>
        </w:tabs>
        <w:spacing w:line="117" w:lineRule="auto" w:before="121"/>
        <w:ind w:left="509" w:right="0" w:firstLine="0"/>
        <w:jc w:val="left"/>
        <w:rPr>
          <w:rFonts w:ascii="Courier New"/>
          <w:sz w:val="16"/>
        </w:rPr>
      </w:pPr>
      <w:r>
        <w:rPr/>
        <w:br w:type="column"/>
      </w:r>
      <w:r>
        <w:rPr>
          <w:rFonts w:ascii="Times New Roman"/>
          <w:w w:val="106"/>
          <w:position w:val="-18"/>
          <w:sz w:val="28"/>
        </w:rPr>
        <w:t>-</w:t>
      </w:r>
      <w:r>
        <w:rPr>
          <w:rFonts w:ascii="Times New Roman"/>
          <w:spacing w:val="32"/>
          <w:position w:val="-18"/>
          <w:sz w:val="28"/>
        </w:rPr>
        <w:t> </w:t>
      </w:r>
      <w:r>
        <w:rPr>
          <w:rFonts w:ascii="Times New Roman"/>
          <w:w w:val="106"/>
          <w:position w:val="-18"/>
          <w:sz w:val="28"/>
        </w:rPr>
        <w:t>-</w:t>
      </w:r>
      <w:r>
        <w:rPr>
          <w:rFonts w:ascii="Times New Roman"/>
          <w:position w:val="-18"/>
          <w:sz w:val="28"/>
        </w:rPr>
        <w:tab/>
      </w:r>
      <w:r>
        <w:rPr>
          <w:rFonts w:ascii="Times New Roman"/>
          <w:w w:val="100"/>
          <w:position w:val="-18"/>
          <w:sz w:val="28"/>
        </w:rPr>
        <w:t>-</w:t>
      </w:r>
      <w:r>
        <w:rPr>
          <w:rFonts w:ascii="Times New Roman"/>
          <w:position w:val="-18"/>
          <w:sz w:val="28"/>
        </w:rPr>
        <w:t> </w:t>
      </w:r>
      <w:r>
        <w:rPr>
          <w:rFonts w:ascii="Times New Roman"/>
          <w:spacing w:val="-32"/>
          <w:position w:val="-18"/>
          <w:sz w:val="28"/>
        </w:rPr>
        <w:t> </w:t>
      </w:r>
      <w:r>
        <w:rPr>
          <w:rFonts w:ascii="Times New Roman"/>
          <w:w w:val="100"/>
          <w:position w:val="-18"/>
          <w:sz w:val="28"/>
        </w:rPr>
        <w:t>-</w:t>
      </w:r>
      <w:r>
        <w:rPr>
          <w:rFonts w:ascii="Times New Roman"/>
          <w:position w:val="-18"/>
          <w:sz w:val="28"/>
        </w:rPr>
        <w:t> </w:t>
      </w:r>
      <w:r>
        <w:rPr>
          <w:rFonts w:ascii="Times New Roman"/>
          <w:spacing w:val="-32"/>
          <w:position w:val="-18"/>
          <w:sz w:val="28"/>
        </w:rPr>
        <w:t> </w:t>
      </w:r>
      <w:r>
        <w:rPr>
          <w:rFonts w:ascii="Times New Roman"/>
          <w:w w:val="100"/>
          <w:position w:val="-18"/>
          <w:sz w:val="28"/>
        </w:rPr>
        <w:t>-</w:t>
      </w:r>
      <w:r>
        <w:rPr>
          <w:rFonts w:ascii="Times New Roman"/>
          <w:position w:val="-18"/>
          <w:sz w:val="28"/>
        </w:rPr>
        <w:t> </w:t>
      </w:r>
      <w:r>
        <w:rPr>
          <w:rFonts w:ascii="Times New Roman"/>
          <w:spacing w:val="-32"/>
          <w:position w:val="-18"/>
          <w:sz w:val="28"/>
        </w:rPr>
        <w:t> </w:t>
      </w:r>
      <w:r>
        <w:rPr>
          <w:rFonts w:ascii="Times New Roman"/>
          <w:w w:val="100"/>
          <w:position w:val="-17"/>
          <w:sz w:val="28"/>
        </w:rPr>
        <w:t>-</w:t>
      </w:r>
      <w:r>
        <w:rPr>
          <w:rFonts w:ascii="Times New Roman"/>
          <w:position w:val="-17"/>
          <w:sz w:val="28"/>
        </w:rPr>
        <w:t> </w:t>
      </w:r>
      <w:r>
        <w:rPr>
          <w:rFonts w:ascii="Times New Roman"/>
          <w:spacing w:val="-32"/>
          <w:position w:val="-17"/>
          <w:sz w:val="28"/>
        </w:rPr>
        <w:t> </w:t>
      </w:r>
      <w:r>
        <w:rPr>
          <w:rFonts w:ascii="Times New Roman"/>
          <w:w w:val="100"/>
          <w:position w:val="-17"/>
          <w:sz w:val="28"/>
        </w:rPr>
        <w:t>-</w:t>
      </w:r>
      <w:r>
        <w:rPr>
          <w:rFonts w:ascii="Times New Roman"/>
          <w:spacing w:val="31"/>
          <w:position w:val="-17"/>
          <w:sz w:val="28"/>
        </w:rPr>
        <w:t> </w:t>
      </w:r>
      <w:r>
        <w:rPr>
          <w:rFonts w:ascii="Times New Roman"/>
          <w:w w:val="100"/>
          <w:position w:val="-17"/>
          <w:sz w:val="28"/>
        </w:rPr>
        <w:t>-</w:t>
      </w:r>
      <w:r>
        <w:rPr>
          <w:rFonts w:ascii="Times New Roman"/>
          <w:position w:val="-17"/>
          <w:sz w:val="28"/>
        </w:rPr>
        <w:t> </w:t>
      </w:r>
      <w:r>
        <w:rPr>
          <w:rFonts w:ascii="Times New Roman"/>
          <w:spacing w:val="-32"/>
          <w:position w:val="-17"/>
          <w:sz w:val="28"/>
        </w:rPr>
        <w:t> </w:t>
      </w:r>
      <w:r>
        <w:rPr>
          <w:rFonts w:ascii="Times New Roman"/>
          <w:w w:val="100"/>
          <w:position w:val="-17"/>
          <w:sz w:val="28"/>
        </w:rPr>
        <w:t>-</w:t>
      </w:r>
      <w:r>
        <w:rPr>
          <w:rFonts w:ascii="Times New Roman"/>
          <w:position w:val="-17"/>
          <w:sz w:val="28"/>
        </w:rPr>
        <w:t> </w:t>
      </w:r>
      <w:r>
        <w:rPr>
          <w:rFonts w:ascii="Times New Roman"/>
          <w:spacing w:val="-30"/>
          <w:position w:val="-17"/>
          <w:sz w:val="28"/>
        </w:rPr>
        <w:t> </w:t>
      </w:r>
      <w:r>
        <w:rPr>
          <w:spacing w:val="-100"/>
          <w:w w:val="100"/>
          <w:position w:val="-18"/>
          <w:sz w:val="31"/>
        </w:rPr>
        <w:t>-</w:t>
      </w:r>
      <w:r>
        <w:rPr>
          <w:rFonts w:ascii="Courier New"/>
          <w:b/>
          <w:spacing w:val="-1"/>
          <w:w w:val="102"/>
          <w:sz w:val="16"/>
        </w:rPr>
        <w:t>1</w:t>
      </w:r>
      <w:r>
        <w:rPr>
          <w:rFonts w:ascii="Courier New"/>
          <w:b/>
          <w:spacing w:val="-2"/>
          <w:w w:val="102"/>
          <w:sz w:val="16"/>
        </w:rPr>
        <w:t>5</w:t>
      </w:r>
      <w:r>
        <w:rPr>
          <w:rFonts w:ascii="Courier New"/>
          <w:b/>
          <w:spacing w:val="-100"/>
          <w:w w:val="102"/>
          <w:sz w:val="16"/>
        </w:rPr>
        <w:t>,</w:t>
      </w:r>
      <w:r>
        <w:rPr>
          <w:rFonts w:ascii="Times New Roman"/>
          <w:spacing w:val="4"/>
          <w:w w:val="100"/>
          <w:position w:val="-16"/>
          <w:sz w:val="28"/>
        </w:rPr>
        <w:t>-</w:t>
      </w:r>
      <w:r>
        <w:rPr>
          <w:rFonts w:ascii="Courier New"/>
          <w:b/>
          <w:spacing w:val="-1"/>
          <w:w w:val="102"/>
          <w:sz w:val="16"/>
        </w:rPr>
        <w:t>6</w:t>
      </w:r>
      <w:r>
        <w:rPr>
          <w:rFonts w:ascii="Courier New"/>
          <w:b/>
          <w:spacing w:val="-93"/>
          <w:w w:val="102"/>
          <w:sz w:val="16"/>
        </w:rPr>
        <w:t>9</w:t>
      </w:r>
      <w:r>
        <w:rPr>
          <w:rFonts w:ascii="Times New Roman"/>
          <w:spacing w:val="-2"/>
          <w:w w:val="100"/>
          <w:position w:val="-16"/>
          <w:sz w:val="28"/>
        </w:rPr>
        <w:t>-</w:t>
      </w:r>
      <w:r>
        <w:rPr>
          <w:rFonts w:ascii="Courier New"/>
          <w:b/>
          <w:spacing w:val="-1"/>
          <w:w w:val="102"/>
          <w:sz w:val="16"/>
        </w:rPr>
        <w:t>2</w:t>
      </w:r>
      <w:r>
        <w:rPr>
          <w:rFonts w:ascii="Courier New"/>
          <w:b/>
          <w:spacing w:val="-94"/>
          <w:w w:val="102"/>
          <w:sz w:val="16"/>
        </w:rPr>
        <w:t>.</w:t>
      </w:r>
      <w:r>
        <w:rPr>
          <w:rFonts w:ascii="Times New Roman"/>
          <w:w w:val="100"/>
          <w:position w:val="-16"/>
          <w:sz w:val="28"/>
        </w:rPr>
        <w:t>-</w:t>
      </w:r>
      <w:r>
        <w:rPr>
          <w:rFonts w:ascii="Courier New"/>
          <w:b/>
          <w:spacing w:val="-1"/>
          <w:w w:val="102"/>
          <w:sz w:val="16"/>
        </w:rPr>
        <w:t>6</w:t>
      </w:r>
      <w:r>
        <w:rPr>
          <w:rFonts w:ascii="Courier New"/>
          <w:b/>
          <w:spacing w:val="-86"/>
          <w:w w:val="102"/>
          <w:sz w:val="16"/>
        </w:rPr>
        <w:t>9</w:t>
      </w:r>
      <w:r>
        <w:rPr>
          <w:w w:val="100"/>
          <w:position w:val="-18"/>
          <w:sz w:val="31"/>
        </w:rPr>
        <w:t>-</w:t>
      </w:r>
      <w:r>
        <w:rPr>
          <w:spacing w:val="4"/>
          <w:position w:val="-18"/>
          <w:sz w:val="31"/>
        </w:rPr>
        <w:t> </w:t>
      </w:r>
      <w:r>
        <w:rPr>
          <w:rFonts w:ascii="Courier New"/>
          <w:spacing w:val="-1"/>
          <w:w w:val="106"/>
          <w:position w:val="1"/>
          <w:sz w:val="16"/>
        </w:rPr>
        <w:t>002638</w:t>
      </w:r>
    </w:p>
    <w:p>
      <w:pPr>
        <w:tabs>
          <w:tab w:pos="1316" w:val="left" w:leader="none"/>
        </w:tabs>
        <w:spacing w:line="209" w:lineRule="exact" w:before="52"/>
        <w:ind w:left="218" w:right="0" w:firstLine="0"/>
        <w:jc w:val="left"/>
        <w:rPr>
          <w:rFonts w:ascii="Courier New"/>
          <w:b/>
          <w:sz w:val="16"/>
        </w:rPr>
      </w:pPr>
      <w:r>
        <w:rPr/>
        <w:pict>
          <v:shape style="position:absolute;margin-left:562.861084pt;margin-top:-9.856513pt;width:5.2pt;height:17.4pt;mso-position-horizontal-relative:page;mso-position-vertical-relative:paragraph;z-index:-27602432" type="#_x0000_t202" filled="false" stroked="false">
            <v:textbox inset="0,0,0,0">
              <w:txbxContent>
                <w:p>
                  <w:pPr>
                    <w:spacing w:line="347" w:lineRule="exact" w:before="0"/>
                    <w:ind w:left="0" w:right="0" w:firstLine="0"/>
                    <w:jc w:val="left"/>
                    <w:rPr>
                      <w:sz w:val="31"/>
                    </w:rPr>
                  </w:pPr>
                  <w:r>
                    <w:rPr>
                      <w:w w:val="100"/>
                      <w:sz w:val="31"/>
                    </w:rPr>
                    <w:t>-</w:t>
                  </w:r>
                </w:p>
              </w:txbxContent>
            </v:textbox>
            <w10:wrap type="none"/>
          </v:shape>
        </w:pict>
      </w:r>
      <w:r>
        <w:rPr>
          <w:w w:val="105"/>
          <w:position w:val="-6"/>
          <w:sz w:val="21"/>
        </w:rPr>
        <w:t>*</w:t>
        <w:tab/>
      </w:r>
      <w:r>
        <w:rPr>
          <w:rFonts w:ascii="Courier New"/>
          <w:b/>
          <w:w w:val="105"/>
          <w:sz w:val="16"/>
        </w:rPr>
        <w:t>700,000.00</w:t>
      </w:r>
    </w:p>
    <w:p>
      <w:pPr>
        <w:spacing w:after="0" w:line="209" w:lineRule="exact"/>
        <w:jc w:val="left"/>
        <w:rPr>
          <w:rFonts w:ascii="Courier New"/>
          <w:sz w:val="16"/>
        </w:rPr>
        <w:sectPr>
          <w:type w:val="continuous"/>
          <w:pgSz w:w="15840" w:h="12240" w:orient="landscape"/>
          <w:pgMar w:top="1500" w:bottom="280" w:left="1120" w:right="1240"/>
          <w:cols w:num="3" w:equalWidth="0">
            <w:col w:w="1559" w:space="42"/>
            <w:col w:w="7060" w:space="561"/>
            <w:col w:w="4258"/>
          </w:cols>
        </w:sectPr>
      </w:pPr>
    </w:p>
    <w:p>
      <w:pPr>
        <w:spacing w:line="171" w:lineRule="exact" w:before="0"/>
        <w:ind w:left="2720" w:right="0" w:firstLine="0"/>
        <w:jc w:val="left"/>
        <w:rPr>
          <w:rFonts w:ascii="Courier New"/>
          <w:sz w:val="16"/>
        </w:rPr>
      </w:pPr>
      <w:r>
        <w:rPr/>
        <w:pict>
          <v:shape style="position:absolute;margin-left:327.338104pt;margin-top:6.118736pt;width:145.35pt;height:9.1pt;mso-position-horizontal-relative:page;mso-position-vertical-relative:paragraph;z-index:-27601920" type="#_x0000_t202" filled="false" stroked="false">
            <v:textbox inset="0,0,0,0">
              <w:txbxContent>
                <w:p>
                  <w:pPr>
                    <w:spacing w:before="0"/>
                    <w:ind w:left="0" w:right="0" w:firstLine="0"/>
                    <w:jc w:val="left"/>
                    <w:rPr>
                      <w:rFonts w:ascii="Courier New"/>
                      <w:b/>
                      <w:sz w:val="16"/>
                    </w:rPr>
                  </w:pPr>
                  <w:r>
                    <w:rPr>
                      <w:rFonts w:ascii="Courier New"/>
                      <w:b/>
                      <w:w w:val="105"/>
                      <w:sz w:val="16"/>
                    </w:rPr>
                    <w:t>STATE BOARD OF</w:t>
                  </w:r>
                  <w:r>
                    <w:rPr>
                      <w:rFonts w:ascii="Courier New"/>
                      <w:b/>
                      <w:spacing w:val="-38"/>
                      <w:w w:val="105"/>
                      <w:sz w:val="16"/>
                    </w:rPr>
                    <w:t> </w:t>
                  </w:r>
                  <w:r>
                    <w:rPr>
                      <w:rFonts w:ascii="Courier New"/>
                      <w:b/>
                      <w:w w:val="105"/>
                      <w:sz w:val="16"/>
                    </w:rPr>
                    <w:t>ADMINISTRATION</w:t>
                  </w:r>
                </w:p>
              </w:txbxContent>
            </v:textbox>
            <w10:wrap type="none"/>
          </v:shape>
        </w:pict>
      </w:r>
      <w:r>
        <w:rPr>
          <w:rFonts w:ascii="Courier New"/>
          <w:w w:val="105"/>
          <w:sz w:val="16"/>
        </w:rPr>
        <w:t>TXFR EXCESS FUNDS 1/10/21</w:t>
      </w:r>
    </w:p>
    <w:p>
      <w:pPr>
        <w:pStyle w:val="Heading9"/>
        <w:spacing w:line="315" w:lineRule="exact"/>
        <w:ind w:left="116"/>
        <w:rPr>
          <w:rFonts w:ascii="Arial"/>
          <w:sz w:val="31"/>
        </w:rPr>
      </w:pPr>
      <w:r>
        <w:rPr/>
        <w:pict>
          <v:shape style="position:absolute;margin-left:144.478806pt;margin-top:11.78895pt;width:391.3pt;height:131.85pt;mso-position-horizontal-relative:page;mso-position-vertical-relative:paragraph;z-index:1574707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13"/>
                    <w:gridCol w:w="5014"/>
                    <w:gridCol w:w="1999"/>
                  </w:tblGrid>
                  <w:tr>
                    <w:trPr>
                      <w:trHeight w:val="256" w:hRule="atLeast"/>
                    </w:trPr>
                    <w:tc>
                      <w:tcPr>
                        <w:tcW w:w="813" w:type="dxa"/>
                      </w:tcPr>
                      <w:p>
                        <w:pPr>
                          <w:pStyle w:val="TableParagraph"/>
                          <w:spacing w:before="48"/>
                          <w:ind w:left="15" w:right="25"/>
                          <w:jc w:val="center"/>
                          <w:rPr>
                            <w:rFonts w:ascii="Courier New"/>
                            <w:sz w:val="16"/>
                          </w:rPr>
                        </w:pPr>
                        <w:r>
                          <w:rPr>
                            <w:rFonts w:ascii="Courier New"/>
                            <w:w w:val="105"/>
                            <w:sz w:val="16"/>
                          </w:rPr>
                          <w:t>1/07/21</w:t>
                        </w:r>
                      </w:p>
                    </w:tc>
                    <w:tc>
                      <w:tcPr>
                        <w:tcW w:w="5014" w:type="dxa"/>
                      </w:tcPr>
                      <w:p>
                        <w:pPr>
                          <w:pStyle w:val="TableParagraph"/>
                          <w:tabs>
                            <w:tab w:pos="943" w:val="left" w:leader="none"/>
                          </w:tabs>
                          <w:spacing w:before="48"/>
                          <w:ind w:left="44"/>
                          <w:rPr>
                            <w:rFonts w:ascii="Courier New"/>
                            <w:sz w:val="16"/>
                          </w:rPr>
                        </w:pPr>
                        <w:r>
                          <w:rPr>
                            <w:rFonts w:ascii="Courier New"/>
                            <w:w w:val="105"/>
                            <w:sz w:val="16"/>
                          </w:rPr>
                          <w:t>192619</w:t>
                          <w:tab/>
                          <w:t>202012</w:t>
                        </w:r>
                        <w:r>
                          <w:rPr>
                            <w:rFonts w:ascii="Courier New"/>
                            <w:spacing w:val="-5"/>
                            <w:w w:val="105"/>
                            <w:sz w:val="16"/>
                          </w:rPr>
                          <w:t> </w:t>
                        </w:r>
                        <w:r>
                          <w:rPr>
                            <w:rFonts w:ascii="Courier New"/>
                            <w:w w:val="105"/>
                            <w:sz w:val="16"/>
                          </w:rPr>
                          <w:t>320-57200-46450</w:t>
                        </w:r>
                      </w:p>
                    </w:tc>
                    <w:tc>
                      <w:tcPr>
                        <w:tcW w:w="1999" w:type="dxa"/>
                      </w:tcPr>
                      <w:p>
                        <w:pPr>
                          <w:pStyle w:val="TableParagraph"/>
                          <w:spacing w:line="224" w:lineRule="exact"/>
                          <w:ind w:right="59"/>
                          <w:jc w:val="right"/>
                          <w:rPr>
                            <w:rFonts w:ascii="Arial"/>
                            <w:sz w:val="20"/>
                          </w:rPr>
                        </w:pPr>
                        <w:r>
                          <w:rPr>
                            <w:rFonts w:ascii="Arial"/>
                            <w:w w:val="110"/>
                            <w:sz w:val="20"/>
                          </w:rPr>
                          <w:t>*</w:t>
                        </w:r>
                      </w:p>
                    </w:tc>
                  </w:tr>
                  <w:tr>
                    <w:trPr>
                      <w:trHeight w:val="316" w:hRule="atLeast"/>
                    </w:trPr>
                    <w:tc>
                      <w:tcPr>
                        <w:tcW w:w="813" w:type="dxa"/>
                      </w:tcPr>
                      <w:p>
                        <w:pPr>
                          <w:pStyle w:val="TableParagraph"/>
                          <w:spacing w:before="87"/>
                          <w:ind w:left="26" w:right="25"/>
                          <w:jc w:val="center"/>
                          <w:rPr>
                            <w:rFonts w:ascii="Courier New"/>
                            <w:sz w:val="16"/>
                          </w:rPr>
                        </w:pPr>
                        <w:r>
                          <w:rPr>
                            <w:rFonts w:ascii="Courier New"/>
                            <w:w w:val="105"/>
                            <w:sz w:val="16"/>
                          </w:rPr>
                          <w:t>1/07/21</w:t>
                        </w:r>
                      </w:p>
                    </w:tc>
                    <w:tc>
                      <w:tcPr>
                        <w:tcW w:w="5014" w:type="dxa"/>
                      </w:tcPr>
                      <w:p>
                        <w:pPr>
                          <w:pStyle w:val="TableParagraph"/>
                          <w:spacing w:line="103" w:lineRule="exact"/>
                          <w:ind w:left="140"/>
                          <w:rPr>
                            <w:rFonts w:ascii="Courier New"/>
                            <w:sz w:val="16"/>
                          </w:rPr>
                        </w:pPr>
                        <w:r>
                          <w:rPr>
                            <w:rFonts w:ascii="Courier New"/>
                            <w:w w:val="105"/>
                            <w:sz w:val="16"/>
                          </w:rPr>
                          <w:t>MAINLIN RPR C22/U16 12/21</w:t>
                        </w:r>
                      </w:p>
                      <w:p>
                        <w:pPr>
                          <w:pStyle w:val="TableParagraph"/>
                          <w:tabs>
                            <w:tab w:pos="943" w:val="left" w:leader="none"/>
                          </w:tabs>
                          <w:spacing w:line="166" w:lineRule="exact"/>
                          <w:ind w:left="44"/>
                          <w:rPr>
                            <w:rFonts w:ascii="Courier New"/>
                            <w:sz w:val="16"/>
                          </w:rPr>
                        </w:pPr>
                        <w:r>
                          <w:rPr>
                            <w:rFonts w:ascii="Courier New"/>
                            <w:w w:val="105"/>
                            <w:sz w:val="16"/>
                          </w:rPr>
                          <w:t>192620</w:t>
                          <w:tab/>
                          <w:t>202012</w:t>
                        </w:r>
                        <w:r>
                          <w:rPr>
                            <w:rFonts w:ascii="Courier New"/>
                            <w:spacing w:val="-5"/>
                            <w:w w:val="105"/>
                            <w:sz w:val="16"/>
                          </w:rPr>
                          <w:t> </w:t>
                        </w:r>
                        <w:r>
                          <w:rPr>
                            <w:rFonts w:ascii="Courier New"/>
                            <w:w w:val="105"/>
                            <w:sz w:val="16"/>
                          </w:rPr>
                          <w:t>320-57200-46450</w:t>
                        </w:r>
                      </w:p>
                    </w:tc>
                    <w:tc>
                      <w:tcPr>
                        <w:tcW w:w="1999" w:type="dxa"/>
                      </w:tcPr>
                      <w:p>
                        <w:pPr>
                          <w:pStyle w:val="TableParagraph"/>
                          <w:spacing w:before="19"/>
                          <w:ind w:right="61"/>
                          <w:jc w:val="right"/>
                          <w:rPr>
                            <w:rFonts w:ascii="Arial"/>
                            <w:sz w:val="23"/>
                          </w:rPr>
                        </w:pPr>
                        <w:r>
                          <w:rPr>
                            <w:rFonts w:ascii="Arial"/>
                            <w:w w:val="95"/>
                            <w:sz w:val="23"/>
                          </w:rPr>
                          <w:t>*</w:t>
                        </w:r>
                      </w:p>
                    </w:tc>
                  </w:tr>
                  <w:tr>
                    <w:trPr>
                      <w:trHeight w:val="298" w:hRule="atLeast"/>
                    </w:trPr>
                    <w:tc>
                      <w:tcPr>
                        <w:tcW w:w="813" w:type="dxa"/>
                      </w:tcPr>
                      <w:p>
                        <w:pPr>
                          <w:pStyle w:val="TableParagraph"/>
                          <w:spacing w:before="74"/>
                          <w:ind w:left="26" w:right="25"/>
                          <w:jc w:val="center"/>
                          <w:rPr>
                            <w:rFonts w:ascii="Courier New"/>
                            <w:sz w:val="16"/>
                          </w:rPr>
                        </w:pPr>
                        <w:r>
                          <w:rPr>
                            <w:rFonts w:ascii="Courier New"/>
                            <w:w w:val="105"/>
                            <w:sz w:val="16"/>
                          </w:rPr>
                          <w:t>1/07/21</w:t>
                        </w:r>
                      </w:p>
                    </w:tc>
                    <w:tc>
                      <w:tcPr>
                        <w:tcW w:w="5014" w:type="dxa"/>
                      </w:tcPr>
                      <w:p>
                        <w:pPr>
                          <w:pStyle w:val="TableParagraph"/>
                          <w:spacing w:line="90" w:lineRule="exact"/>
                          <w:ind w:left="138"/>
                          <w:rPr>
                            <w:rFonts w:ascii="Courier New"/>
                            <w:sz w:val="16"/>
                          </w:rPr>
                        </w:pPr>
                        <w:r>
                          <w:rPr>
                            <w:rFonts w:ascii="Courier New"/>
                            <w:w w:val="105"/>
                            <w:sz w:val="16"/>
                          </w:rPr>
                          <w:t>INSTALL POSTS 12/21</w:t>
                        </w:r>
                      </w:p>
                      <w:p>
                        <w:pPr>
                          <w:pStyle w:val="TableParagraph"/>
                          <w:tabs>
                            <w:tab w:pos="943" w:val="left" w:leader="none"/>
                          </w:tabs>
                          <w:spacing w:line="166" w:lineRule="exact"/>
                          <w:ind w:left="44"/>
                          <w:rPr>
                            <w:rFonts w:ascii="Courier New"/>
                            <w:sz w:val="16"/>
                          </w:rPr>
                        </w:pPr>
                        <w:r>
                          <w:rPr>
                            <w:rFonts w:ascii="Courier New"/>
                            <w:w w:val="105"/>
                            <w:sz w:val="16"/>
                          </w:rPr>
                          <w:t>192621</w:t>
                          <w:tab/>
                          <w:t>202012</w:t>
                        </w:r>
                        <w:r>
                          <w:rPr>
                            <w:rFonts w:ascii="Courier New"/>
                            <w:spacing w:val="-11"/>
                            <w:w w:val="105"/>
                            <w:sz w:val="16"/>
                          </w:rPr>
                          <w:t> </w:t>
                        </w:r>
                        <w:r>
                          <w:rPr>
                            <w:rFonts w:ascii="Courier New"/>
                            <w:w w:val="105"/>
                            <w:sz w:val="16"/>
                          </w:rPr>
                          <w:t>320-57200-47000</w:t>
                        </w:r>
                      </w:p>
                    </w:tc>
                    <w:tc>
                      <w:tcPr>
                        <w:tcW w:w="1999" w:type="dxa"/>
                      </w:tcPr>
                      <w:p>
                        <w:pPr>
                          <w:pStyle w:val="TableParagraph"/>
                          <w:spacing w:before="25"/>
                          <w:ind w:right="67"/>
                          <w:jc w:val="right"/>
                          <w:rPr>
                            <w:rFonts w:ascii="Arial"/>
                            <w:sz w:val="21"/>
                          </w:rPr>
                        </w:pPr>
                        <w:r>
                          <w:rPr>
                            <w:rFonts w:ascii="Arial"/>
                            <w:w w:val="95"/>
                            <w:sz w:val="21"/>
                          </w:rPr>
                          <w:t>*</w:t>
                        </w:r>
                      </w:p>
                    </w:tc>
                  </w:tr>
                  <w:tr>
                    <w:trPr>
                      <w:trHeight w:val="291" w:hRule="atLeast"/>
                    </w:trPr>
                    <w:tc>
                      <w:tcPr>
                        <w:tcW w:w="813" w:type="dxa"/>
                      </w:tcPr>
                      <w:p>
                        <w:pPr>
                          <w:pStyle w:val="TableParagraph"/>
                          <w:spacing w:before="72"/>
                          <w:ind w:left="26" w:right="25"/>
                          <w:jc w:val="center"/>
                          <w:rPr>
                            <w:rFonts w:ascii="Courier New"/>
                            <w:sz w:val="16"/>
                          </w:rPr>
                        </w:pPr>
                        <w:r>
                          <w:rPr>
                            <w:rFonts w:ascii="Courier New"/>
                            <w:w w:val="105"/>
                            <w:sz w:val="16"/>
                          </w:rPr>
                          <w:t>1/13/21</w:t>
                        </w:r>
                      </w:p>
                    </w:tc>
                    <w:tc>
                      <w:tcPr>
                        <w:tcW w:w="5014" w:type="dxa"/>
                      </w:tcPr>
                      <w:p>
                        <w:pPr>
                          <w:pStyle w:val="TableParagraph"/>
                          <w:spacing w:line="87" w:lineRule="exact"/>
                          <w:ind w:left="147"/>
                          <w:rPr>
                            <w:rFonts w:ascii="Courier New"/>
                            <w:b/>
                            <w:sz w:val="16"/>
                          </w:rPr>
                        </w:pPr>
                        <w:r>
                          <w:rPr>
                            <w:rFonts w:ascii="Courier New"/>
                            <w:b/>
                            <w:w w:val="105"/>
                            <w:sz w:val="16"/>
                          </w:rPr>
                          <w:t>BUTTERFLY GARDEN CLEANUP</w:t>
                        </w:r>
                      </w:p>
                      <w:p>
                        <w:pPr>
                          <w:pStyle w:val="TableParagraph"/>
                          <w:tabs>
                            <w:tab w:pos="943" w:val="left" w:leader="none"/>
                          </w:tabs>
                          <w:spacing w:line="166" w:lineRule="exact"/>
                          <w:ind w:left="44"/>
                          <w:rPr>
                            <w:rFonts w:ascii="Courier New"/>
                            <w:sz w:val="16"/>
                          </w:rPr>
                        </w:pPr>
                        <w:r>
                          <w:rPr>
                            <w:rFonts w:ascii="Courier New"/>
                            <w:w w:val="105"/>
                            <w:sz w:val="16"/>
                          </w:rPr>
                          <w:t>192622</w:t>
                          <w:tab/>
                          <w:t>202101</w:t>
                        </w:r>
                        <w:r>
                          <w:rPr>
                            <w:rFonts w:ascii="Courier New"/>
                            <w:spacing w:val="-3"/>
                            <w:w w:val="105"/>
                            <w:sz w:val="16"/>
                          </w:rPr>
                          <w:t> </w:t>
                        </w:r>
                        <w:r>
                          <w:rPr>
                            <w:rFonts w:ascii="Courier New"/>
                            <w:w w:val="105"/>
                            <w:sz w:val="16"/>
                          </w:rPr>
                          <w:t>320-57200-46490</w:t>
                        </w:r>
                      </w:p>
                    </w:tc>
                    <w:tc>
                      <w:tcPr>
                        <w:tcW w:w="1999" w:type="dxa"/>
                      </w:tcPr>
                      <w:p>
                        <w:pPr>
                          <w:pStyle w:val="TableParagraph"/>
                          <w:spacing w:before="25"/>
                          <w:ind w:right="71"/>
                          <w:jc w:val="right"/>
                          <w:rPr>
                            <w:rFonts w:ascii="Arial"/>
                            <w:sz w:val="20"/>
                          </w:rPr>
                        </w:pPr>
                        <w:r>
                          <w:rPr>
                            <w:rFonts w:ascii="Arial"/>
                            <w:w w:val="95"/>
                            <w:sz w:val="20"/>
                          </w:rPr>
                          <w:t>*</w:t>
                        </w:r>
                      </w:p>
                    </w:tc>
                  </w:tr>
                  <w:tr>
                    <w:trPr>
                      <w:trHeight w:val="302" w:hRule="atLeast"/>
                    </w:trPr>
                    <w:tc>
                      <w:tcPr>
                        <w:tcW w:w="813" w:type="dxa"/>
                      </w:tcPr>
                      <w:p>
                        <w:pPr>
                          <w:pStyle w:val="TableParagraph"/>
                          <w:spacing w:before="84"/>
                          <w:ind w:left="26" w:right="25"/>
                          <w:jc w:val="center"/>
                          <w:rPr>
                            <w:rFonts w:ascii="Courier New"/>
                            <w:sz w:val="16"/>
                          </w:rPr>
                        </w:pPr>
                        <w:r>
                          <w:rPr>
                            <w:rFonts w:ascii="Courier New"/>
                            <w:w w:val="105"/>
                            <w:sz w:val="16"/>
                          </w:rPr>
                          <w:t>1/22/21</w:t>
                        </w:r>
                      </w:p>
                    </w:tc>
                    <w:tc>
                      <w:tcPr>
                        <w:tcW w:w="5014" w:type="dxa"/>
                      </w:tcPr>
                      <w:p>
                        <w:pPr>
                          <w:pStyle w:val="TableParagraph"/>
                          <w:spacing w:line="95" w:lineRule="exact"/>
                          <w:ind w:left="139"/>
                          <w:rPr>
                            <w:rFonts w:ascii="Courier New"/>
                            <w:sz w:val="16"/>
                          </w:rPr>
                        </w:pPr>
                        <w:r>
                          <w:rPr>
                            <w:rFonts w:ascii="Courier New"/>
                            <w:w w:val="105"/>
                            <w:sz w:val="16"/>
                          </w:rPr>
                          <w:t>WEIGHT RED/CLEANUP/LIVEOK</w:t>
                        </w:r>
                      </w:p>
                      <w:p>
                        <w:pPr>
                          <w:pStyle w:val="TableParagraph"/>
                          <w:spacing w:line="170" w:lineRule="exact"/>
                          <w:ind w:left="44"/>
                          <w:rPr>
                            <w:rFonts w:ascii="Courier New"/>
                            <w:sz w:val="16"/>
                          </w:rPr>
                        </w:pPr>
                        <w:r>
                          <w:rPr>
                            <w:rFonts w:ascii="Courier New"/>
                            <w:w w:val="105"/>
                            <w:sz w:val="16"/>
                          </w:rPr>
                          <w:t>170906-L 202012 320-57200-47000</w:t>
                        </w:r>
                      </w:p>
                    </w:tc>
                    <w:tc>
                      <w:tcPr>
                        <w:tcW w:w="1999" w:type="dxa"/>
                      </w:tcPr>
                      <w:p>
                        <w:pPr>
                          <w:pStyle w:val="TableParagraph"/>
                          <w:spacing w:before="30"/>
                          <w:ind w:right="52"/>
                          <w:jc w:val="right"/>
                          <w:rPr>
                            <w:rFonts w:ascii="Arial"/>
                            <w:sz w:val="20"/>
                          </w:rPr>
                        </w:pPr>
                        <w:r>
                          <w:rPr>
                            <w:rFonts w:ascii="Arial"/>
                            <w:w w:val="110"/>
                            <w:sz w:val="20"/>
                          </w:rPr>
                          <w:t>*</w:t>
                        </w:r>
                      </w:p>
                    </w:tc>
                  </w:tr>
                  <w:tr>
                    <w:trPr>
                      <w:trHeight w:val="296" w:hRule="atLeast"/>
                    </w:trPr>
                    <w:tc>
                      <w:tcPr>
                        <w:tcW w:w="813" w:type="dxa"/>
                      </w:tcPr>
                      <w:p>
                        <w:pPr>
                          <w:pStyle w:val="TableParagraph"/>
                          <w:spacing w:before="77"/>
                          <w:ind w:left="27" w:right="25"/>
                          <w:jc w:val="center"/>
                          <w:rPr>
                            <w:rFonts w:ascii="Courier New"/>
                            <w:sz w:val="16"/>
                          </w:rPr>
                        </w:pPr>
                        <w:r>
                          <w:rPr>
                            <w:rFonts w:ascii="Courier New"/>
                            <w:w w:val="105"/>
                            <w:sz w:val="16"/>
                          </w:rPr>
                          <w:t>2/01/21</w:t>
                        </w:r>
                      </w:p>
                    </w:tc>
                    <w:tc>
                      <w:tcPr>
                        <w:tcW w:w="5014" w:type="dxa"/>
                      </w:tcPr>
                      <w:p>
                        <w:pPr>
                          <w:pStyle w:val="TableParagraph"/>
                          <w:spacing w:line="96" w:lineRule="exact"/>
                          <w:ind w:left="147"/>
                          <w:rPr>
                            <w:rFonts w:ascii="Courier New"/>
                            <w:sz w:val="16"/>
                          </w:rPr>
                        </w:pPr>
                        <w:r>
                          <w:rPr>
                            <w:rFonts w:ascii="Courier New"/>
                            <w:w w:val="105"/>
                            <w:sz w:val="16"/>
                          </w:rPr>
                          <w:t>MOWING MISSION LAKE/031</w:t>
                        </w:r>
                      </w:p>
                      <w:p>
                        <w:pPr>
                          <w:pStyle w:val="TableParagraph"/>
                          <w:tabs>
                            <w:tab w:pos="950" w:val="left" w:leader="none"/>
                          </w:tabs>
                          <w:spacing w:line="163" w:lineRule="exact"/>
                          <w:ind w:left="52"/>
                          <w:rPr>
                            <w:rFonts w:ascii="Courier New"/>
                            <w:sz w:val="16"/>
                          </w:rPr>
                        </w:pPr>
                        <w:r>
                          <w:rPr>
                            <w:rFonts w:ascii="Courier New"/>
                            <w:w w:val="105"/>
                            <w:sz w:val="16"/>
                          </w:rPr>
                          <w:t>192627</w:t>
                          <w:tab/>
                          <w:t>202102</w:t>
                        </w:r>
                        <w:r>
                          <w:rPr>
                            <w:rFonts w:ascii="Courier New"/>
                            <w:spacing w:val="-5"/>
                            <w:w w:val="105"/>
                            <w:sz w:val="16"/>
                          </w:rPr>
                          <w:t> </w:t>
                        </w:r>
                        <w:r>
                          <w:rPr>
                            <w:rFonts w:ascii="Courier New"/>
                            <w:w w:val="105"/>
                            <w:sz w:val="16"/>
                          </w:rPr>
                          <w:t>320-57200-46200</w:t>
                        </w:r>
                      </w:p>
                    </w:tc>
                    <w:tc>
                      <w:tcPr>
                        <w:tcW w:w="1999" w:type="dxa"/>
                      </w:tcPr>
                      <w:p>
                        <w:pPr>
                          <w:pStyle w:val="TableParagraph"/>
                          <w:spacing w:before="30"/>
                          <w:ind w:right="52"/>
                          <w:jc w:val="right"/>
                          <w:rPr>
                            <w:rFonts w:ascii="Arial"/>
                            <w:sz w:val="20"/>
                          </w:rPr>
                        </w:pPr>
                        <w:r>
                          <w:rPr>
                            <w:rFonts w:ascii="Arial"/>
                            <w:w w:val="110"/>
                            <w:sz w:val="20"/>
                          </w:rPr>
                          <w:t>*</w:t>
                        </w:r>
                      </w:p>
                    </w:tc>
                  </w:tr>
                  <w:tr>
                    <w:trPr>
                      <w:trHeight w:val="302" w:hRule="atLeast"/>
                    </w:trPr>
                    <w:tc>
                      <w:tcPr>
                        <w:tcW w:w="813" w:type="dxa"/>
                      </w:tcPr>
                      <w:p>
                        <w:pPr>
                          <w:pStyle w:val="TableParagraph"/>
                          <w:spacing w:before="84"/>
                          <w:ind w:left="28" w:right="18"/>
                          <w:jc w:val="center"/>
                          <w:rPr>
                            <w:rFonts w:ascii="Courier New"/>
                            <w:sz w:val="16"/>
                          </w:rPr>
                        </w:pPr>
                        <w:r>
                          <w:rPr>
                            <w:rFonts w:ascii="Courier New"/>
                            <w:w w:val="105"/>
                            <w:sz w:val="16"/>
                          </w:rPr>
                          <w:t>2/01/21</w:t>
                        </w:r>
                      </w:p>
                    </w:tc>
                    <w:tc>
                      <w:tcPr>
                        <w:tcW w:w="5014" w:type="dxa"/>
                      </w:tcPr>
                      <w:p>
                        <w:pPr>
                          <w:pStyle w:val="TableParagraph"/>
                          <w:spacing w:line="99" w:lineRule="exact"/>
                          <w:ind w:left="148"/>
                          <w:rPr>
                            <w:rFonts w:ascii="Courier New"/>
                            <w:b/>
                            <w:sz w:val="16"/>
                          </w:rPr>
                        </w:pPr>
                        <w:r>
                          <w:rPr>
                            <w:rFonts w:ascii="Courier New"/>
                            <w:b/>
                            <w:w w:val="105"/>
                            <w:sz w:val="16"/>
                          </w:rPr>
                          <w:t>FEB 2021 LANDSCAPE MAINT</w:t>
                        </w:r>
                      </w:p>
                      <w:p>
                        <w:pPr>
                          <w:pStyle w:val="TableParagraph"/>
                          <w:tabs>
                            <w:tab w:pos="950" w:val="left" w:leader="none"/>
                          </w:tabs>
                          <w:spacing w:line="166" w:lineRule="exact"/>
                          <w:ind w:left="52"/>
                          <w:rPr>
                            <w:rFonts w:ascii="Courier New"/>
                            <w:sz w:val="16"/>
                          </w:rPr>
                        </w:pPr>
                        <w:r>
                          <w:rPr>
                            <w:rFonts w:ascii="Courier New"/>
                            <w:w w:val="105"/>
                            <w:sz w:val="16"/>
                          </w:rPr>
                          <w:t>192627</w:t>
                          <w:tab/>
                          <w:t>202102</w:t>
                        </w:r>
                        <w:r>
                          <w:rPr>
                            <w:rFonts w:ascii="Courier New"/>
                            <w:spacing w:val="-5"/>
                            <w:w w:val="105"/>
                            <w:sz w:val="16"/>
                          </w:rPr>
                          <w:t> </w:t>
                        </w:r>
                        <w:r>
                          <w:rPr>
                            <w:rFonts w:ascii="Courier New"/>
                            <w:w w:val="105"/>
                            <w:sz w:val="16"/>
                          </w:rPr>
                          <w:t>320-57200-46225</w:t>
                        </w:r>
                      </w:p>
                    </w:tc>
                    <w:tc>
                      <w:tcPr>
                        <w:tcW w:w="1999" w:type="dxa"/>
                      </w:tcPr>
                      <w:p>
                        <w:pPr>
                          <w:pStyle w:val="TableParagraph"/>
                          <w:spacing w:before="30"/>
                          <w:ind w:right="52"/>
                          <w:jc w:val="right"/>
                          <w:rPr>
                            <w:rFonts w:ascii="Arial"/>
                            <w:sz w:val="20"/>
                          </w:rPr>
                        </w:pPr>
                        <w:r>
                          <w:rPr>
                            <w:rFonts w:ascii="Arial"/>
                            <w:w w:val="110"/>
                            <w:sz w:val="20"/>
                          </w:rPr>
                          <w:t>*</w:t>
                        </w:r>
                      </w:p>
                    </w:tc>
                  </w:tr>
                  <w:tr>
                    <w:trPr>
                      <w:trHeight w:val="299" w:hRule="atLeast"/>
                    </w:trPr>
                    <w:tc>
                      <w:tcPr>
                        <w:tcW w:w="813" w:type="dxa"/>
                      </w:tcPr>
                      <w:p>
                        <w:pPr>
                          <w:pStyle w:val="TableParagraph"/>
                          <w:spacing w:before="77"/>
                          <w:ind w:left="28" w:right="12"/>
                          <w:jc w:val="center"/>
                          <w:rPr>
                            <w:rFonts w:ascii="Courier New"/>
                            <w:sz w:val="16"/>
                          </w:rPr>
                        </w:pPr>
                        <w:r>
                          <w:rPr>
                            <w:rFonts w:ascii="Courier New"/>
                            <w:w w:val="105"/>
                            <w:sz w:val="16"/>
                          </w:rPr>
                          <w:t>2/01/21</w:t>
                        </w:r>
                      </w:p>
                    </w:tc>
                    <w:tc>
                      <w:tcPr>
                        <w:tcW w:w="5014" w:type="dxa"/>
                      </w:tcPr>
                      <w:p>
                        <w:pPr>
                          <w:pStyle w:val="TableParagraph"/>
                          <w:spacing w:line="93" w:lineRule="exact"/>
                          <w:ind w:left="148"/>
                          <w:rPr>
                            <w:rFonts w:ascii="Courier New"/>
                            <w:b/>
                            <w:sz w:val="16"/>
                          </w:rPr>
                        </w:pPr>
                        <w:r>
                          <w:rPr>
                            <w:rFonts w:ascii="Courier New"/>
                            <w:b/>
                            <w:w w:val="105"/>
                            <w:sz w:val="16"/>
                          </w:rPr>
                          <w:t>FEB 2021 LANDSCAPE MAINT</w:t>
                        </w:r>
                      </w:p>
                      <w:p>
                        <w:pPr>
                          <w:pStyle w:val="TableParagraph"/>
                          <w:tabs>
                            <w:tab w:pos="950" w:val="left" w:leader="none"/>
                          </w:tabs>
                          <w:spacing w:line="166" w:lineRule="exact"/>
                          <w:ind w:left="52"/>
                          <w:rPr>
                            <w:rFonts w:ascii="Courier New"/>
                            <w:sz w:val="16"/>
                          </w:rPr>
                        </w:pPr>
                        <w:r>
                          <w:rPr>
                            <w:rFonts w:ascii="Courier New"/>
                            <w:w w:val="105"/>
                            <w:sz w:val="16"/>
                          </w:rPr>
                          <w:t>192627</w:t>
                          <w:tab/>
                          <w:t>202102</w:t>
                        </w:r>
                        <w:r>
                          <w:rPr>
                            <w:rFonts w:ascii="Courier New"/>
                            <w:spacing w:val="-5"/>
                            <w:w w:val="105"/>
                            <w:sz w:val="16"/>
                          </w:rPr>
                          <w:t> </w:t>
                        </w:r>
                        <w:r>
                          <w:rPr>
                            <w:rFonts w:ascii="Courier New"/>
                            <w:w w:val="105"/>
                            <w:sz w:val="16"/>
                          </w:rPr>
                          <w:t>320-57200-46400</w:t>
                        </w:r>
                      </w:p>
                    </w:tc>
                    <w:tc>
                      <w:tcPr>
                        <w:tcW w:w="1999" w:type="dxa"/>
                      </w:tcPr>
                      <w:p>
                        <w:pPr>
                          <w:pStyle w:val="TableParagraph"/>
                          <w:spacing w:before="30"/>
                          <w:ind w:right="52"/>
                          <w:jc w:val="right"/>
                          <w:rPr>
                            <w:rFonts w:ascii="Arial"/>
                            <w:sz w:val="20"/>
                          </w:rPr>
                        </w:pPr>
                        <w:r>
                          <w:rPr>
                            <w:rFonts w:ascii="Arial"/>
                            <w:w w:val="110"/>
                            <w:sz w:val="20"/>
                          </w:rPr>
                          <w:t>*</w:t>
                        </w:r>
                      </w:p>
                    </w:tc>
                  </w:tr>
                  <w:tr>
                    <w:trPr>
                      <w:trHeight w:val="273" w:hRule="atLeast"/>
                    </w:trPr>
                    <w:tc>
                      <w:tcPr>
                        <w:tcW w:w="813" w:type="dxa"/>
                      </w:tcPr>
                      <w:p>
                        <w:pPr>
                          <w:pStyle w:val="TableParagraph"/>
                          <w:spacing w:line="172" w:lineRule="exact" w:before="81"/>
                          <w:ind w:left="28" w:right="12"/>
                          <w:jc w:val="center"/>
                          <w:rPr>
                            <w:rFonts w:ascii="Courier New"/>
                            <w:sz w:val="16"/>
                          </w:rPr>
                        </w:pPr>
                        <w:r>
                          <w:rPr>
                            <w:rFonts w:ascii="Courier New"/>
                            <w:w w:val="105"/>
                            <w:sz w:val="16"/>
                          </w:rPr>
                          <w:t>2/01/21</w:t>
                        </w:r>
                      </w:p>
                    </w:tc>
                    <w:tc>
                      <w:tcPr>
                        <w:tcW w:w="5014" w:type="dxa"/>
                      </w:tcPr>
                      <w:p>
                        <w:pPr>
                          <w:pStyle w:val="TableParagraph"/>
                          <w:spacing w:line="96" w:lineRule="exact"/>
                          <w:ind w:left="148"/>
                          <w:rPr>
                            <w:rFonts w:ascii="Courier New"/>
                            <w:b/>
                            <w:sz w:val="16"/>
                          </w:rPr>
                        </w:pPr>
                        <w:r>
                          <w:rPr>
                            <w:rFonts w:ascii="Courier New"/>
                            <w:b/>
                            <w:w w:val="105"/>
                            <w:sz w:val="16"/>
                          </w:rPr>
                          <w:t>FEB 2021 LANDSCAPE MAINT</w:t>
                        </w:r>
                      </w:p>
                      <w:p>
                        <w:pPr>
                          <w:pStyle w:val="TableParagraph"/>
                          <w:tabs>
                            <w:tab w:pos="950" w:val="left" w:leader="none"/>
                          </w:tabs>
                          <w:spacing w:line="157" w:lineRule="exact"/>
                          <w:ind w:left="52"/>
                          <w:rPr>
                            <w:rFonts w:ascii="Courier New"/>
                            <w:sz w:val="16"/>
                          </w:rPr>
                        </w:pPr>
                        <w:r>
                          <w:rPr>
                            <w:rFonts w:ascii="Courier New"/>
                            <w:w w:val="105"/>
                            <w:sz w:val="16"/>
                          </w:rPr>
                          <w:t>192627</w:t>
                          <w:tab/>
                          <w:t>202102</w:t>
                        </w:r>
                        <w:r>
                          <w:rPr>
                            <w:rFonts w:ascii="Courier New"/>
                            <w:spacing w:val="-11"/>
                            <w:w w:val="105"/>
                            <w:sz w:val="16"/>
                          </w:rPr>
                          <w:t> </w:t>
                        </w:r>
                        <w:r>
                          <w:rPr>
                            <w:rFonts w:ascii="Courier New"/>
                            <w:w w:val="105"/>
                            <w:sz w:val="16"/>
                          </w:rPr>
                          <w:t>320-57200-46425</w:t>
                        </w:r>
                      </w:p>
                    </w:tc>
                    <w:tc>
                      <w:tcPr>
                        <w:tcW w:w="1999" w:type="dxa"/>
                      </w:tcPr>
                      <w:p>
                        <w:pPr>
                          <w:pStyle w:val="TableParagraph"/>
                          <w:spacing w:line="222" w:lineRule="exact" w:before="32"/>
                          <w:ind w:right="48"/>
                          <w:jc w:val="right"/>
                          <w:rPr>
                            <w:rFonts w:ascii="Arial"/>
                            <w:sz w:val="21"/>
                          </w:rPr>
                        </w:pPr>
                        <w:r>
                          <w:rPr>
                            <w:rFonts w:ascii="Arial"/>
                            <w:w w:val="110"/>
                            <w:sz w:val="21"/>
                          </w:rPr>
                          <w:t>*</w:t>
                        </w:r>
                      </w:p>
                    </w:tc>
                  </w:tr>
                </w:tbl>
                <w:p>
                  <w:pPr>
                    <w:pStyle w:val="BodyText"/>
                  </w:pPr>
                </w:p>
              </w:txbxContent>
            </v:textbox>
            <w10:wrap type="none"/>
          </v:shape>
        </w:pict>
      </w:r>
      <w:r>
        <w:rPr/>
        <w:t>- - - - - - </w:t>
      </w:r>
      <w:r>
        <w:rPr>
          <w:rFonts w:ascii="Arial"/>
          <w:sz w:val="31"/>
        </w:rPr>
        <w:t>- </w:t>
      </w:r>
      <w:r>
        <w:rPr/>
        <w:t>- - - - - - - - </w:t>
      </w:r>
      <w:r>
        <w:rPr>
          <w:rFonts w:ascii="Arial"/>
          <w:sz w:val="31"/>
        </w:rPr>
        <w:t>- </w:t>
      </w:r>
      <w:r>
        <w:rPr/>
        <w:t>- - - - - - - - </w:t>
      </w:r>
      <w:r>
        <w:rPr>
          <w:rFonts w:ascii="Arial"/>
          <w:sz w:val="31"/>
        </w:rPr>
        <w:t>- </w:t>
      </w:r>
      <w:r>
        <w:rPr/>
        <w:t>- - - - - - - - </w:t>
      </w:r>
      <w:r>
        <w:rPr>
          <w:rFonts w:ascii="Arial"/>
          <w:sz w:val="31"/>
        </w:rPr>
        <w:t>- </w:t>
      </w:r>
      <w:r>
        <w:rPr/>
        <w:t>- - - </w:t>
      </w:r>
      <w:r>
        <w:rPr>
          <w:rFonts w:ascii="Arial"/>
          <w:sz w:val="31"/>
        </w:rPr>
        <w:t>- </w:t>
      </w:r>
      <w:r>
        <w:rPr/>
        <w:t>- - - - - - - </w:t>
      </w:r>
      <w:r>
        <w:rPr>
          <w:rFonts w:ascii="Arial"/>
          <w:sz w:val="31"/>
        </w:rPr>
        <w:t>-</w:t>
      </w:r>
    </w:p>
    <w:p>
      <w:pPr>
        <w:spacing w:line="150" w:lineRule="exact" w:before="0"/>
        <w:ind w:left="218" w:right="0" w:firstLine="0"/>
        <w:jc w:val="left"/>
        <w:rPr>
          <w:rFonts w:ascii="Courier New"/>
          <w:sz w:val="16"/>
        </w:rPr>
      </w:pPr>
      <w:r>
        <w:rPr>
          <w:rFonts w:ascii="Courier New"/>
          <w:w w:val="105"/>
          <w:sz w:val="16"/>
        </w:rPr>
        <w:t>1/30/21 00024</w:t>
      </w: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spacing w:line="143" w:lineRule="exact" w:before="123"/>
        <w:ind w:left="2731" w:right="0" w:firstLine="0"/>
        <w:jc w:val="left"/>
        <w:rPr>
          <w:rFonts w:ascii="Courier New"/>
          <w:b/>
          <w:sz w:val="16"/>
        </w:rPr>
      </w:pPr>
      <w:r>
        <w:rPr>
          <w:rFonts w:ascii="Courier New"/>
          <w:b/>
          <w:w w:val="105"/>
          <w:sz w:val="16"/>
        </w:rPr>
        <w:t>FEB 2021 LANDSCAPE MAINT</w:t>
      </w:r>
    </w:p>
    <w:p>
      <w:pPr>
        <w:spacing w:line="263" w:lineRule="exact" w:before="0"/>
        <w:ind w:left="123" w:right="0" w:firstLine="0"/>
        <w:jc w:val="left"/>
        <w:rPr>
          <w:sz w:val="31"/>
        </w:rPr>
      </w:pPr>
      <w:r>
        <w:rPr>
          <w:rFonts w:ascii="Times New Roman"/>
          <w:w w:val="103"/>
          <w:sz w:val="28"/>
        </w:rPr>
        <w:t>-</w:t>
      </w:r>
      <w:r>
        <w:rPr>
          <w:rFonts w:ascii="Times New Roman"/>
          <w:sz w:val="28"/>
        </w:rPr>
        <w:t> </w:t>
      </w:r>
      <w:r>
        <w:rPr>
          <w:rFonts w:ascii="Times New Roman"/>
          <w:spacing w:val="-35"/>
          <w:sz w:val="28"/>
        </w:rPr>
        <w:t> </w:t>
      </w:r>
      <w:r>
        <w:rPr>
          <w:rFonts w:ascii="Times New Roman"/>
          <w:w w:val="103"/>
          <w:sz w:val="28"/>
        </w:rPr>
        <w:t>-</w:t>
      </w:r>
      <w:r>
        <w:rPr>
          <w:rFonts w:ascii="Times New Roman"/>
          <w:sz w:val="28"/>
        </w:rPr>
        <w:t> </w:t>
      </w:r>
      <w:r>
        <w:rPr>
          <w:rFonts w:ascii="Times New Roman"/>
          <w:spacing w:val="-35"/>
          <w:sz w:val="28"/>
        </w:rPr>
        <w:t> </w:t>
      </w:r>
      <w:r>
        <w:rPr>
          <w:rFonts w:ascii="Times New Roman"/>
          <w:w w:val="103"/>
          <w:sz w:val="28"/>
        </w:rPr>
        <w:t>-</w:t>
      </w:r>
      <w:r>
        <w:rPr>
          <w:rFonts w:ascii="Times New Roman"/>
          <w:sz w:val="28"/>
        </w:rPr>
        <w:t> </w:t>
      </w:r>
      <w:r>
        <w:rPr>
          <w:rFonts w:ascii="Times New Roman"/>
          <w:spacing w:val="-35"/>
          <w:sz w:val="28"/>
        </w:rPr>
        <w:t> </w:t>
      </w:r>
      <w:r>
        <w:rPr>
          <w:rFonts w:ascii="Times New Roman"/>
          <w:w w:val="103"/>
          <w:sz w:val="28"/>
        </w:rPr>
        <w:t>-</w:t>
      </w:r>
      <w:r>
        <w:rPr>
          <w:rFonts w:ascii="Times New Roman"/>
          <w:sz w:val="28"/>
        </w:rPr>
        <w:t> </w:t>
      </w:r>
      <w:r>
        <w:rPr>
          <w:rFonts w:ascii="Times New Roman"/>
          <w:spacing w:val="-35"/>
          <w:sz w:val="28"/>
        </w:rPr>
        <w:t> </w:t>
      </w:r>
      <w:r>
        <w:rPr>
          <w:rFonts w:ascii="Times New Roman"/>
          <w:w w:val="103"/>
          <w:sz w:val="28"/>
        </w:rPr>
        <w:t>-</w:t>
      </w:r>
      <w:r>
        <w:rPr>
          <w:rFonts w:ascii="Times New Roman"/>
          <w:spacing w:val="28"/>
          <w:sz w:val="28"/>
        </w:rPr>
        <w:t> </w:t>
      </w:r>
      <w:r>
        <w:rPr>
          <w:rFonts w:ascii="Times New Roman"/>
          <w:w w:val="103"/>
          <w:sz w:val="28"/>
        </w:rPr>
        <w:t>-</w:t>
      </w:r>
      <w:r>
        <w:rPr>
          <w:rFonts w:ascii="Times New Roman"/>
          <w:sz w:val="28"/>
        </w:rPr>
        <w:t> </w:t>
      </w:r>
      <w:r>
        <w:rPr>
          <w:rFonts w:ascii="Times New Roman"/>
          <w:spacing w:val="-35"/>
          <w:sz w:val="28"/>
        </w:rPr>
        <w:t> </w:t>
      </w:r>
      <w:r>
        <w:rPr>
          <w:rFonts w:ascii="Times New Roman"/>
          <w:w w:val="103"/>
          <w:sz w:val="28"/>
        </w:rPr>
        <w:t>-</w:t>
      </w:r>
      <w:r>
        <w:rPr>
          <w:rFonts w:ascii="Times New Roman"/>
          <w:sz w:val="28"/>
        </w:rPr>
        <w:t> </w:t>
      </w:r>
      <w:r>
        <w:rPr>
          <w:rFonts w:ascii="Times New Roman"/>
          <w:spacing w:val="-35"/>
          <w:sz w:val="28"/>
        </w:rPr>
        <w:t> </w:t>
      </w:r>
      <w:r>
        <w:rPr>
          <w:rFonts w:ascii="Times New Roman"/>
          <w:w w:val="103"/>
          <w:sz w:val="28"/>
        </w:rPr>
        <w:t>-</w:t>
      </w:r>
      <w:r>
        <w:rPr>
          <w:rFonts w:ascii="Times New Roman"/>
          <w:sz w:val="28"/>
        </w:rPr>
        <w:t> </w:t>
      </w:r>
      <w:r>
        <w:rPr>
          <w:rFonts w:ascii="Times New Roman"/>
          <w:spacing w:val="-35"/>
          <w:sz w:val="28"/>
        </w:rPr>
        <w:t> </w:t>
      </w:r>
      <w:r>
        <w:rPr>
          <w:rFonts w:ascii="Times New Roman"/>
          <w:w w:val="103"/>
          <w:sz w:val="28"/>
        </w:rPr>
        <w:t>-</w:t>
      </w:r>
      <w:r>
        <w:rPr>
          <w:rFonts w:ascii="Times New Roman"/>
          <w:sz w:val="28"/>
        </w:rPr>
        <w:t> </w:t>
      </w:r>
      <w:r>
        <w:rPr>
          <w:rFonts w:ascii="Times New Roman"/>
          <w:spacing w:val="-35"/>
          <w:sz w:val="28"/>
        </w:rPr>
        <w:t> </w:t>
      </w:r>
      <w:r>
        <w:rPr>
          <w:rFonts w:ascii="Times New Roman"/>
          <w:w w:val="103"/>
          <w:sz w:val="28"/>
        </w:rPr>
        <w:t>-</w:t>
      </w:r>
      <w:r>
        <w:rPr>
          <w:rFonts w:ascii="Times New Roman"/>
          <w:spacing w:val="28"/>
          <w:sz w:val="28"/>
        </w:rPr>
        <w:t> </w:t>
      </w:r>
      <w:r>
        <w:rPr>
          <w:rFonts w:ascii="Times New Roman"/>
          <w:w w:val="103"/>
          <w:sz w:val="28"/>
        </w:rPr>
        <w:t>-</w:t>
      </w:r>
      <w:r>
        <w:rPr>
          <w:rFonts w:ascii="Times New Roman"/>
          <w:sz w:val="28"/>
        </w:rPr>
        <w:t> </w:t>
      </w:r>
      <w:r>
        <w:rPr>
          <w:rFonts w:ascii="Times New Roman"/>
          <w:spacing w:val="-35"/>
          <w:sz w:val="28"/>
        </w:rPr>
        <w:t> </w:t>
      </w:r>
      <w:r>
        <w:rPr>
          <w:rFonts w:ascii="Times New Roman"/>
          <w:w w:val="103"/>
          <w:sz w:val="28"/>
        </w:rPr>
        <w:t>-</w:t>
      </w:r>
      <w:r>
        <w:rPr>
          <w:rFonts w:ascii="Times New Roman"/>
          <w:sz w:val="28"/>
        </w:rPr>
        <w:t> </w:t>
      </w:r>
      <w:r>
        <w:rPr>
          <w:rFonts w:ascii="Times New Roman"/>
          <w:spacing w:val="-35"/>
          <w:sz w:val="28"/>
        </w:rPr>
        <w:t> </w:t>
      </w:r>
      <w:r>
        <w:rPr>
          <w:rFonts w:ascii="Times New Roman"/>
          <w:w w:val="103"/>
          <w:sz w:val="28"/>
        </w:rPr>
        <w:t>-</w:t>
      </w:r>
      <w:r>
        <w:rPr>
          <w:rFonts w:ascii="Times New Roman"/>
          <w:sz w:val="28"/>
        </w:rPr>
        <w:t> </w:t>
      </w:r>
      <w:r>
        <w:rPr>
          <w:rFonts w:ascii="Times New Roman"/>
          <w:spacing w:val="-35"/>
          <w:sz w:val="28"/>
        </w:rPr>
        <w:t> </w:t>
      </w:r>
      <w:r>
        <w:rPr>
          <w:rFonts w:ascii="Times New Roman"/>
          <w:w w:val="103"/>
          <w:sz w:val="28"/>
        </w:rPr>
        <w:t>-</w:t>
      </w:r>
      <w:r>
        <w:rPr>
          <w:rFonts w:ascii="Times New Roman"/>
          <w:sz w:val="28"/>
        </w:rPr>
        <w:t> </w:t>
      </w:r>
      <w:r>
        <w:rPr>
          <w:rFonts w:ascii="Times New Roman"/>
          <w:spacing w:val="-35"/>
          <w:sz w:val="28"/>
        </w:rPr>
        <w:t> </w:t>
      </w:r>
      <w:r>
        <w:rPr>
          <w:rFonts w:ascii="Times New Roman"/>
          <w:w w:val="103"/>
          <w:sz w:val="28"/>
        </w:rPr>
        <w:t>-</w:t>
      </w:r>
      <w:r>
        <w:rPr>
          <w:rFonts w:ascii="Times New Roman"/>
          <w:spacing w:val="28"/>
          <w:sz w:val="28"/>
        </w:rPr>
        <w:t> </w:t>
      </w:r>
      <w:r>
        <w:rPr>
          <w:rFonts w:ascii="Times New Roman"/>
          <w:w w:val="103"/>
          <w:sz w:val="28"/>
        </w:rPr>
        <w:t>-</w:t>
      </w:r>
      <w:r>
        <w:rPr>
          <w:rFonts w:ascii="Times New Roman"/>
          <w:spacing w:val="32"/>
          <w:sz w:val="28"/>
        </w:rPr>
        <w:t> </w:t>
      </w:r>
      <w:r>
        <w:rPr>
          <w:rFonts w:ascii="Times New Roman"/>
          <w:w w:val="98"/>
          <w:sz w:val="37"/>
        </w:rPr>
        <w:t>-</w:t>
      </w:r>
      <w:r>
        <w:rPr>
          <w:rFonts w:ascii="Times New Roman"/>
          <w:spacing w:val="-8"/>
          <w:sz w:val="37"/>
        </w:rPr>
        <w:t> </w:t>
      </w:r>
      <w:r>
        <w:rPr>
          <w:rFonts w:ascii="Times New Roman"/>
          <w:w w:val="98"/>
          <w:sz w:val="28"/>
        </w:rPr>
        <w:t>-</w:t>
      </w:r>
      <w:r>
        <w:rPr>
          <w:rFonts w:ascii="Times New Roman"/>
          <w:sz w:val="28"/>
        </w:rPr>
        <w:t> </w:t>
      </w:r>
      <w:r>
        <w:rPr>
          <w:rFonts w:ascii="Times New Roman"/>
          <w:spacing w:val="-30"/>
          <w:sz w:val="28"/>
        </w:rPr>
        <w:t> </w:t>
      </w:r>
      <w:r>
        <w:rPr>
          <w:rFonts w:ascii="Times New Roman"/>
          <w:w w:val="98"/>
          <w:sz w:val="28"/>
        </w:rPr>
        <w:t>-</w:t>
      </w:r>
      <w:r>
        <w:rPr>
          <w:rFonts w:ascii="Times New Roman"/>
          <w:sz w:val="28"/>
        </w:rPr>
        <w:t> </w:t>
      </w:r>
      <w:r>
        <w:rPr>
          <w:rFonts w:ascii="Times New Roman"/>
          <w:spacing w:val="-30"/>
          <w:sz w:val="28"/>
        </w:rPr>
        <w:t> </w:t>
      </w:r>
      <w:r>
        <w:rPr>
          <w:rFonts w:ascii="Times New Roman"/>
          <w:w w:val="98"/>
          <w:sz w:val="28"/>
        </w:rPr>
        <w:t>-</w:t>
      </w:r>
      <w:r>
        <w:rPr>
          <w:rFonts w:ascii="Times New Roman"/>
          <w:sz w:val="28"/>
        </w:rPr>
        <w:t> </w:t>
      </w:r>
      <w:r>
        <w:rPr>
          <w:rFonts w:ascii="Times New Roman"/>
          <w:spacing w:val="-28"/>
          <w:sz w:val="28"/>
        </w:rPr>
        <w:t> </w:t>
      </w:r>
      <w:r>
        <w:rPr>
          <w:w w:val="100"/>
          <w:sz w:val="31"/>
        </w:rPr>
        <w:t>-</w:t>
      </w:r>
      <w:r>
        <w:rPr>
          <w:spacing w:val="3"/>
          <w:sz w:val="31"/>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pacing w:val="31"/>
          <w:sz w:val="28"/>
        </w:rPr>
        <w:t> </w:t>
      </w:r>
      <w:r>
        <w:rPr>
          <w:rFonts w:ascii="Times New Roman"/>
          <w:w w:val="100"/>
          <w:sz w:val="28"/>
        </w:rPr>
        <w:t>-</w:t>
      </w:r>
      <w:r>
        <w:rPr>
          <w:rFonts w:ascii="Times New Roman"/>
          <w:spacing w:val="34"/>
          <w:sz w:val="28"/>
        </w:rPr>
        <w:t> </w:t>
      </w:r>
      <w:r>
        <w:rPr>
          <w:rFonts w:ascii="Times New Roman"/>
          <w:w w:val="98"/>
          <w:sz w:val="37"/>
        </w:rPr>
        <w:t>-</w:t>
      </w:r>
      <w:r>
        <w:rPr>
          <w:rFonts w:ascii="Times New Roman"/>
          <w:spacing w:val="-8"/>
          <w:sz w:val="37"/>
        </w:rPr>
        <w:t> </w:t>
      </w:r>
      <w:r>
        <w:rPr>
          <w:rFonts w:ascii="Times New Roman"/>
          <w:spacing w:val="17"/>
          <w:w w:val="98"/>
          <w:sz w:val="28"/>
        </w:rPr>
        <w:t>-</w:t>
      </w:r>
      <w:r>
        <w:rPr>
          <w:rFonts w:ascii="Courier New"/>
          <w:b/>
          <w:spacing w:val="-5"/>
          <w:w w:val="102"/>
          <w:position w:val="19"/>
          <w:sz w:val="16"/>
        </w:rPr>
        <w:t>A</w:t>
      </w:r>
      <w:r>
        <w:rPr>
          <w:rFonts w:ascii="Times New Roman"/>
          <w:spacing w:val="-87"/>
          <w:w w:val="98"/>
          <w:sz w:val="28"/>
        </w:rPr>
        <w:t>-</w:t>
      </w:r>
      <w:r>
        <w:rPr>
          <w:rFonts w:ascii="Courier New"/>
          <w:b/>
          <w:spacing w:val="-1"/>
          <w:w w:val="102"/>
          <w:position w:val="19"/>
          <w:sz w:val="16"/>
        </w:rPr>
        <w:t>LL</w:t>
      </w:r>
      <w:r>
        <w:rPr>
          <w:rFonts w:ascii="Courier New"/>
          <w:b/>
          <w:spacing w:val="-99"/>
          <w:w w:val="102"/>
          <w:position w:val="19"/>
          <w:sz w:val="16"/>
        </w:rPr>
        <w:t>-</w:t>
      </w:r>
      <w:r>
        <w:rPr>
          <w:rFonts w:ascii="Times New Roman"/>
          <w:spacing w:val="5"/>
          <w:w w:val="98"/>
          <w:sz w:val="28"/>
        </w:rPr>
        <w:t>-</w:t>
      </w:r>
      <w:r>
        <w:rPr>
          <w:rFonts w:ascii="Courier New"/>
          <w:b/>
          <w:spacing w:val="-1"/>
          <w:w w:val="102"/>
          <w:position w:val="19"/>
          <w:sz w:val="16"/>
        </w:rPr>
        <w:t>P</w:t>
      </w:r>
      <w:r>
        <w:rPr>
          <w:rFonts w:ascii="Courier New"/>
          <w:b/>
          <w:spacing w:val="-90"/>
          <w:w w:val="102"/>
          <w:position w:val="19"/>
          <w:sz w:val="16"/>
        </w:rPr>
        <w:t>R</w:t>
      </w:r>
      <w:r>
        <w:rPr>
          <w:spacing w:val="-14"/>
          <w:w w:val="100"/>
          <w:sz w:val="31"/>
        </w:rPr>
        <w:t>-</w:t>
      </w:r>
      <w:r>
        <w:rPr>
          <w:rFonts w:ascii="Courier New"/>
          <w:b/>
          <w:spacing w:val="12"/>
          <w:w w:val="102"/>
          <w:position w:val="19"/>
          <w:sz w:val="16"/>
        </w:rPr>
        <w:t>O</w:t>
      </w:r>
      <w:r>
        <w:rPr>
          <w:rFonts w:ascii="Times New Roman"/>
          <w:spacing w:val="-1"/>
          <w:w w:val="100"/>
          <w:sz w:val="28"/>
        </w:rPr>
        <w:t>-</w:t>
      </w:r>
      <w:r>
        <w:rPr>
          <w:rFonts w:ascii="Courier New"/>
          <w:b/>
          <w:spacing w:val="-5"/>
          <w:w w:val="105"/>
          <w:position w:val="19"/>
          <w:sz w:val="16"/>
        </w:rPr>
        <w:t>L</w:t>
      </w:r>
      <w:r>
        <w:rPr>
          <w:rFonts w:ascii="Courier New"/>
          <w:b/>
          <w:spacing w:val="-105"/>
          <w:w w:val="105"/>
          <w:position w:val="19"/>
          <w:sz w:val="16"/>
        </w:rPr>
        <w:t>A</w:t>
      </w:r>
      <w:r>
        <w:rPr>
          <w:rFonts w:ascii="Times New Roman"/>
          <w:spacing w:val="6"/>
          <w:w w:val="100"/>
          <w:sz w:val="28"/>
        </w:rPr>
        <w:t>-</w:t>
      </w:r>
      <w:r>
        <w:rPr>
          <w:rFonts w:ascii="Courier New"/>
          <w:b/>
          <w:spacing w:val="-5"/>
          <w:w w:val="105"/>
          <w:position w:val="19"/>
          <w:sz w:val="16"/>
        </w:rPr>
        <w:t>N</w:t>
      </w:r>
      <w:r>
        <w:rPr>
          <w:rFonts w:ascii="Courier New"/>
          <w:b/>
          <w:spacing w:val="-105"/>
          <w:w w:val="105"/>
          <w:position w:val="19"/>
          <w:sz w:val="16"/>
        </w:rPr>
        <w:t>D</w:t>
      </w:r>
      <w:r>
        <w:rPr>
          <w:rFonts w:ascii="Times New Roman"/>
          <w:w w:val="100"/>
          <w:sz w:val="28"/>
        </w:rPr>
        <w:t>-</w:t>
      </w:r>
      <w:r>
        <w:rPr>
          <w:rFonts w:ascii="Times New Roman"/>
          <w:sz w:val="28"/>
        </w:rPr>
        <w:t> </w:t>
      </w:r>
      <w:r>
        <w:rPr>
          <w:rFonts w:ascii="Times New Roman"/>
          <w:spacing w:val="-33"/>
          <w:sz w:val="28"/>
        </w:rPr>
        <w:t> </w:t>
      </w:r>
      <w:r>
        <w:rPr>
          <w:rFonts w:ascii="Courier New"/>
          <w:b/>
          <w:spacing w:val="-97"/>
          <w:w w:val="103"/>
          <w:position w:val="19"/>
          <w:sz w:val="16"/>
        </w:rPr>
        <w:t>C</w:t>
      </w:r>
      <w:r>
        <w:rPr>
          <w:spacing w:val="-7"/>
          <w:w w:val="100"/>
          <w:sz w:val="31"/>
        </w:rPr>
        <w:t>-</w:t>
      </w:r>
      <w:r>
        <w:rPr>
          <w:rFonts w:ascii="Courier New"/>
          <w:b/>
          <w:spacing w:val="-3"/>
          <w:w w:val="103"/>
          <w:position w:val="19"/>
          <w:sz w:val="16"/>
        </w:rPr>
        <w:t>A</w:t>
      </w:r>
      <w:r>
        <w:rPr>
          <w:rFonts w:ascii="Times New Roman"/>
          <w:spacing w:val="-91"/>
          <w:w w:val="100"/>
          <w:sz w:val="28"/>
        </w:rPr>
        <w:t>-</w:t>
      </w:r>
      <w:r>
        <w:rPr>
          <w:rFonts w:ascii="Courier New"/>
          <w:b/>
          <w:spacing w:val="-1"/>
          <w:w w:val="103"/>
          <w:position w:val="19"/>
          <w:sz w:val="16"/>
        </w:rPr>
        <w:t>R</w:t>
      </w:r>
      <w:r>
        <w:rPr>
          <w:rFonts w:ascii="Courier New"/>
          <w:b/>
          <w:spacing w:val="1"/>
          <w:w w:val="103"/>
          <w:position w:val="19"/>
          <w:sz w:val="16"/>
        </w:rPr>
        <w:t>E</w:t>
      </w:r>
      <w:r>
        <w:rPr>
          <w:rFonts w:ascii="Times New Roman"/>
          <w:spacing w:val="16"/>
          <w:w w:val="100"/>
          <w:sz w:val="28"/>
        </w:rPr>
        <w:t>-</w:t>
      </w:r>
      <w:r>
        <w:rPr>
          <w:rFonts w:ascii="Courier New"/>
          <w:b/>
          <w:spacing w:val="-2"/>
          <w:w w:val="98"/>
          <w:position w:val="19"/>
          <w:sz w:val="16"/>
        </w:rPr>
        <w:t>O</w:t>
      </w:r>
      <w:r>
        <w:rPr>
          <w:rFonts w:ascii="Times New Roman"/>
          <w:spacing w:val="-92"/>
          <w:w w:val="100"/>
          <w:sz w:val="28"/>
        </w:rPr>
        <w:t>-</w:t>
      </w:r>
      <w:r>
        <w:rPr>
          <w:rFonts w:ascii="Courier New"/>
          <w:b/>
          <w:w w:val="98"/>
          <w:position w:val="19"/>
          <w:sz w:val="16"/>
        </w:rPr>
        <w:t>F</w:t>
      </w:r>
      <w:r>
        <w:rPr>
          <w:rFonts w:ascii="Courier New"/>
          <w:b/>
          <w:spacing w:val="7"/>
          <w:position w:val="19"/>
          <w:sz w:val="16"/>
        </w:rPr>
        <w:t> </w:t>
      </w:r>
      <w:r>
        <w:rPr>
          <w:rFonts w:ascii="Courier New"/>
          <w:b/>
          <w:spacing w:val="-98"/>
          <w:w w:val="103"/>
          <w:position w:val="19"/>
          <w:sz w:val="16"/>
        </w:rPr>
        <w:t>T</w:t>
      </w:r>
      <w:r>
        <w:rPr>
          <w:rFonts w:ascii="Times New Roman"/>
          <w:spacing w:val="3"/>
          <w:w w:val="100"/>
          <w:sz w:val="28"/>
        </w:rPr>
        <w:t>-</w:t>
      </w:r>
      <w:r>
        <w:rPr>
          <w:rFonts w:ascii="Courier New"/>
          <w:b/>
          <w:spacing w:val="-1"/>
          <w:w w:val="103"/>
          <w:position w:val="19"/>
          <w:sz w:val="16"/>
        </w:rPr>
        <w:t>A</w:t>
      </w:r>
      <w:r>
        <w:rPr>
          <w:rFonts w:ascii="Courier New"/>
          <w:b/>
          <w:spacing w:val="-94"/>
          <w:w w:val="103"/>
          <w:position w:val="19"/>
          <w:sz w:val="16"/>
        </w:rPr>
        <w:t>L</w:t>
      </w:r>
      <w:r>
        <w:rPr>
          <w:rFonts w:ascii="Times New Roman"/>
          <w:spacing w:val="-1"/>
          <w:w w:val="100"/>
          <w:sz w:val="28"/>
        </w:rPr>
        <w:t>-</w:t>
      </w:r>
      <w:r>
        <w:rPr>
          <w:rFonts w:ascii="Courier New"/>
          <w:b/>
          <w:spacing w:val="-1"/>
          <w:w w:val="103"/>
          <w:position w:val="19"/>
          <w:sz w:val="16"/>
        </w:rPr>
        <w:t>L</w:t>
      </w:r>
      <w:r>
        <w:rPr>
          <w:rFonts w:ascii="Courier New"/>
          <w:b/>
          <w:spacing w:val="-97"/>
          <w:w w:val="103"/>
          <w:position w:val="19"/>
          <w:sz w:val="16"/>
        </w:rPr>
        <w:t>A</w:t>
      </w:r>
      <w:r>
        <w:rPr>
          <w:rFonts w:ascii="Times New Roman"/>
          <w:spacing w:val="3"/>
          <w:w w:val="100"/>
          <w:sz w:val="28"/>
        </w:rPr>
        <w:t>-</w:t>
      </w:r>
      <w:r>
        <w:rPr>
          <w:rFonts w:ascii="Courier New"/>
          <w:b/>
          <w:spacing w:val="-1"/>
          <w:w w:val="103"/>
          <w:position w:val="19"/>
          <w:sz w:val="16"/>
        </w:rPr>
        <w:t>H</w:t>
      </w:r>
      <w:r>
        <w:rPr>
          <w:rFonts w:ascii="Courier New"/>
          <w:b/>
          <w:spacing w:val="-93"/>
          <w:w w:val="103"/>
          <w:position w:val="19"/>
          <w:sz w:val="16"/>
        </w:rPr>
        <w:t>A</w:t>
      </w:r>
      <w:r>
        <w:rPr>
          <w:rFonts w:ascii="Times New Roman"/>
          <w:spacing w:val="-1"/>
          <w:w w:val="100"/>
          <w:sz w:val="28"/>
        </w:rPr>
        <w:t>-</w:t>
      </w:r>
      <w:r>
        <w:rPr>
          <w:rFonts w:ascii="Courier New"/>
          <w:b/>
          <w:spacing w:val="-1"/>
          <w:w w:val="103"/>
          <w:position w:val="19"/>
          <w:sz w:val="16"/>
        </w:rPr>
        <w:t>S</w:t>
      </w:r>
      <w:r>
        <w:rPr>
          <w:rFonts w:ascii="Courier New"/>
          <w:b/>
          <w:spacing w:val="-89"/>
          <w:w w:val="103"/>
          <w:position w:val="19"/>
          <w:sz w:val="16"/>
        </w:rPr>
        <w:t>S</w:t>
      </w:r>
      <w:r>
        <w:rPr>
          <w:rFonts w:ascii="Times New Roman"/>
          <w:spacing w:val="-5"/>
          <w:w w:val="100"/>
          <w:sz w:val="28"/>
        </w:rPr>
        <w:t>-</w:t>
      </w:r>
      <w:r>
        <w:rPr>
          <w:rFonts w:ascii="Courier New"/>
          <w:b/>
          <w:spacing w:val="-1"/>
          <w:w w:val="103"/>
          <w:position w:val="19"/>
          <w:sz w:val="16"/>
        </w:rPr>
        <w:t>E</w:t>
      </w:r>
      <w:r>
        <w:rPr>
          <w:rFonts w:ascii="Courier New"/>
          <w:b/>
          <w:spacing w:val="-84"/>
          <w:w w:val="103"/>
          <w:position w:val="19"/>
          <w:sz w:val="16"/>
        </w:rPr>
        <w:t>E</w:t>
      </w:r>
      <w:r>
        <w:rPr>
          <w:w w:val="100"/>
          <w:sz w:val="31"/>
        </w:rPr>
        <w:t>-</w:t>
      </w:r>
    </w:p>
    <w:p>
      <w:pPr>
        <w:tabs>
          <w:tab w:pos="1320" w:val="left" w:leader="none"/>
        </w:tabs>
        <w:spacing w:line="120" w:lineRule="auto" w:before="114"/>
        <w:ind w:left="116" w:right="0" w:firstLine="0"/>
        <w:jc w:val="left"/>
        <w:rPr>
          <w:rFonts w:ascii="Times New Roman"/>
          <w:sz w:val="28"/>
        </w:rPr>
      </w:pPr>
      <w:r>
        <w:rPr/>
        <w:br w:type="column"/>
      </w:r>
      <w:r>
        <w:rPr>
          <w:rFonts w:ascii="Times New Roman"/>
          <w:w w:val="103"/>
          <w:position w:val="-18"/>
          <w:sz w:val="28"/>
        </w:rPr>
        <w:t>-</w:t>
      </w:r>
      <w:r>
        <w:rPr>
          <w:rFonts w:ascii="Times New Roman"/>
          <w:position w:val="-18"/>
          <w:sz w:val="28"/>
        </w:rPr>
        <w:t> </w:t>
      </w:r>
      <w:r>
        <w:rPr>
          <w:rFonts w:ascii="Times New Roman"/>
          <w:spacing w:val="-35"/>
          <w:position w:val="-18"/>
          <w:sz w:val="28"/>
        </w:rPr>
        <w:t> </w:t>
      </w:r>
      <w:r>
        <w:rPr>
          <w:rFonts w:ascii="Times New Roman"/>
          <w:w w:val="103"/>
          <w:position w:val="-18"/>
          <w:sz w:val="28"/>
        </w:rPr>
        <w:t>-</w:t>
      </w:r>
      <w:r>
        <w:rPr>
          <w:rFonts w:ascii="Times New Roman"/>
          <w:position w:val="-18"/>
          <w:sz w:val="28"/>
        </w:rPr>
        <w:t> </w:t>
      </w:r>
      <w:r>
        <w:rPr>
          <w:rFonts w:ascii="Times New Roman"/>
          <w:spacing w:val="-35"/>
          <w:position w:val="-18"/>
          <w:sz w:val="28"/>
        </w:rPr>
        <w:t> </w:t>
      </w:r>
      <w:r>
        <w:rPr>
          <w:rFonts w:ascii="Times New Roman"/>
          <w:w w:val="103"/>
          <w:position w:val="-18"/>
          <w:sz w:val="28"/>
        </w:rPr>
        <w:t>-</w:t>
      </w:r>
      <w:r>
        <w:rPr>
          <w:rFonts w:ascii="Times New Roman"/>
          <w:position w:val="-18"/>
          <w:sz w:val="28"/>
        </w:rPr>
        <w:t> </w:t>
      </w:r>
      <w:r>
        <w:rPr>
          <w:rFonts w:ascii="Times New Roman"/>
          <w:spacing w:val="-35"/>
          <w:position w:val="-18"/>
          <w:sz w:val="28"/>
        </w:rPr>
        <w:t> </w:t>
      </w:r>
      <w:r>
        <w:rPr>
          <w:rFonts w:ascii="Times New Roman"/>
          <w:w w:val="103"/>
          <w:position w:val="-18"/>
          <w:sz w:val="28"/>
        </w:rPr>
        <w:t>-</w:t>
      </w:r>
      <w:r>
        <w:rPr>
          <w:rFonts w:ascii="Times New Roman"/>
          <w:position w:val="-18"/>
          <w:sz w:val="28"/>
        </w:rPr>
        <w:tab/>
      </w:r>
      <w:r>
        <w:rPr>
          <w:rFonts w:ascii="Times New Roman"/>
          <w:w w:val="103"/>
          <w:position w:val="-17"/>
          <w:sz w:val="28"/>
        </w:rPr>
        <w:t>-</w:t>
      </w:r>
      <w:r>
        <w:rPr>
          <w:rFonts w:ascii="Times New Roman"/>
          <w:position w:val="-17"/>
          <w:sz w:val="28"/>
        </w:rPr>
        <w:t> </w:t>
      </w:r>
      <w:r>
        <w:rPr>
          <w:rFonts w:ascii="Times New Roman"/>
          <w:spacing w:val="-35"/>
          <w:position w:val="-17"/>
          <w:sz w:val="28"/>
        </w:rPr>
        <w:t> </w:t>
      </w:r>
      <w:r>
        <w:rPr>
          <w:rFonts w:ascii="Times New Roman"/>
          <w:w w:val="103"/>
          <w:position w:val="-17"/>
          <w:sz w:val="28"/>
        </w:rPr>
        <w:t>-</w:t>
      </w:r>
      <w:r>
        <w:rPr>
          <w:rFonts w:ascii="Times New Roman"/>
          <w:position w:val="-17"/>
          <w:sz w:val="28"/>
        </w:rPr>
        <w:t> </w:t>
      </w:r>
      <w:r>
        <w:rPr>
          <w:rFonts w:ascii="Times New Roman"/>
          <w:spacing w:val="-35"/>
          <w:position w:val="-17"/>
          <w:sz w:val="28"/>
        </w:rPr>
        <w:t> </w:t>
      </w:r>
      <w:r>
        <w:rPr>
          <w:rFonts w:ascii="Times New Roman"/>
          <w:w w:val="103"/>
          <w:position w:val="-17"/>
          <w:sz w:val="28"/>
        </w:rPr>
        <w:t>-</w:t>
      </w:r>
      <w:r>
        <w:rPr>
          <w:rFonts w:ascii="Times New Roman"/>
          <w:position w:val="-17"/>
          <w:sz w:val="28"/>
        </w:rPr>
        <w:t> </w:t>
      </w:r>
      <w:r>
        <w:rPr>
          <w:rFonts w:ascii="Times New Roman"/>
          <w:spacing w:val="-35"/>
          <w:position w:val="-17"/>
          <w:sz w:val="28"/>
        </w:rPr>
        <w:t> </w:t>
      </w:r>
      <w:r>
        <w:rPr>
          <w:rFonts w:ascii="Times New Roman"/>
          <w:spacing w:val="4"/>
          <w:w w:val="103"/>
          <w:position w:val="-17"/>
          <w:sz w:val="28"/>
        </w:rPr>
        <w:t>-</w:t>
      </w:r>
      <w:r>
        <w:rPr>
          <w:rFonts w:ascii="Courier New"/>
          <w:b/>
          <w:spacing w:val="-5"/>
          <w:w w:val="103"/>
          <w:sz w:val="16"/>
        </w:rPr>
        <w:t>7</w:t>
      </w:r>
      <w:r>
        <w:rPr>
          <w:rFonts w:ascii="Times New Roman"/>
          <w:spacing w:val="-92"/>
          <w:w w:val="103"/>
          <w:position w:val="-16"/>
          <w:sz w:val="28"/>
        </w:rPr>
        <w:t>-</w:t>
      </w:r>
      <w:r>
        <w:rPr>
          <w:rFonts w:ascii="Courier New"/>
          <w:b/>
          <w:spacing w:val="-1"/>
          <w:w w:val="103"/>
          <w:sz w:val="16"/>
        </w:rPr>
        <w:t>0</w:t>
      </w:r>
      <w:r>
        <w:rPr>
          <w:rFonts w:ascii="Courier New"/>
          <w:b/>
          <w:spacing w:val="-3"/>
          <w:w w:val="103"/>
          <w:sz w:val="16"/>
        </w:rPr>
        <w:t>0</w:t>
      </w:r>
      <w:r>
        <w:rPr>
          <w:rFonts w:ascii="Times New Roman"/>
          <w:spacing w:val="-97"/>
          <w:w w:val="103"/>
          <w:position w:val="-16"/>
          <w:sz w:val="28"/>
        </w:rPr>
        <w:t>-</w:t>
      </w:r>
      <w:r>
        <w:rPr>
          <w:rFonts w:ascii="Courier New"/>
          <w:b/>
          <w:spacing w:val="-1"/>
          <w:w w:val="103"/>
          <w:sz w:val="16"/>
        </w:rPr>
        <w:t>,0</w:t>
      </w:r>
      <w:r>
        <w:rPr>
          <w:rFonts w:ascii="Courier New"/>
          <w:b/>
          <w:spacing w:val="-97"/>
          <w:w w:val="103"/>
          <w:sz w:val="16"/>
        </w:rPr>
        <w:t>0</w:t>
      </w:r>
      <w:r>
        <w:rPr>
          <w:rFonts w:ascii="Times New Roman"/>
          <w:w w:val="103"/>
          <w:position w:val="-16"/>
          <w:sz w:val="28"/>
        </w:rPr>
        <w:t>-</w:t>
      </w:r>
      <w:r>
        <w:rPr>
          <w:rFonts w:ascii="Courier New"/>
          <w:b/>
          <w:spacing w:val="-3"/>
          <w:w w:val="103"/>
          <w:sz w:val="16"/>
        </w:rPr>
        <w:t>0</w:t>
      </w:r>
      <w:r>
        <w:rPr>
          <w:rFonts w:ascii="Times New Roman"/>
          <w:spacing w:val="-98"/>
          <w:w w:val="103"/>
          <w:position w:val="-16"/>
          <w:sz w:val="28"/>
        </w:rPr>
        <w:t>-</w:t>
      </w:r>
      <w:r>
        <w:rPr>
          <w:rFonts w:ascii="Courier New"/>
          <w:b/>
          <w:spacing w:val="-1"/>
          <w:w w:val="103"/>
          <w:sz w:val="16"/>
        </w:rPr>
        <w:t>.0</w:t>
      </w:r>
      <w:r>
        <w:rPr>
          <w:rFonts w:ascii="Courier New"/>
          <w:b/>
          <w:spacing w:val="-96"/>
          <w:w w:val="103"/>
          <w:sz w:val="16"/>
        </w:rPr>
        <w:t>0</w:t>
      </w:r>
      <w:r>
        <w:rPr>
          <w:rFonts w:ascii="Times New Roman"/>
          <w:w w:val="103"/>
          <w:position w:val="-16"/>
          <w:sz w:val="28"/>
        </w:rPr>
        <w:t>-</w:t>
      </w:r>
    </w:p>
    <w:p>
      <w:pPr>
        <w:spacing w:before="50"/>
        <w:ind w:left="0" w:right="1103" w:firstLine="0"/>
        <w:jc w:val="right"/>
        <w:rPr>
          <w:rFonts w:ascii="Courier New"/>
          <w:sz w:val="16"/>
        </w:rPr>
      </w:pPr>
      <w:r>
        <w:rPr>
          <w:rFonts w:ascii="Courier New"/>
          <w:spacing w:val="-2"/>
          <w:w w:val="105"/>
          <w:sz w:val="16"/>
        </w:rPr>
        <w:t>395.64</w:t>
      </w:r>
    </w:p>
    <w:p>
      <w:pPr>
        <w:spacing w:before="114"/>
        <w:ind w:left="0" w:right="1104" w:firstLine="0"/>
        <w:jc w:val="right"/>
        <w:rPr>
          <w:rFonts w:ascii="Courier New"/>
          <w:sz w:val="16"/>
        </w:rPr>
      </w:pPr>
      <w:r>
        <w:rPr>
          <w:rFonts w:ascii="Courier New"/>
          <w:spacing w:val="-2"/>
          <w:sz w:val="16"/>
        </w:rPr>
        <w:t>189.00</w:t>
      </w:r>
    </w:p>
    <w:p>
      <w:pPr>
        <w:spacing w:before="122"/>
        <w:ind w:left="0" w:right="1111" w:firstLine="0"/>
        <w:jc w:val="right"/>
        <w:rPr>
          <w:rFonts w:ascii="Courier New"/>
          <w:b/>
          <w:sz w:val="16"/>
        </w:rPr>
      </w:pPr>
      <w:r>
        <w:rPr>
          <w:rFonts w:ascii="Courier New"/>
          <w:b/>
          <w:spacing w:val="-1"/>
          <w:sz w:val="16"/>
        </w:rPr>
        <w:t>1,643.70</w:t>
      </w:r>
    </w:p>
    <w:p>
      <w:pPr>
        <w:spacing w:before="122"/>
        <w:ind w:left="0" w:right="1103" w:firstLine="0"/>
        <w:jc w:val="right"/>
        <w:rPr>
          <w:rFonts w:ascii="Courier New"/>
          <w:b/>
          <w:sz w:val="16"/>
        </w:rPr>
      </w:pPr>
      <w:r>
        <w:rPr>
          <w:rFonts w:ascii="Courier New"/>
          <w:b/>
          <w:spacing w:val="-1"/>
          <w:sz w:val="16"/>
        </w:rPr>
        <w:t>1,222.65</w:t>
      </w:r>
    </w:p>
    <w:p>
      <w:pPr>
        <w:spacing w:before="115"/>
        <w:ind w:left="0" w:right="1093" w:firstLine="0"/>
        <w:jc w:val="right"/>
        <w:rPr>
          <w:rFonts w:ascii="Courier New"/>
          <w:sz w:val="16"/>
        </w:rPr>
      </w:pPr>
      <w:r>
        <w:rPr>
          <w:rFonts w:ascii="Courier New"/>
          <w:spacing w:val="-2"/>
          <w:w w:val="105"/>
          <w:sz w:val="16"/>
        </w:rPr>
        <w:t>845.00</w:t>
      </w:r>
    </w:p>
    <w:p>
      <w:pPr>
        <w:spacing w:before="122"/>
        <w:ind w:left="0" w:right="1105" w:firstLine="0"/>
        <w:jc w:val="right"/>
        <w:rPr>
          <w:rFonts w:ascii="Courier New"/>
          <w:b/>
          <w:sz w:val="16"/>
        </w:rPr>
      </w:pPr>
      <w:r>
        <w:rPr>
          <w:rFonts w:ascii="Courier New"/>
          <w:b/>
          <w:spacing w:val="-2"/>
          <w:sz w:val="16"/>
        </w:rPr>
        <w:t>81,977.92</w:t>
      </w:r>
    </w:p>
    <w:p>
      <w:pPr>
        <w:spacing w:before="114"/>
        <w:ind w:left="0" w:right="1091" w:firstLine="0"/>
        <w:jc w:val="right"/>
        <w:rPr>
          <w:rFonts w:ascii="Courier New"/>
          <w:sz w:val="16"/>
        </w:rPr>
      </w:pPr>
      <w:r>
        <w:rPr>
          <w:rFonts w:ascii="Courier New"/>
          <w:spacing w:val="-2"/>
          <w:w w:val="105"/>
          <w:sz w:val="16"/>
        </w:rPr>
        <w:t>784.64</w:t>
      </w:r>
    </w:p>
    <w:p>
      <w:pPr>
        <w:spacing w:before="122"/>
        <w:ind w:left="0" w:right="1102" w:firstLine="0"/>
        <w:jc w:val="right"/>
        <w:rPr>
          <w:rFonts w:ascii="Courier New"/>
          <w:b/>
          <w:sz w:val="16"/>
        </w:rPr>
      </w:pPr>
      <w:r>
        <w:rPr>
          <w:rFonts w:ascii="Courier New"/>
          <w:b/>
          <w:spacing w:val="-1"/>
          <w:sz w:val="16"/>
        </w:rPr>
        <w:t>4,252.50</w:t>
      </w:r>
    </w:p>
    <w:p>
      <w:pPr>
        <w:spacing w:before="122"/>
        <w:ind w:left="0" w:right="1085" w:firstLine="0"/>
        <w:jc w:val="right"/>
        <w:rPr>
          <w:rFonts w:ascii="Courier New"/>
          <w:sz w:val="16"/>
        </w:rPr>
      </w:pPr>
      <w:r>
        <w:rPr>
          <w:rFonts w:ascii="Courier New"/>
          <w:spacing w:val="-2"/>
          <w:w w:val="105"/>
          <w:sz w:val="16"/>
        </w:rPr>
        <w:t>111.60</w:t>
      </w:r>
    </w:p>
    <w:p>
      <w:pPr>
        <w:tabs>
          <w:tab w:pos="736" w:val="left" w:leader="none"/>
          <w:tab w:pos="1537" w:val="left" w:leader="none"/>
        </w:tabs>
        <w:spacing w:line="120" w:lineRule="auto" w:before="142"/>
        <w:ind w:left="130" w:right="0" w:firstLine="0"/>
        <w:jc w:val="left"/>
        <w:rPr>
          <w:rFonts w:ascii="Times New Roman"/>
          <w:sz w:val="28"/>
        </w:rPr>
      </w:pPr>
      <w:r>
        <w:rPr/>
        <w:pict>
          <v:shape style="position:absolute;margin-left:563.582397pt;margin-top:8.049661pt;width:45.25pt;height:17.75pt;mso-position-horizontal-relative:page;mso-position-vertical-relative:paragraph;z-index:-27601408" type="#_x0000_t202" filled="false" stroked="false">
            <v:textbox inset="0,0,0,0">
              <w:txbxContent>
                <w:p>
                  <w:pPr>
                    <w:tabs>
                      <w:tab w:pos="800" w:val="left" w:leader="none"/>
                    </w:tabs>
                    <w:spacing w:line="354" w:lineRule="exact" w:before="0"/>
                    <w:ind w:left="0" w:right="0" w:firstLine="0"/>
                    <w:jc w:val="left"/>
                    <w:rPr>
                      <w:sz w:val="31"/>
                    </w:rPr>
                  </w:pPr>
                  <w:r>
                    <w:rPr>
                      <w:sz w:val="31"/>
                    </w:rPr>
                    <w:t>-</w:t>
                    <w:tab/>
                  </w:r>
                  <w:r>
                    <w:rPr>
                      <w:spacing w:val="-20"/>
                      <w:position w:val="1"/>
                      <w:sz w:val="31"/>
                    </w:rPr>
                    <w:t>-</w:t>
                  </w:r>
                </w:p>
              </w:txbxContent>
            </v:textbox>
            <w10:wrap type="none"/>
          </v:shape>
        </w:pict>
      </w:r>
      <w:r>
        <w:rPr>
          <w:rFonts w:ascii="Times New Roman"/>
          <w:w w:val="105"/>
          <w:position w:val="-18"/>
          <w:sz w:val="28"/>
        </w:rPr>
        <w:t>-</w:t>
      </w:r>
      <w:r>
        <w:rPr>
          <w:rFonts w:ascii="Times New Roman"/>
          <w:spacing w:val="33"/>
          <w:position w:val="-18"/>
          <w:sz w:val="28"/>
        </w:rPr>
        <w:t> </w:t>
      </w:r>
      <w:r>
        <w:rPr>
          <w:rFonts w:ascii="Times New Roman"/>
          <w:w w:val="105"/>
          <w:position w:val="-18"/>
          <w:sz w:val="28"/>
        </w:rPr>
        <w:t>-</w:t>
      </w:r>
      <w:r>
        <w:rPr>
          <w:rFonts w:ascii="Times New Roman"/>
          <w:position w:val="-18"/>
          <w:sz w:val="28"/>
        </w:rPr>
        <w:tab/>
      </w:r>
      <w:r>
        <w:rPr>
          <w:rFonts w:ascii="Times New Roman"/>
          <w:w w:val="100"/>
          <w:position w:val="-18"/>
          <w:sz w:val="28"/>
        </w:rPr>
        <w:t>-</w:t>
      </w:r>
      <w:r>
        <w:rPr>
          <w:rFonts w:ascii="Times New Roman"/>
          <w:position w:val="-18"/>
          <w:sz w:val="28"/>
        </w:rPr>
        <w:t> </w:t>
      </w:r>
      <w:r>
        <w:rPr>
          <w:rFonts w:ascii="Times New Roman"/>
          <w:spacing w:val="-32"/>
          <w:position w:val="-18"/>
          <w:sz w:val="28"/>
        </w:rPr>
        <w:t> </w:t>
      </w:r>
      <w:r>
        <w:rPr>
          <w:rFonts w:ascii="Times New Roman"/>
          <w:w w:val="100"/>
          <w:position w:val="-18"/>
          <w:sz w:val="28"/>
        </w:rPr>
        <w:t>-</w:t>
      </w:r>
      <w:r>
        <w:rPr>
          <w:rFonts w:ascii="Times New Roman"/>
          <w:spacing w:val="31"/>
          <w:position w:val="-18"/>
          <w:sz w:val="28"/>
        </w:rPr>
        <w:t> </w:t>
      </w:r>
      <w:r>
        <w:rPr>
          <w:rFonts w:ascii="Times New Roman"/>
          <w:w w:val="100"/>
          <w:position w:val="-18"/>
          <w:sz w:val="28"/>
        </w:rPr>
        <w:t>-</w:t>
      </w:r>
      <w:r>
        <w:rPr>
          <w:rFonts w:ascii="Times New Roman"/>
          <w:position w:val="-18"/>
          <w:sz w:val="28"/>
        </w:rPr>
        <w:tab/>
      </w:r>
      <w:r>
        <w:rPr>
          <w:rFonts w:ascii="Times New Roman"/>
          <w:w w:val="100"/>
          <w:position w:val="-17"/>
          <w:sz w:val="28"/>
        </w:rPr>
        <w:t>-</w:t>
      </w:r>
      <w:r>
        <w:rPr>
          <w:rFonts w:ascii="Times New Roman"/>
          <w:spacing w:val="31"/>
          <w:position w:val="-17"/>
          <w:sz w:val="28"/>
        </w:rPr>
        <w:t> </w:t>
      </w:r>
      <w:r>
        <w:rPr>
          <w:rFonts w:ascii="Times New Roman"/>
          <w:w w:val="100"/>
          <w:position w:val="-17"/>
          <w:sz w:val="28"/>
        </w:rPr>
        <w:t>-</w:t>
      </w:r>
      <w:r>
        <w:rPr>
          <w:rFonts w:ascii="Times New Roman"/>
          <w:position w:val="-17"/>
          <w:sz w:val="28"/>
        </w:rPr>
        <w:t> </w:t>
      </w:r>
      <w:r>
        <w:rPr>
          <w:rFonts w:ascii="Times New Roman"/>
          <w:spacing w:val="-25"/>
          <w:position w:val="-17"/>
          <w:sz w:val="28"/>
        </w:rPr>
        <w:t> </w:t>
      </w:r>
      <w:r>
        <w:rPr>
          <w:rFonts w:ascii="Times New Roman"/>
          <w:w w:val="100"/>
          <w:position w:val="-17"/>
          <w:sz w:val="28"/>
        </w:rPr>
        <w:t>-</w:t>
      </w:r>
      <w:r>
        <w:rPr>
          <w:rFonts w:ascii="Times New Roman"/>
          <w:spacing w:val="31"/>
          <w:position w:val="-17"/>
          <w:sz w:val="28"/>
        </w:rPr>
        <w:t> </w:t>
      </w:r>
      <w:r>
        <w:rPr>
          <w:rFonts w:ascii="Times New Roman"/>
          <w:spacing w:val="-92"/>
          <w:w w:val="100"/>
          <w:position w:val="-17"/>
          <w:sz w:val="28"/>
        </w:rPr>
        <w:t>-</w:t>
      </w:r>
      <w:r>
        <w:rPr>
          <w:rFonts w:ascii="Courier New"/>
          <w:b/>
          <w:spacing w:val="-1"/>
          <w:w w:val="103"/>
          <w:sz w:val="16"/>
        </w:rPr>
        <w:t>91</w:t>
      </w:r>
      <w:r>
        <w:rPr>
          <w:rFonts w:ascii="Courier New"/>
          <w:b/>
          <w:spacing w:val="-99"/>
          <w:w w:val="103"/>
          <w:sz w:val="16"/>
        </w:rPr>
        <w:t>,</w:t>
      </w:r>
      <w:r>
        <w:rPr>
          <w:rFonts w:ascii="Times New Roman"/>
          <w:spacing w:val="3"/>
          <w:w w:val="100"/>
          <w:position w:val="-16"/>
          <w:sz w:val="28"/>
        </w:rPr>
        <w:t>-</w:t>
      </w:r>
      <w:r>
        <w:rPr>
          <w:rFonts w:ascii="Courier New"/>
          <w:b/>
          <w:spacing w:val="-1"/>
          <w:w w:val="103"/>
          <w:sz w:val="16"/>
        </w:rPr>
        <w:t>4</w:t>
      </w:r>
      <w:r>
        <w:rPr>
          <w:rFonts w:ascii="Courier New"/>
          <w:b/>
          <w:spacing w:val="-94"/>
          <w:w w:val="103"/>
          <w:sz w:val="16"/>
        </w:rPr>
        <w:t>2</w:t>
      </w:r>
      <w:r>
        <w:rPr>
          <w:rFonts w:ascii="Times New Roman"/>
          <w:spacing w:val="-1"/>
          <w:w w:val="100"/>
          <w:position w:val="-16"/>
          <w:sz w:val="28"/>
        </w:rPr>
        <w:t>-</w:t>
      </w:r>
      <w:r>
        <w:rPr>
          <w:rFonts w:ascii="Courier New"/>
          <w:b/>
          <w:spacing w:val="-1"/>
          <w:w w:val="103"/>
          <w:sz w:val="16"/>
        </w:rPr>
        <w:t>2</w:t>
      </w:r>
      <w:r>
        <w:rPr>
          <w:rFonts w:ascii="Courier New"/>
          <w:b/>
          <w:spacing w:val="-98"/>
          <w:w w:val="103"/>
          <w:sz w:val="16"/>
        </w:rPr>
        <w:t>.</w:t>
      </w:r>
      <w:r>
        <w:rPr>
          <w:rFonts w:ascii="Times New Roman"/>
          <w:spacing w:val="3"/>
          <w:w w:val="100"/>
          <w:position w:val="-16"/>
          <w:sz w:val="28"/>
        </w:rPr>
        <w:t>-</w:t>
      </w:r>
      <w:r>
        <w:rPr>
          <w:rFonts w:ascii="Courier New"/>
          <w:b/>
          <w:spacing w:val="-1"/>
          <w:w w:val="103"/>
          <w:sz w:val="16"/>
        </w:rPr>
        <w:t>6</w:t>
      </w:r>
      <w:r>
        <w:rPr>
          <w:rFonts w:ascii="Courier New"/>
          <w:b/>
          <w:spacing w:val="-93"/>
          <w:w w:val="103"/>
          <w:sz w:val="16"/>
        </w:rPr>
        <w:t>5</w:t>
      </w:r>
      <w:r>
        <w:rPr>
          <w:rFonts w:ascii="Times New Roman"/>
          <w:w w:val="100"/>
          <w:position w:val="-16"/>
          <w:sz w:val="28"/>
        </w:rPr>
        <w:t>-</w:t>
      </w:r>
    </w:p>
    <w:p>
      <w:pPr>
        <w:spacing w:line="17" w:lineRule="exact" w:before="50"/>
        <w:ind w:left="1315" w:right="1070" w:firstLine="0"/>
        <w:jc w:val="center"/>
        <w:rPr>
          <w:rFonts w:ascii="Courier New"/>
          <w:sz w:val="16"/>
        </w:rPr>
      </w:pPr>
      <w:r>
        <w:rPr>
          <w:rFonts w:ascii="Courier New"/>
          <w:w w:val="105"/>
          <w:sz w:val="16"/>
        </w:rPr>
        <w:t>737.25</w:t>
      </w:r>
    </w:p>
    <w:p>
      <w:pPr>
        <w:spacing w:before="72"/>
        <w:ind w:left="54" w:right="0" w:firstLine="0"/>
        <w:jc w:val="left"/>
        <w:rPr>
          <w:rFonts w:ascii="Courier New"/>
          <w:sz w:val="16"/>
        </w:rPr>
      </w:pPr>
      <w:r>
        <w:rPr/>
        <w:br w:type="column"/>
      </w:r>
      <w:r>
        <w:rPr>
          <w:rFonts w:ascii="Courier New"/>
          <w:w w:val="105"/>
          <w:sz w:val="16"/>
        </w:rPr>
        <w:t>002639</w:t>
      </w: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5"/>
        </w:rPr>
      </w:pPr>
    </w:p>
    <w:p>
      <w:pPr>
        <w:spacing w:before="0"/>
        <w:ind w:left="69" w:right="0" w:firstLine="0"/>
        <w:jc w:val="left"/>
        <w:rPr>
          <w:rFonts w:ascii="Courier New"/>
          <w:sz w:val="16"/>
        </w:rPr>
      </w:pPr>
      <w:r>
        <w:rPr>
          <w:rFonts w:ascii="Courier New"/>
          <w:w w:val="105"/>
          <w:sz w:val="16"/>
        </w:rPr>
        <w:t>002640</w:t>
      </w:r>
    </w:p>
    <w:p>
      <w:pPr>
        <w:spacing w:after="0"/>
        <w:jc w:val="left"/>
        <w:rPr>
          <w:rFonts w:ascii="Courier New"/>
          <w:sz w:val="16"/>
        </w:rPr>
        <w:sectPr>
          <w:type w:val="continuous"/>
          <w:pgSz w:w="15840" w:h="12240" w:orient="landscape"/>
          <w:pgMar w:top="1500" w:bottom="280" w:left="1120" w:right="1240"/>
          <w:cols w:num="3" w:equalWidth="0">
            <w:col w:w="9279" w:space="337"/>
            <w:col w:w="3031" w:space="39"/>
            <w:col w:w="794"/>
          </w:cols>
        </w:sectPr>
      </w:pPr>
    </w:p>
    <w:p>
      <w:pPr>
        <w:tabs>
          <w:tab w:pos="1833" w:val="left" w:leader="none"/>
          <w:tab w:pos="3540" w:val="left" w:leader="none"/>
          <w:tab w:pos="9462" w:val="left" w:leader="none"/>
        </w:tabs>
        <w:spacing w:line="192" w:lineRule="exact" w:before="0"/>
        <w:ind w:left="232" w:right="0" w:firstLine="0"/>
        <w:jc w:val="left"/>
        <w:rPr>
          <w:sz w:val="20"/>
        </w:rPr>
      </w:pPr>
      <w:r>
        <w:rPr>
          <w:rFonts w:ascii="Courier New"/>
          <w:w w:val="105"/>
          <w:position w:val="-1"/>
          <w:sz w:val="16"/>
        </w:rPr>
        <w:t>1/30/21</w:t>
      </w:r>
      <w:r>
        <w:rPr>
          <w:rFonts w:ascii="Courier New"/>
          <w:spacing w:val="-4"/>
          <w:w w:val="105"/>
          <w:position w:val="-1"/>
          <w:sz w:val="16"/>
        </w:rPr>
        <w:t> </w:t>
      </w:r>
      <w:r>
        <w:rPr>
          <w:rFonts w:ascii="Courier New"/>
          <w:w w:val="105"/>
          <w:position w:val="-1"/>
          <w:sz w:val="16"/>
        </w:rPr>
        <w:t>00157</w:t>
        <w:tab/>
      </w:r>
      <w:r>
        <w:rPr>
          <w:rFonts w:ascii="Courier New"/>
          <w:w w:val="105"/>
          <w:sz w:val="16"/>
        </w:rPr>
        <w:t>1/09/21</w:t>
      </w:r>
      <w:r>
        <w:rPr>
          <w:rFonts w:ascii="Courier New"/>
          <w:spacing w:val="-7"/>
          <w:w w:val="105"/>
          <w:sz w:val="16"/>
        </w:rPr>
        <w:t> </w:t>
      </w:r>
      <w:r>
        <w:rPr>
          <w:rFonts w:ascii="Courier New"/>
          <w:w w:val="105"/>
          <w:sz w:val="16"/>
        </w:rPr>
        <w:t>010821</w:t>
        <w:tab/>
        <w:t>202101</w:t>
      </w:r>
      <w:r>
        <w:rPr>
          <w:rFonts w:ascii="Courier New"/>
          <w:spacing w:val="-13"/>
          <w:w w:val="105"/>
          <w:sz w:val="16"/>
        </w:rPr>
        <w:t> </w:t>
      </w:r>
      <w:r>
        <w:rPr>
          <w:rFonts w:ascii="Courier New"/>
          <w:w w:val="105"/>
          <w:sz w:val="16"/>
        </w:rPr>
        <w:t>320-57200-46910</w:t>
        <w:tab/>
      </w:r>
      <w:r>
        <w:rPr>
          <w:w w:val="105"/>
          <w:sz w:val="20"/>
        </w:rPr>
        <w:t>*</w:t>
      </w:r>
    </w:p>
    <w:p>
      <w:pPr>
        <w:spacing w:after="0" w:line="192" w:lineRule="exact"/>
        <w:jc w:val="left"/>
        <w:rPr>
          <w:sz w:val="20"/>
        </w:rPr>
        <w:sectPr>
          <w:type w:val="continuous"/>
          <w:pgSz w:w="15840" w:h="12240" w:orient="landscape"/>
          <w:pgMar w:top="1500" w:bottom="280" w:left="1120" w:right="1240"/>
        </w:sectPr>
      </w:pPr>
    </w:p>
    <w:p>
      <w:pPr>
        <w:tabs>
          <w:tab w:pos="4244" w:val="left" w:leader="none"/>
        </w:tabs>
        <w:spacing w:line="127" w:lineRule="exact" w:before="0"/>
        <w:ind w:left="2736" w:right="0" w:firstLine="0"/>
        <w:jc w:val="left"/>
        <w:rPr>
          <w:rFonts w:ascii="Courier New"/>
          <w:b/>
          <w:sz w:val="16"/>
        </w:rPr>
      </w:pPr>
      <w:r>
        <w:rPr>
          <w:rFonts w:ascii="Courier New"/>
          <w:b/>
          <w:w w:val="105"/>
          <w:sz w:val="16"/>
        </w:rPr>
        <w:t>PRESCLEAN</w:t>
      </w:r>
      <w:r>
        <w:rPr>
          <w:rFonts w:ascii="Courier New"/>
          <w:b/>
          <w:spacing w:val="-8"/>
          <w:w w:val="105"/>
          <w:sz w:val="16"/>
        </w:rPr>
        <w:t> </w:t>
      </w:r>
      <w:r>
        <w:rPr>
          <w:rFonts w:ascii="Courier New"/>
          <w:b/>
          <w:w w:val="105"/>
          <w:sz w:val="16"/>
        </w:rPr>
        <w:t>SW@</w:t>
        <w:tab/>
      </w:r>
      <w:r>
        <w:rPr>
          <w:rFonts w:ascii="Courier New"/>
          <w:b/>
          <w:spacing w:val="-3"/>
          <w:w w:val="105"/>
          <w:sz w:val="16"/>
        </w:rPr>
        <w:t>ESPLANADE</w:t>
      </w:r>
    </w:p>
    <w:p>
      <w:pPr>
        <w:spacing w:line="2" w:lineRule="exact" w:before="127"/>
        <w:ind w:left="273" w:right="0" w:firstLine="0"/>
        <w:jc w:val="left"/>
        <w:rPr>
          <w:rFonts w:ascii="Courier New"/>
          <w:b/>
          <w:sz w:val="16"/>
        </w:rPr>
      </w:pPr>
      <w:r>
        <w:rPr/>
        <w:br w:type="column"/>
      </w:r>
      <w:r>
        <w:rPr>
          <w:rFonts w:ascii="Courier New"/>
          <w:b/>
          <w:sz w:val="16"/>
        </w:rPr>
        <w:t>DAVE BORDEN</w:t>
      </w:r>
    </w:p>
    <w:p>
      <w:pPr>
        <w:tabs>
          <w:tab w:pos="3934" w:val="left" w:leader="none"/>
        </w:tabs>
        <w:spacing w:line="58" w:lineRule="exact" w:before="69"/>
        <w:ind w:left="2736" w:right="0" w:firstLine="0"/>
        <w:jc w:val="left"/>
        <w:rPr>
          <w:rFonts w:ascii="Courier New"/>
          <w:sz w:val="16"/>
        </w:rPr>
      </w:pPr>
      <w:r>
        <w:rPr/>
        <w:br w:type="column"/>
      </w:r>
      <w:r>
        <w:rPr>
          <w:rFonts w:ascii="Times New Roman"/>
          <w:w w:val="106"/>
          <w:position w:val="-18"/>
          <w:sz w:val="28"/>
        </w:rPr>
        <w:t>-</w:t>
      </w:r>
      <w:r>
        <w:rPr>
          <w:rFonts w:ascii="Times New Roman"/>
          <w:spacing w:val="25"/>
          <w:position w:val="-18"/>
          <w:sz w:val="28"/>
        </w:rPr>
        <w:t> </w:t>
      </w:r>
      <w:r>
        <w:rPr>
          <w:rFonts w:ascii="Times New Roman"/>
          <w:w w:val="106"/>
          <w:position w:val="-18"/>
          <w:sz w:val="28"/>
        </w:rPr>
        <w:t>-</w:t>
      </w:r>
      <w:r>
        <w:rPr>
          <w:rFonts w:ascii="Times New Roman"/>
          <w:spacing w:val="32"/>
          <w:position w:val="-18"/>
          <w:sz w:val="28"/>
        </w:rPr>
        <w:t> </w:t>
      </w:r>
      <w:r>
        <w:rPr>
          <w:rFonts w:ascii="Times New Roman"/>
          <w:w w:val="106"/>
          <w:position w:val="-18"/>
          <w:sz w:val="28"/>
        </w:rPr>
        <w:t>-</w:t>
      </w:r>
      <w:r>
        <w:rPr>
          <w:rFonts w:ascii="Times New Roman"/>
          <w:spacing w:val="32"/>
          <w:position w:val="-18"/>
          <w:sz w:val="28"/>
        </w:rPr>
        <w:t> </w:t>
      </w:r>
      <w:r>
        <w:rPr>
          <w:rFonts w:ascii="Times New Roman"/>
          <w:w w:val="106"/>
          <w:position w:val="-18"/>
          <w:sz w:val="28"/>
        </w:rPr>
        <w:t>-</w:t>
      </w:r>
      <w:r>
        <w:rPr>
          <w:rFonts w:ascii="Times New Roman"/>
          <w:position w:val="-18"/>
          <w:sz w:val="28"/>
        </w:rPr>
        <w:tab/>
      </w:r>
      <w:r>
        <w:rPr>
          <w:rFonts w:ascii="Times New Roman"/>
          <w:w w:val="106"/>
          <w:position w:val="-17"/>
          <w:sz w:val="28"/>
        </w:rPr>
        <w:t>-</w:t>
      </w:r>
      <w:r>
        <w:rPr>
          <w:rFonts w:ascii="Times New Roman"/>
          <w:spacing w:val="32"/>
          <w:position w:val="-17"/>
          <w:sz w:val="28"/>
        </w:rPr>
        <w:t> </w:t>
      </w:r>
      <w:r>
        <w:rPr>
          <w:rFonts w:ascii="Times New Roman"/>
          <w:w w:val="106"/>
          <w:position w:val="-17"/>
          <w:sz w:val="28"/>
        </w:rPr>
        <w:t>-</w:t>
      </w:r>
      <w:r>
        <w:rPr>
          <w:rFonts w:ascii="Times New Roman"/>
          <w:spacing w:val="32"/>
          <w:position w:val="-17"/>
          <w:sz w:val="28"/>
        </w:rPr>
        <w:t> </w:t>
      </w:r>
      <w:r>
        <w:rPr>
          <w:rFonts w:ascii="Times New Roman"/>
          <w:w w:val="106"/>
          <w:position w:val="-17"/>
          <w:sz w:val="28"/>
        </w:rPr>
        <w:t>-</w:t>
      </w:r>
      <w:r>
        <w:rPr>
          <w:rFonts w:ascii="Times New Roman"/>
          <w:spacing w:val="32"/>
          <w:position w:val="-17"/>
          <w:sz w:val="28"/>
        </w:rPr>
        <w:t> </w:t>
      </w:r>
      <w:r>
        <w:rPr>
          <w:rFonts w:ascii="Times New Roman"/>
          <w:w w:val="106"/>
          <w:position w:val="-17"/>
          <w:sz w:val="28"/>
        </w:rPr>
        <w:t>-</w:t>
      </w:r>
      <w:r>
        <w:rPr>
          <w:rFonts w:ascii="Times New Roman"/>
          <w:spacing w:val="34"/>
          <w:position w:val="-17"/>
          <w:sz w:val="28"/>
        </w:rPr>
        <w:t> </w:t>
      </w:r>
      <w:r>
        <w:rPr>
          <w:w w:val="100"/>
          <w:position w:val="-18"/>
          <w:sz w:val="31"/>
        </w:rPr>
        <w:t>-</w:t>
      </w:r>
      <w:r>
        <w:rPr>
          <w:spacing w:val="3"/>
          <w:position w:val="-18"/>
          <w:sz w:val="31"/>
        </w:rPr>
        <w:t> </w:t>
      </w:r>
      <w:r>
        <w:rPr>
          <w:rFonts w:ascii="Times New Roman"/>
          <w:spacing w:val="9"/>
          <w:w w:val="100"/>
          <w:position w:val="-16"/>
          <w:sz w:val="28"/>
        </w:rPr>
        <w:t>-</w:t>
      </w:r>
      <w:r>
        <w:rPr>
          <w:rFonts w:ascii="Courier New"/>
          <w:spacing w:val="-2"/>
          <w:w w:val="104"/>
          <w:sz w:val="16"/>
        </w:rPr>
        <w:t>7</w:t>
      </w:r>
      <w:r>
        <w:rPr>
          <w:rFonts w:ascii="Times New Roman"/>
          <w:spacing w:val="-93"/>
          <w:w w:val="100"/>
          <w:position w:val="-16"/>
          <w:sz w:val="28"/>
        </w:rPr>
        <w:t>-</w:t>
      </w:r>
      <w:r>
        <w:rPr>
          <w:rFonts w:ascii="Courier New"/>
          <w:spacing w:val="-1"/>
          <w:w w:val="104"/>
          <w:sz w:val="16"/>
        </w:rPr>
        <w:t>3</w:t>
      </w:r>
      <w:r>
        <w:rPr>
          <w:rFonts w:ascii="Courier New"/>
          <w:spacing w:val="-4"/>
          <w:w w:val="104"/>
          <w:sz w:val="16"/>
        </w:rPr>
        <w:t>7</w:t>
      </w:r>
      <w:r>
        <w:rPr>
          <w:rFonts w:ascii="Courier New"/>
          <w:spacing w:val="-103"/>
          <w:w w:val="104"/>
          <w:sz w:val="16"/>
        </w:rPr>
        <w:t>.</w:t>
      </w:r>
      <w:r>
        <w:rPr>
          <w:rFonts w:ascii="Times New Roman"/>
          <w:spacing w:val="5"/>
          <w:w w:val="100"/>
          <w:position w:val="-16"/>
          <w:sz w:val="28"/>
        </w:rPr>
        <w:t>-</w:t>
      </w:r>
      <w:r>
        <w:rPr>
          <w:rFonts w:ascii="Courier New"/>
          <w:spacing w:val="-1"/>
          <w:w w:val="104"/>
          <w:sz w:val="16"/>
        </w:rPr>
        <w:t>2</w:t>
      </w:r>
      <w:r>
        <w:rPr>
          <w:rFonts w:ascii="Courier New"/>
          <w:spacing w:val="-96"/>
          <w:w w:val="104"/>
          <w:sz w:val="16"/>
        </w:rPr>
        <w:t>5</w:t>
      </w:r>
      <w:r>
        <w:rPr>
          <w:w w:val="100"/>
          <w:position w:val="-18"/>
          <w:sz w:val="31"/>
        </w:rPr>
        <w:t>-</w:t>
      </w:r>
      <w:r>
        <w:rPr>
          <w:spacing w:val="4"/>
          <w:position w:val="-18"/>
          <w:sz w:val="31"/>
        </w:rPr>
        <w:t> </w:t>
      </w:r>
      <w:r>
        <w:rPr>
          <w:rFonts w:ascii="Courier New"/>
          <w:spacing w:val="-1"/>
          <w:w w:val="106"/>
          <w:position w:val="1"/>
          <w:sz w:val="16"/>
        </w:rPr>
        <w:t>002641</w:t>
      </w:r>
    </w:p>
    <w:p>
      <w:pPr>
        <w:spacing w:after="0" w:line="58" w:lineRule="exact"/>
        <w:jc w:val="left"/>
        <w:rPr>
          <w:rFonts w:ascii="Courier New"/>
          <w:sz w:val="16"/>
        </w:rPr>
        <w:sectPr>
          <w:type w:val="continuous"/>
          <w:pgSz w:w="15840" w:h="12240" w:orient="landscape"/>
          <w:pgMar w:top="1500" w:bottom="280" w:left="1120" w:right="1240"/>
          <w:cols w:num="3" w:equalWidth="0">
            <w:col w:w="5136" w:space="40"/>
            <w:col w:w="1400" w:space="440"/>
            <w:col w:w="6464"/>
          </w:cols>
        </w:sectPr>
      </w:pPr>
    </w:p>
    <w:p>
      <w:pPr>
        <w:pStyle w:val="Heading9"/>
        <w:spacing w:line="275" w:lineRule="exact"/>
        <w:ind w:left="130"/>
        <w:rPr>
          <w:rFonts w:ascii="Arial"/>
          <w:sz w:val="31"/>
        </w:rPr>
      </w:pPr>
      <w:r>
        <w:rPr/>
        <w:t>- - - </w:t>
      </w:r>
      <w:r>
        <w:rPr>
          <w:sz w:val="37"/>
        </w:rPr>
        <w:t>- </w:t>
      </w:r>
      <w:r>
        <w:rPr/>
        <w:t>- - - - - - - - - - - - </w:t>
      </w:r>
      <w:r>
        <w:rPr>
          <w:rFonts w:ascii="Arial"/>
          <w:sz w:val="31"/>
        </w:rPr>
        <w:t>- </w:t>
      </w:r>
      <w:r>
        <w:rPr/>
        <w:t>- - - </w:t>
      </w:r>
      <w:r>
        <w:rPr>
          <w:rFonts w:ascii="Arial"/>
          <w:sz w:val="31"/>
        </w:rPr>
        <w:t>- </w:t>
      </w:r>
      <w:r>
        <w:rPr/>
        <w:t>- - - - - - - - </w:t>
      </w:r>
      <w:r>
        <w:rPr>
          <w:rFonts w:ascii="Arial"/>
          <w:sz w:val="31"/>
        </w:rPr>
        <w:t>- </w:t>
      </w:r>
      <w:r>
        <w:rPr/>
        <w:t>- - - </w:t>
      </w:r>
      <w:r>
        <w:rPr>
          <w:rFonts w:ascii="Arial"/>
          <w:sz w:val="31"/>
        </w:rPr>
        <w:t>-</w:t>
      </w:r>
    </w:p>
    <w:p>
      <w:pPr>
        <w:pStyle w:val="BodyText"/>
      </w:pPr>
      <w:r>
        <w:rPr/>
        <w:br w:type="column"/>
      </w:r>
      <w:r>
        <w:rPr/>
      </w:r>
    </w:p>
    <w:p>
      <w:pPr>
        <w:spacing w:line="22" w:lineRule="exact" w:before="0"/>
        <w:ind w:left="130" w:right="0" w:firstLine="0"/>
        <w:jc w:val="left"/>
        <w:rPr>
          <w:rFonts w:ascii="Courier New"/>
          <w:sz w:val="16"/>
        </w:rPr>
      </w:pPr>
      <w:r>
        <w:rPr>
          <w:rFonts w:ascii="Courier New"/>
          <w:w w:val="105"/>
          <w:sz w:val="16"/>
        </w:rPr>
        <w:t>76,274.25</w:t>
      </w:r>
    </w:p>
    <w:p>
      <w:pPr>
        <w:spacing w:after="0" w:line="22" w:lineRule="exact"/>
        <w:jc w:val="left"/>
        <w:rPr>
          <w:rFonts w:ascii="Courier New"/>
          <w:sz w:val="16"/>
        </w:rPr>
        <w:sectPr>
          <w:type w:val="continuous"/>
          <w:pgSz w:w="15840" w:h="12240" w:orient="landscape"/>
          <w:pgMar w:top="1500" w:bottom="280" w:left="1120" w:right="1240"/>
          <w:cols w:num="2" w:equalWidth="0">
            <w:col w:w="6891" w:space="3635"/>
            <w:col w:w="2954"/>
          </w:cols>
        </w:sectPr>
      </w:pPr>
    </w:p>
    <w:p>
      <w:pPr>
        <w:tabs>
          <w:tab w:pos="1841" w:val="left" w:leader="none"/>
          <w:tab w:pos="9462" w:val="left" w:leader="none"/>
        </w:tabs>
        <w:spacing w:line="194" w:lineRule="exact" w:before="0"/>
        <w:ind w:left="232" w:right="0" w:firstLine="0"/>
        <w:jc w:val="left"/>
        <w:rPr>
          <w:sz w:val="21"/>
        </w:rPr>
      </w:pPr>
      <w:r>
        <w:rPr>
          <w:rFonts w:ascii="Courier New"/>
          <w:w w:val="105"/>
          <w:position w:val="-1"/>
          <w:sz w:val="16"/>
        </w:rPr>
        <w:t>1/30/21</w:t>
      </w:r>
      <w:r>
        <w:rPr>
          <w:rFonts w:ascii="Courier New"/>
          <w:spacing w:val="-10"/>
          <w:w w:val="105"/>
          <w:position w:val="-1"/>
          <w:sz w:val="16"/>
        </w:rPr>
        <w:t> </w:t>
      </w:r>
      <w:r>
        <w:rPr>
          <w:rFonts w:ascii="Courier New"/>
          <w:w w:val="105"/>
          <w:position w:val="-1"/>
          <w:sz w:val="16"/>
        </w:rPr>
        <w:t>00106</w:t>
        <w:tab/>
      </w:r>
      <w:r>
        <w:rPr>
          <w:rFonts w:ascii="Courier New"/>
          <w:w w:val="105"/>
          <w:sz w:val="16"/>
        </w:rPr>
        <w:t>1/30/21 01302021</w:t>
      </w:r>
      <w:r>
        <w:rPr>
          <w:rFonts w:ascii="Courier New"/>
          <w:spacing w:val="-25"/>
          <w:w w:val="105"/>
          <w:sz w:val="16"/>
        </w:rPr>
        <w:t> </w:t>
      </w:r>
      <w:r>
        <w:rPr>
          <w:rFonts w:ascii="Courier New"/>
          <w:w w:val="105"/>
          <w:sz w:val="16"/>
        </w:rPr>
        <w:t>202101</w:t>
      </w:r>
      <w:r>
        <w:rPr>
          <w:rFonts w:ascii="Courier New"/>
          <w:spacing w:val="-17"/>
          <w:w w:val="105"/>
          <w:sz w:val="16"/>
        </w:rPr>
        <w:t> </w:t>
      </w:r>
      <w:r>
        <w:rPr>
          <w:rFonts w:ascii="Courier New"/>
          <w:w w:val="105"/>
          <w:sz w:val="16"/>
        </w:rPr>
        <w:t>300-20700-10800</w:t>
        <w:tab/>
      </w:r>
      <w:r>
        <w:rPr>
          <w:w w:val="105"/>
          <w:position w:val="0"/>
          <w:sz w:val="21"/>
        </w:rPr>
        <w:t>*</w:t>
      </w:r>
    </w:p>
    <w:p>
      <w:pPr>
        <w:spacing w:after="0" w:line="194" w:lineRule="exact"/>
        <w:jc w:val="left"/>
        <w:rPr>
          <w:sz w:val="21"/>
        </w:rPr>
        <w:sectPr>
          <w:type w:val="continuous"/>
          <w:pgSz w:w="15840" w:h="12240" w:orient="landscape"/>
          <w:pgMar w:top="1500" w:bottom="280" w:left="1120" w:right="1240"/>
        </w:sectPr>
      </w:pPr>
    </w:p>
    <w:p>
      <w:pPr>
        <w:spacing w:line="135" w:lineRule="exact" w:before="0"/>
        <w:ind w:left="2734" w:right="0" w:firstLine="0"/>
        <w:jc w:val="left"/>
        <w:rPr>
          <w:rFonts w:ascii="Courier New"/>
          <w:sz w:val="16"/>
        </w:rPr>
      </w:pPr>
      <w:r>
        <w:rPr>
          <w:rFonts w:ascii="Courier New"/>
          <w:w w:val="105"/>
          <w:sz w:val="16"/>
        </w:rPr>
        <w:t>TXFER TAX RCPTS</w:t>
      </w:r>
      <w:r>
        <w:rPr>
          <w:rFonts w:ascii="Courier New"/>
          <w:spacing w:val="-27"/>
          <w:w w:val="105"/>
          <w:sz w:val="16"/>
        </w:rPr>
        <w:t> </w:t>
      </w:r>
      <w:r>
        <w:rPr>
          <w:rFonts w:ascii="Courier New"/>
          <w:w w:val="105"/>
          <w:sz w:val="16"/>
        </w:rPr>
        <w:t>1/30/21</w:t>
      </w:r>
    </w:p>
    <w:p>
      <w:pPr>
        <w:spacing w:line="12" w:lineRule="exact" w:before="123"/>
        <w:ind w:left="369" w:right="0" w:firstLine="0"/>
        <w:jc w:val="left"/>
        <w:rPr>
          <w:rFonts w:ascii="Courier New"/>
          <w:b/>
          <w:sz w:val="16"/>
        </w:rPr>
      </w:pPr>
      <w:r>
        <w:rPr/>
        <w:br w:type="column"/>
      </w:r>
      <w:r>
        <w:rPr>
          <w:rFonts w:ascii="Courier New"/>
          <w:b/>
          <w:w w:val="105"/>
          <w:sz w:val="16"/>
        </w:rPr>
        <w:t>CAPITAL REGION COD - SERIES</w:t>
      </w:r>
      <w:r>
        <w:rPr>
          <w:rFonts w:ascii="Courier New"/>
          <w:b/>
          <w:spacing w:val="-54"/>
          <w:w w:val="105"/>
          <w:sz w:val="16"/>
        </w:rPr>
        <w:t> </w:t>
      </w:r>
      <w:r>
        <w:rPr>
          <w:rFonts w:ascii="Courier New"/>
          <w:b/>
          <w:w w:val="105"/>
          <w:sz w:val="16"/>
        </w:rPr>
        <w:t>2018Al</w:t>
      </w:r>
    </w:p>
    <w:p>
      <w:pPr>
        <w:pStyle w:val="Heading9"/>
        <w:spacing w:line="1" w:lineRule="exact" w:before="135"/>
        <w:ind w:left="863"/>
      </w:pPr>
      <w:r>
        <w:rPr/>
        <w:br w:type="column"/>
      </w:r>
      <w:r>
        <w:rPr>
          <w:w w:val="105"/>
        </w:rPr>
        <w:t>- - - </w:t>
      </w:r>
      <w:r>
        <w:rPr>
          <w:w w:val="105"/>
          <w:position w:val="1"/>
        </w:rPr>
        <w:t>- - - - - - -</w:t>
      </w:r>
    </w:p>
    <w:p>
      <w:pPr>
        <w:spacing w:line="55" w:lineRule="exact" w:before="79"/>
        <w:ind w:left="62" w:right="0" w:firstLine="0"/>
        <w:jc w:val="left"/>
        <w:rPr>
          <w:rFonts w:ascii="Times New Roman"/>
          <w:sz w:val="28"/>
        </w:rPr>
      </w:pPr>
      <w:r>
        <w:rPr/>
        <w:br w:type="column"/>
      </w:r>
      <w:r>
        <w:rPr>
          <w:rFonts w:ascii="Courier New"/>
          <w:b/>
          <w:spacing w:val="-100"/>
          <w:w w:val="102"/>
          <w:sz w:val="16"/>
        </w:rPr>
        <w:t>7</w:t>
      </w:r>
      <w:r>
        <w:rPr>
          <w:rFonts w:ascii="Times New Roman"/>
          <w:w w:val="104"/>
          <w:position w:val="-17"/>
          <w:sz w:val="28"/>
        </w:rPr>
        <w:t>-</w:t>
      </w:r>
      <w:r>
        <w:rPr>
          <w:rFonts w:ascii="Courier New"/>
          <w:b/>
          <w:spacing w:val="-1"/>
          <w:w w:val="102"/>
          <w:sz w:val="16"/>
        </w:rPr>
        <w:t>6</w:t>
      </w:r>
      <w:r>
        <w:rPr>
          <w:rFonts w:ascii="Courier New"/>
          <w:b/>
          <w:spacing w:val="-91"/>
          <w:w w:val="102"/>
          <w:sz w:val="16"/>
        </w:rPr>
        <w:t>,</w:t>
      </w:r>
      <w:r>
        <w:rPr>
          <w:spacing w:val="-14"/>
          <w:w w:val="100"/>
          <w:position w:val="-18"/>
          <w:sz w:val="31"/>
        </w:rPr>
        <w:t>-</w:t>
      </w:r>
      <w:r>
        <w:rPr>
          <w:rFonts w:ascii="Courier New"/>
          <w:b/>
          <w:spacing w:val="-1"/>
          <w:w w:val="102"/>
          <w:sz w:val="16"/>
        </w:rPr>
        <w:t>2</w:t>
      </w:r>
      <w:r>
        <w:rPr>
          <w:rFonts w:ascii="Courier New"/>
          <w:b/>
          <w:spacing w:val="-87"/>
          <w:w w:val="102"/>
          <w:sz w:val="16"/>
        </w:rPr>
        <w:t>7</w:t>
      </w:r>
      <w:r>
        <w:rPr>
          <w:rFonts w:ascii="Times New Roman"/>
          <w:spacing w:val="-8"/>
          <w:w w:val="100"/>
          <w:position w:val="-16"/>
          <w:sz w:val="28"/>
        </w:rPr>
        <w:t>-</w:t>
      </w:r>
      <w:r>
        <w:rPr>
          <w:rFonts w:ascii="Courier New"/>
          <w:b/>
          <w:spacing w:val="-1"/>
          <w:w w:val="102"/>
          <w:sz w:val="16"/>
        </w:rPr>
        <w:t>4</w:t>
      </w:r>
      <w:r>
        <w:rPr>
          <w:rFonts w:ascii="Courier New"/>
          <w:b/>
          <w:spacing w:val="-88"/>
          <w:w w:val="102"/>
          <w:sz w:val="16"/>
        </w:rPr>
        <w:t>.</w:t>
      </w:r>
      <w:r>
        <w:rPr>
          <w:rFonts w:ascii="Times New Roman"/>
          <w:spacing w:val="-6"/>
          <w:w w:val="100"/>
          <w:position w:val="-16"/>
          <w:sz w:val="28"/>
        </w:rPr>
        <w:t>-</w:t>
      </w:r>
      <w:r>
        <w:rPr>
          <w:rFonts w:ascii="Courier New"/>
          <w:b/>
          <w:spacing w:val="-1"/>
          <w:w w:val="102"/>
          <w:sz w:val="16"/>
        </w:rPr>
        <w:t>2</w:t>
      </w:r>
      <w:r>
        <w:rPr>
          <w:rFonts w:ascii="Courier New"/>
          <w:b/>
          <w:spacing w:val="-82"/>
          <w:w w:val="102"/>
          <w:sz w:val="16"/>
        </w:rPr>
        <w:t>5</w:t>
      </w:r>
      <w:r>
        <w:rPr>
          <w:rFonts w:ascii="Times New Roman"/>
          <w:w w:val="100"/>
          <w:position w:val="-16"/>
          <w:sz w:val="28"/>
        </w:rPr>
        <w:t>-</w:t>
      </w:r>
    </w:p>
    <w:p>
      <w:pPr>
        <w:spacing w:line="63" w:lineRule="exact" w:before="72"/>
        <w:ind w:left="69" w:right="0" w:firstLine="0"/>
        <w:jc w:val="left"/>
        <w:rPr>
          <w:rFonts w:ascii="Courier New"/>
          <w:sz w:val="16"/>
        </w:rPr>
      </w:pPr>
      <w:r>
        <w:rPr/>
        <w:br w:type="column"/>
      </w:r>
      <w:r>
        <w:rPr>
          <w:rFonts w:ascii="Courier New"/>
          <w:w w:val="105"/>
          <w:sz w:val="16"/>
        </w:rPr>
        <w:t>002642</w:t>
      </w:r>
    </w:p>
    <w:p>
      <w:pPr>
        <w:spacing w:after="0" w:line="63" w:lineRule="exact"/>
        <w:jc w:val="left"/>
        <w:rPr>
          <w:rFonts w:ascii="Courier New"/>
          <w:sz w:val="16"/>
        </w:rPr>
        <w:sectPr>
          <w:type w:val="continuous"/>
          <w:pgSz w:w="15840" w:h="12240" w:orient="landscape"/>
          <w:pgMar w:top="1500" w:bottom="280" w:left="1120" w:right="1240"/>
          <w:cols w:num="5" w:equalWidth="0">
            <w:col w:w="5045" w:space="40"/>
            <w:col w:w="3766" w:space="39"/>
            <w:col w:w="2764" w:space="39"/>
            <w:col w:w="959" w:space="40"/>
            <w:col w:w="788"/>
          </w:cols>
        </w:sectPr>
      </w:pPr>
    </w:p>
    <w:p>
      <w:pPr>
        <w:pStyle w:val="Heading9"/>
        <w:spacing w:line="368" w:lineRule="exact"/>
        <w:ind w:left="130"/>
      </w:pPr>
      <w:r>
        <w:rPr/>
        <w:t>- - - - - - - - - </w:t>
      </w:r>
      <w:r>
        <w:rPr>
          <w:rFonts w:ascii="Arial"/>
          <w:sz w:val="31"/>
        </w:rPr>
        <w:t>- </w:t>
      </w:r>
      <w:r>
        <w:rPr/>
        <w:t>- - - </w:t>
      </w:r>
      <w:r>
        <w:rPr>
          <w:rFonts w:ascii="Arial"/>
          <w:sz w:val="31"/>
        </w:rPr>
        <w:t>- </w:t>
      </w:r>
      <w:r>
        <w:rPr/>
        <w:t>- - - </w:t>
      </w:r>
      <w:r>
        <w:rPr>
          <w:rFonts w:ascii="Arial"/>
          <w:sz w:val="31"/>
        </w:rPr>
        <w:t>- </w:t>
      </w:r>
      <w:r>
        <w:rPr/>
        <w:t>- - - - - - - - </w:t>
      </w:r>
      <w:r>
        <w:rPr>
          <w:rFonts w:ascii="Arial"/>
          <w:sz w:val="31"/>
        </w:rPr>
        <w:t>- </w:t>
      </w:r>
      <w:r>
        <w:rPr/>
        <w:t>- - - </w:t>
      </w:r>
      <w:r>
        <w:rPr>
          <w:sz w:val="37"/>
        </w:rPr>
        <w:t>- </w:t>
      </w:r>
      <w:r>
        <w:rPr/>
        <w:t>- - -</w:t>
      </w:r>
    </w:p>
    <w:p>
      <w:pPr>
        <w:tabs>
          <w:tab w:pos="1841" w:val="left" w:leader="none"/>
        </w:tabs>
        <w:spacing w:line="121" w:lineRule="exact" w:before="0"/>
        <w:ind w:left="232" w:right="0" w:firstLine="0"/>
        <w:jc w:val="left"/>
        <w:rPr>
          <w:rFonts w:ascii="Courier New"/>
          <w:sz w:val="16"/>
        </w:rPr>
      </w:pPr>
      <w:r>
        <w:rPr>
          <w:rFonts w:ascii="Courier New"/>
          <w:w w:val="105"/>
          <w:sz w:val="16"/>
        </w:rPr>
        <w:t>1/30/21</w:t>
      </w:r>
      <w:r>
        <w:rPr>
          <w:rFonts w:ascii="Courier New"/>
          <w:spacing w:val="-11"/>
          <w:w w:val="105"/>
          <w:sz w:val="16"/>
        </w:rPr>
        <w:t> </w:t>
      </w:r>
      <w:r>
        <w:rPr>
          <w:rFonts w:ascii="Courier New"/>
          <w:w w:val="105"/>
          <w:sz w:val="16"/>
        </w:rPr>
        <w:t>00129</w:t>
        <w:tab/>
        <w:t>1/30/21 01302021 202101</w:t>
      </w:r>
      <w:r>
        <w:rPr>
          <w:rFonts w:ascii="Courier New"/>
          <w:spacing w:val="-14"/>
          <w:w w:val="105"/>
          <w:sz w:val="16"/>
        </w:rPr>
        <w:t> </w:t>
      </w:r>
      <w:r>
        <w:rPr>
          <w:rFonts w:ascii="Courier New"/>
          <w:w w:val="105"/>
          <w:sz w:val="16"/>
        </w:rPr>
        <w:t>300-20700-10000</w:t>
      </w:r>
    </w:p>
    <w:p>
      <w:pPr>
        <w:spacing w:line="156" w:lineRule="exact" w:before="0"/>
        <w:ind w:left="2742" w:right="0" w:firstLine="0"/>
        <w:jc w:val="left"/>
        <w:rPr>
          <w:rFonts w:ascii="Courier New"/>
          <w:sz w:val="16"/>
        </w:rPr>
      </w:pPr>
      <w:r>
        <w:rPr/>
        <w:pict>
          <v:shape style="position:absolute;margin-left:328.668488pt;margin-top:5.195926pt;width:169.85pt;height:9.1pt;mso-position-horizontal-relative:page;mso-position-vertical-relative:paragraph;z-index:-27600896" type="#_x0000_t202" filled="false" stroked="false">
            <v:textbox inset="0,0,0,0">
              <w:txbxContent>
                <w:p>
                  <w:pPr>
                    <w:spacing w:before="0"/>
                    <w:ind w:left="0" w:right="0" w:firstLine="0"/>
                    <w:jc w:val="left"/>
                    <w:rPr>
                      <w:rFonts w:ascii="Courier New"/>
                      <w:b/>
                      <w:sz w:val="16"/>
                    </w:rPr>
                  </w:pPr>
                  <w:r>
                    <w:rPr>
                      <w:rFonts w:ascii="Courier New"/>
                      <w:b/>
                      <w:w w:val="105"/>
                      <w:sz w:val="16"/>
                    </w:rPr>
                    <w:t>CAPITAL REGION CDD - SERIES</w:t>
                  </w:r>
                  <w:r>
                    <w:rPr>
                      <w:rFonts w:ascii="Courier New"/>
                      <w:b/>
                      <w:spacing w:val="-54"/>
                      <w:w w:val="105"/>
                      <w:sz w:val="16"/>
                    </w:rPr>
                    <w:t> </w:t>
                  </w:r>
                  <w:r>
                    <w:rPr>
                      <w:rFonts w:ascii="Courier New"/>
                      <w:b/>
                      <w:w w:val="105"/>
                      <w:sz w:val="16"/>
                    </w:rPr>
                    <w:t>2011Al</w:t>
                  </w:r>
                </w:p>
              </w:txbxContent>
            </v:textbox>
            <w10:wrap type="none"/>
          </v:shape>
        </w:pict>
      </w:r>
      <w:r>
        <w:rPr>
          <w:rFonts w:ascii="Courier New"/>
          <w:w w:val="105"/>
          <w:sz w:val="16"/>
        </w:rPr>
        <w:t>TXFER TAX RCPTS 1/30/21</w:t>
      </w:r>
    </w:p>
    <w:p>
      <w:pPr>
        <w:pStyle w:val="Heading9"/>
        <w:spacing w:line="315" w:lineRule="exact"/>
        <w:ind w:left="130"/>
      </w:pPr>
      <w:r>
        <w:rPr/>
        <w:t>- - - - - - </w:t>
      </w:r>
      <w:r>
        <w:rPr>
          <w:rFonts w:ascii="Arial"/>
          <w:sz w:val="31"/>
        </w:rPr>
        <w:t>- </w:t>
      </w:r>
      <w:r>
        <w:rPr/>
        <w:t>- - - - - - - - - - - - </w:t>
      </w:r>
      <w:r>
        <w:rPr>
          <w:rFonts w:ascii="Arial"/>
          <w:sz w:val="31"/>
        </w:rPr>
        <w:t>- </w:t>
      </w:r>
      <w:r>
        <w:rPr/>
        <w:t>- - - - - - - </w:t>
      </w:r>
      <w:r>
        <w:rPr>
          <w:rFonts w:ascii="Arial"/>
          <w:sz w:val="31"/>
        </w:rPr>
        <w:t>- </w:t>
      </w:r>
      <w:r>
        <w:rPr/>
        <w:t>- - - - </w:t>
      </w:r>
      <w:r>
        <w:rPr>
          <w:rFonts w:ascii="Arial"/>
          <w:sz w:val="31"/>
        </w:rPr>
        <w:t>- </w:t>
      </w:r>
      <w:r>
        <w:rPr/>
        <w:t>-</w:t>
      </w:r>
    </w:p>
    <w:p>
      <w:pPr>
        <w:tabs>
          <w:tab w:pos="1841" w:val="left" w:leader="none"/>
        </w:tabs>
        <w:spacing w:line="110" w:lineRule="exact" w:before="0"/>
        <w:ind w:left="239" w:right="0" w:firstLine="0"/>
        <w:jc w:val="left"/>
        <w:rPr>
          <w:rFonts w:ascii="Courier New"/>
          <w:sz w:val="16"/>
        </w:rPr>
      </w:pPr>
      <w:r>
        <w:rPr>
          <w:rFonts w:ascii="Courier New"/>
          <w:w w:val="105"/>
          <w:sz w:val="16"/>
        </w:rPr>
        <w:t>1/30/21</w:t>
      </w:r>
      <w:r>
        <w:rPr>
          <w:rFonts w:ascii="Courier New"/>
          <w:spacing w:val="-9"/>
          <w:w w:val="105"/>
          <w:sz w:val="16"/>
        </w:rPr>
        <w:t> </w:t>
      </w:r>
      <w:r>
        <w:rPr>
          <w:rFonts w:ascii="Courier New"/>
          <w:w w:val="105"/>
          <w:sz w:val="16"/>
        </w:rPr>
        <w:t>00130</w:t>
        <w:tab/>
        <w:t>1/30/21 01302021 202101</w:t>
      </w:r>
      <w:r>
        <w:rPr>
          <w:rFonts w:ascii="Courier New"/>
          <w:spacing w:val="-10"/>
          <w:w w:val="105"/>
          <w:sz w:val="16"/>
        </w:rPr>
        <w:t> </w:t>
      </w:r>
      <w:r>
        <w:rPr>
          <w:rFonts w:ascii="Courier New"/>
          <w:w w:val="105"/>
          <w:sz w:val="16"/>
        </w:rPr>
        <w:t>300-20700-11000</w:t>
      </w:r>
    </w:p>
    <w:p>
      <w:pPr>
        <w:pStyle w:val="BodyText"/>
        <w:spacing w:before="4"/>
        <w:rPr>
          <w:rFonts w:ascii="Courier New"/>
        </w:rPr>
      </w:pPr>
      <w:r>
        <w:rPr/>
        <w:br w:type="column"/>
      </w:r>
      <w:r>
        <w:rPr>
          <w:rFonts w:ascii="Courier New"/>
        </w:rPr>
      </w:r>
    </w:p>
    <w:p>
      <w:pPr>
        <w:tabs>
          <w:tab w:pos="1335" w:val="left" w:leader="none"/>
        </w:tabs>
        <w:spacing w:before="0"/>
        <w:ind w:left="130" w:right="0" w:firstLine="0"/>
        <w:jc w:val="left"/>
        <w:rPr>
          <w:rFonts w:ascii="Courier New"/>
          <w:b/>
          <w:sz w:val="16"/>
        </w:rPr>
      </w:pPr>
      <w:r>
        <w:rPr>
          <w:position w:val="-7"/>
          <w:sz w:val="21"/>
        </w:rPr>
        <w:t>*</w:t>
        <w:tab/>
      </w:r>
      <w:r>
        <w:rPr>
          <w:rFonts w:ascii="Courier New"/>
          <w:b/>
          <w:sz w:val="16"/>
        </w:rPr>
        <w:t>14,108.99</w:t>
      </w:r>
    </w:p>
    <w:p>
      <w:pPr>
        <w:tabs>
          <w:tab w:pos="825" w:val="left" w:leader="none"/>
          <w:tab w:pos="1626" w:val="left" w:leader="none"/>
        </w:tabs>
        <w:spacing w:line="120" w:lineRule="auto" w:before="73"/>
        <w:ind w:left="428" w:right="0" w:firstLine="0"/>
        <w:jc w:val="left"/>
        <w:rPr>
          <w:rFonts w:ascii="Times New Roman"/>
          <w:sz w:val="28"/>
        </w:rPr>
      </w:pPr>
      <w:r>
        <w:rPr/>
        <w:pict>
          <v:shape style="position:absolute;margin-left:553.844727pt;margin-top:2.140022pt;width:45.85pt;height:20.55pt;mso-position-horizontal-relative:page;mso-position-vertical-relative:paragraph;z-index:-27600384" type="#_x0000_t202" filled="false" stroked="false">
            <v:textbox inset="0,0,0,0">
              <w:txbxContent>
                <w:p>
                  <w:pPr>
                    <w:spacing w:line="408" w:lineRule="exact" w:before="0"/>
                    <w:ind w:left="0" w:right="0" w:firstLine="0"/>
                    <w:jc w:val="left"/>
                    <w:rPr>
                      <w:sz w:val="31"/>
                    </w:rPr>
                  </w:pPr>
                  <w:r>
                    <w:rPr>
                      <w:rFonts w:ascii="Times New Roman"/>
                      <w:spacing w:val="-61"/>
                      <w:position w:val="1"/>
                      <w:sz w:val="37"/>
                    </w:rPr>
                    <w:t>-</w:t>
                  </w:r>
                  <w:r>
                    <w:rPr>
                      <w:spacing w:val="-61"/>
                      <w:sz w:val="31"/>
                    </w:rPr>
                    <w:t>-</w:t>
                  </w:r>
                </w:p>
              </w:txbxContent>
            </v:textbox>
            <w10:wrap type="none"/>
          </v:shape>
        </w:pict>
      </w:r>
      <w:r>
        <w:rPr>
          <w:rFonts w:ascii="Times New Roman"/>
          <w:w w:val="104"/>
          <w:position w:val="-18"/>
          <w:sz w:val="28"/>
        </w:rPr>
        <w:t>-</w:t>
      </w:r>
      <w:r>
        <w:rPr>
          <w:rFonts w:ascii="Times New Roman"/>
          <w:position w:val="-18"/>
          <w:sz w:val="28"/>
        </w:rPr>
        <w:tab/>
      </w:r>
      <w:r>
        <w:rPr>
          <w:rFonts w:ascii="Times New Roman"/>
          <w:w w:val="100"/>
          <w:position w:val="-18"/>
          <w:sz w:val="28"/>
        </w:rPr>
        <w:t>-</w:t>
      </w:r>
      <w:r>
        <w:rPr>
          <w:rFonts w:ascii="Times New Roman"/>
          <w:position w:val="-18"/>
          <w:sz w:val="28"/>
        </w:rPr>
        <w:t> </w:t>
      </w:r>
      <w:r>
        <w:rPr>
          <w:rFonts w:ascii="Times New Roman"/>
          <w:spacing w:val="-32"/>
          <w:position w:val="-18"/>
          <w:sz w:val="28"/>
        </w:rPr>
        <w:t> </w:t>
      </w:r>
      <w:r>
        <w:rPr>
          <w:rFonts w:ascii="Times New Roman"/>
          <w:w w:val="100"/>
          <w:position w:val="-18"/>
          <w:sz w:val="28"/>
        </w:rPr>
        <w:t>-</w:t>
      </w:r>
      <w:r>
        <w:rPr>
          <w:rFonts w:ascii="Times New Roman"/>
          <w:position w:val="-18"/>
          <w:sz w:val="28"/>
        </w:rPr>
        <w:t> </w:t>
      </w:r>
      <w:r>
        <w:rPr>
          <w:rFonts w:ascii="Times New Roman"/>
          <w:spacing w:val="-32"/>
          <w:position w:val="-18"/>
          <w:sz w:val="28"/>
        </w:rPr>
        <w:t> </w:t>
      </w:r>
      <w:r>
        <w:rPr>
          <w:rFonts w:ascii="Times New Roman"/>
          <w:w w:val="100"/>
          <w:position w:val="-18"/>
          <w:sz w:val="28"/>
        </w:rPr>
        <w:t>-</w:t>
      </w:r>
      <w:r>
        <w:rPr>
          <w:rFonts w:ascii="Times New Roman"/>
          <w:position w:val="-18"/>
          <w:sz w:val="28"/>
        </w:rPr>
        <w:tab/>
      </w:r>
      <w:r>
        <w:rPr>
          <w:rFonts w:ascii="Times New Roman"/>
          <w:w w:val="98"/>
          <w:position w:val="-17"/>
          <w:sz w:val="28"/>
        </w:rPr>
        <w:t>-</w:t>
      </w:r>
      <w:r>
        <w:rPr>
          <w:rFonts w:ascii="Times New Roman"/>
          <w:position w:val="-17"/>
          <w:sz w:val="28"/>
        </w:rPr>
        <w:t> </w:t>
      </w:r>
      <w:r>
        <w:rPr>
          <w:rFonts w:ascii="Times New Roman"/>
          <w:spacing w:val="-30"/>
          <w:position w:val="-17"/>
          <w:sz w:val="28"/>
        </w:rPr>
        <w:t> </w:t>
      </w:r>
      <w:r>
        <w:rPr>
          <w:rFonts w:ascii="Times New Roman"/>
          <w:w w:val="98"/>
          <w:position w:val="-17"/>
          <w:sz w:val="28"/>
        </w:rPr>
        <w:t>-</w:t>
      </w:r>
      <w:r>
        <w:rPr>
          <w:rFonts w:ascii="Times New Roman"/>
          <w:position w:val="-17"/>
          <w:sz w:val="28"/>
        </w:rPr>
        <w:t> </w:t>
      </w:r>
      <w:r>
        <w:rPr>
          <w:rFonts w:ascii="Times New Roman"/>
          <w:spacing w:val="-30"/>
          <w:position w:val="-17"/>
          <w:sz w:val="28"/>
        </w:rPr>
        <w:t> </w:t>
      </w:r>
      <w:r>
        <w:rPr>
          <w:rFonts w:ascii="Times New Roman"/>
          <w:w w:val="98"/>
          <w:position w:val="-17"/>
          <w:sz w:val="28"/>
        </w:rPr>
        <w:t>-</w:t>
      </w:r>
      <w:r>
        <w:rPr>
          <w:rFonts w:ascii="Times New Roman"/>
          <w:position w:val="-17"/>
          <w:sz w:val="28"/>
        </w:rPr>
        <w:t> </w:t>
      </w:r>
      <w:r>
        <w:rPr>
          <w:rFonts w:ascii="Times New Roman"/>
          <w:spacing w:val="-30"/>
          <w:position w:val="-17"/>
          <w:sz w:val="28"/>
        </w:rPr>
        <w:t> </w:t>
      </w:r>
      <w:r>
        <w:rPr>
          <w:rFonts w:ascii="Times New Roman"/>
          <w:w w:val="98"/>
          <w:position w:val="-17"/>
          <w:sz w:val="28"/>
        </w:rPr>
        <w:t>-</w:t>
      </w:r>
      <w:r>
        <w:rPr>
          <w:rFonts w:ascii="Times New Roman"/>
          <w:spacing w:val="33"/>
          <w:position w:val="-17"/>
          <w:sz w:val="28"/>
        </w:rPr>
        <w:t> </w:t>
      </w:r>
      <w:r>
        <w:rPr>
          <w:rFonts w:ascii="Times New Roman"/>
          <w:spacing w:val="-79"/>
          <w:w w:val="98"/>
          <w:position w:val="-16"/>
          <w:sz w:val="28"/>
        </w:rPr>
        <w:t>-</w:t>
      </w:r>
      <w:r>
        <w:rPr>
          <w:rFonts w:ascii="Courier New"/>
          <w:b/>
          <w:spacing w:val="-1"/>
          <w:w w:val="101"/>
          <w:sz w:val="16"/>
        </w:rPr>
        <w:t>1</w:t>
      </w:r>
      <w:r>
        <w:rPr>
          <w:rFonts w:ascii="Courier New"/>
          <w:b/>
          <w:spacing w:val="-6"/>
          <w:w w:val="101"/>
          <w:sz w:val="16"/>
        </w:rPr>
        <w:t>4</w:t>
      </w:r>
      <w:r>
        <w:rPr>
          <w:rFonts w:ascii="Times New Roman"/>
          <w:spacing w:val="-87"/>
          <w:w w:val="98"/>
          <w:position w:val="-16"/>
          <w:sz w:val="28"/>
        </w:rPr>
        <w:t>-</w:t>
      </w:r>
      <w:r>
        <w:rPr>
          <w:rFonts w:ascii="Courier New"/>
          <w:b/>
          <w:spacing w:val="-1"/>
          <w:w w:val="101"/>
          <w:sz w:val="16"/>
        </w:rPr>
        <w:t>,1</w:t>
      </w:r>
      <w:r>
        <w:rPr>
          <w:rFonts w:ascii="Courier New"/>
          <w:b/>
          <w:spacing w:val="-95"/>
          <w:w w:val="101"/>
          <w:sz w:val="16"/>
        </w:rPr>
        <w:t>0</w:t>
      </w:r>
      <w:r>
        <w:rPr>
          <w:rFonts w:ascii="Times New Roman"/>
          <w:spacing w:val="2"/>
          <w:w w:val="98"/>
          <w:position w:val="-16"/>
          <w:sz w:val="28"/>
        </w:rPr>
        <w:t>-</w:t>
      </w:r>
      <w:r>
        <w:rPr>
          <w:rFonts w:ascii="Courier New"/>
          <w:b/>
          <w:spacing w:val="-1"/>
          <w:w w:val="101"/>
          <w:sz w:val="16"/>
        </w:rPr>
        <w:t>8</w:t>
      </w:r>
      <w:r>
        <w:rPr>
          <w:rFonts w:ascii="Courier New"/>
          <w:b/>
          <w:spacing w:val="-87"/>
          <w:w w:val="101"/>
          <w:sz w:val="16"/>
        </w:rPr>
        <w:t>.</w:t>
      </w:r>
      <w:r>
        <w:rPr>
          <w:rFonts w:ascii="Times New Roman"/>
          <w:spacing w:val="-5"/>
          <w:w w:val="98"/>
          <w:position w:val="-16"/>
          <w:sz w:val="28"/>
        </w:rPr>
        <w:t>-</w:t>
      </w:r>
      <w:r>
        <w:rPr>
          <w:rFonts w:ascii="Courier New"/>
          <w:b/>
          <w:spacing w:val="-1"/>
          <w:w w:val="101"/>
          <w:sz w:val="16"/>
        </w:rPr>
        <w:t>9</w:t>
      </w:r>
      <w:r>
        <w:rPr>
          <w:rFonts w:ascii="Courier New"/>
          <w:b/>
          <w:spacing w:val="-80"/>
          <w:w w:val="101"/>
          <w:sz w:val="16"/>
        </w:rPr>
        <w:t>9</w:t>
      </w:r>
      <w:r>
        <w:rPr>
          <w:rFonts w:ascii="Times New Roman"/>
          <w:w w:val="98"/>
          <w:position w:val="-16"/>
          <w:sz w:val="28"/>
        </w:rPr>
        <w:t>-</w:t>
      </w:r>
    </w:p>
    <w:p>
      <w:pPr>
        <w:tabs>
          <w:tab w:pos="1329" w:val="left" w:leader="none"/>
        </w:tabs>
        <w:spacing w:line="219" w:lineRule="exact" w:before="40"/>
        <w:ind w:left="137" w:right="0" w:firstLine="0"/>
        <w:jc w:val="left"/>
        <w:rPr>
          <w:rFonts w:ascii="Courier New"/>
          <w:b/>
          <w:sz w:val="16"/>
        </w:rPr>
      </w:pPr>
      <w:r>
        <w:rPr>
          <w:position w:val="-7"/>
          <w:sz w:val="23"/>
        </w:rPr>
        <w:t>*</w:t>
        <w:tab/>
      </w:r>
      <w:r>
        <w:rPr>
          <w:rFonts w:ascii="Courier New"/>
          <w:b/>
          <w:sz w:val="16"/>
        </w:rPr>
        <w:t>79,358.65</w:t>
      </w:r>
    </w:p>
    <w:p>
      <w:pPr>
        <w:pStyle w:val="BodyText"/>
        <w:rPr>
          <w:rFonts w:ascii="Courier New"/>
          <w:b/>
          <w:sz w:val="18"/>
        </w:rPr>
      </w:pPr>
      <w:r>
        <w:rPr/>
        <w:br w:type="column"/>
      </w:r>
      <w:r>
        <w:rPr>
          <w:rFonts w:ascii="Courier New"/>
          <w:b/>
          <w:sz w:val="18"/>
        </w:rPr>
      </w:r>
    </w:p>
    <w:p>
      <w:pPr>
        <w:pStyle w:val="BodyText"/>
        <w:rPr>
          <w:rFonts w:ascii="Courier New"/>
          <w:b/>
          <w:sz w:val="18"/>
        </w:rPr>
      </w:pPr>
    </w:p>
    <w:p>
      <w:pPr>
        <w:spacing w:before="134"/>
        <w:ind w:left="63" w:right="0" w:firstLine="0"/>
        <w:jc w:val="left"/>
        <w:rPr>
          <w:rFonts w:ascii="Courier New"/>
          <w:sz w:val="16"/>
        </w:rPr>
      </w:pPr>
      <w:r>
        <w:rPr>
          <w:rFonts w:ascii="Courier New"/>
          <w:w w:val="105"/>
          <w:sz w:val="16"/>
        </w:rPr>
        <w:t>002643</w:t>
      </w:r>
    </w:p>
    <w:p>
      <w:pPr>
        <w:spacing w:after="0"/>
        <w:jc w:val="left"/>
        <w:rPr>
          <w:rFonts w:ascii="Courier New"/>
          <w:sz w:val="16"/>
        </w:rPr>
        <w:sectPr>
          <w:type w:val="continuous"/>
          <w:pgSz w:w="15840" w:h="12240" w:orient="landscape"/>
          <w:pgMar w:top="1500" w:bottom="280" w:left="1120" w:right="1240"/>
          <w:cols w:num="3" w:equalWidth="0">
            <w:col w:w="6886" w:space="2445"/>
            <w:col w:w="3327" w:space="40"/>
            <w:col w:w="782"/>
          </w:cols>
        </w:sectPr>
      </w:pPr>
    </w:p>
    <w:p>
      <w:pPr>
        <w:spacing w:line="152" w:lineRule="exact" w:before="0"/>
        <w:ind w:left="2742" w:right="0" w:firstLine="0"/>
        <w:jc w:val="left"/>
        <w:rPr>
          <w:rFonts w:ascii="Courier New"/>
          <w:sz w:val="16"/>
        </w:rPr>
      </w:pPr>
      <w:r>
        <w:rPr>
          <w:rFonts w:ascii="Courier New"/>
          <w:w w:val="105"/>
          <w:sz w:val="16"/>
        </w:rPr>
        <w:t>TXFER TAX RCPTS 1/30/21</w:t>
      </w:r>
    </w:p>
    <w:p>
      <w:pPr>
        <w:spacing w:line="102" w:lineRule="exact" w:before="0"/>
        <w:ind w:left="5453" w:right="0" w:firstLine="0"/>
        <w:jc w:val="left"/>
        <w:rPr>
          <w:rFonts w:ascii="Courier New"/>
          <w:b/>
          <w:sz w:val="16"/>
        </w:rPr>
      </w:pPr>
      <w:r>
        <w:rPr/>
        <w:pict>
          <v:shape style="position:absolute;margin-left:143.4198pt;margin-top:1.595854pt;width:85.25pt;height:17.4pt;mso-position-horizontal-relative:page;mso-position-vertical-relative:paragraph;z-index:-27599872" type="#_x0000_t202" filled="false" stroked="false">
            <v:textbox inset="0,0,0,0">
              <w:txbxContent>
                <w:p>
                  <w:pPr>
                    <w:tabs>
                      <w:tab w:pos="800" w:val="left" w:leader="none"/>
                      <w:tab w:pos="1601" w:val="left" w:leader="none"/>
                    </w:tabs>
                    <w:spacing w:line="347" w:lineRule="exact" w:before="0"/>
                    <w:ind w:left="0" w:right="0" w:firstLine="0"/>
                    <w:jc w:val="left"/>
                    <w:rPr>
                      <w:sz w:val="31"/>
                    </w:rPr>
                  </w:pPr>
                  <w:r>
                    <w:rPr>
                      <w:sz w:val="31"/>
                    </w:rPr>
                    <w:t>-</w:t>
                    <w:tab/>
                    <w:t>-</w:t>
                    <w:tab/>
                  </w:r>
                  <w:r>
                    <w:rPr>
                      <w:spacing w:val="-20"/>
                      <w:sz w:val="31"/>
                    </w:rPr>
                    <w:t>-</w:t>
                  </w:r>
                </w:p>
              </w:txbxContent>
            </v:textbox>
            <w10:wrap type="none"/>
          </v:shape>
        </w:pict>
      </w:r>
      <w:r>
        <w:rPr>
          <w:rFonts w:ascii="Courier New"/>
          <w:b/>
          <w:w w:val="105"/>
          <w:sz w:val="16"/>
        </w:rPr>
        <w:t>CAPITAL REGION COD - SERIES 2018A2</w:t>
      </w:r>
    </w:p>
    <w:p>
      <w:pPr>
        <w:pStyle w:val="Heading9"/>
        <w:tabs>
          <w:tab w:pos="1941" w:val="left" w:leader="none"/>
          <w:tab w:pos="2749" w:val="left" w:leader="none"/>
          <w:tab w:pos="3549" w:val="left" w:leader="none"/>
        </w:tabs>
        <w:spacing w:line="272" w:lineRule="exact"/>
        <w:ind w:left="138"/>
      </w:pPr>
      <w:r>
        <w:rPr/>
        <w:t>-</w:t>
      </w:r>
      <w:r>
        <w:rPr>
          <w:spacing w:val="37"/>
        </w:rPr>
        <w:t> </w:t>
      </w:r>
      <w:r>
        <w:rPr/>
        <w:t>-</w:t>
      </w:r>
      <w:r>
        <w:rPr>
          <w:spacing w:val="31"/>
        </w:rPr>
        <w:t> </w:t>
      </w:r>
      <w:r>
        <w:rPr/>
        <w:t>-</w:t>
      </w:r>
      <w:r>
        <w:rPr>
          <w:spacing w:val="38"/>
        </w:rPr>
        <w:t> </w:t>
      </w:r>
      <w:r>
        <w:rPr/>
        <w:t>-</w:t>
      </w:r>
      <w:r>
        <w:rPr>
          <w:spacing w:val="38"/>
        </w:rPr>
        <w:t> </w:t>
      </w:r>
      <w:r>
        <w:rPr/>
        <w:t>-</w:t>
      </w:r>
      <w:r>
        <w:rPr>
          <w:spacing w:val="38"/>
        </w:rPr>
        <w:t> </w:t>
      </w:r>
      <w:r>
        <w:rPr/>
        <w:t>-</w:t>
      </w:r>
      <w:r>
        <w:rPr>
          <w:spacing w:val="38"/>
        </w:rPr>
        <w:t> </w:t>
      </w:r>
      <w:r>
        <w:rPr/>
        <w:t>-</w:t>
      </w:r>
      <w:r>
        <w:rPr>
          <w:spacing w:val="38"/>
        </w:rPr>
        <w:t> </w:t>
      </w:r>
      <w:r>
        <w:rPr/>
        <w:t>-</w:t>
        <w:tab/>
        <w:t>-</w:t>
      </w:r>
      <w:r>
        <w:rPr>
          <w:spacing w:val="38"/>
        </w:rPr>
        <w:t> </w:t>
      </w:r>
      <w:r>
        <w:rPr/>
        <w:t>-</w:t>
      </w:r>
      <w:r>
        <w:rPr>
          <w:spacing w:val="38"/>
        </w:rPr>
        <w:t> </w:t>
      </w:r>
      <w:r>
        <w:rPr/>
        <w:t>-</w:t>
        <w:tab/>
        <w:t>-</w:t>
      </w:r>
      <w:r>
        <w:rPr>
          <w:spacing w:val="31"/>
        </w:rPr>
        <w:t> </w:t>
      </w:r>
      <w:r>
        <w:rPr/>
        <w:t>-</w:t>
      </w:r>
      <w:r>
        <w:rPr>
          <w:spacing w:val="38"/>
        </w:rPr>
        <w:t> </w:t>
      </w:r>
      <w:r>
        <w:rPr/>
        <w:t>-</w:t>
        <w:tab/>
        <w:t>- - - - - - -</w:t>
      </w:r>
      <w:r>
        <w:rPr>
          <w:spacing w:val="-27"/>
        </w:rPr>
        <w:t> </w:t>
      </w:r>
      <w:r>
        <w:rPr/>
        <w:t>-</w:t>
      </w:r>
    </w:p>
    <w:p>
      <w:pPr>
        <w:spacing w:before="69"/>
        <w:ind w:left="138" w:right="0" w:firstLine="0"/>
        <w:jc w:val="left"/>
        <w:rPr>
          <w:rFonts w:ascii="Times New Roman"/>
          <w:sz w:val="28"/>
        </w:rPr>
      </w:pPr>
      <w:r>
        <w:rPr/>
        <w:br w:type="column"/>
      </w:r>
      <w:r>
        <w:rPr>
          <w:rFonts w:ascii="Times New Roman"/>
          <w:position w:val="1"/>
          <w:sz w:val="28"/>
        </w:rPr>
        <w:t>- - - - - - </w:t>
      </w:r>
      <w:r>
        <w:rPr>
          <w:rFonts w:ascii="Times New Roman"/>
          <w:sz w:val="37"/>
        </w:rPr>
        <w:t>- </w:t>
      </w:r>
      <w:r>
        <w:rPr>
          <w:rFonts w:ascii="Times New Roman"/>
          <w:position w:val="2"/>
          <w:sz w:val="28"/>
        </w:rPr>
        <w:t>- - -</w:t>
      </w:r>
    </w:p>
    <w:p>
      <w:pPr>
        <w:spacing w:before="79"/>
        <w:ind w:left="70" w:right="0" w:firstLine="0"/>
        <w:jc w:val="left"/>
        <w:rPr>
          <w:rFonts w:ascii="Times New Roman"/>
          <w:sz w:val="28"/>
        </w:rPr>
      </w:pPr>
      <w:r>
        <w:rPr/>
        <w:br w:type="column"/>
      </w:r>
      <w:r>
        <w:rPr>
          <w:rFonts w:ascii="Courier New"/>
          <w:b/>
          <w:spacing w:val="-96"/>
          <w:w w:val="102"/>
          <w:sz w:val="16"/>
        </w:rPr>
        <w:t>7</w:t>
      </w:r>
      <w:r>
        <w:rPr>
          <w:spacing w:val="-8"/>
          <w:w w:val="100"/>
          <w:position w:val="-18"/>
          <w:sz w:val="31"/>
        </w:rPr>
        <w:t>-</w:t>
      </w:r>
      <w:r>
        <w:rPr>
          <w:rFonts w:ascii="Courier New"/>
          <w:b/>
          <w:spacing w:val="-1"/>
          <w:w w:val="102"/>
          <w:sz w:val="16"/>
        </w:rPr>
        <w:t>9</w:t>
      </w:r>
      <w:r>
        <w:rPr>
          <w:rFonts w:ascii="Courier New"/>
          <w:b/>
          <w:spacing w:val="-92"/>
          <w:w w:val="102"/>
          <w:sz w:val="16"/>
        </w:rPr>
        <w:t>,</w:t>
      </w:r>
      <w:r>
        <w:rPr>
          <w:rFonts w:ascii="Times New Roman"/>
          <w:spacing w:val="-2"/>
          <w:w w:val="100"/>
          <w:position w:val="-16"/>
          <w:sz w:val="28"/>
        </w:rPr>
        <w:t>-</w:t>
      </w:r>
      <w:r>
        <w:rPr>
          <w:rFonts w:ascii="Courier New"/>
          <w:b/>
          <w:spacing w:val="-1"/>
          <w:w w:val="102"/>
          <w:sz w:val="16"/>
        </w:rPr>
        <w:t>3</w:t>
      </w:r>
      <w:r>
        <w:rPr>
          <w:rFonts w:ascii="Courier New"/>
          <w:b/>
          <w:spacing w:val="-94"/>
          <w:w w:val="102"/>
          <w:sz w:val="16"/>
        </w:rPr>
        <w:t>5</w:t>
      </w:r>
      <w:r>
        <w:rPr>
          <w:rFonts w:ascii="Times New Roman"/>
          <w:w w:val="100"/>
          <w:position w:val="-16"/>
          <w:sz w:val="28"/>
        </w:rPr>
        <w:t>-</w:t>
      </w:r>
      <w:r>
        <w:rPr>
          <w:rFonts w:ascii="Courier New"/>
          <w:b/>
          <w:spacing w:val="-1"/>
          <w:w w:val="102"/>
          <w:sz w:val="16"/>
        </w:rPr>
        <w:t>8</w:t>
      </w:r>
      <w:r>
        <w:rPr>
          <w:rFonts w:ascii="Courier New"/>
          <w:b/>
          <w:spacing w:val="-88"/>
          <w:w w:val="102"/>
          <w:sz w:val="16"/>
        </w:rPr>
        <w:t>.</w:t>
      </w:r>
      <w:r>
        <w:rPr>
          <w:rFonts w:ascii="Times New Roman"/>
          <w:spacing w:val="-6"/>
          <w:w w:val="100"/>
          <w:position w:val="-16"/>
          <w:sz w:val="28"/>
        </w:rPr>
        <w:t>-</w:t>
      </w:r>
      <w:r>
        <w:rPr>
          <w:rFonts w:ascii="Courier New"/>
          <w:b/>
          <w:spacing w:val="-1"/>
          <w:w w:val="102"/>
          <w:sz w:val="16"/>
        </w:rPr>
        <w:t>6</w:t>
      </w:r>
      <w:r>
        <w:rPr>
          <w:rFonts w:ascii="Courier New"/>
          <w:b/>
          <w:spacing w:val="-82"/>
          <w:w w:val="102"/>
          <w:sz w:val="16"/>
        </w:rPr>
        <w:t>5</w:t>
      </w:r>
      <w:r>
        <w:rPr>
          <w:rFonts w:ascii="Times New Roman"/>
          <w:w w:val="100"/>
          <w:position w:val="-16"/>
          <w:sz w:val="28"/>
        </w:rPr>
        <w:t>-</w:t>
      </w:r>
    </w:p>
    <w:p>
      <w:pPr>
        <w:spacing w:before="72"/>
        <w:ind w:left="69" w:right="0" w:firstLine="0"/>
        <w:jc w:val="left"/>
        <w:rPr>
          <w:rFonts w:ascii="Courier New"/>
          <w:sz w:val="16"/>
        </w:rPr>
      </w:pPr>
      <w:r>
        <w:rPr/>
        <w:br w:type="column"/>
      </w:r>
      <w:r>
        <w:rPr>
          <w:rFonts w:ascii="Courier New"/>
          <w:w w:val="105"/>
          <w:sz w:val="16"/>
        </w:rPr>
        <w:t>002644</w:t>
      </w:r>
    </w:p>
    <w:p>
      <w:pPr>
        <w:spacing w:after="0"/>
        <w:jc w:val="left"/>
        <w:rPr>
          <w:rFonts w:ascii="Courier New"/>
          <w:sz w:val="16"/>
        </w:rPr>
        <w:sectPr>
          <w:type w:val="continuous"/>
          <w:pgSz w:w="15840" w:h="12240" w:orient="landscape"/>
          <w:pgMar w:top="1500" w:bottom="280" w:left="1120" w:right="1240"/>
          <w:cols w:num="4" w:equalWidth="0">
            <w:col w:w="8892" w:space="730"/>
            <w:col w:w="2033" w:space="40"/>
            <w:col w:w="965" w:space="40"/>
            <w:col w:w="780"/>
          </w:cols>
        </w:sectPr>
      </w:pPr>
    </w:p>
    <w:p>
      <w:pPr>
        <w:spacing w:before="52"/>
        <w:ind w:left="5212" w:right="5288" w:firstLine="0"/>
        <w:jc w:val="center"/>
        <w:rPr>
          <w:rFonts w:ascii="Courier New"/>
          <w:b/>
          <w:sz w:val="16"/>
        </w:rPr>
      </w:pPr>
      <w:r>
        <w:rPr>
          <w:rFonts w:ascii="Courier New"/>
          <w:b/>
          <w:w w:val="105"/>
          <w:sz w:val="16"/>
        </w:rPr>
        <w:t>CAPR CAPITAL REGION MPHILLIPS</w:t>
      </w:r>
    </w:p>
    <w:p>
      <w:pPr>
        <w:spacing w:after="0"/>
        <w:jc w:val="center"/>
        <w:rPr>
          <w:rFonts w:ascii="Courier New"/>
          <w:sz w:val="16"/>
        </w:rPr>
        <w:sectPr>
          <w:type w:val="continuous"/>
          <w:pgSz w:w="15840" w:h="12240" w:orient="landscape"/>
          <w:pgMar w:top="1500" w:bottom="280" w:left="1120" w:right="1240"/>
        </w:sectPr>
      </w:pPr>
    </w:p>
    <w:p>
      <w:pPr>
        <w:tabs>
          <w:tab w:pos="3915" w:val="left" w:leader="none"/>
        </w:tabs>
        <w:spacing w:line="135" w:lineRule="exact" w:before="89"/>
        <w:ind w:left="105" w:right="0" w:firstLine="0"/>
        <w:jc w:val="left"/>
        <w:rPr>
          <w:rFonts w:ascii="Courier New"/>
          <w:sz w:val="16"/>
        </w:rPr>
      </w:pPr>
      <w:r>
        <w:rPr>
          <w:rFonts w:ascii="Courier New"/>
          <w:w w:val="105"/>
          <w:sz w:val="16"/>
        </w:rPr>
        <w:t>AP300R</w:t>
        <w:tab/>
        <w:t>YEAR-TO-DATE</w:t>
      </w:r>
      <w:r>
        <w:rPr>
          <w:rFonts w:ascii="Courier New"/>
          <w:spacing w:val="-8"/>
          <w:w w:val="105"/>
          <w:sz w:val="16"/>
        </w:rPr>
        <w:t> </w:t>
      </w:r>
      <w:r>
        <w:rPr>
          <w:rFonts w:ascii="Courier New"/>
          <w:w w:val="105"/>
          <w:sz w:val="16"/>
        </w:rPr>
        <w:t>ACCOUNTS</w:t>
      </w:r>
      <w:r>
        <w:rPr>
          <w:rFonts w:ascii="Courier New"/>
          <w:spacing w:val="-7"/>
          <w:w w:val="105"/>
          <w:sz w:val="16"/>
        </w:rPr>
        <w:t> </w:t>
      </w:r>
      <w:r>
        <w:rPr>
          <w:rFonts w:ascii="Courier New"/>
          <w:w w:val="105"/>
          <w:sz w:val="16"/>
        </w:rPr>
        <w:t>PAYABLE</w:t>
      </w:r>
      <w:r>
        <w:rPr>
          <w:rFonts w:ascii="Courier New"/>
          <w:spacing w:val="-17"/>
          <w:w w:val="105"/>
          <w:sz w:val="16"/>
        </w:rPr>
        <w:t> </w:t>
      </w:r>
      <w:r>
        <w:rPr>
          <w:rFonts w:ascii="Courier New"/>
          <w:w w:val="105"/>
          <w:sz w:val="16"/>
        </w:rPr>
        <w:t>PREPAID/COMPUTER</w:t>
      </w:r>
      <w:r>
        <w:rPr>
          <w:rFonts w:ascii="Courier New"/>
          <w:spacing w:val="-34"/>
          <w:w w:val="105"/>
          <w:sz w:val="16"/>
        </w:rPr>
        <w:t> </w:t>
      </w:r>
      <w:r>
        <w:rPr>
          <w:rFonts w:ascii="Courier New"/>
          <w:w w:val="105"/>
          <w:sz w:val="16"/>
        </w:rPr>
        <w:t>CHECK</w:t>
      </w:r>
      <w:r>
        <w:rPr>
          <w:rFonts w:ascii="Courier New"/>
          <w:spacing w:val="-17"/>
          <w:w w:val="105"/>
          <w:sz w:val="16"/>
        </w:rPr>
        <w:t> </w:t>
      </w:r>
      <w:r>
        <w:rPr>
          <w:rFonts w:ascii="Courier New"/>
          <w:w w:val="105"/>
          <w:sz w:val="16"/>
        </w:rPr>
        <w:t>REGISTER</w:t>
      </w:r>
    </w:p>
    <w:p>
      <w:pPr>
        <w:tabs>
          <w:tab w:pos="5125" w:val="left" w:leader="none"/>
        </w:tabs>
        <w:spacing w:line="184" w:lineRule="exact" w:before="0"/>
        <w:ind w:left="122" w:right="0" w:firstLine="0"/>
        <w:jc w:val="left"/>
        <w:rPr>
          <w:rFonts w:ascii="Courier New"/>
          <w:sz w:val="16"/>
        </w:rPr>
      </w:pPr>
      <w:r>
        <w:rPr>
          <w:w w:val="105"/>
          <w:sz w:val="21"/>
        </w:rPr>
        <w:t>***  </w:t>
      </w:r>
      <w:r>
        <w:rPr>
          <w:rFonts w:ascii="Courier New"/>
          <w:w w:val="105"/>
          <w:sz w:val="16"/>
        </w:rPr>
        <w:t>CHECK DATES 12/01/2020 -</w:t>
      </w:r>
      <w:r>
        <w:rPr>
          <w:rFonts w:ascii="Courier New"/>
          <w:spacing w:val="-28"/>
          <w:w w:val="105"/>
          <w:sz w:val="16"/>
        </w:rPr>
        <w:t> </w:t>
      </w:r>
      <w:r>
        <w:rPr>
          <w:rFonts w:ascii="Courier New"/>
          <w:w w:val="105"/>
          <w:sz w:val="16"/>
        </w:rPr>
        <w:t>01/31/2021</w:t>
      </w:r>
      <w:r>
        <w:rPr>
          <w:rFonts w:ascii="Courier New"/>
          <w:spacing w:val="4"/>
          <w:w w:val="105"/>
          <w:sz w:val="16"/>
        </w:rPr>
        <w:t> </w:t>
      </w:r>
      <w:r>
        <w:rPr>
          <w:w w:val="105"/>
          <w:sz w:val="21"/>
        </w:rPr>
        <w:t>***</w:t>
        <w:tab/>
      </w:r>
      <w:r>
        <w:rPr>
          <w:rFonts w:ascii="Courier New"/>
          <w:w w:val="105"/>
          <w:sz w:val="16"/>
        </w:rPr>
        <w:t>CAPITAL REGION - GENERAL</w:t>
      </w:r>
      <w:r>
        <w:rPr>
          <w:rFonts w:ascii="Courier New"/>
          <w:spacing w:val="-22"/>
          <w:w w:val="105"/>
          <w:sz w:val="16"/>
        </w:rPr>
        <w:t> </w:t>
      </w:r>
      <w:r>
        <w:rPr>
          <w:rFonts w:ascii="Courier New"/>
          <w:w w:val="105"/>
          <w:sz w:val="16"/>
        </w:rPr>
        <w:t>FUND</w:t>
      </w:r>
    </w:p>
    <w:p>
      <w:pPr>
        <w:spacing w:line="166" w:lineRule="exact" w:before="0"/>
        <w:ind w:left="5121" w:right="0" w:firstLine="0"/>
        <w:jc w:val="left"/>
        <w:rPr>
          <w:rFonts w:ascii="Courier New"/>
          <w:sz w:val="16"/>
        </w:rPr>
      </w:pPr>
      <w:r>
        <w:rPr>
          <w:rFonts w:ascii="Courier New"/>
          <w:w w:val="105"/>
          <w:sz w:val="16"/>
        </w:rPr>
        <w:t>BANK B CAPITAL REGION - GEN</w:t>
      </w:r>
    </w:p>
    <w:p>
      <w:pPr>
        <w:spacing w:before="89"/>
        <w:ind w:left="105" w:right="0" w:firstLine="0"/>
        <w:jc w:val="left"/>
        <w:rPr>
          <w:rFonts w:ascii="Courier New"/>
          <w:sz w:val="16"/>
        </w:rPr>
      </w:pPr>
      <w:r>
        <w:rPr/>
        <w:br w:type="column"/>
      </w:r>
      <w:r>
        <w:rPr>
          <w:rFonts w:ascii="Courier New"/>
          <w:w w:val="105"/>
          <w:sz w:val="16"/>
        </w:rPr>
        <w:t>RUN</w:t>
      </w:r>
      <w:r>
        <w:rPr>
          <w:rFonts w:ascii="Courier New"/>
          <w:spacing w:val="85"/>
          <w:w w:val="105"/>
          <w:sz w:val="16"/>
        </w:rPr>
        <w:t> </w:t>
      </w:r>
      <w:r>
        <w:rPr>
          <w:rFonts w:ascii="Courier New"/>
          <w:w w:val="105"/>
          <w:sz w:val="16"/>
        </w:rPr>
        <w:t>1/30/21</w:t>
      </w:r>
    </w:p>
    <w:p>
      <w:pPr>
        <w:tabs>
          <w:tab w:pos="820" w:val="left" w:leader="none"/>
        </w:tabs>
        <w:spacing w:before="82"/>
        <w:ind w:left="105" w:right="0" w:firstLine="0"/>
        <w:jc w:val="left"/>
        <w:rPr>
          <w:sz w:val="15"/>
        </w:rPr>
      </w:pPr>
      <w:r>
        <w:rPr/>
        <w:br w:type="column"/>
      </w:r>
      <w:r>
        <w:rPr>
          <w:rFonts w:ascii="Courier New"/>
          <w:w w:val="110"/>
          <w:sz w:val="16"/>
        </w:rPr>
        <w:t>PAGE</w:t>
        <w:tab/>
      </w:r>
      <w:r>
        <w:rPr>
          <w:w w:val="110"/>
          <w:sz w:val="15"/>
        </w:rPr>
        <w:t>5</w:t>
      </w:r>
    </w:p>
    <w:p>
      <w:pPr>
        <w:spacing w:after="0"/>
        <w:jc w:val="left"/>
        <w:rPr>
          <w:sz w:val="15"/>
        </w:rPr>
        <w:sectPr>
          <w:footerReference w:type="default" r:id="rId21"/>
          <w:pgSz w:w="15840" w:h="12240" w:orient="landscape"/>
          <w:pgMar w:footer="0" w:header="0" w:top="1000" w:bottom="280" w:left="1140" w:right="1260"/>
          <w:cols w:num="3" w:equalWidth="0">
            <w:col w:w="10066" w:space="157"/>
            <w:col w:w="1348" w:space="853"/>
            <w:col w:w="1016"/>
          </w:cols>
        </w:sectPr>
      </w:pPr>
    </w:p>
    <w:p>
      <w:pPr>
        <w:tabs>
          <w:tab w:pos="1905" w:val="left" w:leader="none"/>
          <w:tab w:pos="2614" w:val="left" w:leader="none"/>
          <w:tab w:pos="3612" w:val="left" w:leader="none"/>
          <w:tab w:pos="6618" w:val="left" w:leader="none"/>
        </w:tabs>
        <w:spacing w:line="201" w:lineRule="auto" w:before="129"/>
        <w:ind w:left="405" w:right="38" w:hanging="99"/>
        <w:jc w:val="left"/>
        <w:rPr>
          <w:rFonts w:ascii="Courier New" w:hAnsi="Courier New"/>
          <w:sz w:val="16"/>
        </w:rPr>
      </w:pPr>
      <w:r>
        <w:rPr>
          <w:rFonts w:ascii="Courier New" w:hAnsi="Courier New"/>
          <w:w w:val="110"/>
          <w:sz w:val="16"/>
        </w:rPr>
        <w:t>CHECK  VEND#</w:t>
      </w:r>
      <w:r>
        <w:rPr>
          <w:rFonts w:ascii="Courier New" w:hAnsi="Courier New"/>
          <w:spacing w:val="-35"/>
          <w:w w:val="110"/>
          <w:sz w:val="16"/>
        </w:rPr>
        <w:t> </w:t>
      </w:r>
      <w:r>
        <w:rPr>
          <w:rFonts w:ascii="Courier New" w:hAnsi="Courier New"/>
          <w:w w:val="110"/>
          <w:sz w:val="16"/>
        </w:rPr>
        <w:t>•....INVOICE...••...EXPENSED</w:t>
      </w:r>
      <w:r>
        <w:rPr>
          <w:rFonts w:ascii="Courier New" w:hAnsi="Courier New"/>
          <w:spacing w:val="-29"/>
          <w:w w:val="110"/>
          <w:sz w:val="16"/>
        </w:rPr>
        <w:t> </w:t>
      </w:r>
      <w:r>
        <w:rPr>
          <w:rFonts w:ascii="Courier New" w:hAnsi="Courier New"/>
          <w:w w:val="110"/>
          <w:sz w:val="16"/>
        </w:rPr>
        <w:t>TO...</w:t>
        <w:tab/>
        <w:t>VENDOR</w:t>
      </w:r>
      <w:r>
        <w:rPr>
          <w:rFonts w:ascii="Courier New" w:hAnsi="Courier New"/>
          <w:spacing w:val="-52"/>
          <w:w w:val="110"/>
          <w:sz w:val="16"/>
        </w:rPr>
        <w:t> </w:t>
      </w:r>
      <w:r>
        <w:rPr>
          <w:rFonts w:ascii="Courier New" w:hAnsi="Courier New"/>
          <w:w w:val="110"/>
          <w:sz w:val="16"/>
        </w:rPr>
        <w:t>NAME DATE</w:t>
        <w:tab/>
        <w:t>DATE</w:t>
        <w:tab/>
        <w:t>INVOICE</w:t>
        <w:tab/>
        <w:t>YRM:0 DPT ACCT# SUB</w:t>
      </w:r>
      <w:r>
        <w:rPr>
          <w:rFonts w:ascii="Courier New" w:hAnsi="Courier New"/>
          <w:spacing w:val="-45"/>
          <w:w w:val="110"/>
          <w:sz w:val="16"/>
        </w:rPr>
        <w:t> </w:t>
      </w:r>
      <w:r>
        <w:rPr>
          <w:rFonts w:ascii="Courier New" w:hAnsi="Courier New"/>
          <w:w w:val="110"/>
          <w:sz w:val="16"/>
        </w:rPr>
        <w:t>SUBCLASS</w:t>
      </w:r>
    </w:p>
    <w:p>
      <w:pPr>
        <w:spacing w:before="115"/>
        <w:ind w:left="307" w:right="0" w:firstLine="0"/>
        <w:jc w:val="left"/>
        <w:rPr>
          <w:rFonts w:ascii="Courier New"/>
          <w:sz w:val="16"/>
        </w:rPr>
      </w:pPr>
      <w:r>
        <w:rPr/>
        <w:br w:type="column"/>
      </w:r>
      <w:r>
        <w:rPr>
          <w:rFonts w:ascii="Courier New"/>
          <w:w w:val="105"/>
          <w:sz w:val="16"/>
        </w:rPr>
        <w:t>STATUS</w:t>
      </w:r>
    </w:p>
    <w:p>
      <w:pPr>
        <w:spacing w:before="115"/>
        <w:ind w:left="307" w:right="0" w:firstLine="0"/>
        <w:jc w:val="left"/>
        <w:rPr>
          <w:rFonts w:ascii="Courier New"/>
          <w:sz w:val="16"/>
        </w:rPr>
      </w:pPr>
      <w:r>
        <w:rPr/>
        <w:br w:type="column"/>
      </w:r>
      <w:r>
        <w:rPr>
          <w:rFonts w:ascii="Courier New"/>
          <w:w w:val="105"/>
          <w:sz w:val="16"/>
        </w:rPr>
        <w:t>AMOUNT</w:t>
      </w:r>
    </w:p>
    <w:p>
      <w:pPr>
        <w:tabs>
          <w:tab w:pos="1411" w:val="left" w:leader="none"/>
        </w:tabs>
        <w:spacing w:line="175" w:lineRule="auto" w:before="151"/>
        <w:ind w:left="307" w:right="106" w:firstLine="2"/>
        <w:jc w:val="left"/>
        <w:rPr>
          <w:sz w:val="17"/>
        </w:rPr>
      </w:pPr>
      <w:r>
        <w:rPr/>
        <w:br w:type="column"/>
      </w:r>
      <w:r>
        <w:rPr>
          <w:rFonts w:ascii="Courier New" w:hAnsi="Courier New"/>
          <w:spacing w:val="-2"/>
          <w:w w:val="105"/>
          <w:sz w:val="16"/>
        </w:rPr>
        <w:t>....CHECK...•• </w:t>
      </w:r>
      <w:r>
        <w:rPr>
          <w:rFonts w:ascii="Courier New" w:hAnsi="Courier New"/>
          <w:w w:val="105"/>
          <w:sz w:val="16"/>
        </w:rPr>
        <w:t>AMOUNT</w:t>
        <w:tab/>
      </w:r>
      <w:r>
        <w:rPr>
          <w:w w:val="105"/>
          <w:sz w:val="17"/>
        </w:rPr>
        <w:t>#</w:t>
      </w:r>
    </w:p>
    <w:p>
      <w:pPr>
        <w:spacing w:after="0" w:line="175" w:lineRule="auto"/>
        <w:jc w:val="left"/>
        <w:rPr>
          <w:sz w:val="17"/>
        </w:rPr>
        <w:sectPr>
          <w:type w:val="continuous"/>
          <w:pgSz w:w="15840" w:h="12240" w:orient="landscape"/>
          <w:pgMar w:top="1500" w:bottom="280" w:left="1140" w:right="1260"/>
          <w:cols w:num="4" w:equalWidth="0">
            <w:col w:w="7773" w:space="943"/>
            <w:col w:w="954" w:space="949"/>
            <w:col w:w="959" w:space="43"/>
            <w:col w:w="1819"/>
          </w:cols>
        </w:sectPr>
      </w:pPr>
    </w:p>
    <w:p>
      <w:pPr>
        <w:spacing w:before="125"/>
        <w:ind w:left="205" w:right="0" w:firstLine="0"/>
        <w:jc w:val="left"/>
        <w:rPr>
          <w:rFonts w:ascii="Courier New"/>
          <w:sz w:val="16"/>
        </w:rPr>
      </w:pPr>
      <w:r>
        <w:rPr>
          <w:rFonts w:ascii="Courier New"/>
          <w:w w:val="105"/>
          <w:sz w:val="16"/>
        </w:rPr>
        <w:t>1/30/21</w:t>
      </w:r>
      <w:r>
        <w:rPr>
          <w:rFonts w:ascii="Courier New"/>
          <w:spacing w:val="-17"/>
          <w:w w:val="105"/>
          <w:sz w:val="16"/>
        </w:rPr>
        <w:t> </w:t>
      </w:r>
      <w:r>
        <w:rPr>
          <w:rFonts w:ascii="Courier New"/>
          <w:w w:val="105"/>
          <w:sz w:val="16"/>
        </w:rPr>
        <w:t>00148</w:t>
      </w:r>
    </w:p>
    <w:p>
      <w:pPr>
        <w:pStyle w:val="BodyText"/>
        <w:rPr>
          <w:rFonts w:ascii="Courier New"/>
          <w:sz w:val="18"/>
        </w:rPr>
      </w:pPr>
    </w:p>
    <w:p>
      <w:pPr>
        <w:pStyle w:val="BodyText"/>
        <w:spacing w:before="6"/>
        <w:rPr>
          <w:rFonts w:ascii="Courier New"/>
          <w:sz w:val="19"/>
        </w:rPr>
      </w:pPr>
    </w:p>
    <w:p>
      <w:pPr>
        <w:spacing w:before="0"/>
        <w:ind w:left="205" w:right="0" w:firstLine="0"/>
        <w:jc w:val="left"/>
        <w:rPr>
          <w:rFonts w:ascii="Courier New"/>
          <w:sz w:val="16"/>
        </w:rPr>
      </w:pPr>
      <w:r>
        <w:rPr>
          <w:rFonts w:ascii="Courier New"/>
          <w:w w:val="105"/>
          <w:sz w:val="16"/>
        </w:rPr>
        <w:t>1/30/21</w:t>
      </w:r>
      <w:r>
        <w:rPr>
          <w:rFonts w:ascii="Courier New"/>
          <w:spacing w:val="-17"/>
          <w:w w:val="105"/>
          <w:sz w:val="16"/>
        </w:rPr>
        <w:t> </w:t>
      </w:r>
      <w:r>
        <w:rPr>
          <w:rFonts w:ascii="Courier New"/>
          <w:w w:val="105"/>
          <w:sz w:val="16"/>
        </w:rPr>
        <w:t>00137</w:t>
      </w:r>
    </w:p>
    <w:p>
      <w:pPr>
        <w:spacing w:line="170" w:lineRule="exact" w:before="125"/>
        <w:ind w:left="205" w:right="0" w:firstLine="0"/>
        <w:jc w:val="left"/>
        <w:rPr>
          <w:rFonts w:ascii="Courier New"/>
          <w:sz w:val="16"/>
        </w:rPr>
      </w:pPr>
      <w:r>
        <w:rPr/>
        <w:br w:type="column"/>
      </w:r>
      <w:r>
        <w:rPr>
          <w:rFonts w:ascii="Courier New"/>
          <w:w w:val="105"/>
          <w:sz w:val="16"/>
        </w:rPr>
        <w:t>1/30/21 01302021 202101 300-20700-10900</w:t>
      </w:r>
    </w:p>
    <w:p>
      <w:pPr>
        <w:spacing w:line="155" w:lineRule="exact" w:before="0"/>
        <w:ind w:left="1106" w:right="0" w:firstLine="0"/>
        <w:jc w:val="left"/>
        <w:rPr>
          <w:rFonts w:ascii="Courier New"/>
          <w:sz w:val="16"/>
        </w:rPr>
      </w:pPr>
      <w:r>
        <w:rPr>
          <w:rFonts w:ascii="Courier New"/>
          <w:w w:val="105"/>
          <w:sz w:val="16"/>
        </w:rPr>
        <w:t>TXFER TAX RCPTS 1/30/21</w:t>
      </w:r>
    </w:p>
    <w:p>
      <w:pPr>
        <w:spacing w:line="166" w:lineRule="exact" w:before="0"/>
        <w:ind w:left="3812" w:right="0" w:firstLine="0"/>
        <w:jc w:val="left"/>
        <w:rPr>
          <w:rFonts w:ascii="Courier New"/>
          <w:sz w:val="16"/>
        </w:rPr>
      </w:pPr>
      <w:r>
        <w:rPr>
          <w:rFonts w:ascii="Courier New"/>
          <w:w w:val="105"/>
          <w:sz w:val="16"/>
        </w:rPr>
        <w:t>CAPITAL REGIONS COD - SERIES 2013</w:t>
      </w:r>
    </w:p>
    <w:p>
      <w:pPr>
        <w:tabs>
          <w:tab w:pos="1912" w:val="left" w:leader="none"/>
        </w:tabs>
        <w:spacing w:line="166" w:lineRule="exact" w:before="115"/>
        <w:ind w:left="212" w:right="0" w:firstLine="0"/>
        <w:jc w:val="left"/>
        <w:rPr>
          <w:rFonts w:ascii="Courier New"/>
          <w:sz w:val="16"/>
        </w:rPr>
      </w:pPr>
      <w:r>
        <w:rPr>
          <w:rFonts w:ascii="Courier New"/>
          <w:w w:val="105"/>
          <w:sz w:val="16"/>
        </w:rPr>
        <w:t>1/11/21</w:t>
      </w:r>
      <w:r>
        <w:rPr>
          <w:rFonts w:ascii="Courier New"/>
          <w:spacing w:val="-11"/>
          <w:w w:val="105"/>
          <w:sz w:val="16"/>
        </w:rPr>
        <w:t> </w:t>
      </w:r>
      <w:r>
        <w:rPr>
          <w:rFonts w:ascii="Courier New"/>
          <w:w w:val="105"/>
          <w:sz w:val="16"/>
        </w:rPr>
        <w:t>1204</w:t>
        <w:tab/>
        <w:t>202012</w:t>
      </w:r>
      <w:r>
        <w:rPr>
          <w:rFonts w:ascii="Courier New"/>
          <w:spacing w:val="-10"/>
          <w:w w:val="105"/>
          <w:sz w:val="16"/>
        </w:rPr>
        <w:t> </w:t>
      </w:r>
      <w:r>
        <w:rPr>
          <w:rFonts w:ascii="Courier New"/>
          <w:w w:val="105"/>
          <w:sz w:val="16"/>
        </w:rPr>
        <w:t>310-51300-31100</w:t>
      </w:r>
    </w:p>
    <w:p>
      <w:pPr>
        <w:spacing w:line="129" w:lineRule="exact" w:before="0"/>
        <w:ind w:left="1103" w:right="0" w:firstLine="0"/>
        <w:jc w:val="left"/>
        <w:rPr>
          <w:rFonts w:ascii="Courier New"/>
          <w:sz w:val="16"/>
        </w:rPr>
      </w:pPr>
      <w:r>
        <w:rPr>
          <w:rFonts w:ascii="Courier New"/>
          <w:w w:val="105"/>
          <w:sz w:val="16"/>
        </w:rPr>
        <w:t>SERVICE THRU 12/31/2020</w:t>
      </w:r>
    </w:p>
    <w:p>
      <w:pPr>
        <w:tabs>
          <w:tab w:pos="1294" w:val="left" w:leader="none"/>
        </w:tabs>
        <w:spacing w:before="128"/>
        <w:ind w:left="205" w:right="0" w:firstLine="0"/>
        <w:jc w:val="left"/>
        <w:rPr>
          <w:rFonts w:ascii="Courier New"/>
          <w:sz w:val="16"/>
        </w:rPr>
      </w:pPr>
      <w:r>
        <w:rPr/>
        <w:br w:type="column"/>
      </w:r>
      <w:r>
        <w:rPr>
          <w:w w:val="105"/>
          <w:position w:val="-4"/>
          <w:sz w:val="20"/>
        </w:rPr>
        <w:t>*</w:t>
        <w:tab/>
      </w:r>
      <w:r>
        <w:rPr>
          <w:rFonts w:ascii="Courier New"/>
          <w:w w:val="105"/>
          <w:sz w:val="16"/>
        </w:rPr>
        <w:t>234,680.31</w:t>
      </w:r>
    </w:p>
    <w:p>
      <w:pPr>
        <w:tabs>
          <w:tab w:pos="1498" w:val="left" w:leader="none"/>
        </w:tabs>
        <w:spacing w:line="120" w:lineRule="auto" w:before="117"/>
        <w:ind w:left="690" w:right="0" w:firstLine="0"/>
        <w:jc w:val="left"/>
        <w:rPr>
          <w:rFonts w:ascii="Courier New"/>
          <w:sz w:val="16"/>
        </w:rPr>
      </w:pPr>
      <w:r>
        <w:rPr/>
        <w:pict>
          <v:shape style="position:absolute;margin-left:543.385681pt;margin-top:6.191249pt;width:145.5pt;height:17.4pt;mso-position-horizontal-relative:page;mso-position-vertical-relative:paragraph;z-index:-27598848" type="#_x0000_t202" filled="false" stroked="false">
            <v:textbox inset="0,0,0,0">
              <w:txbxContent>
                <w:p>
                  <w:pPr>
                    <w:tabs>
                      <w:tab w:pos="800" w:val="left" w:leader="none"/>
                      <w:tab w:pos="2199" w:val="left" w:leader="none"/>
                      <w:tab w:pos="2805" w:val="left" w:leader="none"/>
                    </w:tabs>
                    <w:spacing w:line="347" w:lineRule="exact" w:before="0"/>
                    <w:ind w:left="0" w:right="0" w:firstLine="0"/>
                    <w:jc w:val="left"/>
                    <w:rPr>
                      <w:sz w:val="31"/>
                    </w:rPr>
                  </w:pPr>
                  <w:r>
                    <w:rPr>
                      <w:sz w:val="31"/>
                    </w:rPr>
                    <w:t>-</w:t>
                    <w:tab/>
                    <w:t>-</w:t>
                    <w:tab/>
                    <w:t>-</w:t>
                    <w:tab/>
                  </w:r>
                  <w:r>
                    <w:rPr>
                      <w:spacing w:val="-20"/>
                      <w:sz w:val="31"/>
                    </w:rPr>
                    <w:t>-</w:t>
                  </w:r>
                </w:p>
              </w:txbxContent>
            </v:textbox>
            <w10:wrap type="none"/>
          </v:shape>
        </w:pict>
      </w:r>
      <w:r>
        <w:rPr>
          <w:rFonts w:ascii="Times New Roman"/>
          <w:w w:val="100"/>
          <w:position w:val="-16"/>
          <w:sz w:val="28"/>
        </w:rPr>
        <w:t>-</w:t>
      </w:r>
      <w:r>
        <w:rPr>
          <w:rFonts w:ascii="Times New Roman"/>
          <w:position w:val="-16"/>
          <w:sz w:val="28"/>
        </w:rPr>
        <w:t> </w:t>
      </w:r>
      <w:r>
        <w:rPr>
          <w:rFonts w:ascii="Times New Roman"/>
          <w:spacing w:val="-32"/>
          <w:position w:val="-16"/>
          <w:sz w:val="28"/>
        </w:rPr>
        <w:t> </w:t>
      </w:r>
      <w:r>
        <w:rPr>
          <w:rFonts w:ascii="Times New Roman"/>
          <w:w w:val="100"/>
          <w:position w:val="-16"/>
          <w:sz w:val="28"/>
        </w:rPr>
        <w:t>-</w:t>
      </w:r>
      <w:r>
        <w:rPr>
          <w:rFonts w:ascii="Times New Roman"/>
          <w:position w:val="-16"/>
          <w:sz w:val="28"/>
        </w:rPr>
        <w:t> </w:t>
      </w:r>
      <w:r>
        <w:rPr>
          <w:rFonts w:ascii="Times New Roman"/>
          <w:spacing w:val="-32"/>
          <w:position w:val="-16"/>
          <w:sz w:val="28"/>
        </w:rPr>
        <w:t> </w:t>
      </w:r>
      <w:r>
        <w:rPr>
          <w:rFonts w:ascii="Times New Roman"/>
          <w:w w:val="100"/>
          <w:position w:val="-17"/>
          <w:sz w:val="28"/>
        </w:rPr>
        <w:t>-</w:t>
      </w:r>
      <w:r>
        <w:rPr>
          <w:rFonts w:ascii="Times New Roman"/>
          <w:position w:val="-17"/>
          <w:sz w:val="28"/>
        </w:rPr>
        <w:tab/>
      </w:r>
      <w:r>
        <w:rPr>
          <w:rFonts w:ascii="Times New Roman"/>
          <w:w w:val="100"/>
          <w:position w:val="-16"/>
          <w:sz w:val="28"/>
        </w:rPr>
        <w:t>-</w:t>
      </w:r>
      <w:r>
        <w:rPr>
          <w:rFonts w:ascii="Times New Roman"/>
          <w:spacing w:val="31"/>
          <w:position w:val="-16"/>
          <w:sz w:val="28"/>
        </w:rPr>
        <w:t> </w:t>
      </w:r>
      <w:r>
        <w:rPr>
          <w:rFonts w:ascii="Times New Roman"/>
          <w:w w:val="100"/>
          <w:position w:val="-16"/>
          <w:sz w:val="28"/>
        </w:rPr>
        <w:t>-</w:t>
      </w:r>
      <w:r>
        <w:rPr>
          <w:rFonts w:ascii="Times New Roman"/>
          <w:position w:val="-16"/>
          <w:sz w:val="28"/>
        </w:rPr>
        <w:t> </w:t>
      </w:r>
      <w:r>
        <w:rPr>
          <w:rFonts w:ascii="Times New Roman"/>
          <w:spacing w:val="-32"/>
          <w:position w:val="-16"/>
          <w:sz w:val="28"/>
        </w:rPr>
        <w:t> </w:t>
      </w:r>
      <w:r>
        <w:rPr>
          <w:rFonts w:ascii="Times New Roman"/>
          <w:w w:val="100"/>
          <w:position w:val="-17"/>
          <w:sz w:val="28"/>
        </w:rPr>
        <w:t>-</w:t>
      </w:r>
      <w:r>
        <w:rPr>
          <w:rFonts w:ascii="Times New Roman"/>
          <w:position w:val="-17"/>
          <w:sz w:val="28"/>
        </w:rPr>
        <w:t> </w:t>
      </w:r>
      <w:r>
        <w:rPr>
          <w:rFonts w:ascii="Times New Roman"/>
          <w:spacing w:val="-32"/>
          <w:position w:val="-17"/>
          <w:sz w:val="28"/>
        </w:rPr>
        <w:t> </w:t>
      </w:r>
      <w:r>
        <w:rPr>
          <w:rFonts w:ascii="Times New Roman"/>
          <w:w w:val="100"/>
          <w:position w:val="-16"/>
          <w:sz w:val="28"/>
        </w:rPr>
        <w:t>-</w:t>
      </w:r>
      <w:r>
        <w:rPr>
          <w:rFonts w:ascii="Times New Roman"/>
          <w:position w:val="-16"/>
          <w:sz w:val="28"/>
        </w:rPr>
        <w:t> </w:t>
      </w:r>
      <w:r>
        <w:rPr>
          <w:rFonts w:ascii="Times New Roman"/>
          <w:spacing w:val="-32"/>
          <w:position w:val="-16"/>
          <w:sz w:val="28"/>
        </w:rPr>
        <w:t> </w:t>
      </w:r>
      <w:r>
        <w:rPr>
          <w:rFonts w:ascii="Times New Roman"/>
          <w:spacing w:val="5"/>
          <w:w w:val="100"/>
          <w:position w:val="-16"/>
          <w:sz w:val="28"/>
        </w:rPr>
        <w:t>-</w:t>
      </w:r>
      <w:r>
        <w:rPr>
          <w:rFonts w:ascii="Courier New"/>
          <w:spacing w:val="-4"/>
          <w:w w:val="103"/>
          <w:sz w:val="16"/>
        </w:rPr>
        <w:t>2</w:t>
      </w:r>
      <w:r>
        <w:rPr>
          <w:rFonts w:ascii="Times New Roman"/>
          <w:spacing w:val="-91"/>
          <w:w w:val="100"/>
          <w:position w:val="-16"/>
          <w:sz w:val="28"/>
        </w:rPr>
        <w:t>-</w:t>
      </w:r>
      <w:r>
        <w:rPr>
          <w:rFonts w:ascii="Courier New"/>
          <w:spacing w:val="-1"/>
          <w:w w:val="103"/>
          <w:sz w:val="16"/>
        </w:rPr>
        <w:t>34,6</w:t>
      </w:r>
      <w:r>
        <w:rPr>
          <w:rFonts w:ascii="Courier New"/>
          <w:spacing w:val="-95"/>
          <w:w w:val="103"/>
          <w:sz w:val="16"/>
        </w:rPr>
        <w:t>8</w:t>
      </w:r>
      <w:r>
        <w:rPr>
          <w:rFonts w:ascii="Times New Roman"/>
          <w:spacing w:val="1"/>
          <w:w w:val="100"/>
          <w:position w:val="-16"/>
          <w:sz w:val="28"/>
        </w:rPr>
        <w:t>-</w:t>
      </w:r>
      <w:r>
        <w:rPr>
          <w:rFonts w:ascii="Courier New"/>
          <w:spacing w:val="-1"/>
          <w:w w:val="103"/>
          <w:sz w:val="16"/>
        </w:rPr>
        <w:t>0</w:t>
      </w:r>
      <w:r>
        <w:rPr>
          <w:rFonts w:ascii="Courier New"/>
          <w:spacing w:val="-91"/>
          <w:w w:val="103"/>
          <w:sz w:val="16"/>
        </w:rPr>
        <w:t>.</w:t>
      </w:r>
      <w:r>
        <w:rPr>
          <w:rFonts w:ascii="Times New Roman"/>
          <w:spacing w:val="-3"/>
          <w:w w:val="100"/>
          <w:position w:val="-16"/>
          <w:sz w:val="28"/>
        </w:rPr>
        <w:t>-</w:t>
      </w:r>
      <w:r>
        <w:rPr>
          <w:rFonts w:ascii="Courier New"/>
          <w:spacing w:val="-1"/>
          <w:w w:val="103"/>
          <w:sz w:val="16"/>
        </w:rPr>
        <w:t>3</w:t>
      </w:r>
      <w:r>
        <w:rPr>
          <w:rFonts w:ascii="Courier New"/>
          <w:w w:val="103"/>
          <w:sz w:val="16"/>
        </w:rPr>
        <w:t>1</w:t>
      </w:r>
      <w:r>
        <w:rPr>
          <w:rFonts w:ascii="Courier New"/>
          <w:spacing w:val="12"/>
          <w:sz w:val="16"/>
        </w:rPr>
        <w:t> </w:t>
      </w:r>
      <w:r>
        <w:rPr>
          <w:rFonts w:ascii="Courier New"/>
          <w:spacing w:val="-1"/>
          <w:w w:val="104"/>
          <w:sz w:val="16"/>
        </w:rPr>
        <w:t>002645</w:t>
      </w:r>
    </w:p>
    <w:p>
      <w:pPr>
        <w:tabs>
          <w:tab w:pos="1496" w:val="left" w:leader="none"/>
        </w:tabs>
        <w:spacing w:before="36"/>
        <w:ind w:left="205" w:right="0" w:firstLine="0"/>
        <w:jc w:val="left"/>
        <w:rPr>
          <w:rFonts w:ascii="Courier New"/>
          <w:sz w:val="16"/>
        </w:rPr>
      </w:pPr>
      <w:r>
        <w:rPr>
          <w:w w:val="105"/>
          <w:position w:val="-4"/>
          <w:sz w:val="20"/>
        </w:rPr>
        <w:t>*</w:t>
        <w:tab/>
      </w:r>
      <w:r>
        <w:rPr>
          <w:rFonts w:ascii="Courier New"/>
          <w:w w:val="105"/>
          <w:sz w:val="16"/>
        </w:rPr>
        <w:t>2,000.00</w:t>
      </w:r>
    </w:p>
    <w:p>
      <w:pPr>
        <w:spacing w:after="0"/>
        <w:jc w:val="left"/>
        <w:rPr>
          <w:rFonts w:ascii="Courier New"/>
          <w:sz w:val="16"/>
        </w:rPr>
        <w:sectPr>
          <w:type w:val="continuous"/>
          <w:pgSz w:w="15840" w:h="12240" w:orient="landscape"/>
          <w:pgMar w:top="1500" w:bottom="280" w:left="1140" w:right="1260"/>
          <w:cols w:num="3" w:equalWidth="0">
            <w:col w:w="1551" w:space="50"/>
            <w:col w:w="7164" w:space="465"/>
            <w:col w:w="4210"/>
          </w:cols>
        </w:sectPr>
      </w:pPr>
    </w:p>
    <w:p>
      <w:pPr>
        <w:pStyle w:val="BodyText"/>
        <w:spacing w:before="1"/>
        <w:rPr>
          <w:rFonts w:ascii="Courier New"/>
          <w:sz w:val="26"/>
        </w:rPr>
      </w:pPr>
    </w:p>
    <w:p>
      <w:pPr>
        <w:spacing w:before="1"/>
        <w:ind w:left="205" w:right="0" w:firstLine="0"/>
        <w:jc w:val="left"/>
        <w:rPr>
          <w:rFonts w:ascii="Courier New"/>
          <w:sz w:val="16"/>
        </w:rPr>
      </w:pPr>
      <w:r>
        <w:rPr>
          <w:rFonts w:ascii="Courier New"/>
          <w:w w:val="105"/>
          <w:sz w:val="16"/>
        </w:rPr>
        <w:t>1/30/21 00008</w:t>
      </w:r>
    </w:p>
    <w:p>
      <w:pPr>
        <w:pStyle w:val="BodyText"/>
        <w:spacing w:before="9"/>
        <w:rPr>
          <w:rFonts w:ascii="Courier New"/>
          <w:sz w:val="26"/>
        </w:rPr>
      </w:pPr>
      <w:r>
        <w:rPr/>
        <w:br w:type="column"/>
      </w:r>
      <w:r>
        <w:rPr>
          <w:rFonts w:ascii="Courier New"/>
          <w:sz w:val="26"/>
        </w:rPr>
      </w:r>
    </w:p>
    <w:p>
      <w:pPr>
        <w:spacing w:line="163" w:lineRule="exact" w:before="0"/>
        <w:ind w:left="212" w:right="0" w:firstLine="0"/>
        <w:jc w:val="left"/>
        <w:rPr>
          <w:rFonts w:ascii="Courier New"/>
          <w:sz w:val="16"/>
        </w:rPr>
      </w:pPr>
      <w:r>
        <w:rPr>
          <w:rFonts w:ascii="Courier New"/>
          <w:w w:val="105"/>
          <w:sz w:val="16"/>
        </w:rPr>
        <w:t>1/11/21</w:t>
      </w:r>
      <w:r>
        <w:rPr>
          <w:rFonts w:ascii="Courier New"/>
          <w:spacing w:val="-23"/>
          <w:w w:val="105"/>
          <w:sz w:val="16"/>
        </w:rPr>
        <w:t> </w:t>
      </w:r>
      <w:r>
        <w:rPr>
          <w:rFonts w:ascii="Courier New"/>
          <w:w w:val="105"/>
          <w:sz w:val="16"/>
        </w:rPr>
        <w:t>119635</w:t>
      </w:r>
    </w:p>
    <w:p>
      <w:pPr>
        <w:spacing w:line="201" w:lineRule="auto" w:before="3"/>
        <w:ind w:left="205" w:right="-17" w:firstLine="909"/>
        <w:jc w:val="left"/>
        <w:rPr>
          <w:rFonts w:ascii="Courier New"/>
          <w:sz w:val="16"/>
        </w:rPr>
      </w:pPr>
      <w:r>
        <w:rPr>
          <w:rFonts w:ascii="Courier New"/>
          <w:spacing w:val="-1"/>
          <w:w w:val="105"/>
          <w:sz w:val="16"/>
        </w:rPr>
        <w:t>GENERAL </w:t>
      </w:r>
      <w:r>
        <w:rPr>
          <w:rFonts w:ascii="Courier New"/>
          <w:w w:val="105"/>
          <w:sz w:val="16"/>
        </w:rPr>
        <w:t>1/11/21</w:t>
      </w:r>
      <w:r>
        <w:rPr>
          <w:rFonts w:ascii="Courier New"/>
          <w:spacing w:val="-5"/>
          <w:w w:val="105"/>
          <w:sz w:val="16"/>
        </w:rPr>
        <w:t> </w:t>
      </w:r>
      <w:r>
        <w:rPr>
          <w:rFonts w:ascii="Courier New"/>
          <w:w w:val="105"/>
          <w:sz w:val="16"/>
        </w:rPr>
        <w:t>119636</w:t>
      </w:r>
    </w:p>
    <w:p>
      <w:pPr>
        <w:spacing w:line="129" w:lineRule="exact" w:before="0"/>
        <w:ind w:left="1108" w:right="0" w:firstLine="0"/>
        <w:jc w:val="left"/>
        <w:rPr>
          <w:rFonts w:ascii="Courier New"/>
          <w:sz w:val="16"/>
        </w:rPr>
      </w:pPr>
      <w:r>
        <w:rPr>
          <w:rFonts w:ascii="Courier New"/>
          <w:sz w:val="16"/>
        </w:rPr>
        <w:t>MONTHLY</w:t>
      </w:r>
    </w:p>
    <w:p>
      <w:pPr>
        <w:spacing w:before="0"/>
        <w:ind w:left="1962" w:right="0" w:firstLine="0"/>
        <w:jc w:val="left"/>
        <w:rPr>
          <w:rFonts w:ascii="Courier New"/>
          <w:sz w:val="16"/>
        </w:rPr>
      </w:pPr>
      <w:r>
        <w:rPr/>
        <w:br w:type="column"/>
      </w:r>
      <w:r>
        <w:rPr>
          <w:rFonts w:ascii="Courier New"/>
          <w:w w:val="105"/>
          <w:sz w:val="16"/>
        </w:rPr>
        <w:t>DANTIN CONSULTING, LLC</w:t>
      </w:r>
    </w:p>
    <w:p>
      <w:pPr>
        <w:spacing w:line="163" w:lineRule="exact" w:before="122"/>
        <w:ind w:left="64" w:right="0" w:firstLine="0"/>
        <w:jc w:val="left"/>
        <w:rPr>
          <w:rFonts w:ascii="Courier New"/>
          <w:sz w:val="16"/>
        </w:rPr>
      </w:pPr>
      <w:r>
        <w:rPr>
          <w:rFonts w:ascii="Courier New"/>
          <w:w w:val="105"/>
          <w:sz w:val="16"/>
        </w:rPr>
        <w:t>202012 310-51300-31500</w:t>
      </w:r>
    </w:p>
    <w:p>
      <w:pPr>
        <w:spacing w:line="201" w:lineRule="auto" w:before="3"/>
        <w:ind w:left="54" w:right="1936" w:firstLine="6"/>
        <w:jc w:val="left"/>
        <w:rPr>
          <w:rFonts w:ascii="Courier New"/>
          <w:sz w:val="16"/>
        </w:rPr>
      </w:pPr>
      <w:r>
        <w:rPr>
          <w:rFonts w:ascii="Courier New"/>
          <w:w w:val="105"/>
          <w:sz w:val="16"/>
        </w:rPr>
        <w:t>COUNSEL 12/31/20 202012 310-51300-31500 MTNG 12/31/20</w:t>
      </w:r>
    </w:p>
    <w:p>
      <w:pPr>
        <w:tabs>
          <w:tab w:pos="900" w:val="left" w:leader="none"/>
        </w:tabs>
        <w:spacing w:line="326" w:lineRule="exact" w:before="11"/>
        <w:ind w:left="496" w:right="0" w:firstLine="0"/>
        <w:jc w:val="left"/>
        <w:rPr>
          <w:rFonts w:ascii="Times New Roman"/>
          <w:sz w:val="28"/>
        </w:rPr>
      </w:pPr>
      <w:r>
        <w:rPr/>
        <w:br w:type="column"/>
      </w:r>
      <w:r>
        <w:rPr>
          <w:rFonts w:ascii="Times New Roman"/>
          <w:w w:val="104"/>
          <w:sz w:val="28"/>
        </w:rPr>
        <w:t>-</w:t>
      </w:r>
      <w:r>
        <w:rPr>
          <w:rFonts w:ascii="Times New Roman"/>
          <w:sz w:val="28"/>
        </w:rPr>
        <w:tab/>
      </w:r>
      <w:r>
        <w:rPr>
          <w:rFonts w:ascii="Times New Roman"/>
          <w:w w:val="100"/>
          <w:position w:val="1"/>
          <w:sz w:val="28"/>
        </w:rPr>
        <w:t>-</w:t>
      </w:r>
      <w:r>
        <w:rPr>
          <w:rFonts w:ascii="Times New Roman"/>
          <w:spacing w:val="31"/>
          <w:position w:val="1"/>
          <w:sz w:val="28"/>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position w:val="1"/>
          <w:sz w:val="28"/>
        </w:rPr>
        <w:t>-</w:t>
      </w:r>
      <w:r>
        <w:rPr>
          <w:rFonts w:ascii="Times New Roman"/>
          <w:position w:val="1"/>
          <w:sz w:val="28"/>
        </w:rPr>
        <w:t> </w:t>
      </w:r>
      <w:r>
        <w:rPr>
          <w:rFonts w:ascii="Times New Roman"/>
          <w:spacing w:val="-32"/>
          <w:position w:val="1"/>
          <w:sz w:val="28"/>
        </w:rPr>
        <w:t> </w:t>
      </w:r>
      <w:r>
        <w:rPr>
          <w:rFonts w:ascii="Times New Roman"/>
          <w:w w:val="100"/>
          <w:position w:val="1"/>
          <w:sz w:val="28"/>
        </w:rPr>
        <w:t>-</w:t>
      </w:r>
      <w:r>
        <w:rPr>
          <w:rFonts w:ascii="Times New Roman"/>
          <w:position w:val="1"/>
          <w:sz w:val="28"/>
        </w:rPr>
        <w:t> </w:t>
      </w:r>
      <w:r>
        <w:rPr>
          <w:rFonts w:ascii="Times New Roman"/>
          <w:spacing w:val="-32"/>
          <w:position w:val="1"/>
          <w:sz w:val="28"/>
        </w:rPr>
        <w:t> </w:t>
      </w:r>
      <w:r>
        <w:rPr>
          <w:rFonts w:ascii="Times New Roman"/>
          <w:w w:val="100"/>
          <w:sz w:val="28"/>
        </w:rPr>
        <w:t>-</w:t>
      </w:r>
      <w:r>
        <w:rPr>
          <w:rFonts w:ascii="Times New Roman"/>
          <w:spacing w:val="31"/>
          <w:sz w:val="28"/>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position w:val="1"/>
          <w:sz w:val="28"/>
        </w:rPr>
        <w:t>-</w:t>
      </w:r>
      <w:r>
        <w:rPr>
          <w:rFonts w:ascii="Times New Roman"/>
          <w:position w:val="1"/>
          <w:sz w:val="28"/>
        </w:rPr>
        <w:t> </w:t>
      </w:r>
      <w:r>
        <w:rPr>
          <w:rFonts w:ascii="Times New Roman"/>
          <w:spacing w:val="-32"/>
          <w:position w:val="1"/>
          <w:sz w:val="28"/>
        </w:rPr>
        <w:t> </w:t>
      </w:r>
      <w:r>
        <w:rPr>
          <w:rFonts w:ascii="Times New Roman"/>
          <w:spacing w:val="5"/>
          <w:w w:val="100"/>
          <w:position w:val="1"/>
          <w:sz w:val="28"/>
        </w:rPr>
        <w:t>-</w:t>
      </w:r>
      <w:r>
        <w:rPr>
          <w:rFonts w:ascii="Courier New"/>
          <w:spacing w:val="-5"/>
          <w:w w:val="104"/>
          <w:position w:val="17"/>
          <w:sz w:val="16"/>
        </w:rPr>
        <w:t>2</w:t>
      </w:r>
      <w:r>
        <w:rPr>
          <w:rFonts w:ascii="Times New Roman"/>
          <w:spacing w:val="-90"/>
          <w:w w:val="100"/>
          <w:sz w:val="28"/>
        </w:rPr>
        <w:t>-</w:t>
      </w:r>
      <w:r>
        <w:rPr>
          <w:rFonts w:ascii="Courier New"/>
          <w:spacing w:val="-1"/>
          <w:w w:val="104"/>
          <w:position w:val="17"/>
          <w:sz w:val="16"/>
        </w:rPr>
        <w:t>,</w:t>
      </w:r>
      <w:r>
        <w:rPr>
          <w:rFonts w:ascii="Courier New"/>
          <w:spacing w:val="-3"/>
          <w:w w:val="104"/>
          <w:position w:val="17"/>
          <w:sz w:val="16"/>
        </w:rPr>
        <w:t>0</w:t>
      </w:r>
      <w:r>
        <w:rPr>
          <w:rFonts w:ascii="Times New Roman"/>
          <w:spacing w:val="-92"/>
          <w:w w:val="100"/>
          <w:sz w:val="28"/>
        </w:rPr>
        <w:t>-</w:t>
      </w:r>
      <w:r>
        <w:rPr>
          <w:rFonts w:ascii="Courier New"/>
          <w:spacing w:val="-1"/>
          <w:w w:val="104"/>
          <w:position w:val="17"/>
          <w:sz w:val="16"/>
        </w:rPr>
        <w:t>00</w:t>
      </w:r>
      <w:r>
        <w:rPr>
          <w:rFonts w:ascii="Times New Roman"/>
          <w:spacing w:val="-93"/>
          <w:w w:val="100"/>
          <w:position w:val="1"/>
          <w:sz w:val="28"/>
        </w:rPr>
        <w:t>-</w:t>
      </w:r>
      <w:r>
        <w:rPr>
          <w:rFonts w:ascii="Courier New"/>
          <w:spacing w:val="-1"/>
          <w:w w:val="104"/>
          <w:position w:val="17"/>
          <w:sz w:val="16"/>
        </w:rPr>
        <w:t>.</w:t>
      </w:r>
      <w:r>
        <w:rPr>
          <w:rFonts w:ascii="Courier New"/>
          <w:spacing w:val="-3"/>
          <w:w w:val="104"/>
          <w:position w:val="17"/>
          <w:sz w:val="16"/>
        </w:rPr>
        <w:t>0</w:t>
      </w:r>
      <w:r>
        <w:rPr>
          <w:rFonts w:ascii="Courier New"/>
          <w:spacing w:val="-102"/>
          <w:w w:val="104"/>
          <w:position w:val="17"/>
          <w:sz w:val="16"/>
        </w:rPr>
        <w:t>0</w:t>
      </w:r>
      <w:r>
        <w:rPr>
          <w:rFonts w:ascii="Times New Roman"/>
          <w:w w:val="100"/>
          <w:sz w:val="28"/>
        </w:rPr>
        <w:t>-</w:t>
      </w:r>
    </w:p>
    <w:p>
      <w:pPr>
        <w:tabs>
          <w:tab w:pos="1495" w:val="left" w:leader="none"/>
        </w:tabs>
        <w:spacing w:line="204" w:lineRule="exact" w:before="0"/>
        <w:ind w:left="206" w:right="0" w:firstLine="0"/>
        <w:jc w:val="left"/>
        <w:rPr>
          <w:rFonts w:ascii="Courier New"/>
          <w:sz w:val="16"/>
        </w:rPr>
      </w:pPr>
      <w:r>
        <w:rPr/>
        <w:pict>
          <v:shape style="position:absolute;margin-left:553.123413pt;margin-top:-14.509668pt;width:5.2pt;height:17.4pt;mso-position-horizontal-relative:page;mso-position-vertical-relative:paragraph;z-index:-27598336" type="#_x0000_t202" filled="false" stroked="false">
            <v:textbox inset="0,0,0,0">
              <w:txbxContent>
                <w:p>
                  <w:pPr>
                    <w:spacing w:line="347" w:lineRule="exact" w:before="0"/>
                    <w:ind w:left="0" w:right="0" w:firstLine="0"/>
                    <w:jc w:val="left"/>
                    <w:rPr>
                      <w:sz w:val="31"/>
                    </w:rPr>
                  </w:pPr>
                  <w:r>
                    <w:rPr>
                      <w:w w:val="100"/>
                      <w:sz w:val="31"/>
                    </w:rPr>
                    <w:t>-</w:t>
                  </w:r>
                </w:p>
              </w:txbxContent>
            </v:textbox>
            <w10:wrap type="none"/>
          </v:shape>
        </w:pict>
      </w:r>
      <w:r>
        <w:rPr>
          <w:w w:val="105"/>
          <w:position w:val="-5"/>
          <w:sz w:val="21"/>
        </w:rPr>
        <w:t>*</w:t>
        <w:tab/>
      </w:r>
      <w:r>
        <w:rPr>
          <w:rFonts w:ascii="Courier New"/>
          <w:w w:val="105"/>
          <w:sz w:val="16"/>
        </w:rPr>
        <w:t>3,293.43</w:t>
      </w:r>
    </w:p>
    <w:p>
      <w:pPr>
        <w:tabs>
          <w:tab w:pos="1691" w:val="left" w:leader="none"/>
        </w:tabs>
        <w:spacing w:before="43"/>
        <w:ind w:left="205" w:right="0" w:firstLine="0"/>
        <w:jc w:val="left"/>
        <w:rPr>
          <w:rFonts w:ascii="Courier New"/>
          <w:sz w:val="16"/>
        </w:rPr>
      </w:pPr>
      <w:r>
        <w:rPr>
          <w:position w:val="-5"/>
          <w:sz w:val="23"/>
        </w:rPr>
        <w:t>*</w:t>
        <w:tab/>
      </w:r>
      <w:r>
        <w:rPr>
          <w:rFonts w:ascii="Courier New"/>
          <w:sz w:val="16"/>
        </w:rPr>
        <w:t>902.60</w:t>
      </w:r>
    </w:p>
    <w:p>
      <w:pPr>
        <w:spacing w:before="7"/>
        <w:ind w:left="62" w:right="0" w:firstLine="0"/>
        <w:jc w:val="left"/>
        <w:rPr>
          <w:rFonts w:ascii="Courier New"/>
          <w:sz w:val="16"/>
        </w:rPr>
      </w:pPr>
      <w:r>
        <w:rPr/>
        <w:br w:type="column"/>
      </w:r>
      <w:r>
        <w:rPr>
          <w:rFonts w:ascii="Courier New"/>
          <w:w w:val="105"/>
          <w:sz w:val="16"/>
        </w:rPr>
        <w:t>002646</w:t>
      </w:r>
    </w:p>
    <w:p>
      <w:pPr>
        <w:spacing w:after="0"/>
        <w:jc w:val="left"/>
        <w:rPr>
          <w:rFonts w:ascii="Courier New"/>
          <w:sz w:val="16"/>
        </w:rPr>
        <w:sectPr>
          <w:type w:val="continuous"/>
          <w:pgSz w:w="15840" w:h="12240" w:orient="landscape"/>
          <w:pgMar w:top="1500" w:bottom="280" w:left="1140" w:right="1260"/>
          <w:cols w:num="5" w:equalWidth="0">
            <w:col w:w="1554" w:space="40"/>
            <w:col w:w="1816" w:space="40"/>
            <w:col w:w="4214" w:space="1558"/>
            <w:col w:w="3397" w:space="39"/>
            <w:col w:w="782"/>
          </w:cols>
        </w:sectPr>
      </w:pPr>
    </w:p>
    <w:p>
      <w:pPr>
        <w:pStyle w:val="BodyText"/>
        <w:spacing w:before="1"/>
        <w:rPr>
          <w:rFonts w:ascii="Courier New"/>
          <w:sz w:val="24"/>
        </w:rPr>
      </w:pPr>
    </w:p>
    <w:p>
      <w:pPr>
        <w:spacing w:before="0"/>
        <w:ind w:left="198" w:right="0" w:firstLine="0"/>
        <w:jc w:val="left"/>
        <w:rPr>
          <w:rFonts w:ascii="Courier New"/>
          <w:sz w:val="16"/>
        </w:rPr>
      </w:pPr>
      <w:r>
        <w:rPr>
          <w:rFonts w:ascii="Courier New"/>
          <w:w w:val="105"/>
          <w:sz w:val="16"/>
        </w:rPr>
        <w:t>1/30/21 00267</w:t>
      </w:r>
    </w:p>
    <w:p>
      <w:pPr>
        <w:spacing w:line="158" w:lineRule="exact" w:before="0"/>
        <w:ind w:left="3799" w:right="0" w:firstLine="0"/>
        <w:jc w:val="left"/>
        <w:rPr>
          <w:rFonts w:ascii="Courier New"/>
          <w:sz w:val="16"/>
        </w:rPr>
      </w:pPr>
      <w:r>
        <w:rPr/>
        <w:br w:type="column"/>
      </w:r>
      <w:r>
        <w:rPr>
          <w:rFonts w:ascii="Courier New"/>
          <w:w w:val="105"/>
          <w:sz w:val="16"/>
        </w:rPr>
        <w:t>HOPPING, GREEN </w:t>
      </w:r>
      <w:r>
        <w:rPr>
          <w:w w:val="105"/>
          <w:sz w:val="11"/>
        </w:rPr>
        <w:t>&amp; </w:t>
      </w:r>
      <w:r>
        <w:rPr>
          <w:rFonts w:ascii="Courier New"/>
          <w:w w:val="105"/>
          <w:sz w:val="16"/>
        </w:rPr>
        <w:t>SAMS, P.A.</w:t>
      </w:r>
    </w:p>
    <w:p>
      <w:pPr>
        <w:spacing w:line="192" w:lineRule="auto" w:before="148"/>
        <w:ind w:left="1085" w:right="2038" w:hanging="888"/>
        <w:jc w:val="left"/>
        <w:rPr>
          <w:rFonts w:ascii="Courier New"/>
          <w:sz w:val="16"/>
        </w:rPr>
      </w:pPr>
      <w:r>
        <w:rPr>
          <w:rFonts w:ascii="Courier New"/>
          <w:w w:val="105"/>
          <w:sz w:val="16"/>
        </w:rPr>
        <w:t>1/19/21 SW093020 202101 320-57200-46500 LAKE WATER SAMPLING</w:t>
      </w:r>
    </w:p>
    <w:p>
      <w:pPr>
        <w:tabs>
          <w:tab w:pos="1685" w:val="left" w:leader="none"/>
          <w:tab w:pos="2486" w:val="left" w:leader="none"/>
        </w:tabs>
        <w:spacing w:line="314" w:lineRule="exact" w:before="0"/>
        <w:ind w:left="488" w:right="0" w:firstLine="0"/>
        <w:jc w:val="left"/>
        <w:rPr>
          <w:rFonts w:ascii="Times New Roman"/>
          <w:sz w:val="28"/>
        </w:rPr>
      </w:pPr>
      <w:r>
        <w:rPr/>
        <w:br w:type="column"/>
      </w:r>
      <w:r>
        <w:rPr>
          <w:rFonts w:ascii="Times New Roman"/>
          <w:w w:val="105"/>
          <w:sz w:val="28"/>
        </w:rPr>
        <w:t>-</w:t>
      </w:r>
      <w:r>
        <w:rPr>
          <w:rFonts w:ascii="Times New Roman"/>
          <w:spacing w:val="26"/>
          <w:sz w:val="28"/>
        </w:rPr>
        <w:t> </w:t>
      </w:r>
      <w:r>
        <w:rPr>
          <w:rFonts w:ascii="Times New Roman"/>
          <w:w w:val="105"/>
          <w:sz w:val="28"/>
        </w:rPr>
        <w:t>-</w:t>
      </w:r>
      <w:r>
        <w:rPr>
          <w:rFonts w:ascii="Times New Roman"/>
          <w:spacing w:val="33"/>
          <w:sz w:val="28"/>
        </w:rPr>
        <w:t> </w:t>
      </w:r>
      <w:r>
        <w:rPr>
          <w:rFonts w:ascii="Times New Roman"/>
          <w:w w:val="105"/>
          <w:position w:val="1"/>
          <w:sz w:val="28"/>
        </w:rPr>
        <w:t>-</w:t>
      </w:r>
      <w:r>
        <w:rPr>
          <w:rFonts w:ascii="Times New Roman"/>
          <w:spacing w:val="33"/>
          <w:position w:val="1"/>
          <w:sz w:val="28"/>
        </w:rPr>
        <w:t> </w:t>
      </w:r>
      <w:r>
        <w:rPr>
          <w:rFonts w:ascii="Times New Roman"/>
          <w:w w:val="105"/>
          <w:sz w:val="28"/>
        </w:rPr>
        <w:t>-</w:t>
      </w:r>
      <w:r>
        <w:rPr>
          <w:rFonts w:ascii="Times New Roman"/>
          <w:spacing w:val="33"/>
          <w:sz w:val="28"/>
        </w:rPr>
        <w:t> </w:t>
      </w:r>
      <w:r>
        <w:rPr>
          <w:rFonts w:ascii="Times New Roman"/>
          <w:w w:val="105"/>
          <w:sz w:val="28"/>
        </w:rPr>
        <w:t>-</w:t>
      </w:r>
      <w:r>
        <w:rPr>
          <w:rFonts w:ascii="Times New Roman"/>
          <w:sz w:val="28"/>
        </w:rPr>
        <w:tab/>
      </w:r>
      <w:r>
        <w:rPr>
          <w:rFonts w:ascii="Times New Roman"/>
          <w:w w:val="100"/>
          <w:position w:val="1"/>
          <w:sz w:val="28"/>
        </w:rPr>
        <w:t>-</w:t>
      </w:r>
      <w:r>
        <w:rPr>
          <w:rFonts w:ascii="Times New Roman"/>
          <w:position w:val="1"/>
          <w:sz w:val="28"/>
        </w:rPr>
        <w:t> </w:t>
      </w:r>
      <w:r>
        <w:rPr>
          <w:rFonts w:ascii="Times New Roman"/>
          <w:spacing w:val="-32"/>
          <w:position w:val="1"/>
          <w:sz w:val="28"/>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z w:val="28"/>
        </w:rPr>
        <w:tab/>
      </w:r>
      <w:r>
        <w:rPr>
          <w:rFonts w:ascii="Times New Roman"/>
          <w:spacing w:val="9"/>
          <w:w w:val="100"/>
          <w:position w:val="1"/>
          <w:sz w:val="28"/>
        </w:rPr>
        <w:t>-</w:t>
      </w:r>
      <w:r>
        <w:rPr>
          <w:rFonts w:ascii="Courier New"/>
          <w:spacing w:val="-2"/>
          <w:w w:val="104"/>
          <w:position w:val="17"/>
          <w:sz w:val="16"/>
        </w:rPr>
        <w:t>4</w:t>
      </w:r>
      <w:r>
        <w:rPr>
          <w:rFonts w:ascii="Times New Roman"/>
          <w:spacing w:val="-93"/>
          <w:w w:val="100"/>
          <w:sz w:val="28"/>
        </w:rPr>
        <w:t>-</w:t>
      </w:r>
      <w:r>
        <w:rPr>
          <w:rFonts w:ascii="Courier New"/>
          <w:spacing w:val="-1"/>
          <w:w w:val="104"/>
          <w:position w:val="17"/>
          <w:sz w:val="16"/>
        </w:rPr>
        <w:t>,</w:t>
      </w:r>
      <w:r>
        <w:rPr>
          <w:rFonts w:ascii="Courier New"/>
          <w:spacing w:val="-4"/>
          <w:w w:val="104"/>
          <w:position w:val="17"/>
          <w:sz w:val="16"/>
        </w:rPr>
        <w:t>1</w:t>
      </w:r>
      <w:r>
        <w:rPr>
          <w:rFonts w:ascii="Courier New"/>
          <w:spacing w:val="-103"/>
          <w:w w:val="104"/>
          <w:position w:val="17"/>
          <w:sz w:val="16"/>
        </w:rPr>
        <w:t>9</w:t>
      </w:r>
      <w:r>
        <w:rPr>
          <w:rFonts w:ascii="Times New Roman"/>
          <w:spacing w:val="5"/>
          <w:w w:val="100"/>
          <w:sz w:val="28"/>
        </w:rPr>
        <w:t>-</w:t>
      </w:r>
      <w:r>
        <w:rPr>
          <w:rFonts w:ascii="Courier New"/>
          <w:spacing w:val="-1"/>
          <w:w w:val="104"/>
          <w:position w:val="17"/>
          <w:sz w:val="16"/>
        </w:rPr>
        <w:t>6.0</w:t>
      </w:r>
      <w:r>
        <w:rPr>
          <w:rFonts w:ascii="Courier New"/>
          <w:spacing w:val="-96"/>
          <w:w w:val="104"/>
          <w:position w:val="17"/>
          <w:sz w:val="16"/>
        </w:rPr>
        <w:t>3</w:t>
      </w:r>
      <w:r>
        <w:rPr>
          <w:rFonts w:ascii="Times New Roman"/>
          <w:w w:val="100"/>
          <w:sz w:val="28"/>
        </w:rPr>
        <w:t>-</w:t>
      </w:r>
    </w:p>
    <w:p>
      <w:pPr>
        <w:tabs>
          <w:tab w:pos="1686" w:val="left" w:leader="none"/>
        </w:tabs>
        <w:spacing w:line="192" w:lineRule="exact" w:before="0"/>
        <w:ind w:left="198" w:right="0" w:firstLine="0"/>
        <w:jc w:val="left"/>
        <w:rPr>
          <w:rFonts w:ascii="Courier New"/>
          <w:sz w:val="16"/>
        </w:rPr>
      </w:pPr>
      <w:r>
        <w:rPr/>
        <w:pict>
          <v:shape style="position:absolute;margin-left:593.156128pt;margin-top:-14.494173pt;width:84.85pt;height:17.4pt;mso-position-horizontal-relative:page;mso-position-vertical-relative:paragraph;z-index:-27597824" type="#_x0000_t202" filled="false" stroked="false">
            <v:textbox inset="0,0,0,0">
              <w:txbxContent>
                <w:p>
                  <w:pPr>
                    <w:tabs>
                      <w:tab w:pos="800" w:val="left" w:leader="none"/>
                      <w:tab w:pos="1601" w:val="left" w:leader="none"/>
                    </w:tabs>
                    <w:spacing w:line="347" w:lineRule="exact" w:before="0"/>
                    <w:ind w:left="0" w:right="0" w:firstLine="0"/>
                    <w:jc w:val="left"/>
                    <w:rPr>
                      <w:sz w:val="31"/>
                    </w:rPr>
                  </w:pPr>
                  <w:r>
                    <w:rPr>
                      <w:sz w:val="31"/>
                    </w:rPr>
                    <w:t>-</w:t>
                    <w:tab/>
                    <w:t>-</w:t>
                    <w:tab/>
                  </w:r>
                  <w:r>
                    <w:rPr>
                      <w:spacing w:val="-28"/>
                      <w:sz w:val="31"/>
                    </w:rPr>
                    <w:t>-</w:t>
                  </w:r>
                </w:p>
              </w:txbxContent>
            </v:textbox>
            <w10:wrap type="none"/>
          </v:shape>
        </w:pict>
      </w:r>
      <w:r>
        <w:rPr>
          <w:w w:val="105"/>
          <w:position w:val="-4"/>
          <w:sz w:val="20"/>
        </w:rPr>
        <w:t>*</w:t>
        <w:tab/>
      </w:r>
      <w:r>
        <w:rPr>
          <w:rFonts w:ascii="Courier New"/>
          <w:w w:val="105"/>
          <w:sz w:val="16"/>
        </w:rPr>
        <w:t>865.00</w:t>
      </w:r>
    </w:p>
    <w:p>
      <w:pPr>
        <w:spacing w:line="166" w:lineRule="exact" w:before="0"/>
        <w:ind w:left="62" w:right="0" w:firstLine="0"/>
        <w:jc w:val="left"/>
        <w:rPr>
          <w:rFonts w:ascii="Courier New"/>
          <w:sz w:val="16"/>
        </w:rPr>
      </w:pPr>
      <w:r>
        <w:rPr/>
        <w:br w:type="column"/>
      </w:r>
      <w:r>
        <w:rPr>
          <w:rFonts w:ascii="Courier New"/>
          <w:w w:val="105"/>
          <w:sz w:val="16"/>
        </w:rPr>
        <w:t>002647</w:t>
      </w:r>
    </w:p>
    <w:p>
      <w:pPr>
        <w:spacing w:after="0" w:line="166" w:lineRule="exact"/>
        <w:jc w:val="left"/>
        <w:rPr>
          <w:rFonts w:ascii="Courier New"/>
          <w:sz w:val="16"/>
        </w:rPr>
        <w:sectPr>
          <w:type w:val="continuous"/>
          <w:pgSz w:w="15840" w:h="12240" w:orient="landscape"/>
          <w:pgMar w:top="1500" w:bottom="280" w:left="1140" w:right="1260"/>
          <w:cols w:num="4" w:equalWidth="0">
            <w:col w:w="1544" w:space="64"/>
            <w:col w:w="6551" w:space="1071"/>
            <w:col w:w="3389" w:space="39"/>
            <w:col w:w="782"/>
          </w:cols>
        </w:sectPr>
      </w:pPr>
    </w:p>
    <w:p>
      <w:pPr>
        <w:spacing w:line="161" w:lineRule="exact" w:before="0"/>
        <w:ind w:left="0" w:right="38" w:firstLine="0"/>
        <w:jc w:val="right"/>
        <w:rPr>
          <w:rFonts w:ascii="Courier New"/>
          <w:sz w:val="16"/>
        </w:rPr>
      </w:pPr>
      <w:r>
        <w:rPr>
          <w:rFonts w:ascii="Courier New"/>
          <w:w w:val="105"/>
          <w:sz w:val="16"/>
        </w:rPr>
        <w:t>MCGLYNN LABS INC.</w:t>
      </w:r>
    </w:p>
    <w:p>
      <w:pPr>
        <w:spacing w:line="163" w:lineRule="exact" w:before="122"/>
        <w:ind w:left="198" w:right="0" w:firstLine="0"/>
        <w:jc w:val="left"/>
        <w:rPr>
          <w:rFonts w:ascii="Courier New"/>
          <w:sz w:val="16"/>
        </w:rPr>
      </w:pPr>
      <w:r>
        <w:rPr>
          <w:rFonts w:ascii="Courier New"/>
          <w:w w:val="105"/>
          <w:sz w:val="16"/>
        </w:rPr>
        <w:t>1/30/21 00082 12/24/20 5978727 202012 310-51300-32400</w:t>
      </w:r>
    </w:p>
    <w:p>
      <w:pPr>
        <w:spacing w:line="126" w:lineRule="exact" w:before="0"/>
        <w:ind w:left="2697" w:right="0" w:firstLine="0"/>
        <w:jc w:val="left"/>
        <w:rPr>
          <w:rFonts w:ascii="Courier New"/>
          <w:sz w:val="16"/>
        </w:rPr>
      </w:pPr>
      <w:r>
        <w:rPr>
          <w:rFonts w:ascii="Courier New"/>
          <w:w w:val="105"/>
          <w:sz w:val="16"/>
        </w:rPr>
        <w:t>S2013 TRUSTEE FEES FY2021</w:t>
      </w:r>
    </w:p>
    <w:p>
      <w:pPr>
        <w:tabs>
          <w:tab w:pos="885" w:val="left" w:leader="none"/>
          <w:tab w:pos="1685" w:val="left" w:leader="none"/>
        </w:tabs>
        <w:spacing w:line="317" w:lineRule="exact" w:before="0"/>
        <w:ind w:left="481" w:right="0" w:firstLine="0"/>
        <w:jc w:val="left"/>
        <w:rPr>
          <w:rFonts w:ascii="Courier New"/>
          <w:sz w:val="16"/>
        </w:rPr>
      </w:pPr>
      <w:r>
        <w:rPr/>
        <w:br w:type="column"/>
      </w:r>
      <w:r>
        <w:rPr>
          <w:rFonts w:ascii="Times New Roman"/>
          <w:w w:val="105"/>
          <w:sz w:val="28"/>
        </w:rPr>
        <w:t>-</w:t>
      </w:r>
      <w:r>
        <w:rPr>
          <w:rFonts w:ascii="Times New Roman"/>
          <w:sz w:val="28"/>
        </w:rPr>
        <w:tab/>
      </w:r>
      <w:r>
        <w:rPr>
          <w:rFonts w:ascii="Times New Roman"/>
          <w:w w:val="100"/>
          <w:position w:val="1"/>
          <w:sz w:val="28"/>
        </w:rPr>
        <w:t>-</w:t>
      </w:r>
      <w:r>
        <w:rPr>
          <w:rFonts w:ascii="Times New Roman"/>
          <w:spacing w:val="31"/>
          <w:position w:val="1"/>
          <w:sz w:val="28"/>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z w:val="28"/>
        </w:rPr>
        <w:tab/>
      </w:r>
      <w:r>
        <w:rPr>
          <w:rFonts w:ascii="Times New Roman"/>
          <w:w w:val="100"/>
          <w:position w:val="1"/>
          <w:sz w:val="28"/>
        </w:rPr>
        <w:t>-</w:t>
      </w:r>
      <w:r>
        <w:rPr>
          <w:rFonts w:ascii="Times New Roman"/>
          <w:spacing w:val="31"/>
          <w:position w:val="1"/>
          <w:sz w:val="28"/>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position w:val="1"/>
          <w:sz w:val="28"/>
        </w:rPr>
        <w:t>-</w:t>
      </w:r>
      <w:r>
        <w:rPr>
          <w:rFonts w:ascii="Times New Roman"/>
          <w:position w:val="1"/>
          <w:sz w:val="28"/>
        </w:rPr>
        <w:t> </w:t>
      </w:r>
      <w:r>
        <w:rPr>
          <w:rFonts w:ascii="Times New Roman"/>
          <w:spacing w:val="-32"/>
          <w:position w:val="1"/>
          <w:sz w:val="28"/>
        </w:rPr>
        <w:t> </w:t>
      </w:r>
      <w:r>
        <w:rPr>
          <w:rFonts w:ascii="Times New Roman"/>
          <w:w w:val="100"/>
          <w:position w:val="1"/>
          <w:sz w:val="28"/>
        </w:rPr>
        <w:t>-</w:t>
      </w:r>
      <w:r>
        <w:rPr>
          <w:rFonts w:ascii="Times New Roman"/>
          <w:spacing w:val="31"/>
          <w:position w:val="1"/>
          <w:sz w:val="28"/>
        </w:rPr>
        <w:t> </w:t>
      </w:r>
      <w:r>
        <w:rPr>
          <w:rFonts w:ascii="Times New Roman"/>
          <w:spacing w:val="8"/>
          <w:w w:val="100"/>
          <w:sz w:val="28"/>
        </w:rPr>
        <w:t>-</w:t>
      </w:r>
      <w:r>
        <w:rPr>
          <w:rFonts w:ascii="Courier New"/>
          <w:spacing w:val="-1"/>
          <w:w w:val="105"/>
          <w:position w:val="18"/>
          <w:sz w:val="16"/>
        </w:rPr>
        <w:t>8</w:t>
      </w:r>
      <w:r>
        <w:rPr>
          <w:rFonts w:ascii="Times New Roman"/>
          <w:spacing w:val="-93"/>
          <w:w w:val="100"/>
          <w:sz w:val="28"/>
        </w:rPr>
        <w:t>-</w:t>
      </w:r>
      <w:r>
        <w:rPr>
          <w:rFonts w:ascii="Courier New"/>
          <w:spacing w:val="-1"/>
          <w:w w:val="105"/>
          <w:position w:val="18"/>
          <w:sz w:val="16"/>
        </w:rPr>
        <w:t>65</w:t>
      </w:r>
      <w:r>
        <w:rPr>
          <w:rFonts w:ascii="Times New Roman"/>
          <w:spacing w:val="-93"/>
          <w:w w:val="100"/>
          <w:position w:val="1"/>
          <w:sz w:val="28"/>
        </w:rPr>
        <w:t>-</w:t>
      </w:r>
      <w:r>
        <w:rPr>
          <w:rFonts w:ascii="Courier New"/>
          <w:spacing w:val="-1"/>
          <w:w w:val="105"/>
          <w:position w:val="18"/>
          <w:sz w:val="16"/>
        </w:rPr>
        <w:t>.0</w:t>
      </w:r>
      <w:r>
        <w:rPr>
          <w:rFonts w:ascii="Times New Roman"/>
          <w:spacing w:val="-93"/>
          <w:w w:val="100"/>
          <w:sz w:val="28"/>
        </w:rPr>
        <w:t>-</w:t>
      </w:r>
      <w:r>
        <w:rPr>
          <w:rFonts w:ascii="Courier New"/>
          <w:w w:val="105"/>
          <w:position w:val="18"/>
          <w:sz w:val="16"/>
        </w:rPr>
        <w:t>0</w:t>
      </w:r>
      <w:r>
        <w:rPr>
          <w:rFonts w:ascii="Courier New"/>
          <w:spacing w:val="-3"/>
          <w:position w:val="18"/>
          <w:sz w:val="16"/>
        </w:rPr>
        <w:t> </w:t>
      </w:r>
      <w:r>
        <w:rPr>
          <w:rFonts w:ascii="Courier New"/>
          <w:spacing w:val="-1"/>
          <w:w w:val="105"/>
          <w:position w:val="18"/>
          <w:sz w:val="16"/>
        </w:rPr>
        <w:t>002648</w:t>
      </w:r>
    </w:p>
    <w:p>
      <w:pPr>
        <w:tabs>
          <w:tab w:pos="1485" w:val="left" w:leader="none"/>
        </w:tabs>
        <w:spacing w:line="192" w:lineRule="exact" w:before="0"/>
        <w:ind w:left="198" w:right="0" w:firstLine="0"/>
        <w:jc w:val="left"/>
        <w:rPr>
          <w:rFonts w:ascii="Courier New"/>
          <w:sz w:val="16"/>
        </w:rPr>
      </w:pPr>
      <w:r>
        <w:rPr/>
        <w:pict>
          <v:shape style="position:absolute;margin-left:552.762817pt;margin-top:-14.49416pt;width:45.25pt;height:17.4pt;mso-position-horizontal-relative:page;mso-position-vertical-relative:paragraph;z-index:-27597312" type="#_x0000_t202" filled="false" stroked="false">
            <v:textbox inset="0,0,0,0">
              <w:txbxContent>
                <w:p>
                  <w:pPr>
                    <w:tabs>
                      <w:tab w:pos="800" w:val="left" w:leader="none"/>
                    </w:tabs>
                    <w:spacing w:line="347" w:lineRule="exact" w:before="0"/>
                    <w:ind w:left="0" w:right="0" w:firstLine="0"/>
                    <w:jc w:val="left"/>
                    <w:rPr>
                      <w:sz w:val="31"/>
                    </w:rPr>
                  </w:pPr>
                  <w:r>
                    <w:rPr>
                      <w:sz w:val="31"/>
                    </w:rPr>
                    <w:t>-</w:t>
                    <w:tab/>
                  </w:r>
                  <w:r>
                    <w:rPr>
                      <w:spacing w:val="-20"/>
                      <w:sz w:val="31"/>
                    </w:rPr>
                    <w:t>-</w:t>
                  </w:r>
                </w:p>
              </w:txbxContent>
            </v:textbox>
            <w10:wrap type="none"/>
          </v:shape>
        </w:pict>
      </w:r>
      <w:r>
        <w:rPr>
          <w:w w:val="105"/>
          <w:position w:val="-4"/>
          <w:sz w:val="20"/>
        </w:rPr>
        <w:t>*</w:t>
        <w:tab/>
      </w:r>
      <w:r>
        <w:rPr>
          <w:rFonts w:ascii="Courier New"/>
          <w:w w:val="105"/>
          <w:sz w:val="16"/>
        </w:rPr>
        <w:t>4,148.38</w:t>
      </w:r>
    </w:p>
    <w:p>
      <w:pPr>
        <w:spacing w:after="0" w:line="192" w:lineRule="exact"/>
        <w:jc w:val="left"/>
        <w:rPr>
          <w:rFonts w:ascii="Courier New"/>
          <w:sz w:val="16"/>
        </w:rPr>
        <w:sectPr>
          <w:type w:val="continuous"/>
          <w:pgSz w:w="15840" w:h="12240" w:orient="landscape"/>
          <w:pgMar w:top="1500" w:bottom="280" w:left="1140" w:right="1260"/>
          <w:cols w:num="2" w:equalWidth="0">
            <w:col w:w="7156" w:space="2073"/>
            <w:col w:w="4211"/>
          </w:cols>
        </w:sectPr>
      </w:pPr>
    </w:p>
    <w:p>
      <w:pPr>
        <w:spacing w:before="0"/>
        <w:ind w:left="0" w:right="38" w:firstLine="0"/>
        <w:jc w:val="right"/>
        <w:rPr>
          <w:rFonts w:ascii="Courier New"/>
          <w:sz w:val="16"/>
        </w:rPr>
      </w:pPr>
      <w:r>
        <w:rPr>
          <w:rFonts w:ascii="Courier New"/>
          <w:w w:val="105"/>
          <w:sz w:val="16"/>
        </w:rPr>
        <w:t>U.S. BANK</w:t>
      </w:r>
    </w:p>
    <w:p>
      <w:pPr>
        <w:tabs>
          <w:tab w:pos="1507" w:val="left" w:leader="none"/>
        </w:tabs>
        <w:spacing w:line="166" w:lineRule="exact" w:before="122"/>
        <w:ind w:left="0" w:right="626" w:firstLine="0"/>
        <w:jc w:val="right"/>
        <w:rPr>
          <w:rFonts w:ascii="Courier New"/>
          <w:sz w:val="16"/>
        </w:rPr>
      </w:pPr>
      <w:r>
        <w:rPr>
          <w:rFonts w:ascii="Courier New"/>
          <w:w w:val="105"/>
          <w:sz w:val="16"/>
        </w:rPr>
        <w:t>1/30/21</w:t>
      </w:r>
      <w:r>
        <w:rPr>
          <w:rFonts w:ascii="Courier New"/>
          <w:spacing w:val="-9"/>
          <w:w w:val="105"/>
          <w:sz w:val="16"/>
        </w:rPr>
        <w:t> </w:t>
      </w:r>
      <w:r>
        <w:rPr>
          <w:rFonts w:ascii="Courier New"/>
          <w:w w:val="105"/>
          <w:sz w:val="16"/>
        </w:rPr>
        <w:t>00293</w:t>
        <w:tab/>
        <w:t>12/19/20 12192020 202012</w:t>
      </w:r>
      <w:r>
        <w:rPr>
          <w:rFonts w:ascii="Courier New"/>
          <w:spacing w:val="-54"/>
          <w:w w:val="105"/>
          <w:sz w:val="16"/>
        </w:rPr>
        <w:t> </w:t>
      </w:r>
      <w:r>
        <w:rPr>
          <w:rFonts w:ascii="Courier New"/>
          <w:w w:val="105"/>
          <w:sz w:val="16"/>
        </w:rPr>
        <w:t>310-51300-11000</w:t>
      </w:r>
    </w:p>
    <w:p>
      <w:pPr>
        <w:spacing w:line="152" w:lineRule="exact" w:before="0"/>
        <w:ind w:left="2697" w:right="0" w:firstLine="0"/>
        <w:jc w:val="left"/>
        <w:rPr>
          <w:rFonts w:ascii="Courier New"/>
          <w:sz w:val="16"/>
        </w:rPr>
      </w:pPr>
      <w:r>
        <w:rPr>
          <w:rFonts w:ascii="Courier New"/>
          <w:w w:val="105"/>
          <w:sz w:val="16"/>
        </w:rPr>
        <w:t>REPLACE PR CHK#50781</w:t>
      </w:r>
    </w:p>
    <w:p>
      <w:pPr>
        <w:spacing w:line="152" w:lineRule="exact" w:before="0"/>
        <w:ind w:left="0" w:right="619" w:firstLine="0"/>
        <w:jc w:val="right"/>
        <w:rPr>
          <w:rFonts w:ascii="Courier New"/>
          <w:sz w:val="16"/>
        </w:rPr>
      </w:pPr>
      <w:r>
        <w:rPr>
          <w:rFonts w:ascii="Courier New"/>
          <w:w w:val="105"/>
          <w:sz w:val="16"/>
        </w:rPr>
        <w:t>12/19/20 12192020 202012 310-51300-11000</w:t>
      </w:r>
    </w:p>
    <w:p>
      <w:pPr>
        <w:spacing w:line="69" w:lineRule="exact" w:before="0"/>
        <w:ind w:left="2690" w:right="0" w:firstLine="0"/>
        <w:jc w:val="left"/>
        <w:rPr>
          <w:rFonts w:ascii="Courier New"/>
          <w:sz w:val="16"/>
        </w:rPr>
      </w:pPr>
      <w:r>
        <w:rPr>
          <w:rFonts w:ascii="Courier New"/>
          <w:w w:val="105"/>
          <w:sz w:val="16"/>
        </w:rPr>
        <w:t>REPLACE PR CHK#50781</w:t>
      </w:r>
    </w:p>
    <w:p>
      <w:pPr>
        <w:tabs>
          <w:tab w:pos="1291" w:val="left" w:leader="none"/>
          <w:tab w:pos="2592" w:val="left" w:leader="none"/>
        </w:tabs>
        <w:spacing w:line="120" w:lineRule="auto" w:before="52"/>
        <w:ind w:left="491" w:right="0" w:firstLine="0"/>
        <w:jc w:val="left"/>
        <w:rPr>
          <w:rFonts w:ascii="Courier New"/>
          <w:sz w:val="16"/>
        </w:rPr>
      </w:pPr>
      <w:r>
        <w:rPr/>
        <w:br w:type="column"/>
      </w:r>
      <w:r>
        <w:rPr>
          <w:rFonts w:ascii="Times New Roman"/>
          <w:w w:val="104"/>
          <w:position w:val="-16"/>
          <w:sz w:val="28"/>
        </w:rPr>
        <w:t>-</w:t>
      </w:r>
      <w:r>
        <w:rPr>
          <w:rFonts w:ascii="Times New Roman"/>
          <w:spacing w:val="27"/>
          <w:position w:val="-16"/>
          <w:sz w:val="28"/>
        </w:rPr>
        <w:t> </w:t>
      </w:r>
      <w:r>
        <w:rPr>
          <w:rFonts w:ascii="Times New Roman"/>
          <w:w w:val="104"/>
          <w:position w:val="-16"/>
          <w:sz w:val="28"/>
        </w:rPr>
        <w:t>-</w:t>
      </w:r>
      <w:r>
        <w:rPr>
          <w:rFonts w:ascii="Times New Roman"/>
          <w:spacing w:val="34"/>
          <w:position w:val="-16"/>
          <w:sz w:val="28"/>
        </w:rPr>
        <w:t> </w:t>
      </w:r>
      <w:r>
        <w:rPr>
          <w:rFonts w:ascii="Times New Roman"/>
          <w:w w:val="104"/>
          <w:position w:val="-16"/>
          <w:sz w:val="28"/>
        </w:rPr>
        <w:t>-</w:t>
      </w:r>
      <w:r>
        <w:rPr>
          <w:rFonts w:ascii="Times New Roman"/>
          <w:position w:val="-16"/>
          <w:sz w:val="28"/>
        </w:rPr>
        <w:tab/>
      </w:r>
      <w:r>
        <w:rPr>
          <w:rFonts w:ascii="Times New Roman"/>
          <w:w w:val="100"/>
          <w:position w:val="-16"/>
          <w:sz w:val="28"/>
        </w:rPr>
        <w:t>-</w:t>
      </w:r>
      <w:r>
        <w:rPr>
          <w:rFonts w:ascii="Times New Roman"/>
          <w:spacing w:val="31"/>
          <w:position w:val="-16"/>
          <w:sz w:val="28"/>
        </w:rPr>
        <w:t> </w:t>
      </w:r>
      <w:r>
        <w:rPr>
          <w:rFonts w:ascii="Times New Roman"/>
          <w:w w:val="100"/>
          <w:position w:val="-16"/>
          <w:sz w:val="28"/>
        </w:rPr>
        <w:t>-</w:t>
      </w:r>
      <w:r>
        <w:rPr>
          <w:rFonts w:ascii="Times New Roman"/>
          <w:position w:val="-16"/>
          <w:sz w:val="28"/>
        </w:rPr>
        <w:t> </w:t>
      </w:r>
      <w:r>
        <w:rPr>
          <w:rFonts w:ascii="Times New Roman"/>
          <w:spacing w:val="-32"/>
          <w:position w:val="-16"/>
          <w:sz w:val="28"/>
        </w:rPr>
        <w:t> </w:t>
      </w:r>
      <w:r>
        <w:rPr>
          <w:rFonts w:ascii="Times New Roman"/>
          <w:w w:val="100"/>
          <w:position w:val="-16"/>
          <w:sz w:val="28"/>
        </w:rPr>
        <w:t>-</w:t>
      </w:r>
      <w:r>
        <w:rPr>
          <w:rFonts w:ascii="Times New Roman"/>
          <w:position w:val="-16"/>
          <w:sz w:val="28"/>
        </w:rPr>
        <w:t> </w:t>
      </w:r>
      <w:r>
        <w:rPr>
          <w:rFonts w:ascii="Times New Roman"/>
          <w:spacing w:val="-32"/>
          <w:position w:val="-16"/>
          <w:sz w:val="28"/>
        </w:rPr>
        <w:t> </w:t>
      </w:r>
      <w:r>
        <w:rPr>
          <w:rFonts w:ascii="Times New Roman"/>
          <w:w w:val="100"/>
          <w:position w:val="-16"/>
          <w:sz w:val="28"/>
        </w:rPr>
        <w:t>-</w:t>
      </w:r>
      <w:r>
        <w:rPr>
          <w:rFonts w:ascii="Times New Roman"/>
          <w:position w:val="-16"/>
          <w:sz w:val="28"/>
        </w:rPr>
        <w:t> </w:t>
      </w:r>
      <w:r>
        <w:rPr>
          <w:rFonts w:ascii="Times New Roman"/>
          <w:spacing w:val="-32"/>
          <w:position w:val="-16"/>
          <w:sz w:val="28"/>
        </w:rPr>
        <w:t> </w:t>
      </w:r>
      <w:r>
        <w:rPr>
          <w:rFonts w:ascii="Times New Roman"/>
          <w:w w:val="100"/>
          <w:position w:val="-16"/>
          <w:sz w:val="28"/>
        </w:rPr>
        <w:t>-</w:t>
      </w:r>
      <w:r>
        <w:rPr>
          <w:rFonts w:ascii="Times New Roman"/>
          <w:position w:val="-16"/>
          <w:sz w:val="28"/>
        </w:rPr>
        <w:t> </w:t>
      </w:r>
      <w:r>
        <w:rPr>
          <w:rFonts w:ascii="Times New Roman"/>
          <w:spacing w:val="-32"/>
          <w:position w:val="-16"/>
          <w:sz w:val="28"/>
        </w:rPr>
        <w:t> </w:t>
      </w:r>
      <w:r>
        <w:rPr>
          <w:rFonts w:ascii="Times New Roman"/>
          <w:w w:val="100"/>
          <w:position w:val="-16"/>
          <w:sz w:val="28"/>
        </w:rPr>
        <w:t>-</w:t>
      </w:r>
      <w:r>
        <w:rPr>
          <w:rFonts w:ascii="Times New Roman"/>
          <w:position w:val="-16"/>
          <w:sz w:val="28"/>
        </w:rPr>
        <w:tab/>
      </w:r>
      <w:r>
        <w:rPr>
          <w:rFonts w:ascii="Courier New"/>
          <w:spacing w:val="-2"/>
          <w:w w:val="104"/>
          <w:sz w:val="16"/>
        </w:rPr>
        <w:t>4</w:t>
      </w:r>
      <w:r>
        <w:rPr>
          <w:rFonts w:ascii="Times New Roman"/>
          <w:spacing w:val="-91"/>
          <w:w w:val="98"/>
          <w:position w:val="-16"/>
          <w:sz w:val="28"/>
        </w:rPr>
        <w:t>-</w:t>
      </w:r>
      <w:r>
        <w:rPr>
          <w:rFonts w:ascii="Courier New"/>
          <w:spacing w:val="-1"/>
          <w:w w:val="104"/>
          <w:sz w:val="16"/>
        </w:rPr>
        <w:t>,</w:t>
      </w:r>
      <w:r>
        <w:rPr>
          <w:rFonts w:ascii="Courier New"/>
          <w:spacing w:val="-4"/>
          <w:w w:val="104"/>
          <w:sz w:val="16"/>
        </w:rPr>
        <w:t>1</w:t>
      </w:r>
      <w:r>
        <w:rPr>
          <w:rFonts w:ascii="Courier New"/>
          <w:spacing w:val="-103"/>
          <w:w w:val="104"/>
          <w:sz w:val="16"/>
        </w:rPr>
        <w:t>4</w:t>
      </w:r>
      <w:r>
        <w:rPr>
          <w:rFonts w:ascii="Times New Roman"/>
          <w:spacing w:val="7"/>
          <w:w w:val="98"/>
          <w:position w:val="-16"/>
          <w:sz w:val="28"/>
        </w:rPr>
        <w:t>-</w:t>
      </w:r>
      <w:r>
        <w:rPr>
          <w:rFonts w:ascii="Courier New"/>
          <w:spacing w:val="-2"/>
          <w:w w:val="104"/>
          <w:sz w:val="16"/>
        </w:rPr>
        <w:t>8</w:t>
      </w:r>
      <w:r>
        <w:rPr>
          <w:rFonts w:ascii="Courier New"/>
          <w:spacing w:val="-99"/>
          <w:w w:val="104"/>
          <w:sz w:val="16"/>
        </w:rPr>
        <w:t>.</w:t>
      </w:r>
      <w:r>
        <w:rPr>
          <w:rFonts w:ascii="Times New Roman"/>
          <w:spacing w:val="5"/>
          <w:w w:val="98"/>
          <w:position w:val="-16"/>
          <w:sz w:val="28"/>
        </w:rPr>
        <w:t>-</w:t>
      </w:r>
      <w:r>
        <w:rPr>
          <w:rFonts w:ascii="Courier New"/>
          <w:spacing w:val="-1"/>
          <w:w w:val="104"/>
          <w:sz w:val="16"/>
        </w:rPr>
        <w:t>3</w:t>
      </w:r>
      <w:r>
        <w:rPr>
          <w:rFonts w:ascii="Courier New"/>
          <w:w w:val="104"/>
          <w:sz w:val="16"/>
        </w:rPr>
        <w:t>8</w:t>
      </w:r>
      <w:r>
        <w:rPr>
          <w:rFonts w:ascii="Courier New"/>
          <w:spacing w:val="4"/>
          <w:sz w:val="16"/>
        </w:rPr>
        <w:t> </w:t>
      </w:r>
      <w:r>
        <w:rPr>
          <w:rFonts w:ascii="Courier New"/>
          <w:spacing w:val="-1"/>
          <w:w w:val="104"/>
          <w:sz w:val="16"/>
        </w:rPr>
        <w:t>002649</w:t>
      </w:r>
    </w:p>
    <w:p>
      <w:pPr>
        <w:tabs>
          <w:tab w:pos="1696" w:val="left" w:leader="none"/>
        </w:tabs>
        <w:spacing w:before="49"/>
        <w:ind w:left="200" w:right="0" w:firstLine="0"/>
        <w:jc w:val="left"/>
        <w:rPr>
          <w:rFonts w:ascii="Courier New"/>
          <w:sz w:val="16"/>
        </w:rPr>
      </w:pPr>
      <w:r>
        <w:rPr/>
        <w:pict>
          <v:shape style="position:absolute;margin-left:572.598816pt;margin-top:-13.012141pt;width:115.55pt;height:20.55pt;mso-position-horizontal-relative:page;mso-position-vertical-relative:paragraph;z-index:-27596800" type="#_x0000_t202" filled="false" stroked="false">
            <v:textbox inset="0,0,0,0">
              <w:txbxContent>
                <w:p>
                  <w:pPr>
                    <w:tabs>
                      <w:tab w:pos="813" w:val="left" w:leader="none"/>
                    </w:tabs>
                    <w:spacing w:line="408" w:lineRule="exact" w:before="0"/>
                    <w:ind w:left="0" w:right="0" w:firstLine="0"/>
                    <w:jc w:val="left"/>
                    <w:rPr>
                      <w:sz w:val="31"/>
                    </w:rPr>
                  </w:pPr>
                  <w:r>
                    <w:rPr>
                      <w:rFonts w:ascii="Times New Roman"/>
                      <w:spacing w:val="-61"/>
                      <w:position w:val="1"/>
                      <w:sz w:val="37"/>
                    </w:rPr>
                    <w:t>-</w:t>
                  </w:r>
                  <w:r>
                    <w:rPr>
                      <w:spacing w:val="-61"/>
                      <w:sz w:val="31"/>
                    </w:rPr>
                    <w:t>-</w:t>
                    <w:tab/>
                    <w:tab/>
                  </w:r>
                  <w:r>
                    <w:rPr>
                      <w:sz w:val="31"/>
                    </w:rPr>
                    <w:t>-</w:t>
                  </w:r>
                </w:p>
              </w:txbxContent>
            </v:textbox>
            <w10:wrap type="none"/>
          </v:shape>
        </w:pict>
      </w:r>
      <w:r>
        <w:rPr>
          <w:w w:val="105"/>
          <w:position w:val="-5"/>
          <w:sz w:val="21"/>
        </w:rPr>
        <w:t>*</w:t>
        <w:tab/>
      </w:r>
      <w:r>
        <w:rPr>
          <w:rFonts w:ascii="Courier New"/>
          <w:w w:val="105"/>
          <w:sz w:val="16"/>
        </w:rPr>
        <w:t>184.70</w:t>
      </w:r>
    </w:p>
    <w:p>
      <w:pPr>
        <w:tabs>
          <w:tab w:pos="1696" w:val="left" w:leader="none"/>
        </w:tabs>
        <w:spacing w:before="59"/>
        <w:ind w:left="191" w:right="0" w:firstLine="0"/>
        <w:jc w:val="left"/>
        <w:rPr>
          <w:rFonts w:ascii="Courier New"/>
          <w:sz w:val="16"/>
        </w:rPr>
      </w:pPr>
      <w:r>
        <w:rPr>
          <w:rFonts w:ascii="Times New Roman"/>
          <w:sz w:val="15"/>
        </w:rPr>
        <w:t>V</w:t>
        <w:tab/>
      </w:r>
      <w:r>
        <w:rPr>
          <w:rFonts w:ascii="Courier New"/>
          <w:sz w:val="16"/>
        </w:rPr>
        <w:t>184.70-</w:t>
      </w:r>
    </w:p>
    <w:p>
      <w:pPr>
        <w:spacing w:after="0"/>
        <w:jc w:val="left"/>
        <w:rPr>
          <w:rFonts w:ascii="Courier New"/>
          <w:sz w:val="16"/>
        </w:rPr>
        <w:sectPr>
          <w:type w:val="continuous"/>
          <w:pgSz w:w="15840" w:h="12240" w:orient="landscape"/>
          <w:pgMar w:top="1500" w:bottom="280" w:left="1140" w:right="1260"/>
          <w:cols w:num="2" w:equalWidth="0">
            <w:col w:w="6341" w:space="2879"/>
            <w:col w:w="4220"/>
          </w:cols>
        </w:sectPr>
      </w:pPr>
    </w:p>
    <w:p>
      <w:pPr>
        <w:spacing w:before="68"/>
        <w:ind w:left="0" w:right="0" w:firstLine="0"/>
        <w:jc w:val="right"/>
        <w:rPr>
          <w:rFonts w:ascii="Courier New"/>
          <w:sz w:val="16"/>
        </w:rPr>
      </w:pPr>
      <w:r>
        <w:rPr>
          <w:rFonts w:ascii="Courier New"/>
          <w:w w:val="105"/>
          <w:sz w:val="16"/>
        </w:rPr>
        <w:t>LUIS K ROJAS</w:t>
      </w:r>
    </w:p>
    <w:p>
      <w:pPr>
        <w:pStyle w:val="BodyText"/>
        <w:rPr>
          <w:rFonts w:ascii="Courier New"/>
          <w:sz w:val="18"/>
        </w:rPr>
      </w:pPr>
      <w:r>
        <w:rPr/>
        <w:br w:type="column"/>
      </w:r>
      <w:r>
        <w:rPr>
          <w:rFonts w:ascii="Courier New"/>
          <w:sz w:val="18"/>
        </w:rPr>
      </w:r>
    </w:p>
    <w:p>
      <w:pPr>
        <w:pStyle w:val="BodyText"/>
        <w:rPr>
          <w:rFonts w:ascii="Courier New"/>
          <w:sz w:val="18"/>
        </w:rPr>
      </w:pPr>
    </w:p>
    <w:p>
      <w:pPr>
        <w:spacing w:line="400" w:lineRule="auto" w:before="116"/>
        <w:ind w:left="655" w:right="-4" w:firstLine="0"/>
        <w:jc w:val="left"/>
        <w:rPr>
          <w:rFonts w:ascii="Courier New"/>
          <w:sz w:val="16"/>
        </w:rPr>
      </w:pPr>
      <w:r>
        <w:rPr>
          <w:rFonts w:ascii="Courier New"/>
          <w:w w:val="105"/>
          <w:sz w:val="16"/>
        </w:rPr>
        <w:t>TOTAL FOR BANK B TOTAL FOR</w:t>
      </w:r>
      <w:r>
        <w:rPr>
          <w:rFonts w:ascii="Courier New"/>
          <w:spacing w:val="-30"/>
          <w:w w:val="105"/>
          <w:sz w:val="16"/>
        </w:rPr>
        <w:t> </w:t>
      </w:r>
      <w:r>
        <w:rPr>
          <w:rFonts w:ascii="Courier New"/>
          <w:w w:val="105"/>
          <w:sz w:val="16"/>
        </w:rPr>
        <w:t>REGISTER</w:t>
      </w:r>
    </w:p>
    <w:p>
      <w:pPr>
        <w:pStyle w:val="Heading9"/>
        <w:spacing w:before="111"/>
        <w:ind w:left="0"/>
        <w:jc w:val="right"/>
      </w:pPr>
      <w:r>
        <w:rPr/>
        <w:br w:type="column"/>
      </w:r>
      <w:r>
        <w:rPr>
          <w:w w:val="105"/>
          <w:position w:val="1"/>
        </w:rPr>
        <w:t>- </w:t>
      </w:r>
      <w:r>
        <w:rPr>
          <w:w w:val="105"/>
        </w:rPr>
        <w:t>- - </w:t>
      </w:r>
      <w:r>
        <w:rPr>
          <w:w w:val="105"/>
          <w:position w:val="1"/>
        </w:rPr>
        <w:t>-</w:t>
      </w:r>
    </w:p>
    <w:p>
      <w:pPr>
        <w:spacing w:before="80"/>
        <w:ind w:left="1165" w:right="0" w:firstLine="0"/>
        <w:jc w:val="left"/>
        <w:rPr>
          <w:rFonts w:ascii="Courier New"/>
          <w:sz w:val="16"/>
        </w:rPr>
      </w:pPr>
      <w:r>
        <w:rPr>
          <w:rFonts w:ascii="Courier New"/>
          <w:w w:val="105"/>
          <w:sz w:val="16"/>
        </w:rPr>
        <w:t>2,480,381.30</w:t>
      </w:r>
    </w:p>
    <w:p>
      <w:pPr>
        <w:spacing w:before="122"/>
        <w:ind w:left="1165" w:right="0" w:firstLine="0"/>
        <w:jc w:val="left"/>
        <w:rPr>
          <w:rFonts w:ascii="Courier New"/>
          <w:sz w:val="16"/>
        </w:rPr>
      </w:pPr>
      <w:r>
        <w:rPr>
          <w:rFonts w:ascii="Courier New"/>
          <w:w w:val="105"/>
          <w:sz w:val="16"/>
        </w:rPr>
        <w:t>2,480,381.30</w:t>
      </w:r>
    </w:p>
    <w:p>
      <w:pPr>
        <w:spacing w:before="1"/>
        <w:ind w:left="639" w:right="0" w:firstLine="0"/>
        <w:jc w:val="left"/>
        <w:rPr>
          <w:rFonts w:ascii="Courier New"/>
          <w:sz w:val="16"/>
        </w:rPr>
      </w:pPr>
      <w:r>
        <w:rPr/>
        <w:br w:type="column"/>
      </w:r>
      <w:r>
        <w:rPr>
          <w:rFonts w:ascii="Courier New"/>
          <w:sz w:val="25"/>
        </w:rPr>
        <w:t>.oo</w:t>
      </w:r>
      <w:r>
        <w:rPr>
          <w:rFonts w:ascii="Courier New"/>
          <w:spacing w:val="-93"/>
          <w:sz w:val="25"/>
        </w:rPr>
        <w:t> </w:t>
      </w:r>
      <w:r>
        <w:rPr>
          <w:rFonts w:ascii="Courier New"/>
          <w:sz w:val="16"/>
        </w:rPr>
        <w:t>002650</w:t>
      </w:r>
    </w:p>
    <w:p>
      <w:pPr>
        <w:spacing w:after="0"/>
        <w:jc w:val="left"/>
        <w:rPr>
          <w:rFonts w:ascii="Courier New"/>
          <w:sz w:val="16"/>
        </w:rPr>
        <w:sectPr>
          <w:type w:val="continuous"/>
          <w:pgSz w:w="15840" w:h="12240" w:orient="landscape"/>
          <w:pgMar w:top="1500" w:bottom="280" w:left="1140" w:right="1260"/>
          <w:cols w:num="4" w:equalWidth="0">
            <w:col w:w="6601" w:space="40"/>
            <w:col w:w="2456" w:space="39"/>
            <w:col w:w="2478" w:space="39"/>
            <w:col w:w="1787"/>
          </w:cols>
        </w:sect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spacing w:before="8"/>
        <w:rPr>
          <w:rFonts w:ascii="Courier New"/>
        </w:rPr>
      </w:pPr>
    </w:p>
    <w:p>
      <w:pPr>
        <w:spacing w:before="100"/>
        <w:ind w:left="5151" w:right="5325" w:firstLine="0"/>
        <w:jc w:val="center"/>
        <w:rPr>
          <w:rFonts w:ascii="Courier New"/>
          <w:sz w:val="16"/>
        </w:rPr>
      </w:pPr>
      <w:r>
        <w:rPr>
          <w:rFonts w:ascii="Courier New"/>
          <w:w w:val="105"/>
          <w:sz w:val="16"/>
        </w:rPr>
        <w:t>CAPR CAPITAL REGION MPHILLIPS</w:t>
      </w:r>
    </w:p>
    <w:p>
      <w:pPr>
        <w:spacing w:after="0"/>
        <w:jc w:val="center"/>
        <w:rPr>
          <w:rFonts w:ascii="Courier New"/>
          <w:sz w:val="16"/>
        </w:rPr>
        <w:sectPr>
          <w:type w:val="continuous"/>
          <w:pgSz w:w="15840" w:h="12240" w:orient="landscape"/>
          <w:pgMar w:top="1500" w:bottom="280" w:left="1140" w:right="1260"/>
        </w:sectPr>
      </w:pPr>
    </w:p>
    <w:p>
      <w:pPr>
        <w:tabs>
          <w:tab w:pos="3935" w:val="left" w:leader="none"/>
        </w:tabs>
        <w:spacing w:line="144" w:lineRule="exact" w:before="126"/>
        <w:ind w:left="117" w:right="0" w:firstLine="0"/>
        <w:jc w:val="left"/>
        <w:rPr>
          <w:rFonts w:ascii="Courier New"/>
          <w:sz w:val="16"/>
        </w:rPr>
      </w:pPr>
      <w:r>
        <w:rPr>
          <w:rFonts w:ascii="Courier New"/>
          <w:w w:val="105"/>
          <w:sz w:val="16"/>
        </w:rPr>
        <w:t>AP300R</w:t>
        <w:tab/>
        <w:t>YEAR-TO-DATE</w:t>
      </w:r>
      <w:r>
        <w:rPr>
          <w:rFonts w:ascii="Courier New"/>
          <w:spacing w:val="-5"/>
          <w:w w:val="105"/>
          <w:sz w:val="16"/>
        </w:rPr>
        <w:t> </w:t>
      </w:r>
      <w:r>
        <w:rPr>
          <w:rFonts w:ascii="Courier New"/>
          <w:w w:val="105"/>
          <w:sz w:val="16"/>
        </w:rPr>
        <w:t>ACCOUNTS</w:t>
      </w:r>
      <w:r>
        <w:rPr>
          <w:rFonts w:ascii="Courier New"/>
          <w:spacing w:val="-15"/>
          <w:w w:val="105"/>
          <w:sz w:val="16"/>
        </w:rPr>
        <w:t> </w:t>
      </w:r>
      <w:r>
        <w:rPr>
          <w:rFonts w:ascii="Courier New"/>
          <w:w w:val="105"/>
          <w:sz w:val="16"/>
        </w:rPr>
        <w:t>PAYABLE</w:t>
      </w:r>
      <w:r>
        <w:rPr>
          <w:rFonts w:ascii="Courier New"/>
          <w:spacing w:val="-17"/>
          <w:w w:val="105"/>
          <w:sz w:val="16"/>
        </w:rPr>
        <w:t> </w:t>
      </w:r>
      <w:r>
        <w:rPr>
          <w:rFonts w:ascii="Courier New"/>
          <w:w w:val="105"/>
          <w:sz w:val="16"/>
        </w:rPr>
        <w:t>PREPAID/COMPUTER</w:t>
      </w:r>
      <w:r>
        <w:rPr>
          <w:rFonts w:ascii="Courier New"/>
          <w:spacing w:val="-34"/>
          <w:w w:val="105"/>
          <w:sz w:val="16"/>
        </w:rPr>
        <w:t> </w:t>
      </w:r>
      <w:r>
        <w:rPr>
          <w:rFonts w:ascii="Courier New"/>
          <w:w w:val="105"/>
          <w:sz w:val="16"/>
        </w:rPr>
        <w:t>CHECK</w:t>
      </w:r>
      <w:r>
        <w:rPr>
          <w:rFonts w:ascii="Courier New"/>
          <w:spacing w:val="-19"/>
          <w:w w:val="105"/>
          <w:sz w:val="16"/>
        </w:rPr>
        <w:t> </w:t>
      </w:r>
      <w:r>
        <w:rPr>
          <w:rFonts w:ascii="Courier New"/>
          <w:w w:val="105"/>
          <w:sz w:val="16"/>
        </w:rPr>
        <w:t>REGISTER</w:t>
      </w:r>
    </w:p>
    <w:p>
      <w:pPr>
        <w:tabs>
          <w:tab w:pos="5137" w:val="left" w:leader="none"/>
        </w:tabs>
        <w:spacing w:line="188" w:lineRule="exact" w:before="0"/>
        <w:ind w:left="134" w:right="0" w:firstLine="0"/>
        <w:jc w:val="left"/>
        <w:rPr>
          <w:rFonts w:ascii="Courier New"/>
          <w:sz w:val="16"/>
        </w:rPr>
      </w:pPr>
      <w:r>
        <w:rPr>
          <w:w w:val="105"/>
          <w:sz w:val="22"/>
        </w:rPr>
        <w:t>***  </w:t>
      </w:r>
      <w:r>
        <w:rPr>
          <w:rFonts w:ascii="Courier New"/>
          <w:w w:val="105"/>
          <w:sz w:val="16"/>
        </w:rPr>
        <w:t>CHECK DATES 12/01/2020 -</w:t>
      </w:r>
      <w:r>
        <w:rPr>
          <w:rFonts w:ascii="Courier New"/>
          <w:spacing w:val="-47"/>
          <w:w w:val="105"/>
          <w:sz w:val="16"/>
        </w:rPr>
        <w:t> </w:t>
      </w:r>
      <w:r>
        <w:rPr>
          <w:rFonts w:ascii="Courier New"/>
          <w:w w:val="105"/>
          <w:sz w:val="16"/>
        </w:rPr>
        <w:t>01/31/2021</w:t>
      </w:r>
      <w:r>
        <w:rPr>
          <w:rFonts w:ascii="Courier New"/>
          <w:spacing w:val="4"/>
          <w:w w:val="105"/>
          <w:sz w:val="16"/>
        </w:rPr>
        <w:t> </w:t>
      </w:r>
      <w:r>
        <w:rPr>
          <w:w w:val="105"/>
          <w:sz w:val="22"/>
        </w:rPr>
        <w:t>***</w:t>
        <w:tab/>
      </w:r>
      <w:r>
        <w:rPr>
          <w:rFonts w:ascii="Courier New"/>
          <w:w w:val="105"/>
          <w:sz w:val="16"/>
        </w:rPr>
        <w:t>CAPITAL REGION -</w:t>
      </w:r>
      <w:r>
        <w:rPr>
          <w:rFonts w:ascii="Courier New"/>
          <w:spacing w:val="-11"/>
          <w:w w:val="105"/>
          <w:sz w:val="16"/>
        </w:rPr>
        <w:t> </w:t>
      </w:r>
      <w:r>
        <w:rPr>
          <w:rFonts w:ascii="Courier New"/>
          <w:w w:val="105"/>
          <w:sz w:val="16"/>
        </w:rPr>
        <w:t>CAP-RES</w:t>
      </w:r>
    </w:p>
    <w:p>
      <w:pPr>
        <w:spacing w:line="152" w:lineRule="exact" w:before="0"/>
        <w:ind w:left="5140" w:right="0" w:firstLine="0"/>
        <w:jc w:val="left"/>
        <w:rPr>
          <w:rFonts w:ascii="Courier New"/>
          <w:sz w:val="16"/>
        </w:rPr>
      </w:pPr>
      <w:r>
        <w:rPr>
          <w:rFonts w:ascii="Courier New"/>
          <w:w w:val="105"/>
          <w:sz w:val="16"/>
        </w:rPr>
        <w:t>BANK C CAPITAL REGION - CR</w:t>
      </w:r>
    </w:p>
    <w:p>
      <w:pPr>
        <w:spacing w:before="97"/>
        <w:ind w:left="117" w:right="0" w:firstLine="0"/>
        <w:jc w:val="left"/>
        <w:rPr>
          <w:rFonts w:ascii="Courier New"/>
          <w:sz w:val="16"/>
        </w:rPr>
      </w:pPr>
      <w:r>
        <w:rPr/>
        <w:br w:type="column"/>
      </w:r>
      <w:r>
        <w:rPr>
          <w:rFonts w:ascii="Courier New"/>
          <w:w w:val="105"/>
          <w:sz w:val="16"/>
        </w:rPr>
        <w:t>RUN</w:t>
      </w:r>
      <w:r>
        <w:rPr>
          <w:rFonts w:ascii="Courier New"/>
          <w:spacing w:val="85"/>
          <w:w w:val="105"/>
          <w:sz w:val="16"/>
        </w:rPr>
        <w:t> </w:t>
      </w:r>
      <w:r>
        <w:rPr>
          <w:rFonts w:ascii="Courier New"/>
          <w:w w:val="105"/>
          <w:sz w:val="16"/>
        </w:rPr>
        <w:t>1/30/21</w:t>
      </w:r>
    </w:p>
    <w:p>
      <w:pPr>
        <w:tabs>
          <w:tab w:pos="828" w:val="left" w:leader="none"/>
        </w:tabs>
        <w:spacing w:before="76"/>
        <w:ind w:left="117" w:right="0" w:firstLine="0"/>
        <w:jc w:val="left"/>
        <w:rPr>
          <w:rFonts w:ascii="Times New Roman"/>
          <w:sz w:val="15"/>
        </w:rPr>
      </w:pPr>
      <w:r>
        <w:rPr/>
        <w:br w:type="column"/>
      </w:r>
      <w:r>
        <w:rPr>
          <w:rFonts w:ascii="Courier New"/>
          <w:w w:val="105"/>
          <w:sz w:val="16"/>
        </w:rPr>
        <w:t>PAGE</w:t>
        <w:tab/>
      </w:r>
      <w:r>
        <w:rPr>
          <w:rFonts w:ascii="Times New Roman"/>
          <w:w w:val="105"/>
          <w:sz w:val="15"/>
        </w:rPr>
        <w:t>1</w:t>
      </w:r>
    </w:p>
    <w:p>
      <w:pPr>
        <w:spacing w:after="0"/>
        <w:jc w:val="left"/>
        <w:rPr>
          <w:rFonts w:ascii="Times New Roman"/>
          <w:sz w:val="15"/>
        </w:rPr>
        <w:sectPr>
          <w:footerReference w:type="default" r:id="rId22"/>
          <w:pgSz w:w="15840" w:h="12240" w:orient="landscape"/>
          <w:pgMar w:footer="0" w:header="0" w:top="960" w:bottom="280" w:left="1200" w:right="1160"/>
          <w:cols w:num="3" w:equalWidth="0">
            <w:col w:w="10078" w:space="145"/>
            <w:col w:w="1360" w:space="840"/>
            <w:col w:w="1057"/>
          </w:cols>
        </w:sectPr>
      </w:pPr>
    </w:p>
    <w:p>
      <w:pPr>
        <w:tabs>
          <w:tab w:pos="1925" w:val="left" w:leader="none"/>
          <w:tab w:pos="2633" w:val="left" w:leader="none"/>
          <w:tab w:pos="3632" w:val="left" w:leader="none"/>
          <w:tab w:pos="6638" w:val="left" w:leader="none"/>
        </w:tabs>
        <w:spacing w:line="211" w:lineRule="auto" w:before="145"/>
        <w:ind w:left="425" w:right="1089" w:hanging="99"/>
        <w:jc w:val="left"/>
        <w:rPr>
          <w:rFonts w:ascii="Courier New" w:hAnsi="Courier New"/>
          <w:sz w:val="16"/>
        </w:rPr>
      </w:pPr>
      <w:r>
        <w:rPr>
          <w:rFonts w:ascii="Courier New" w:hAnsi="Courier New"/>
          <w:w w:val="105"/>
          <w:sz w:val="16"/>
        </w:rPr>
        <w:t>CHECK  VEND# </w:t>
      </w:r>
      <w:r>
        <w:rPr>
          <w:rFonts w:ascii="Courier New" w:hAnsi="Courier New"/>
          <w:spacing w:val="17"/>
          <w:w w:val="105"/>
          <w:sz w:val="16"/>
        </w:rPr>
        <w:t> </w:t>
      </w:r>
      <w:r>
        <w:rPr>
          <w:rFonts w:ascii="Courier New" w:hAnsi="Courier New"/>
          <w:w w:val="105"/>
          <w:sz w:val="16"/>
        </w:rPr>
        <w:t>.....INVOICE.....•••EXPENSED</w:t>
      </w:r>
      <w:r>
        <w:rPr>
          <w:rFonts w:ascii="Courier New" w:hAnsi="Courier New"/>
          <w:spacing w:val="17"/>
          <w:w w:val="105"/>
          <w:sz w:val="16"/>
        </w:rPr>
        <w:t> </w:t>
      </w:r>
      <w:r>
        <w:rPr>
          <w:rFonts w:ascii="Courier New" w:hAnsi="Courier New"/>
          <w:w w:val="105"/>
          <w:sz w:val="16"/>
        </w:rPr>
        <w:t>TO,..</w:t>
        <w:tab/>
        <w:t>VENDOR NAME DATE</w:t>
        <w:tab/>
        <w:t>DATE</w:t>
        <w:tab/>
        <w:t>INVOICE</w:t>
        <w:tab/>
        <w:t>YRMO DPT ACCT# SUB</w:t>
      </w:r>
      <w:r>
        <w:rPr>
          <w:rFonts w:ascii="Courier New" w:hAnsi="Courier New"/>
          <w:spacing w:val="42"/>
          <w:w w:val="105"/>
          <w:sz w:val="16"/>
        </w:rPr>
        <w:t> </w:t>
      </w:r>
      <w:r>
        <w:rPr>
          <w:rFonts w:ascii="Courier New" w:hAnsi="Courier New"/>
          <w:w w:val="105"/>
          <w:sz w:val="16"/>
        </w:rPr>
        <w:t>SUBCLASS</w:t>
      </w:r>
    </w:p>
    <w:p>
      <w:pPr>
        <w:spacing w:line="166" w:lineRule="exact" w:before="127"/>
        <w:ind w:left="232" w:right="0" w:firstLine="0"/>
        <w:jc w:val="left"/>
        <w:rPr>
          <w:rFonts w:ascii="Courier New"/>
          <w:sz w:val="16"/>
        </w:rPr>
      </w:pPr>
      <w:r>
        <w:rPr>
          <w:rFonts w:ascii="Courier New"/>
          <w:w w:val="105"/>
          <w:sz w:val="16"/>
        </w:rPr>
        <w:t>1/10/21 00003 12/08/20 170901-L 202012 600-53800-60000</w:t>
      </w:r>
    </w:p>
    <w:p>
      <w:pPr>
        <w:spacing w:line="136" w:lineRule="exact" w:before="0"/>
        <w:ind w:left="2731" w:right="0" w:firstLine="0"/>
        <w:jc w:val="left"/>
        <w:rPr>
          <w:rFonts w:ascii="Courier New"/>
          <w:sz w:val="16"/>
        </w:rPr>
      </w:pPr>
      <w:r>
        <w:rPr>
          <w:rFonts w:ascii="Courier New"/>
          <w:w w:val="105"/>
          <w:sz w:val="16"/>
        </w:rPr>
        <w:t>ELECTRICAL HOOKUP TO CONT</w:t>
      </w:r>
    </w:p>
    <w:p>
      <w:pPr>
        <w:spacing w:line="330" w:lineRule="exact" w:before="0"/>
        <w:ind w:left="122" w:right="0" w:firstLine="0"/>
        <w:jc w:val="left"/>
        <w:rPr>
          <w:rFonts w:ascii="Times New Roman"/>
          <w:sz w:val="28"/>
        </w:rPr>
      </w:pPr>
      <w:r>
        <w:rPr>
          <w:rFonts w:ascii="Times New Roman"/>
          <w:w w:val="103"/>
          <w:sz w:val="28"/>
        </w:rPr>
        <w:t>-</w:t>
      </w:r>
      <w:r>
        <w:rPr>
          <w:rFonts w:ascii="Times New Roman"/>
          <w:sz w:val="28"/>
        </w:rPr>
        <w:t> </w:t>
      </w:r>
      <w:r>
        <w:rPr>
          <w:rFonts w:ascii="Times New Roman"/>
          <w:spacing w:val="-28"/>
          <w:sz w:val="28"/>
        </w:rPr>
        <w:t> </w:t>
      </w:r>
      <w:r>
        <w:rPr>
          <w:rFonts w:ascii="Times New Roman"/>
          <w:w w:val="103"/>
          <w:sz w:val="28"/>
        </w:rPr>
        <w:t>-</w:t>
      </w:r>
      <w:r>
        <w:rPr>
          <w:rFonts w:ascii="Times New Roman"/>
          <w:spacing w:val="28"/>
          <w:sz w:val="28"/>
        </w:rPr>
        <w:t> </w:t>
      </w:r>
      <w:r>
        <w:rPr>
          <w:rFonts w:ascii="Times New Roman"/>
          <w:w w:val="103"/>
          <w:sz w:val="28"/>
        </w:rPr>
        <w:t>-</w:t>
      </w:r>
      <w:r>
        <w:rPr>
          <w:rFonts w:ascii="Times New Roman"/>
          <w:sz w:val="28"/>
        </w:rPr>
        <w:t> </w:t>
      </w:r>
      <w:r>
        <w:rPr>
          <w:rFonts w:ascii="Times New Roman"/>
          <w:spacing w:val="-35"/>
          <w:sz w:val="28"/>
        </w:rPr>
        <w:t> </w:t>
      </w:r>
      <w:r>
        <w:rPr>
          <w:rFonts w:ascii="Times New Roman"/>
          <w:w w:val="103"/>
          <w:sz w:val="28"/>
        </w:rPr>
        <w:t>-</w:t>
      </w:r>
      <w:r>
        <w:rPr>
          <w:rFonts w:ascii="Times New Roman"/>
          <w:sz w:val="28"/>
        </w:rPr>
        <w:t> </w:t>
      </w:r>
      <w:r>
        <w:rPr>
          <w:rFonts w:ascii="Times New Roman"/>
          <w:spacing w:val="-35"/>
          <w:sz w:val="28"/>
        </w:rPr>
        <w:t> </w:t>
      </w:r>
      <w:r>
        <w:rPr>
          <w:rFonts w:ascii="Times New Roman"/>
          <w:w w:val="103"/>
          <w:sz w:val="28"/>
        </w:rPr>
        <w:t>-</w:t>
      </w:r>
      <w:r>
        <w:rPr>
          <w:rFonts w:ascii="Times New Roman"/>
          <w:sz w:val="28"/>
        </w:rPr>
        <w:t> </w:t>
      </w:r>
      <w:r>
        <w:rPr>
          <w:rFonts w:ascii="Times New Roman"/>
          <w:spacing w:val="-35"/>
          <w:sz w:val="28"/>
        </w:rPr>
        <w:t> </w:t>
      </w:r>
      <w:r>
        <w:rPr>
          <w:rFonts w:ascii="Times New Roman"/>
          <w:w w:val="103"/>
          <w:sz w:val="28"/>
        </w:rPr>
        <w:t>-</w:t>
      </w:r>
      <w:r>
        <w:rPr>
          <w:rFonts w:ascii="Times New Roman"/>
          <w:sz w:val="28"/>
        </w:rPr>
        <w:t> </w:t>
      </w:r>
      <w:r>
        <w:rPr>
          <w:rFonts w:ascii="Times New Roman"/>
          <w:spacing w:val="-35"/>
          <w:sz w:val="28"/>
        </w:rPr>
        <w:t> </w:t>
      </w:r>
      <w:r>
        <w:rPr>
          <w:rFonts w:ascii="Times New Roman"/>
          <w:w w:val="103"/>
          <w:sz w:val="28"/>
        </w:rPr>
        <w:t>-</w:t>
      </w:r>
      <w:r>
        <w:rPr>
          <w:rFonts w:ascii="Times New Roman"/>
          <w:spacing w:val="28"/>
          <w:sz w:val="28"/>
        </w:rPr>
        <w:t> </w:t>
      </w:r>
      <w:r>
        <w:rPr>
          <w:rFonts w:ascii="Times New Roman"/>
          <w:w w:val="103"/>
          <w:sz w:val="28"/>
        </w:rPr>
        <w:t>-</w:t>
      </w:r>
      <w:r>
        <w:rPr>
          <w:rFonts w:ascii="Times New Roman"/>
          <w:sz w:val="28"/>
        </w:rPr>
        <w:t> </w:t>
      </w:r>
      <w:r>
        <w:rPr>
          <w:rFonts w:ascii="Times New Roman"/>
          <w:spacing w:val="-35"/>
          <w:sz w:val="28"/>
        </w:rPr>
        <w:t> </w:t>
      </w:r>
      <w:r>
        <w:rPr>
          <w:rFonts w:ascii="Times New Roman"/>
          <w:w w:val="103"/>
          <w:sz w:val="28"/>
        </w:rPr>
        <w:t>-</w:t>
      </w:r>
      <w:r>
        <w:rPr>
          <w:rFonts w:ascii="Times New Roman"/>
          <w:sz w:val="28"/>
        </w:rPr>
        <w:t> </w:t>
      </w:r>
      <w:r>
        <w:rPr>
          <w:rFonts w:ascii="Times New Roman"/>
          <w:spacing w:val="-35"/>
          <w:sz w:val="28"/>
        </w:rPr>
        <w:t> </w:t>
      </w:r>
      <w:r>
        <w:rPr>
          <w:rFonts w:ascii="Times New Roman"/>
          <w:w w:val="103"/>
          <w:sz w:val="28"/>
        </w:rPr>
        <w:t>-</w:t>
      </w:r>
      <w:r>
        <w:rPr>
          <w:rFonts w:ascii="Times New Roman"/>
          <w:sz w:val="28"/>
        </w:rPr>
        <w:t> </w:t>
      </w:r>
      <w:r>
        <w:rPr>
          <w:rFonts w:ascii="Times New Roman"/>
          <w:spacing w:val="-35"/>
          <w:sz w:val="28"/>
        </w:rPr>
        <w:t> </w:t>
      </w:r>
      <w:r>
        <w:rPr>
          <w:rFonts w:ascii="Times New Roman"/>
          <w:w w:val="103"/>
          <w:sz w:val="28"/>
        </w:rPr>
        <w:t>-</w:t>
      </w:r>
      <w:r>
        <w:rPr>
          <w:rFonts w:ascii="Times New Roman"/>
          <w:sz w:val="28"/>
        </w:rPr>
        <w:t> </w:t>
      </w:r>
      <w:r>
        <w:rPr>
          <w:rFonts w:ascii="Times New Roman"/>
          <w:spacing w:val="-33"/>
          <w:sz w:val="28"/>
        </w:rPr>
        <w:t> </w:t>
      </w:r>
      <w:r>
        <w:rPr>
          <w:w w:val="100"/>
          <w:sz w:val="31"/>
        </w:rPr>
        <w:t>-</w:t>
      </w:r>
      <w:r>
        <w:rPr>
          <w:spacing w:val="3"/>
          <w:sz w:val="31"/>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z w:val="28"/>
        </w:rPr>
        <w:t> </w:t>
      </w:r>
      <w:r>
        <w:rPr>
          <w:rFonts w:ascii="Times New Roman"/>
          <w:spacing w:val="-30"/>
          <w:sz w:val="28"/>
        </w:rPr>
        <w:t> </w:t>
      </w:r>
      <w:r>
        <w:rPr>
          <w:w w:val="100"/>
          <w:sz w:val="31"/>
        </w:rPr>
        <w:t>-</w:t>
      </w:r>
      <w:r>
        <w:rPr>
          <w:spacing w:val="3"/>
          <w:sz w:val="31"/>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pacing w:val="31"/>
          <w:sz w:val="28"/>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pacing w:val="31"/>
          <w:sz w:val="28"/>
        </w:rPr>
        <w:t> </w:t>
      </w:r>
      <w:r>
        <w:rPr>
          <w:rFonts w:ascii="Times New Roman"/>
          <w:spacing w:val="9"/>
          <w:w w:val="100"/>
          <w:sz w:val="28"/>
        </w:rPr>
        <w:t>-</w:t>
      </w:r>
      <w:r>
        <w:rPr>
          <w:rFonts w:ascii="Courier New"/>
          <w:spacing w:val="-2"/>
          <w:w w:val="103"/>
          <w:position w:val="19"/>
          <w:sz w:val="16"/>
        </w:rPr>
        <w:t>A</w:t>
      </w:r>
      <w:r>
        <w:rPr>
          <w:rFonts w:ascii="Courier New"/>
          <w:spacing w:val="-99"/>
          <w:w w:val="103"/>
          <w:position w:val="19"/>
          <w:sz w:val="16"/>
        </w:rPr>
        <w:t>L</w:t>
      </w:r>
      <w:r>
        <w:rPr>
          <w:spacing w:val="-6"/>
          <w:w w:val="100"/>
          <w:sz w:val="31"/>
        </w:rPr>
        <w:t>-</w:t>
      </w:r>
      <w:r>
        <w:rPr>
          <w:rFonts w:ascii="Courier New"/>
          <w:spacing w:val="-1"/>
          <w:w w:val="103"/>
          <w:position w:val="19"/>
          <w:sz w:val="16"/>
        </w:rPr>
        <w:t>L</w:t>
      </w:r>
      <w:r>
        <w:rPr>
          <w:rFonts w:ascii="Courier New"/>
          <w:spacing w:val="-96"/>
          <w:w w:val="103"/>
          <w:position w:val="19"/>
          <w:sz w:val="16"/>
        </w:rPr>
        <w:t>-</w:t>
      </w:r>
      <w:r>
        <w:rPr>
          <w:rFonts w:ascii="Times New Roman"/>
          <w:spacing w:val="2"/>
          <w:w w:val="100"/>
          <w:sz w:val="28"/>
        </w:rPr>
        <w:t>-</w:t>
      </w:r>
      <w:r>
        <w:rPr>
          <w:rFonts w:ascii="Courier New"/>
          <w:spacing w:val="-1"/>
          <w:w w:val="103"/>
          <w:position w:val="19"/>
          <w:sz w:val="16"/>
        </w:rPr>
        <w:t>P</w:t>
      </w:r>
      <w:r>
        <w:rPr>
          <w:rFonts w:ascii="Courier New"/>
          <w:spacing w:val="-92"/>
          <w:w w:val="103"/>
          <w:position w:val="19"/>
          <w:sz w:val="16"/>
        </w:rPr>
        <w:t>R</w:t>
      </w:r>
      <w:r>
        <w:rPr>
          <w:rFonts w:ascii="Times New Roman"/>
          <w:spacing w:val="-2"/>
          <w:w w:val="100"/>
          <w:sz w:val="28"/>
        </w:rPr>
        <w:t>-</w:t>
      </w:r>
      <w:r>
        <w:rPr>
          <w:rFonts w:ascii="Courier New"/>
          <w:spacing w:val="11"/>
          <w:w w:val="103"/>
          <w:position w:val="19"/>
          <w:sz w:val="16"/>
        </w:rPr>
        <w:t>O</w:t>
      </w:r>
      <w:r>
        <w:rPr>
          <w:rFonts w:ascii="Times New Roman"/>
          <w:spacing w:val="-6"/>
          <w:w w:val="100"/>
          <w:sz w:val="28"/>
        </w:rPr>
        <w:t>-</w:t>
      </w:r>
      <w:r>
        <w:rPr>
          <w:rFonts w:ascii="Courier New"/>
          <w:spacing w:val="-1"/>
          <w:w w:val="104"/>
          <w:position w:val="19"/>
          <w:sz w:val="16"/>
        </w:rPr>
        <w:t>L</w:t>
      </w:r>
      <w:r>
        <w:rPr>
          <w:rFonts w:ascii="Courier New"/>
          <w:spacing w:val="-94"/>
          <w:w w:val="104"/>
          <w:position w:val="19"/>
          <w:sz w:val="16"/>
        </w:rPr>
        <w:t>A</w:t>
      </w:r>
      <w:r>
        <w:rPr>
          <w:rFonts w:ascii="Times New Roman"/>
          <w:spacing w:val="-1"/>
          <w:w w:val="100"/>
          <w:sz w:val="28"/>
        </w:rPr>
        <w:t>-</w:t>
      </w:r>
      <w:r>
        <w:rPr>
          <w:rFonts w:ascii="Courier New"/>
          <w:spacing w:val="-1"/>
          <w:w w:val="104"/>
          <w:position w:val="19"/>
          <w:sz w:val="16"/>
        </w:rPr>
        <w:t>N</w:t>
      </w:r>
      <w:r>
        <w:rPr>
          <w:rFonts w:ascii="Courier New"/>
          <w:spacing w:val="-92"/>
          <w:w w:val="104"/>
          <w:position w:val="19"/>
          <w:sz w:val="16"/>
        </w:rPr>
        <w:t>D</w:t>
      </w:r>
      <w:r>
        <w:rPr>
          <w:rFonts w:ascii="Times New Roman"/>
          <w:spacing w:val="-3"/>
          <w:w w:val="100"/>
          <w:sz w:val="28"/>
        </w:rPr>
        <w:t>-</w:t>
      </w:r>
      <w:r>
        <w:rPr>
          <w:rFonts w:ascii="Courier New"/>
          <w:spacing w:val="-1"/>
          <w:w w:val="104"/>
          <w:position w:val="19"/>
          <w:sz w:val="16"/>
        </w:rPr>
        <w:t>S</w:t>
      </w:r>
      <w:r>
        <w:rPr>
          <w:rFonts w:ascii="Courier New"/>
          <w:spacing w:val="-90"/>
          <w:w w:val="104"/>
          <w:position w:val="19"/>
          <w:sz w:val="16"/>
        </w:rPr>
        <w:t>C</w:t>
      </w:r>
      <w:r>
        <w:rPr>
          <w:rFonts w:ascii="Times New Roman"/>
          <w:spacing w:val="-5"/>
          <w:w w:val="100"/>
          <w:sz w:val="28"/>
        </w:rPr>
        <w:t>-</w:t>
      </w:r>
      <w:r>
        <w:rPr>
          <w:rFonts w:ascii="Courier New"/>
          <w:spacing w:val="-1"/>
          <w:w w:val="104"/>
          <w:position w:val="19"/>
          <w:sz w:val="16"/>
        </w:rPr>
        <w:t>A</w:t>
      </w:r>
      <w:r>
        <w:rPr>
          <w:rFonts w:ascii="Courier New"/>
          <w:spacing w:val="-88"/>
          <w:w w:val="104"/>
          <w:position w:val="19"/>
          <w:sz w:val="16"/>
        </w:rPr>
        <w:t>P</w:t>
      </w:r>
      <w:r>
        <w:rPr>
          <w:rFonts w:ascii="Times New Roman"/>
          <w:spacing w:val="-6"/>
          <w:w w:val="100"/>
          <w:sz w:val="28"/>
        </w:rPr>
        <w:t>-</w:t>
      </w:r>
      <w:r>
        <w:rPr>
          <w:rFonts w:ascii="Courier New"/>
          <w:spacing w:val="-1"/>
          <w:w w:val="104"/>
          <w:position w:val="19"/>
          <w:sz w:val="16"/>
        </w:rPr>
        <w:t>I</w:t>
      </w:r>
      <w:r>
        <w:rPr>
          <w:rFonts w:ascii="Courier New"/>
          <w:spacing w:val="-86"/>
          <w:w w:val="104"/>
          <w:position w:val="19"/>
          <w:sz w:val="16"/>
        </w:rPr>
        <w:t>N</w:t>
      </w:r>
      <w:r>
        <w:rPr>
          <w:rFonts w:ascii="Times New Roman"/>
          <w:spacing w:val="-8"/>
          <w:w w:val="100"/>
          <w:sz w:val="28"/>
        </w:rPr>
        <w:t>-</w:t>
      </w:r>
      <w:r>
        <w:rPr>
          <w:rFonts w:ascii="Courier New"/>
          <w:spacing w:val="9"/>
          <w:w w:val="104"/>
          <w:position w:val="19"/>
          <w:sz w:val="16"/>
        </w:rPr>
        <w:t>G</w:t>
      </w:r>
      <w:r>
        <w:rPr>
          <w:rFonts w:ascii="Times New Roman"/>
          <w:spacing w:val="10"/>
          <w:w w:val="100"/>
          <w:sz w:val="28"/>
        </w:rPr>
        <w:t>-</w:t>
      </w:r>
      <w:r>
        <w:rPr>
          <w:rFonts w:ascii="Courier New"/>
          <w:spacing w:val="-1"/>
          <w:w w:val="104"/>
          <w:position w:val="19"/>
          <w:sz w:val="16"/>
        </w:rPr>
        <w:t>O</w:t>
      </w:r>
      <w:r>
        <w:rPr>
          <w:spacing w:val="-103"/>
          <w:w w:val="100"/>
          <w:sz w:val="31"/>
        </w:rPr>
        <w:t>-</w:t>
      </w:r>
      <w:r>
        <w:rPr>
          <w:rFonts w:ascii="Courier New"/>
          <w:w w:val="104"/>
          <w:position w:val="19"/>
          <w:sz w:val="16"/>
        </w:rPr>
        <w:t>F</w:t>
      </w:r>
      <w:r>
        <w:rPr>
          <w:rFonts w:ascii="Courier New"/>
          <w:spacing w:val="-4"/>
          <w:position w:val="19"/>
          <w:sz w:val="16"/>
        </w:rPr>
        <w:t> </w:t>
      </w:r>
      <w:r>
        <w:rPr>
          <w:rFonts w:ascii="Courier New"/>
          <w:spacing w:val="-94"/>
          <w:w w:val="104"/>
          <w:position w:val="19"/>
          <w:sz w:val="16"/>
        </w:rPr>
        <w:t>T</w:t>
      </w:r>
      <w:r>
        <w:rPr>
          <w:rFonts w:ascii="Times New Roman"/>
          <w:spacing w:val="-1"/>
          <w:w w:val="100"/>
          <w:sz w:val="28"/>
        </w:rPr>
        <w:t>-</w:t>
      </w:r>
      <w:r>
        <w:rPr>
          <w:rFonts w:ascii="Courier New"/>
          <w:spacing w:val="-1"/>
          <w:w w:val="104"/>
          <w:position w:val="19"/>
          <w:sz w:val="16"/>
        </w:rPr>
        <w:t>A</w:t>
      </w:r>
      <w:r>
        <w:rPr>
          <w:rFonts w:ascii="Courier New"/>
          <w:spacing w:val="-92"/>
          <w:w w:val="104"/>
          <w:position w:val="19"/>
          <w:sz w:val="16"/>
        </w:rPr>
        <w:t>L</w:t>
      </w:r>
      <w:r>
        <w:rPr>
          <w:rFonts w:ascii="Times New Roman"/>
          <w:spacing w:val="-3"/>
          <w:w w:val="100"/>
          <w:sz w:val="28"/>
        </w:rPr>
        <w:t>-</w:t>
      </w:r>
      <w:r>
        <w:rPr>
          <w:rFonts w:ascii="Courier New"/>
          <w:spacing w:val="-1"/>
          <w:w w:val="104"/>
          <w:position w:val="19"/>
          <w:sz w:val="16"/>
        </w:rPr>
        <w:t>L</w:t>
      </w:r>
      <w:r>
        <w:rPr>
          <w:rFonts w:ascii="Courier New"/>
          <w:spacing w:val="-90"/>
          <w:w w:val="104"/>
          <w:position w:val="19"/>
          <w:sz w:val="16"/>
        </w:rPr>
        <w:t>A</w:t>
      </w:r>
      <w:r>
        <w:rPr>
          <w:rFonts w:ascii="Times New Roman"/>
          <w:spacing w:val="-5"/>
          <w:w w:val="100"/>
          <w:sz w:val="28"/>
        </w:rPr>
        <w:t>-</w:t>
      </w:r>
      <w:r>
        <w:rPr>
          <w:rFonts w:ascii="Courier New"/>
          <w:spacing w:val="-1"/>
          <w:w w:val="104"/>
          <w:position w:val="19"/>
          <w:sz w:val="16"/>
        </w:rPr>
        <w:t>H</w:t>
      </w:r>
      <w:r>
        <w:rPr>
          <w:rFonts w:ascii="Courier New"/>
          <w:spacing w:val="-95"/>
          <w:w w:val="104"/>
          <w:position w:val="19"/>
          <w:sz w:val="16"/>
        </w:rPr>
        <w:t>A</w:t>
      </w:r>
      <w:r>
        <w:rPr>
          <w:rFonts w:ascii="Times New Roman"/>
          <w:spacing w:val="1"/>
          <w:w w:val="100"/>
          <w:sz w:val="28"/>
        </w:rPr>
        <w:t>-</w:t>
      </w:r>
      <w:r>
        <w:rPr>
          <w:rFonts w:ascii="Courier New"/>
          <w:spacing w:val="-1"/>
          <w:w w:val="104"/>
          <w:position w:val="19"/>
          <w:sz w:val="16"/>
        </w:rPr>
        <w:t>S</w:t>
      </w:r>
      <w:r>
        <w:rPr>
          <w:rFonts w:ascii="Courier New"/>
          <w:spacing w:val="-91"/>
          <w:w w:val="104"/>
          <w:position w:val="19"/>
          <w:sz w:val="16"/>
        </w:rPr>
        <w:t>S</w:t>
      </w:r>
      <w:r>
        <w:rPr>
          <w:spacing w:val="-13"/>
          <w:w w:val="100"/>
          <w:sz w:val="31"/>
        </w:rPr>
        <w:t>-</w:t>
      </w:r>
      <w:r>
        <w:rPr>
          <w:rFonts w:ascii="Courier New"/>
          <w:spacing w:val="-1"/>
          <w:w w:val="104"/>
          <w:position w:val="19"/>
          <w:sz w:val="16"/>
        </w:rPr>
        <w:t>E</w:t>
      </w:r>
      <w:r>
        <w:rPr>
          <w:rFonts w:ascii="Courier New"/>
          <w:spacing w:val="-91"/>
          <w:w w:val="104"/>
          <w:position w:val="19"/>
          <w:sz w:val="16"/>
        </w:rPr>
        <w:t>E</w:t>
      </w:r>
      <w:r>
        <w:rPr>
          <w:rFonts w:ascii="Times New Roman"/>
          <w:w w:val="100"/>
          <w:sz w:val="28"/>
        </w:rPr>
        <w:t>-</w:t>
      </w:r>
    </w:p>
    <w:p>
      <w:pPr>
        <w:tabs>
          <w:tab w:pos="1833" w:val="left" w:leader="none"/>
          <w:tab w:pos="3539" w:val="left" w:leader="none"/>
        </w:tabs>
        <w:spacing w:line="141" w:lineRule="exact" w:before="0"/>
        <w:ind w:left="232" w:right="0" w:firstLine="0"/>
        <w:jc w:val="left"/>
        <w:rPr>
          <w:rFonts w:ascii="Courier New"/>
          <w:sz w:val="16"/>
        </w:rPr>
      </w:pPr>
      <w:r>
        <w:rPr>
          <w:rFonts w:ascii="Courier New"/>
          <w:w w:val="105"/>
          <w:sz w:val="16"/>
        </w:rPr>
        <w:t>1/10/21</w:t>
      </w:r>
      <w:r>
        <w:rPr>
          <w:rFonts w:ascii="Courier New"/>
          <w:spacing w:val="-9"/>
          <w:w w:val="105"/>
          <w:sz w:val="16"/>
        </w:rPr>
        <w:t> </w:t>
      </w:r>
      <w:r>
        <w:rPr>
          <w:rFonts w:ascii="Courier New"/>
          <w:w w:val="105"/>
          <w:sz w:val="16"/>
        </w:rPr>
        <w:t>00003</w:t>
        <w:tab/>
      </w:r>
      <w:r>
        <w:rPr>
          <w:rFonts w:ascii="Courier New"/>
          <w:w w:val="105"/>
          <w:position w:val="1"/>
          <w:sz w:val="16"/>
        </w:rPr>
        <w:t>1/18/21</w:t>
      </w:r>
      <w:r>
        <w:rPr>
          <w:rFonts w:ascii="Courier New"/>
          <w:spacing w:val="-8"/>
          <w:w w:val="105"/>
          <w:position w:val="1"/>
          <w:sz w:val="16"/>
        </w:rPr>
        <w:t> </w:t>
      </w:r>
      <w:r>
        <w:rPr>
          <w:rFonts w:ascii="Courier New"/>
          <w:w w:val="105"/>
          <w:position w:val="1"/>
          <w:sz w:val="16"/>
        </w:rPr>
        <w:t>192628</w:t>
        <w:tab/>
        <w:t>202101</w:t>
      </w:r>
      <w:r>
        <w:rPr>
          <w:rFonts w:ascii="Courier New"/>
          <w:spacing w:val="-9"/>
          <w:w w:val="105"/>
          <w:position w:val="1"/>
          <w:sz w:val="16"/>
        </w:rPr>
        <w:t> </w:t>
      </w:r>
      <w:r>
        <w:rPr>
          <w:rFonts w:ascii="Courier New"/>
          <w:w w:val="105"/>
          <w:position w:val="1"/>
          <w:sz w:val="16"/>
        </w:rPr>
        <w:t>600-53800-60000</w:t>
      </w:r>
    </w:p>
    <w:p>
      <w:pPr>
        <w:spacing w:line="121" w:lineRule="exact" w:before="0"/>
        <w:ind w:left="2733" w:right="0" w:firstLine="0"/>
        <w:jc w:val="left"/>
        <w:rPr>
          <w:rFonts w:ascii="Courier New"/>
          <w:sz w:val="16"/>
        </w:rPr>
      </w:pPr>
      <w:r>
        <w:rPr>
          <w:rFonts w:ascii="Courier New"/>
          <w:w w:val="105"/>
          <w:sz w:val="16"/>
        </w:rPr>
        <w:t>DOGIPOT DISP/REC RPLCMNT</w:t>
      </w:r>
    </w:p>
    <w:p>
      <w:pPr>
        <w:spacing w:line="387" w:lineRule="exact" w:before="0"/>
        <w:ind w:left="130" w:right="0" w:firstLine="0"/>
        <w:jc w:val="left"/>
        <w:rPr>
          <w:rFonts w:ascii="Courier New"/>
          <w:sz w:val="16"/>
        </w:rPr>
      </w:pPr>
      <w:r>
        <w:rPr>
          <w:rFonts w:ascii="Times New Roman"/>
          <w:w w:val="103"/>
          <w:sz w:val="28"/>
        </w:rPr>
        <w:t>-</w:t>
      </w:r>
      <w:r>
        <w:rPr>
          <w:rFonts w:ascii="Times New Roman"/>
          <w:sz w:val="28"/>
        </w:rPr>
        <w:t> </w:t>
      </w:r>
      <w:r>
        <w:rPr>
          <w:rFonts w:ascii="Times New Roman"/>
          <w:spacing w:val="-35"/>
          <w:sz w:val="28"/>
        </w:rPr>
        <w:t> </w:t>
      </w:r>
      <w:r>
        <w:rPr>
          <w:rFonts w:ascii="Times New Roman"/>
          <w:w w:val="103"/>
          <w:sz w:val="28"/>
        </w:rPr>
        <w:t>-</w:t>
      </w:r>
      <w:r>
        <w:rPr>
          <w:rFonts w:ascii="Times New Roman"/>
          <w:spacing w:val="24"/>
          <w:sz w:val="28"/>
        </w:rPr>
        <w:t> </w:t>
      </w:r>
      <w:r>
        <w:rPr>
          <w:rFonts w:ascii="Times New Roman"/>
          <w:w w:val="98"/>
          <w:sz w:val="37"/>
        </w:rPr>
        <w:t>-</w:t>
      </w:r>
      <w:r>
        <w:rPr>
          <w:rFonts w:ascii="Times New Roman"/>
          <w:spacing w:val="-8"/>
          <w:sz w:val="37"/>
        </w:rPr>
        <w:t> </w:t>
      </w:r>
      <w:r>
        <w:rPr>
          <w:rFonts w:ascii="Times New Roman"/>
          <w:w w:val="98"/>
          <w:sz w:val="28"/>
        </w:rPr>
        <w:t>-</w:t>
      </w:r>
      <w:r>
        <w:rPr>
          <w:rFonts w:ascii="Times New Roman"/>
          <w:sz w:val="28"/>
        </w:rPr>
        <w:t> </w:t>
      </w:r>
      <w:r>
        <w:rPr>
          <w:rFonts w:ascii="Times New Roman"/>
          <w:spacing w:val="-30"/>
          <w:sz w:val="28"/>
        </w:rPr>
        <w:t> </w:t>
      </w:r>
      <w:r>
        <w:rPr>
          <w:rFonts w:ascii="Times New Roman"/>
          <w:w w:val="98"/>
          <w:sz w:val="28"/>
        </w:rPr>
        <w:t>-</w:t>
      </w:r>
      <w:r>
        <w:rPr>
          <w:rFonts w:ascii="Times New Roman"/>
          <w:sz w:val="28"/>
        </w:rPr>
        <w:t> </w:t>
      </w:r>
      <w:r>
        <w:rPr>
          <w:rFonts w:ascii="Times New Roman"/>
          <w:spacing w:val="-30"/>
          <w:sz w:val="28"/>
        </w:rPr>
        <w:t> </w:t>
      </w:r>
      <w:r>
        <w:rPr>
          <w:rFonts w:ascii="Times New Roman"/>
          <w:w w:val="98"/>
          <w:sz w:val="28"/>
        </w:rPr>
        <w:t>-</w:t>
      </w:r>
      <w:r>
        <w:rPr>
          <w:rFonts w:ascii="Times New Roman"/>
          <w:sz w:val="28"/>
        </w:rPr>
        <w:t> </w:t>
      </w:r>
      <w:r>
        <w:rPr>
          <w:rFonts w:ascii="Times New Roman"/>
          <w:spacing w:val="-30"/>
          <w:sz w:val="28"/>
        </w:rPr>
        <w:t> </w:t>
      </w:r>
      <w:r>
        <w:rPr>
          <w:rFonts w:ascii="Times New Roman"/>
          <w:w w:val="98"/>
          <w:sz w:val="28"/>
        </w:rPr>
        <w:t>-</w:t>
      </w:r>
      <w:r>
        <w:rPr>
          <w:rFonts w:ascii="Times New Roman"/>
          <w:sz w:val="28"/>
        </w:rPr>
        <w:t> </w:t>
      </w:r>
      <w:r>
        <w:rPr>
          <w:rFonts w:ascii="Times New Roman"/>
          <w:spacing w:val="-28"/>
          <w:sz w:val="28"/>
        </w:rPr>
        <w:t> </w:t>
      </w:r>
      <w:r>
        <w:rPr>
          <w:w w:val="100"/>
          <w:sz w:val="31"/>
        </w:rPr>
        <w:t>-</w:t>
      </w:r>
      <w:r>
        <w:rPr>
          <w:spacing w:val="10"/>
          <w:sz w:val="31"/>
        </w:rPr>
        <w:t> </w:t>
      </w:r>
      <w:r>
        <w:rPr>
          <w:rFonts w:ascii="Times New Roman"/>
          <w:w w:val="100"/>
          <w:sz w:val="28"/>
        </w:rPr>
        <w:t>-</w:t>
      </w:r>
      <w:r>
        <w:rPr>
          <w:rFonts w:ascii="Times New Roman"/>
          <w:spacing w:val="31"/>
          <w:sz w:val="28"/>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pacing w:val="31"/>
          <w:sz w:val="28"/>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z w:val="28"/>
        </w:rPr>
        <w:t> </w:t>
      </w:r>
      <w:r>
        <w:rPr>
          <w:rFonts w:ascii="Times New Roman"/>
          <w:spacing w:val="-32"/>
          <w:sz w:val="28"/>
        </w:rPr>
        <w:t> </w:t>
      </w:r>
      <w:r>
        <w:rPr>
          <w:rFonts w:ascii="Times New Roman"/>
          <w:w w:val="100"/>
          <w:sz w:val="28"/>
        </w:rPr>
        <w:t>-</w:t>
      </w:r>
      <w:r>
        <w:rPr>
          <w:rFonts w:ascii="Times New Roman"/>
          <w:spacing w:val="27"/>
          <w:sz w:val="28"/>
        </w:rPr>
        <w:t> </w:t>
      </w:r>
      <w:r>
        <w:rPr>
          <w:rFonts w:ascii="Times New Roman"/>
          <w:w w:val="98"/>
          <w:sz w:val="37"/>
        </w:rPr>
        <w:t>-</w:t>
      </w:r>
      <w:r>
        <w:rPr>
          <w:rFonts w:ascii="Times New Roman"/>
          <w:spacing w:val="-8"/>
          <w:sz w:val="37"/>
        </w:rPr>
        <w:t> </w:t>
      </w:r>
      <w:r>
        <w:rPr>
          <w:rFonts w:ascii="Times New Roman"/>
          <w:w w:val="98"/>
          <w:sz w:val="28"/>
        </w:rPr>
        <w:t>-</w:t>
      </w:r>
      <w:r>
        <w:rPr>
          <w:rFonts w:ascii="Times New Roman"/>
          <w:sz w:val="28"/>
        </w:rPr>
        <w:t> </w:t>
      </w:r>
      <w:r>
        <w:rPr>
          <w:rFonts w:ascii="Times New Roman"/>
          <w:spacing w:val="-30"/>
          <w:sz w:val="28"/>
        </w:rPr>
        <w:t> </w:t>
      </w:r>
      <w:r>
        <w:rPr>
          <w:rFonts w:ascii="Times New Roman"/>
          <w:w w:val="98"/>
          <w:sz w:val="28"/>
        </w:rPr>
        <w:t>-</w:t>
      </w:r>
      <w:r>
        <w:rPr>
          <w:rFonts w:ascii="Times New Roman"/>
          <w:sz w:val="28"/>
        </w:rPr>
        <w:t> </w:t>
      </w:r>
      <w:r>
        <w:rPr>
          <w:rFonts w:ascii="Times New Roman"/>
          <w:spacing w:val="-30"/>
          <w:sz w:val="28"/>
        </w:rPr>
        <w:t> </w:t>
      </w:r>
      <w:r>
        <w:rPr>
          <w:rFonts w:ascii="Times New Roman"/>
          <w:w w:val="98"/>
          <w:sz w:val="28"/>
        </w:rPr>
        <w:t>-</w:t>
      </w:r>
      <w:r>
        <w:rPr>
          <w:rFonts w:ascii="Times New Roman"/>
          <w:spacing w:val="33"/>
          <w:sz w:val="28"/>
        </w:rPr>
        <w:t> </w:t>
      </w:r>
      <w:r>
        <w:rPr>
          <w:rFonts w:ascii="Times New Roman"/>
          <w:w w:val="98"/>
          <w:sz w:val="28"/>
        </w:rPr>
        <w:t>-</w:t>
      </w:r>
      <w:r>
        <w:rPr>
          <w:rFonts w:ascii="Times New Roman"/>
          <w:sz w:val="28"/>
        </w:rPr>
        <w:t> </w:t>
      </w:r>
      <w:r>
        <w:rPr>
          <w:rFonts w:ascii="Times New Roman"/>
          <w:spacing w:val="-34"/>
          <w:sz w:val="28"/>
        </w:rPr>
        <w:t> </w:t>
      </w:r>
      <w:r>
        <w:rPr>
          <w:rFonts w:ascii="Times New Roman"/>
          <w:w w:val="98"/>
          <w:sz w:val="37"/>
        </w:rPr>
        <w:t>-</w:t>
      </w:r>
      <w:r>
        <w:rPr>
          <w:rFonts w:ascii="Times New Roman"/>
          <w:spacing w:val="-8"/>
          <w:sz w:val="37"/>
        </w:rPr>
        <w:t> </w:t>
      </w:r>
      <w:r>
        <w:rPr>
          <w:rFonts w:ascii="Times New Roman"/>
          <w:w w:val="98"/>
          <w:sz w:val="28"/>
        </w:rPr>
        <w:t>-</w:t>
      </w:r>
      <w:r>
        <w:rPr>
          <w:rFonts w:ascii="Times New Roman"/>
          <w:sz w:val="28"/>
        </w:rPr>
        <w:t> </w:t>
      </w:r>
      <w:r>
        <w:rPr>
          <w:rFonts w:ascii="Times New Roman"/>
          <w:spacing w:val="-30"/>
          <w:sz w:val="28"/>
        </w:rPr>
        <w:t> </w:t>
      </w:r>
      <w:r>
        <w:rPr>
          <w:rFonts w:ascii="Times New Roman"/>
          <w:w w:val="98"/>
          <w:sz w:val="28"/>
        </w:rPr>
        <w:t>-</w:t>
      </w:r>
      <w:r>
        <w:rPr>
          <w:rFonts w:ascii="Times New Roman"/>
          <w:sz w:val="28"/>
        </w:rPr>
        <w:t> </w:t>
      </w:r>
      <w:r>
        <w:rPr>
          <w:rFonts w:ascii="Times New Roman"/>
          <w:spacing w:val="-30"/>
          <w:sz w:val="28"/>
        </w:rPr>
        <w:t> </w:t>
      </w:r>
      <w:r>
        <w:rPr>
          <w:rFonts w:ascii="Times New Roman"/>
          <w:spacing w:val="4"/>
          <w:w w:val="98"/>
          <w:sz w:val="28"/>
        </w:rPr>
        <w:t>-</w:t>
      </w:r>
      <w:r>
        <w:rPr>
          <w:rFonts w:ascii="Courier New"/>
          <w:spacing w:val="-1"/>
          <w:w w:val="103"/>
          <w:position w:val="19"/>
          <w:sz w:val="16"/>
        </w:rPr>
        <w:t>A</w:t>
      </w:r>
      <w:r>
        <w:rPr>
          <w:rFonts w:ascii="Times New Roman"/>
          <w:spacing w:val="-92"/>
          <w:w w:val="98"/>
          <w:sz w:val="28"/>
        </w:rPr>
        <w:t>-</w:t>
      </w:r>
      <w:r>
        <w:rPr>
          <w:rFonts w:ascii="Courier New"/>
          <w:spacing w:val="-1"/>
          <w:w w:val="103"/>
          <w:position w:val="19"/>
          <w:sz w:val="16"/>
        </w:rPr>
        <w:t>LL</w:t>
      </w:r>
      <w:r>
        <w:rPr>
          <w:rFonts w:ascii="Courier New"/>
          <w:spacing w:val="-94"/>
          <w:w w:val="103"/>
          <w:position w:val="19"/>
          <w:sz w:val="16"/>
        </w:rPr>
        <w:t>-</w:t>
      </w:r>
      <w:r>
        <w:rPr>
          <w:spacing w:val="-10"/>
          <w:w w:val="100"/>
          <w:sz w:val="31"/>
        </w:rPr>
        <w:t>-</w:t>
      </w:r>
      <w:r>
        <w:rPr>
          <w:rFonts w:ascii="Courier New"/>
          <w:spacing w:val="-1"/>
          <w:w w:val="103"/>
          <w:position w:val="19"/>
          <w:sz w:val="16"/>
        </w:rPr>
        <w:t>P</w:t>
      </w:r>
      <w:r>
        <w:rPr>
          <w:rFonts w:ascii="Courier New"/>
          <w:spacing w:val="-92"/>
          <w:w w:val="103"/>
          <w:position w:val="19"/>
          <w:sz w:val="16"/>
        </w:rPr>
        <w:t>R</w:t>
      </w:r>
      <w:r>
        <w:rPr>
          <w:rFonts w:ascii="Times New Roman"/>
          <w:spacing w:val="-2"/>
          <w:w w:val="100"/>
          <w:sz w:val="28"/>
        </w:rPr>
        <w:t>-</w:t>
      </w:r>
      <w:r>
        <w:rPr>
          <w:rFonts w:ascii="Courier New"/>
          <w:spacing w:val="11"/>
          <w:w w:val="103"/>
          <w:position w:val="19"/>
          <w:sz w:val="16"/>
        </w:rPr>
        <w:t>O</w:t>
      </w:r>
      <w:r>
        <w:rPr>
          <w:rFonts w:ascii="Times New Roman"/>
          <w:spacing w:val="-6"/>
          <w:w w:val="100"/>
          <w:sz w:val="28"/>
        </w:rPr>
        <w:t>-</w:t>
      </w:r>
      <w:r>
        <w:rPr>
          <w:rFonts w:ascii="Courier New"/>
          <w:spacing w:val="-1"/>
          <w:w w:val="104"/>
          <w:position w:val="19"/>
          <w:sz w:val="16"/>
        </w:rPr>
        <w:t>L</w:t>
      </w:r>
      <w:r>
        <w:rPr>
          <w:rFonts w:ascii="Courier New"/>
          <w:spacing w:val="-94"/>
          <w:w w:val="104"/>
          <w:position w:val="19"/>
          <w:sz w:val="16"/>
        </w:rPr>
        <w:t>A</w:t>
      </w:r>
      <w:r>
        <w:rPr>
          <w:rFonts w:ascii="Times New Roman"/>
          <w:spacing w:val="-1"/>
          <w:w w:val="100"/>
          <w:sz w:val="28"/>
        </w:rPr>
        <w:t>-</w:t>
      </w:r>
      <w:r>
        <w:rPr>
          <w:rFonts w:ascii="Courier New"/>
          <w:spacing w:val="-1"/>
          <w:w w:val="104"/>
          <w:position w:val="19"/>
          <w:sz w:val="16"/>
        </w:rPr>
        <w:t>N</w:t>
      </w:r>
      <w:r>
        <w:rPr>
          <w:rFonts w:ascii="Courier New"/>
          <w:spacing w:val="-92"/>
          <w:w w:val="104"/>
          <w:position w:val="19"/>
          <w:sz w:val="16"/>
        </w:rPr>
        <w:t>D</w:t>
      </w:r>
      <w:r>
        <w:rPr>
          <w:rFonts w:ascii="Times New Roman"/>
          <w:spacing w:val="-3"/>
          <w:w w:val="100"/>
          <w:sz w:val="28"/>
        </w:rPr>
        <w:t>-</w:t>
      </w:r>
      <w:r>
        <w:rPr>
          <w:rFonts w:ascii="Courier New"/>
          <w:spacing w:val="-1"/>
          <w:w w:val="104"/>
          <w:position w:val="19"/>
          <w:sz w:val="16"/>
        </w:rPr>
        <w:t>S</w:t>
      </w:r>
      <w:r>
        <w:rPr>
          <w:rFonts w:ascii="Courier New"/>
          <w:spacing w:val="-90"/>
          <w:w w:val="104"/>
          <w:position w:val="19"/>
          <w:sz w:val="16"/>
        </w:rPr>
        <w:t>C</w:t>
      </w:r>
      <w:r>
        <w:rPr>
          <w:rFonts w:ascii="Times New Roman"/>
          <w:spacing w:val="-5"/>
          <w:w w:val="100"/>
          <w:sz w:val="28"/>
        </w:rPr>
        <w:t>-</w:t>
      </w:r>
      <w:r>
        <w:rPr>
          <w:rFonts w:ascii="Courier New"/>
          <w:spacing w:val="-1"/>
          <w:w w:val="104"/>
          <w:position w:val="19"/>
          <w:sz w:val="16"/>
        </w:rPr>
        <w:t>A</w:t>
      </w:r>
      <w:r>
        <w:rPr>
          <w:rFonts w:ascii="Courier New"/>
          <w:spacing w:val="-86"/>
          <w:w w:val="104"/>
          <w:position w:val="19"/>
          <w:sz w:val="16"/>
        </w:rPr>
        <w:t>P</w:t>
      </w:r>
      <w:r>
        <w:rPr>
          <w:spacing w:val="-18"/>
          <w:w w:val="100"/>
          <w:sz w:val="31"/>
        </w:rPr>
        <w:t>-</w:t>
      </w:r>
      <w:r>
        <w:rPr>
          <w:rFonts w:ascii="Courier New"/>
          <w:spacing w:val="-1"/>
          <w:w w:val="104"/>
          <w:position w:val="19"/>
          <w:sz w:val="16"/>
        </w:rPr>
        <w:t>I</w:t>
      </w:r>
      <w:r>
        <w:rPr>
          <w:rFonts w:ascii="Courier New"/>
          <w:spacing w:val="-86"/>
          <w:w w:val="104"/>
          <w:position w:val="19"/>
          <w:sz w:val="16"/>
        </w:rPr>
        <w:t>N</w:t>
      </w:r>
      <w:r>
        <w:rPr>
          <w:rFonts w:ascii="Times New Roman"/>
          <w:spacing w:val="-8"/>
          <w:w w:val="100"/>
          <w:sz w:val="28"/>
        </w:rPr>
        <w:t>-</w:t>
      </w:r>
      <w:r>
        <w:rPr>
          <w:rFonts w:ascii="Courier New"/>
          <w:w w:val="104"/>
          <w:position w:val="19"/>
          <w:sz w:val="16"/>
        </w:rPr>
        <w:t>G</w:t>
      </w:r>
      <w:r>
        <w:rPr>
          <w:rFonts w:ascii="Courier New"/>
          <w:spacing w:val="17"/>
          <w:position w:val="19"/>
          <w:sz w:val="16"/>
        </w:rPr>
        <w:t> </w:t>
      </w:r>
      <w:r>
        <w:rPr>
          <w:rFonts w:ascii="Courier New"/>
          <w:spacing w:val="-1"/>
          <w:w w:val="108"/>
          <w:position w:val="19"/>
          <w:sz w:val="16"/>
        </w:rPr>
        <w:t>O</w:t>
      </w:r>
      <w:r>
        <w:rPr>
          <w:rFonts w:ascii="Courier New"/>
          <w:w w:val="108"/>
          <w:position w:val="19"/>
          <w:sz w:val="16"/>
        </w:rPr>
        <w:t>F</w:t>
      </w:r>
      <w:r>
        <w:rPr>
          <w:rFonts w:ascii="Courier New"/>
          <w:spacing w:val="-4"/>
          <w:position w:val="19"/>
          <w:sz w:val="16"/>
        </w:rPr>
        <w:t> </w:t>
      </w:r>
      <w:r>
        <w:rPr>
          <w:rFonts w:ascii="Courier New"/>
          <w:spacing w:val="-1"/>
          <w:w w:val="103"/>
          <w:position w:val="19"/>
          <w:sz w:val="16"/>
        </w:rPr>
        <w:t>TALLAHASSEE</w:t>
      </w:r>
    </w:p>
    <w:p>
      <w:pPr>
        <w:spacing w:before="100"/>
        <w:ind w:left="122" w:right="0" w:firstLine="0"/>
        <w:jc w:val="left"/>
        <w:rPr>
          <w:rFonts w:ascii="Courier New"/>
          <w:sz w:val="16"/>
        </w:rPr>
      </w:pPr>
      <w:r>
        <w:rPr/>
        <w:br w:type="column"/>
      </w:r>
      <w:r>
        <w:rPr>
          <w:rFonts w:ascii="Courier New"/>
          <w:w w:val="105"/>
          <w:sz w:val="16"/>
        </w:rPr>
        <w:t>STATUS</w:t>
      </w:r>
    </w:p>
    <w:p>
      <w:pPr>
        <w:pStyle w:val="BodyText"/>
        <w:spacing w:before="2"/>
        <w:rPr>
          <w:rFonts w:ascii="Courier New"/>
          <w:sz w:val="23"/>
        </w:rPr>
      </w:pPr>
    </w:p>
    <w:p>
      <w:pPr>
        <w:spacing w:before="0"/>
        <w:ind w:left="535" w:right="0" w:firstLine="0"/>
        <w:jc w:val="left"/>
        <w:rPr>
          <w:sz w:val="20"/>
        </w:rPr>
      </w:pPr>
      <w:r>
        <w:rPr>
          <w:w w:val="105"/>
          <w:sz w:val="20"/>
        </w:rPr>
        <w:t>*</w:t>
      </w:r>
    </w:p>
    <w:p>
      <w:pPr>
        <w:pStyle w:val="BodyText"/>
        <w:spacing w:before="1"/>
        <w:rPr>
          <w:sz w:val="32"/>
        </w:rPr>
      </w:pPr>
    </w:p>
    <w:p>
      <w:pPr>
        <w:spacing w:before="0"/>
        <w:ind w:left="542" w:right="0" w:firstLine="0"/>
        <w:jc w:val="left"/>
        <w:rPr>
          <w:sz w:val="20"/>
        </w:rPr>
      </w:pPr>
      <w:r>
        <w:rPr>
          <w:w w:val="110"/>
          <w:sz w:val="20"/>
        </w:rPr>
        <w:t>*</w:t>
      </w:r>
    </w:p>
    <w:p>
      <w:pPr>
        <w:spacing w:line="592" w:lineRule="auto" w:before="86"/>
        <w:ind w:left="122" w:right="25" w:firstLine="198"/>
        <w:jc w:val="left"/>
        <w:rPr>
          <w:rFonts w:ascii="Courier New"/>
          <w:sz w:val="16"/>
        </w:rPr>
      </w:pPr>
      <w:r>
        <w:rPr/>
        <w:br w:type="column"/>
      </w:r>
      <w:r>
        <w:rPr>
          <w:rFonts w:ascii="Courier New"/>
          <w:w w:val="105"/>
          <w:sz w:val="16"/>
        </w:rPr>
        <w:t>AMOUNT 2,100.00</w:t>
      </w:r>
    </w:p>
    <w:p>
      <w:pPr>
        <w:spacing w:before="151"/>
        <w:ind w:left="328" w:right="0" w:firstLine="0"/>
        <w:jc w:val="left"/>
        <w:rPr>
          <w:rFonts w:ascii="Courier New"/>
          <w:sz w:val="16"/>
        </w:rPr>
      </w:pPr>
      <w:r>
        <w:rPr>
          <w:rFonts w:ascii="Courier New"/>
          <w:w w:val="105"/>
          <w:sz w:val="16"/>
        </w:rPr>
        <w:t>446.00</w:t>
      </w:r>
    </w:p>
    <w:p>
      <w:pPr>
        <w:spacing w:line="157" w:lineRule="exact" w:before="72"/>
        <w:ind w:left="215" w:right="0" w:firstLine="0"/>
        <w:jc w:val="left"/>
        <w:rPr>
          <w:rFonts w:ascii="Courier New"/>
          <w:sz w:val="16"/>
        </w:rPr>
      </w:pPr>
      <w:r>
        <w:rPr/>
        <w:br w:type="column"/>
      </w:r>
      <w:r>
        <w:rPr>
          <w:rFonts w:ascii="Courier New"/>
          <w:w w:val="105"/>
          <w:sz w:val="16"/>
        </w:rPr>
        <w:t>....CHECK.....</w:t>
      </w:r>
    </w:p>
    <w:p>
      <w:pPr>
        <w:tabs>
          <w:tab w:pos="1317" w:val="left" w:leader="none"/>
        </w:tabs>
        <w:spacing w:line="183" w:lineRule="exact" w:before="0"/>
        <w:ind w:left="213" w:right="0" w:firstLine="0"/>
        <w:jc w:val="left"/>
        <w:rPr>
          <w:sz w:val="17"/>
        </w:rPr>
      </w:pPr>
      <w:r>
        <w:rPr>
          <w:rFonts w:ascii="Courier New"/>
          <w:w w:val="105"/>
          <w:sz w:val="16"/>
        </w:rPr>
        <w:t>AMOUNT</w:t>
        <w:tab/>
      </w:r>
      <w:r>
        <w:rPr>
          <w:w w:val="105"/>
          <w:sz w:val="17"/>
        </w:rPr>
        <w:t>#</w:t>
      </w:r>
    </w:p>
    <w:p>
      <w:pPr>
        <w:pStyle w:val="BodyText"/>
        <w:rPr>
          <w:sz w:val="20"/>
        </w:rPr>
      </w:pPr>
    </w:p>
    <w:p>
      <w:pPr>
        <w:pStyle w:val="BodyText"/>
        <w:spacing w:before="7"/>
        <w:rPr>
          <w:sz w:val="15"/>
        </w:rPr>
      </w:pPr>
    </w:p>
    <w:p>
      <w:pPr>
        <w:spacing w:before="1"/>
        <w:ind w:left="0" w:right="129" w:firstLine="0"/>
        <w:jc w:val="right"/>
        <w:rPr>
          <w:rFonts w:ascii="Courier New"/>
          <w:sz w:val="16"/>
        </w:rPr>
      </w:pPr>
      <w:r>
        <w:rPr>
          <w:rFonts w:ascii="Courier New"/>
          <w:w w:val="105"/>
          <w:sz w:val="16"/>
        </w:rPr>
        <w:t>2,100.00</w:t>
      </w:r>
      <w:r>
        <w:rPr>
          <w:rFonts w:ascii="Courier New"/>
          <w:spacing w:val="-35"/>
          <w:w w:val="105"/>
          <w:sz w:val="16"/>
        </w:rPr>
        <w:t> </w:t>
      </w:r>
      <w:r>
        <w:rPr>
          <w:rFonts w:ascii="Courier New"/>
          <w:w w:val="105"/>
          <w:sz w:val="16"/>
        </w:rPr>
        <w:t>000029</w:t>
      </w:r>
    </w:p>
    <w:p>
      <w:pPr>
        <w:pStyle w:val="BodyText"/>
        <w:rPr>
          <w:rFonts w:ascii="Courier New"/>
          <w:sz w:val="18"/>
        </w:rPr>
      </w:pPr>
    </w:p>
    <w:p>
      <w:pPr>
        <w:pStyle w:val="BodyText"/>
        <w:spacing w:before="5"/>
        <w:rPr>
          <w:rFonts w:ascii="Courier New"/>
          <w:sz w:val="19"/>
        </w:rPr>
      </w:pPr>
    </w:p>
    <w:p>
      <w:pPr>
        <w:spacing w:before="0"/>
        <w:ind w:left="0" w:right="118" w:firstLine="0"/>
        <w:jc w:val="right"/>
        <w:rPr>
          <w:rFonts w:ascii="Courier New"/>
          <w:sz w:val="16"/>
        </w:rPr>
      </w:pPr>
      <w:r>
        <w:rPr>
          <w:rFonts w:ascii="Courier New"/>
          <w:w w:val="105"/>
          <w:sz w:val="16"/>
        </w:rPr>
        <w:t>446.00</w:t>
      </w:r>
      <w:r>
        <w:rPr>
          <w:rFonts w:ascii="Courier New"/>
          <w:spacing w:val="-18"/>
          <w:w w:val="105"/>
          <w:sz w:val="16"/>
        </w:rPr>
        <w:t> </w:t>
      </w:r>
      <w:r>
        <w:rPr>
          <w:rFonts w:ascii="Courier New"/>
          <w:w w:val="105"/>
          <w:sz w:val="16"/>
        </w:rPr>
        <w:t>000030</w:t>
      </w:r>
    </w:p>
    <w:p>
      <w:pPr>
        <w:spacing w:after="0"/>
        <w:jc w:val="right"/>
        <w:rPr>
          <w:rFonts w:ascii="Courier New"/>
          <w:sz w:val="16"/>
        </w:rPr>
        <w:sectPr>
          <w:type w:val="continuous"/>
          <w:pgSz w:w="15840" w:h="12240" w:orient="landscape"/>
          <w:pgMar w:top="1500" w:bottom="280" w:left="1200" w:right="1160"/>
          <w:cols w:num="4" w:equalWidth="0">
            <w:col w:w="8844" w:space="76"/>
            <w:col w:w="769" w:space="934"/>
            <w:col w:w="974" w:space="137"/>
            <w:col w:w="1746"/>
          </w:cols>
        </w:sectPr>
      </w:pPr>
    </w:p>
    <w:p>
      <w:pPr>
        <w:spacing w:line="391" w:lineRule="auto" w:before="39"/>
        <w:ind w:left="7350" w:right="-6" w:hanging="8"/>
        <w:jc w:val="left"/>
        <w:rPr>
          <w:rFonts w:ascii="Courier New"/>
          <w:sz w:val="16"/>
        </w:rPr>
      </w:pPr>
      <w:r>
        <w:rPr>
          <w:rFonts w:ascii="Courier New"/>
          <w:w w:val="105"/>
          <w:sz w:val="16"/>
        </w:rPr>
        <w:t>TOTAL FOR BANK C TOTAL FOR</w:t>
      </w:r>
      <w:r>
        <w:rPr>
          <w:rFonts w:ascii="Courier New"/>
          <w:spacing w:val="-28"/>
          <w:w w:val="105"/>
          <w:sz w:val="16"/>
        </w:rPr>
        <w:t> </w:t>
      </w:r>
      <w:r>
        <w:rPr>
          <w:rFonts w:ascii="Courier New"/>
          <w:w w:val="105"/>
          <w:sz w:val="16"/>
        </w:rPr>
        <w:t>REGISTER</w:t>
      </w:r>
    </w:p>
    <w:p>
      <w:pPr>
        <w:spacing w:before="11"/>
        <w:ind w:left="1536" w:right="1898" w:firstLine="0"/>
        <w:jc w:val="center"/>
        <w:rPr>
          <w:rFonts w:ascii="Courier New"/>
          <w:sz w:val="16"/>
        </w:rPr>
      </w:pPr>
      <w:r>
        <w:rPr/>
        <w:br w:type="column"/>
      </w:r>
      <w:r>
        <w:rPr>
          <w:rFonts w:ascii="Courier New"/>
          <w:w w:val="105"/>
          <w:sz w:val="16"/>
        </w:rPr>
        <w:t>2,546.00</w:t>
      </w:r>
    </w:p>
    <w:p>
      <w:pPr>
        <w:spacing w:before="121"/>
        <w:ind w:left="1540" w:right="1894" w:firstLine="0"/>
        <w:jc w:val="center"/>
        <w:rPr>
          <w:rFonts w:ascii="Courier New"/>
          <w:sz w:val="16"/>
        </w:rPr>
      </w:pPr>
      <w:r>
        <w:rPr>
          <w:rFonts w:ascii="Courier New"/>
          <w:w w:val="105"/>
          <w:sz w:val="16"/>
        </w:rPr>
        <w:t>2,546.00</w:t>
      </w:r>
    </w:p>
    <w:p>
      <w:pPr>
        <w:spacing w:after="0"/>
        <w:jc w:val="center"/>
        <w:rPr>
          <w:rFonts w:ascii="Courier New"/>
          <w:sz w:val="16"/>
        </w:rPr>
        <w:sectPr>
          <w:type w:val="continuous"/>
          <w:pgSz w:w="15840" w:h="12240" w:orient="landscape"/>
          <w:pgMar w:top="1500" w:bottom="280" w:left="1200" w:right="1160"/>
          <w:cols w:num="2" w:equalWidth="0">
            <w:col w:w="9151" w:space="40"/>
            <w:col w:w="4289"/>
          </w:cols>
        </w:sect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spacing w:before="6"/>
        <w:rPr>
          <w:rFonts w:ascii="Courier New"/>
          <w:sz w:val="29"/>
        </w:rPr>
      </w:pPr>
    </w:p>
    <w:p>
      <w:pPr>
        <w:spacing w:before="101"/>
        <w:ind w:left="5220" w:right="5280" w:firstLine="0"/>
        <w:jc w:val="center"/>
        <w:rPr>
          <w:rFonts w:ascii="Courier New"/>
          <w:sz w:val="16"/>
        </w:rPr>
      </w:pPr>
      <w:r>
        <w:rPr>
          <w:rFonts w:ascii="Courier New"/>
          <w:w w:val="105"/>
          <w:sz w:val="16"/>
        </w:rPr>
        <w:t>CAPR CAPITAL REGION MPHILLIPS</w:t>
      </w:r>
    </w:p>
    <w:p>
      <w:pPr>
        <w:spacing w:after="0"/>
        <w:jc w:val="center"/>
        <w:rPr>
          <w:rFonts w:ascii="Courier New"/>
          <w:sz w:val="16"/>
        </w:rPr>
        <w:sectPr>
          <w:type w:val="continuous"/>
          <w:pgSz w:w="15840" w:h="12240" w:orient="landscape"/>
          <w:pgMar w:top="1500" w:bottom="280" w:left="1200" w:right="1160"/>
        </w:sect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Heading4"/>
        <w:spacing w:before="222"/>
        <w:ind w:right="1"/>
        <w:rPr>
          <w:i/>
        </w:rPr>
      </w:pPr>
      <w:r>
        <w:rPr>
          <w:i/>
        </w:rPr>
        <w:t>FOURTH ORDER OF BUSINESS</w:t>
      </w:r>
    </w:p>
    <w:p>
      <w:pPr>
        <w:spacing w:after="0"/>
        <w:sectPr>
          <w:footerReference w:type="default" r:id="rId23"/>
          <w:pgSz w:w="12240" w:h="15840"/>
          <w:pgMar w:footer="0" w:header="0" w:top="1500" w:bottom="280" w:left="1720" w:right="1720"/>
        </w:sect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2"/>
        <w:rPr>
          <w:rFonts w:ascii="Times New Roman"/>
          <w:i/>
          <w:sz w:val="19"/>
        </w:rPr>
      </w:pPr>
    </w:p>
    <w:p>
      <w:pPr>
        <w:spacing w:before="82"/>
        <w:ind w:left="0" w:right="0" w:firstLine="0"/>
        <w:jc w:val="center"/>
        <w:rPr>
          <w:rFonts w:ascii="Times New Roman"/>
          <w:i/>
          <w:sz w:val="40"/>
        </w:rPr>
      </w:pPr>
      <w:r>
        <w:rPr>
          <w:rFonts w:ascii="Times New Roman"/>
          <w:i/>
          <w:sz w:val="40"/>
        </w:rPr>
        <w:t>A.</w:t>
      </w:r>
    </w:p>
    <w:p>
      <w:pPr>
        <w:spacing w:after="0"/>
        <w:jc w:val="center"/>
        <w:rPr>
          <w:rFonts w:ascii="Times New Roman"/>
          <w:sz w:val="40"/>
        </w:rPr>
        <w:sectPr>
          <w:footerReference w:type="default" r:id="rId24"/>
          <w:pgSz w:w="12240" w:h="15840"/>
          <w:pgMar w:footer="0" w:header="0" w:top="1500" w:bottom="280" w:left="1720" w:right="1720"/>
        </w:sect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4"/>
        <w:rPr>
          <w:rFonts w:ascii="Times New Roman"/>
          <w:i/>
          <w:sz w:val="28"/>
        </w:rPr>
      </w:pPr>
    </w:p>
    <w:p>
      <w:pPr>
        <w:spacing w:before="77"/>
        <w:ind w:left="3231" w:right="2951" w:firstLine="0"/>
        <w:jc w:val="center"/>
        <w:rPr>
          <w:b/>
          <w:sz w:val="72"/>
        </w:rPr>
      </w:pPr>
      <w:bookmarkStart w:name="IV. A. Presentation by MBS Capital Marke" w:id="6"/>
      <w:bookmarkEnd w:id="6"/>
      <w:r>
        <w:rPr/>
      </w:r>
      <w:r>
        <w:rPr>
          <w:b/>
          <w:sz w:val="72"/>
        </w:rPr>
        <w:t>Capital Region</w:t>
      </w:r>
    </w:p>
    <w:p>
      <w:pPr>
        <w:spacing w:before="31"/>
        <w:ind w:left="3231" w:right="2952" w:firstLine="0"/>
        <w:jc w:val="center"/>
        <w:rPr>
          <w:b/>
          <w:sz w:val="56"/>
        </w:rPr>
      </w:pPr>
      <w:r>
        <w:rPr>
          <w:b/>
          <w:sz w:val="56"/>
        </w:rPr>
        <w:t>Community Development District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7"/>
        </w:rPr>
      </w:pPr>
    </w:p>
    <w:p>
      <w:pPr>
        <w:pStyle w:val="Heading5"/>
        <w:spacing w:before="88"/>
        <w:ind w:right="2693"/>
        <w:rPr>
          <w:rFonts w:ascii="Arial"/>
        </w:rPr>
      </w:pPr>
      <w:r>
        <w:rPr>
          <w:rFonts w:ascii="Arial"/>
        </w:rPr>
        <w:t>Presented by</w:t>
      </w:r>
    </w:p>
    <w:p>
      <w:pPr>
        <w:spacing w:before="216"/>
        <w:ind w:left="3231" w:right="2610" w:firstLine="0"/>
        <w:jc w:val="center"/>
        <w:rPr>
          <w:rFonts w:ascii="Calibri"/>
          <w:b/>
          <w:sz w:val="36"/>
        </w:rPr>
      </w:pPr>
      <w:r>
        <w:rPr>
          <w:rFonts w:ascii="Calibri"/>
          <w:b/>
          <w:sz w:val="36"/>
        </w:rPr>
        <w:t>MBS Capital Markets, LLC</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5"/>
        <w:rPr>
          <w:rFonts w:ascii="Calibri"/>
          <w:b/>
          <w:sz w:val="15"/>
        </w:rPr>
      </w:pPr>
    </w:p>
    <w:p>
      <w:pPr>
        <w:spacing w:after="0"/>
        <w:rPr>
          <w:rFonts w:ascii="Calibri"/>
          <w:sz w:val="15"/>
        </w:rPr>
        <w:sectPr>
          <w:footerReference w:type="default" r:id="rId25"/>
          <w:pgSz w:w="15840" w:h="12240" w:orient="landscape"/>
          <w:pgMar w:footer="0" w:header="0" w:top="1140" w:bottom="0" w:left="120" w:right="660"/>
        </w:sectPr>
      </w:pPr>
    </w:p>
    <w:p>
      <w:pPr>
        <w:spacing w:before="127"/>
        <w:ind w:left="1888" w:right="0" w:firstLine="0"/>
        <w:jc w:val="left"/>
        <w:rPr>
          <w:b/>
          <w:sz w:val="22"/>
        </w:rPr>
      </w:pPr>
      <w:r>
        <w:rPr/>
        <w:pict>
          <v:group style="position:absolute;margin-left:.03pt;margin-top:217.679993pt;width:780.4pt;height:93.85pt;mso-position-horizontal-relative:page;mso-position-vertical-relative:page;z-index:-27596288" coordorigin="1,4354" coordsize="15608,1877">
            <v:shape style="position:absolute;left:504;top:4545;width:759;height:848" coordorigin="504,4546" coordsize="759,848" path="m1262,4546l504,4546,504,5299,504,5393,1262,5393,1262,5299,1262,4546xe" filled="true" fillcolor="#76b748" stroked="false">
              <v:path arrowok="t"/>
              <v:fill type="solid"/>
            </v:shape>
            <v:shape style="position:absolute;left:1165;top:4545;width:572;height:848" type="#_x0000_t75" stroked="false">
              <v:imagedata r:id="rId26" o:title=""/>
            </v:shape>
            <v:rect style="position:absolute;left:718;top:5299;width:732;height:846" filled="true" fillcolor="#4a4eb5" stroked="false">
              <v:fill type="solid"/>
            </v:rect>
            <v:shape style="position:absolute;left:0;top:5168;width:15608;height:977" type="#_x0000_t75" stroked="false">
              <v:imagedata r:id="rId27" o:title=""/>
            </v:shape>
            <v:rect style="position:absolute;left:1100;top:4353;width:56;height:1877" filled="true" fillcolor="#333333" stroked="false">
              <v:fill type="solid"/>
            </v:rect>
            <v:shape style="position:absolute;left:6280;top:4661;width:3042;height:403" type="#_x0000_t202" filled="false" stroked="false">
              <v:textbox inset="0,0,0,0">
                <w:txbxContent>
                  <w:p>
                    <w:pPr>
                      <w:spacing w:line="402" w:lineRule="exact" w:before="0"/>
                      <w:ind w:left="0" w:right="0" w:firstLine="0"/>
                      <w:jc w:val="left"/>
                      <w:rPr>
                        <w:b/>
                        <w:sz w:val="36"/>
                      </w:rPr>
                    </w:pPr>
                    <w:r>
                      <w:rPr>
                        <w:b/>
                        <w:sz w:val="36"/>
                      </w:rPr>
                      <w:t>February 11, 2021</w:t>
                    </w:r>
                  </w:p>
                </w:txbxContent>
              </v:textbox>
              <w10:wrap type="none"/>
            </v:shape>
            <w10:wrap type="none"/>
          </v:group>
        </w:pict>
      </w:r>
      <w:r>
        <w:rPr/>
        <w:pict>
          <v:group style="position:absolute;margin-left:.03pt;margin-top:390pt;width:792.5pt;height:222.5pt;mso-position-horizontal-relative:page;mso-position-vertical-relative:page;z-index:-27595776" coordorigin="1,7800" coordsize="15850,4450">
            <v:rect style="position:absolute;left:22;top:7947;width:15818;height:4293" filled="true" fillcolor="#383987" stroked="false">
              <v:fill type="solid"/>
            </v:rect>
            <v:shape style="position:absolute;left:22;top:7947;width:15818;height:4293" coordorigin="23,7948" coordsize="15818,4293" path="m23,12240l23,7948,15840,7948e" filled="false" stroked="true" strokeweight="1pt" strokecolor="#c46f9a">
              <v:path arrowok="t"/>
              <v:stroke dashstyle="solid"/>
            </v:shape>
            <v:shape style="position:absolute;left:0;top:7800;width:15840;height:148" type="#_x0000_t75" stroked="false">
              <v:imagedata r:id="rId28" o:title=""/>
            </v:shape>
            <w10:wrap type="none"/>
          </v:group>
        </w:pict>
      </w:r>
      <w:r>
        <w:rPr>
          <w:b/>
          <w:color w:val="FFFFFF"/>
          <w:sz w:val="22"/>
        </w:rPr>
        <w:t>MBS Capital Markets, </w:t>
      </w:r>
      <w:r>
        <w:rPr>
          <w:b/>
          <w:color w:val="FFFFFF"/>
          <w:spacing w:val="-6"/>
          <w:sz w:val="22"/>
        </w:rPr>
        <w:t>LLC</w:t>
      </w:r>
    </w:p>
    <w:p>
      <w:pPr>
        <w:pStyle w:val="BodyText"/>
        <w:spacing w:line="249" w:lineRule="auto" w:before="11"/>
        <w:ind w:left="1888" w:right="171"/>
      </w:pPr>
      <w:r>
        <w:rPr>
          <w:color w:val="FFFFFF"/>
        </w:rPr>
        <w:t>152 Lincoln Avenue Winter Park, FL 32789 (407) 622-0130</w:t>
      </w:r>
    </w:p>
    <w:p>
      <w:pPr>
        <w:spacing w:line="249" w:lineRule="auto" w:before="127"/>
        <w:ind w:left="1848" w:right="14" w:firstLine="0"/>
        <w:jc w:val="left"/>
        <w:rPr>
          <w:sz w:val="22"/>
        </w:rPr>
      </w:pPr>
      <w:r>
        <w:rPr/>
        <w:br w:type="column"/>
      </w:r>
      <w:r>
        <w:rPr>
          <w:b/>
          <w:color w:val="FFFFFF"/>
          <w:sz w:val="22"/>
        </w:rPr>
        <w:t>MBS Capital Markets, LLC </w:t>
      </w:r>
      <w:r>
        <w:rPr>
          <w:color w:val="FFFFFF"/>
          <w:sz w:val="22"/>
        </w:rPr>
        <w:t>3414 W. Bay to Bay Blvd., Unit #3</w:t>
      </w:r>
    </w:p>
    <w:p>
      <w:pPr>
        <w:pStyle w:val="BodyText"/>
        <w:spacing w:before="3"/>
        <w:ind w:left="1848"/>
      </w:pPr>
      <w:r>
        <w:rPr>
          <w:color w:val="FFFFFF"/>
        </w:rPr>
        <w:t>Tampa, FL</w:t>
      </w:r>
      <w:r>
        <w:rPr>
          <w:color w:val="FFFFFF"/>
          <w:spacing w:val="58"/>
        </w:rPr>
        <w:t> </w:t>
      </w:r>
      <w:r>
        <w:rPr>
          <w:color w:val="FFFFFF"/>
        </w:rPr>
        <w:t>33629</w:t>
      </w:r>
    </w:p>
    <w:p>
      <w:pPr>
        <w:pStyle w:val="BodyText"/>
        <w:spacing w:before="11"/>
        <w:ind w:left="1848"/>
      </w:pPr>
      <w:r>
        <w:rPr>
          <w:color w:val="FFFFFF"/>
        </w:rPr>
        <w:t>(813)</w:t>
      </w:r>
      <w:r>
        <w:rPr>
          <w:color w:val="FFFFFF"/>
          <w:spacing w:val="58"/>
        </w:rPr>
        <w:t> </w:t>
      </w:r>
      <w:r>
        <w:rPr>
          <w:color w:val="FFFFFF"/>
        </w:rPr>
        <w:t>281-2700</w:t>
      </w:r>
    </w:p>
    <w:p>
      <w:pPr>
        <w:spacing w:before="92"/>
        <w:ind w:left="1888" w:right="0" w:firstLine="0"/>
        <w:jc w:val="left"/>
        <w:rPr>
          <w:b/>
          <w:sz w:val="22"/>
        </w:rPr>
      </w:pPr>
      <w:r>
        <w:rPr/>
        <w:br w:type="column"/>
      </w:r>
      <w:r>
        <w:rPr>
          <w:b/>
          <w:color w:val="FFFFFF"/>
          <w:sz w:val="22"/>
        </w:rPr>
        <w:t>MBS Capital Markets, LLC</w:t>
      </w:r>
    </w:p>
    <w:p>
      <w:pPr>
        <w:pStyle w:val="BodyText"/>
        <w:spacing w:before="11"/>
        <w:ind w:left="1888"/>
      </w:pPr>
      <w:r>
        <w:rPr>
          <w:color w:val="FFFFFF"/>
        </w:rPr>
        <w:t>1005 Bradford Way</w:t>
      </w:r>
    </w:p>
    <w:p>
      <w:pPr>
        <w:pStyle w:val="BodyText"/>
        <w:spacing w:before="11"/>
        <w:ind w:left="1888"/>
      </w:pPr>
      <w:r>
        <w:rPr>
          <w:color w:val="FFFFFF"/>
        </w:rPr>
        <w:t>Kingston, TN</w:t>
      </w:r>
      <w:r>
        <w:rPr>
          <w:color w:val="FFFFFF"/>
          <w:spacing w:val="58"/>
        </w:rPr>
        <w:t> </w:t>
      </w:r>
      <w:r>
        <w:rPr>
          <w:color w:val="FFFFFF"/>
        </w:rPr>
        <w:t>37763</w:t>
      </w:r>
    </w:p>
    <w:p>
      <w:pPr>
        <w:pStyle w:val="BodyText"/>
        <w:spacing w:before="11"/>
        <w:ind w:left="1888"/>
      </w:pPr>
      <w:r>
        <w:rPr>
          <w:color w:val="FFFFFF"/>
        </w:rPr>
        <w:t>(865)</w:t>
      </w:r>
      <w:r>
        <w:rPr>
          <w:color w:val="FFFFFF"/>
          <w:spacing w:val="59"/>
        </w:rPr>
        <w:t> </w:t>
      </w:r>
      <w:r>
        <w:rPr>
          <w:color w:val="FFFFFF"/>
        </w:rPr>
        <w:t>717-0303</w:t>
      </w:r>
    </w:p>
    <w:p>
      <w:pPr>
        <w:spacing w:after="0"/>
        <w:sectPr>
          <w:type w:val="continuous"/>
          <w:pgSz w:w="15840" w:h="12240" w:orient="landscape"/>
          <w:pgMar w:top="1500" w:bottom="280" w:left="120" w:right="660"/>
          <w:cols w:num="3" w:equalWidth="0">
            <w:col w:w="4608" w:space="40"/>
            <w:col w:w="4609" w:space="89"/>
            <w:col w:w="5714"/>
          </w:cols>
        </w:sectPr>
      </w:pPr>
    </w:p>
    <w:p>
      <w:pPr>
        <w:pStyle w:val="BodyText"/>
        <w:spacing w:before="5"/>
        <w:rPr>
          <w:sz w:val="2"/>
        </w:rPr>
      </w:pPr>
    </w:p>
    <w:p>
      <w:pPr>
        <w:pStyle w:val="BodyText"/>
        <w:ind w:left="100"/>
        <w:rPr>
          <w:sz w:val="20"/>
        </w:rPr>
      </w:pPr>
      <w:r>
        <w:rPr>
          <w:sz w:val="20"/>
        </w:rPr>
        <w:pict>
          <v:group style="width:739.9pt;height:124pt;mso-position-horizontal-relative:char;mso-position-vertical-relative:line" coordorigin="0,0" coordsize="14798,2480">
            <v:shape style="position:absolute;left:502;top:792;width:760;height:848" coordorigin="503,793" coordsize="760,848" path="m1262,793l503,793,503,1547,503,1640,1262,1640,1262,1547,1262,793xe" filled="true" fillcolor="#4a4eb5" stroked="false">
              <v:path arrowok="t"/>
              <v:fill type="solid"/>
            </v:shape>
            <v:shape style="position:absolute;left:1165;top:792;width:570;height:848" type="#_x0000_t75" stroked="false">
              <v:imagedata r:id="rId30" o:title=""/>
            </v:shape>
            <v:rect style="position:absolute;left:717;top:1547;width:732;height:848" filled="true" fillcolor="#76b748" stroked="false">
              <v:fill type="solid"/>
            </v:rect>
            <v:shape style="position:absolute;left:0;top:1417;width:14798;height:977" type="#_x0000_t75" stroked="false">
              <v:imagedata r:id="rId31" o:title=""/>
            </v:shape>
            <v:rect style="position:absolute;left:1099;top:599;width:56;height:1881" filled="true" fillcolor="#333333" stroked="false">
              <v:fill type="solid"/>
            </v:rect>
            <v:shape style="position:absolute;left:0;top:0;width:14798;height:2480" type="#_x0000_t202" filled="false" stroked="false">
              <v:textbox inset="0,0,0,0">
                <w:txbxContent>
                  <w:p>
                    <w:pPr>
                      <w:spacing w:line="715" w:lineRule="exact" w:before="0"/>
                      <w:ind w:left="2226" w:right="0" w:firstLine="0"/>
                      <w:jc w:val="left"/>
                      <w:rPr>
                        <w:b/>
                        <w:sz w:val="64"/>
                      </w:rPr>
                    </w:pPr>
                    <w:r>
                      <w:rPr>
                        <w:b/>
                        <w:sz w:val="64"/>
                      </w:rPr>
                      <w:t>TABLE OF CONTENTS</w:t>
                    </w:r>
                  </w:p>
                </w:txbxContent>
              </v:textbox>
              <w10:wrap type="none"/>
            </v:shape>
          </v:group>
        </w:pict>
      </w:r>
      <w:r>
        <w:rPr>
          <w:sz w:val="20"/>
        </w:rPr>
      </w:r>
    </w:p>
    <w:p>
      <w:pPr>
        <w:pStyle w:val="BodyText"/>
        <w:rPr>
          <w:sz w:val="20"/>
        </w:rPr>
      </w:pPr>
    </w:p>
    <w:p>
      <w:pPr>
        <w:pStyle w:val="BodyText"/>
        <w:spacing w:before="7"/>
        <w:rPr>
          <w:sz w:val="19"/>
        </w:rPr>
      </w:pPr>
    </w:p>
    <w:p>
      <w:pPr>
        <w:tabs>
          <w:tab w:pos="12454" w:val="left" w:leader="none"/>
        </w:tabs>
        <w:spacing w:before="90"/>
        <w:ind w:left="2371" w:right="0" w:firstLine="0"/>
        <w:jc w:val="left"/>
        <w:rPr>
          <w:sz w:val="28"/>
        </w:rPr>
      </w:pPr>
      <w:r>
        <w:rPr>
          <w:sz w:val="28"/>
        </w:rPr>
        <w:t>SUMMARY OF</w:t>
      </w:r>
      <w:r>
        <w:rPr>
          <w:spacing w:val="-11"/>
          <w:sz w:val="28"/>
        </w:rPr>
        <w:t> </w:t>
      </w:r>
      <w:r>
        <w:rPr>
          <w:sz w:val="28"/>
        </w:rPr>
        <w:t>BONDS </w:t>
      </w:r>
      <w:r>
        <w:rPr>
          <w:spacing w:val="-3"/>
          <w:sz w:val="28"/>
        </w:rPr>
        <w:t>OUTSTANDING</w:t>
        <w:tab/>
      </w:r>
      <w:r>
        <w:rPr>
          <w:sz w:val="28"/>
        </w:rPr>
        <w:t>Section</w:t>
      </w:r>
      <w:r>
        <w:rPr>
          <w:spacing w:val="-11"/>
          <w:sz w:val="28"/>
        </w:rPr>
        <w:t> </w:t>
      </w:r>
      <w:r>
        <w:rPr>
          <w:sz w:val="28"/>
        </w:rPr>
        <w:t>1</w:t>
      </w:r>
    </w:p>
    <w:p>
      <w:pPr>
        <w:tabs>
          <w:tab w:pos="12453" w:val="left" w:leader="none"/>
        </w:tabs>
        <w:spacing w:before="182"/>
        <w:ind w:left="2371" w:right="0" w:firstLine="0"/>
        <w:jc w:val="left"/>
        <w:rPr>
          <w:sz w:val="28"/>
        </w:rPr>
      </w:pPr>
      <w:r>
        <w:rPr>
          <w:sz w:val="28"/>
        </w:rPr>
        <w:t>HISTORICAL</w:t>
      </w:r>
      <w:r>
        <w:rPr>
          <w:spacing w:val="-14"/>
          <w:sz w:val="28"/>
        </w:rPr>
        <w:t> </w:t>
      </w:r>
      <w:r>
        <w:rPr>
          <w:sz w:val="28"/>
        </w:rPr>
        <w:t>OVERVIEW</w:t>
        <w:tab/>
        <w:t>Section</w:t>
      </w:r>
      <w:r>
        <w:rPr>
          <w:spacing w:val="-11"/>
          <w:sz w:val="28"/>
        </w:rPr>
        <w:t> </w:t>
      </w:r>
      <w:r>
        <w:rPr>
          <w:sz w:val="28"/>
        </w:rPr>
        <w:t>2</w:t>
      </w:r>
    </w:p>
    <w:p>
      <w:pPr>
        <w:pStyle w:val="Heading9"/>
        <w:tabs>
          <w:tab w:pos="12454" w:val="left" w:leader="none"/>
        </w:tabs>
        <w:spacing w:before="182"/>
        <w:rPr>
          <w:rFonts w:ascii="Arial"/>
        </w:rPr>
      </w:pPr>
      <w:r>
        <w:rPr>
          <w:rFonts w:ascii="Arial"/>
        </w:rPr>
        <w:t>BANK TERM</w:t>
      </w:r>
      <w:r>
        <w:rPr>
          <w:rFonts w:ascii="Arial"/>
          <w:spacing w:val="-11"/>
        </w:rPr>
        <w:t> </w:t>
      </w:r>
      <w:r>
        <w:rPr>
          <w:rFonts w:ascii="Arial"/>
        </w:rPr>
        <w:t>SHEET</w:t>
      </w:r>
      <w:r>
        <w:rPr>
          <w:rFonts w:ascii="Arial"/>
          <w:spacing w:val="-7"/>
        </w:rPr>
        <w:t> </w:t>
      </w:r>
      <w:r>
        <w:rPr>
          <w:rFonts w:ascii="Arial"/>
        </w:rPr>
        <w:t>SUMMARY</w:t>
        <w:tab/>
        <w:t>Section</w:t>
      </w:r>
      <w:r>
        <w:rPr>
          <w:rFonts w:ascii="Arial"/>
          <w:spacing w:val="-11"/>
        </w:rPr>
        <w:t> </w:t>
      </w:r>
      <w:r>
        <w:rPr>
          <w:rFonts w:ascii="Arial"/>
        </w:rPr>
        <w:t>3</w:t>
      </w:r>
    </w:p>
    <w:p>
      <w:pPr>
        <w:tabs>
          <w:tab w:pos="12454" w:val="left" w:leader="none"/>
        </w:tabs>
        <w:spacing w:before="183"/>
        <w:ind w:left="2371" w:right="0" w:firstLine="0"/>
        <w:jc w:val="left"/>
        <w:rPr>
          <w:sz w:val="28"/>
        </w:rPr>
      </w:pPr>
      <w:r>
        <w:rPr>
          <w:sz w:val="28"/>
        </w:rPr>
        <w:t>PROPOSED SERIES</w:t>
      </w:r>
      <w:r>
        <w:rPr>
          <w:spacing w:val="1"/>
          <w:sz w:val="28"/>
        </w:rPr>
        <w:t> </w:t>
      </w:r>
      <w:r>
        <w:rPr>
          <w:spacing w:val="-4"/>
          <w:sz w:val="28"/>
        </w:rPr>
        <w:t>2011A-1</w:t>
      </w:r>
      <w:r>
        <w:rPr>
          <w:spacing w:val="-8"/>
          <w:sz w:val="28"/>
        </w:rPr>
        <w:t> </w:t>
      </w:r>
      <w:r>
        <w:rPr>
          <w:sz w:val="28"/>
        </w:rPr>
        <w:t>REFUNDING</w:t>
        <w:tab/>
        <w:t>Section</w:t>
      </w:r>
      <w:r>
        <w:rPr>
          <w:spacing w:val="-11"/>
          <w:sz w:val="28"/>
        </w:rPr>
        <w:t> </w:t>
      </w:r>
      <w:r>
        <w:rPr>
          <w:sz w:val="28"/>
        </w:rPr>
        <w:t>4</w:t>
      </w:r>
    </w:p>
    <w:p>
      <w:pPr>
        <w:pStyle w:val="Heading9"/>
        <w:tabs>
          <w:tab w:pos="12454" w:val="left" w:leader="none"/>
        </w:tabs>
        <w:spacing w:before="182"/>
        <w:rPr>
          <w:rFonts w:ascii="Arial"/>
        </w:rPr>
      </w:pPr>
      <w:r>
        <w:rPr>
          <w:rFonts w:ascii="Arial"/>
        </w:rPr>
        <w:t>FUTURE</w:t>
      </w:r>
      <w:r>
        <w:rPr>
          <w:rFonts w:ascii="Arial"/>
          <w:spacing w:val="-15"/>
        </w:rPr>
        <w:t> </w:t>
      </w:r>
      <w:r>
        <w:rPr>
          <w:rFonts w:ascii="Arial"/>
        </w:rPr>
        <w:t>ACTIONS</w:t>
        <w:tab/>
        <w:t>Section</w:t>
      </w:r>
      <w:r>
        <w:rPr>
          <w:rFonts w:ascii="Arial"/>
          <w:spacing w:val="-11"/>
        </w:rPr>
        <w:t> </w:t>
      </w:r>
      <w:r>
        <w:rPr>
          <w:rFonts w:ascii="Arial"/>
        </w:rPr>
        <w:t>5</w:t>
      </w:r>
    </w:p>
    <w:p>
      <w:pPr>
        <w:tabs>
          <w:tab w:pos="12452" w:val="left" w:leader="none"/>
        </w:tabs>
        <w:spacing w:before="182"/>
        <w:ind w:left="2371" w:right="0" w:firstLine="0"/>
        <w:jc w:val="left"/>
        <w:rPr>
          <w:sz w:val="28"/>
        </w:rPr>
      </w:pPr>
      <w:r>
        <w:rPr>
          <w:sz w:val="28"/>
        </w:rPr>
        <w:t>MSRB</w:t>
      </w:r>
      <w:r>
        <w:rPr>
          <w:spacing w:val="3"/>
          <w:sz w:val="28"/>
        </w:rPr>
        <w:t> </w:t>
      </w:r>
      <w:r>
        <w:rPr>
          <w:sz w:val="28"/>
        </w:rPr>
        <w:t>Rule</w:t>
      </w:r>
      <w:r>
        <w:rPr>
          <w:spacing w:val="-4"/>
          <w:sz w:val="28"/>
        </w:rPr>
        <w:t> </w:t>
      </w:r>
      <w:r>
        <w:rPr>
          <w:sz w:val="28"/>
        </w:rPr>
        <w:t>G-17</w:t>
        <w:tab/>
        <w:t>Appendix</w:t>
      </w:r>
      <w:r>
        <w:rPr>
          <w:spacing w:val="-19"/>
          <w:sz w:val="28"/>
        </w:rPr>
        <w:t> </w:t>
      </w:r>
      <w:r>
        <w:rPr>
          <w:sz w:val="28"/>
        </w:rPr>
        <w:t>A</w:t>
      </w:r>
    </w:p>
    <w:p>
      <w:pPr>
        <w:spacing w:after="0"/>
        <w:jc w:val="left"/>
        <w:rPr>
          <w:sz w:val="28"/>
        </w:rPr>
        <w:sectPr>
          <w:footerReference w:type="default" r:id="rId29"/>
          <w:pgSz w:w="15840" w:h="12240" w:orient="landscape"/>
          <w:pgMar w:footer="829" w:header="0" w:top="1140" w:bottom="1020" w:left="120" w:right="660"/>
          <w:pgNumType w:start="2"/>
        </w:sectPr>
      </w:pPr>
    </w:p>
    <w:p>
      <w:pPr>
        <w:pStyle w:val="BodyText"/>
        <w:rPr>
          <w:sz w:val="20"/>
        </w:rPr>
      </w:pPr>
    </w:p>
    <w:p>
      <w:pPr>
        <w:pStyle w:val="BodyText"/>
        <w:rPr>
          <w:sz w:val="20"/>
        </w:rPr>
      </w:pPr>
    </w:p>
    <w:p>
      <w:pPr>
        <w:pStyle w:val="BodyText"/>
        <w:spacing w:before="6"/>
        <w:rPr>
          <w:sz w:val="14"/>
        </w:rPr>
      </w:pPr>
    </w:p>
    <w:p>
      <w:pPr>
        <w:pStyle w:val="BodyText"/>
        <w:ind w:left="100"/>
        <w:rPr>
          <w:sz w:val="20"/>
        </w:rPr>
      </w:pPr>
      <w:r>
        <w:rPr>
          <w:sz w:val="20"/>
        </w:rPr>
        <w:pict>
          <v:group style="width:739.9pt;height:94.05pt;mso-position-horizontal-relative:char;mso-position-vertical-relative:line" coordorigin="0,0" coordsize="14798,1881">
            <v:shape style="position:absolute;left:502;top:193;width:760;height:848" coordorigin="503,193" coordsize="760,848" path="m1262,193l503,193,503,948,503,1040,1262,1040,1262,948,1262,193xe" filled="true" fillcolor="#4a4eb5" stroked="false">
              <v:path arrowok="t"/>
              <v:fill type="solid"/>
            </v:shape>
            <v:shape style="position:absolute;left:1165;top:193;width:570;height:848" type="#_x0000_t75" stroked="false">
              <v:imagedata r:id="rId30" o:title=""/>
            </v:shape>
            <v:rect style="position:absolute;left:717;top:948;width:732;height:848" filled="true" fillcolor="#76b748" stroked="false">
              <v:fill type="solid"/>
            </v:rect>
            <v:shape style="position:absolute;left:0;top:818;width:14798;height:977" type="#_x0000_t75" stroked="false">
              <v:imagedata r:id="rId31" o:title=""/>
            </v:shape>
            <v:rect style="position:absolute;left:1099;top:0;width:56;height:1881" filled="true" fillcolor="#333333" stroked="false">
              <v:fill type="solid"/>
            </v:rect>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3"/>
        </w:rPr>
      </w:pPr>
    </w:p>
    <w:p>
      <w:pPr>
        <w:pStyle w:val="Heading2"/>
        <w:spacing w:before="85"/>
        <w:ind w:left="4737"/>
      </w:pPr>
      <w:r>
        <w:rPr/>
        <w:pict>
          <v:shape style="position:absolute;margin-left:204pt;margin-top:34.141724pt;width:540pt;height:.1pt;mso-position-horizontal-relative:page;mso-position-vertical-relative:paragraph;z-index:-15705088;mso-wrap-distance-left:0;mso-wrap-distance-right:0" coordorigin="4080,683" coordsize="10800,0" path="m4080,683l14880,683e" filled="false" stroked="true" strokeweight="2.25pt" strokecolor="#76b748">
            <v:path arrowok="t"/>
            <v:stroke dashstyle="solid"/>
            <w10:wrap type="topAndBottom"/>
          </v:shape>
        </w:pict>
      </w:r>
      <w:r>
        <w:rPr/>
        <w:t>SUMMARY OF BONDS OUTSTANDING</w:t>
      </w:r>
    </w:p>
    <w:p>
      <w:pPr>
        <w:spacing w:after="0"/>
        <w:sectPr>
          <w:pgSz w:w="15840" w:h="12240" w:orient="landscape"/>
          <w:pgMar w:header="0" w:footer="829" w:top="1140" w:bottom="1020" w:left="120" w:right="660"/>
        </w:sectPr>
      </w:pPr>
    </w:p>
    <w:p>
      <w:pPr>
        <w:spacing w:before="58"/>
        <w:ind w:left="6760" w:right="0" w:firstLine="0"/>
        <w:jc w:val="left"/>
        <w:rPr>
          <w:b/>
          <w:sz w:val="48"/>
        </w:rPr>
      </w:pPr>
      <w:r>
        <w:rPr/>
        <w:pict>
          <v:group style="position:absolute;margin-left:11.04pt;margin-top:32.096813pt;width:739.9pt;height:109.3pt;mso-position-horizontal-relative:page;mso-position-vertical-relative:paragraph;z-index:-15704576;mso-wrap-distance-left:0;mso-wrap-distance-right:0" coordorigin="221,642" coordsize="14798,2186">
            <v:shape style="position:absolute;left:723;top:1140;width:760;height:848" coordorigin="724,1141" coordsize="760,848" path="m1483,1141l724,1141,724,1895,724,1988,1483,1988,1483,1895,1483,1141xe" filled="true" fillcolor="#4a4eb5" stroked="false">
              <v:path arrowok="t"/>
              <v:fill type="solid"/>
            </v:shape>
            <v:shape style="position:absolute;left:1386;top:1140;width:570;height:848" type="#_x0000_t75" stroked="false">
              <v:imagedata r:id="rId30" o:title=""/>
            </v:shape>
            <v:rect style="position:absolute;left:938;top:1895;width:732;height:848" filled="true" fillcolor="#76b748" stroked="false">
              <v:fill type="solid"/>
            </v:rect>
            <v:shape style="position:absolute;left:220;top:1765;width:14798;height:977" type="#_x0000_t75" stroked="false">
              <v:imagedata r:id="rId31" o:title=""/>
            </v:shape>
            <v:rect style="position:absolute;left:1320;top:947;width:56;height:1881" filled="true" fillcolor="#333333" stroked="false">
              <v:fill type="solid"/>
            </v:rect>
            <v:shape style="position:absolute;left:220;top:641;width:14798;height:2186" type="#_x0000_t202" filled="false" stroked="false">
              <v:textbox inset="0,0,0,0">
                <w:txbxContent>
                  <w:p>
                    <w:pPr>
                      <w:spacing w:line="402" w:lineRule="exact" w:before="0"/>
                      <w:ind w:left="6980" w:right="0" w:firstLine="0"/>
                      <w:jc w:val="left"/>
                      <w:rPr>
                        <w:sz w:val="36"/>
                      </w:rPr>
                    </w:pPr>
                    <w:r>
                      <w:rPr>
                        <w:color w:val="000065"/>
                        <w:sz w:val="36"/>
                      </w:rPr>
                      <w:t>Capital Region Community Development District</w:t>
                    </w:r>
                  </w:p>
                </w:txbxContent>
              </v:textbox>
              <w10:wrap type="none"/>
            </v:shape>
            <w10:wrap type="topAndBottom"/>
          </v:group>
        </w:pict>
      </w:r>
      <w:r>
        <w:rPr>
          <w:b/>
          <w:color w:val="000065"/>
          <w:sz w:val="48"/>
        </w:rPr>
        <w:t>Bonds Outstanding – January 2021</w:t>
      </w:r>
    </w:p>
    <w:p>
      <w:pPr>
        <w:pStyle w:val="BodyText"/>
        <w:rPr>
          <w:b/>
          <w:sz w:val="20"/>
        </w:rPr>
      </w:pPr>
    </w:p>
    <w:p>
      <w:pPr>
        <w:pStyle w:val="BodyText"/>
        <w:rPr>
          <w:b/>
          <w:sz w:val="20"/>
        </w:rPr>
      </w:pPr>
    </w:p>
    <w:p>
      <w:pPr>
        <w:pStyle w:val="BodyText"/>
        <w:rPr>
          <w:b/>
          <w:sz w:val="20"/>
        </w:rPr>
      </w:pPr>
    </w:p>
    <w:p>
      <w:pPr>
        <w:pStyle w:val="BodyText"/>
        <w:rPr>
          <w:b/>
          <w:sz w:val="17"/>
        </w:rPr>
      </w:pPr>
    </w:p>
    <w:tbl>
      <w:tblPr>
        <w:tblW w:w="0" w:type="auto"/>
        <w:jc w:val="left"/>
        <w:tblInd w:w="15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2966"/>
        <w:gridCol w:w="2203"/>
        <w:gridCol w:w="1490"/>
        <w:gridCol w:w="1984"/>
        <w:gridCol w:w="1758"/>
        <w:gridCol w:w="2054"/>
      </w:tblGrid>
      <w:tr>
        <w:trPr>
          <w:trHeight w:val="1471" w:hRule="atLeast"/>
        </w:trPr>
        <w:tc>
          <w:tcPr>
            <w:tcW w:w="2966" w:type="dxa"/>
            <w:tcBorders>
              <w:bottom w:val="single" w:sz="12" w:space="0" w:color="000000"/>
              <w:right w:val="single" w:sz="8" w:space="0" w:color="000000"/>
            </w:tcBorders>
          </w:tcPr>
          <w:p>
            <w:pPr>
              <w:pStyle w:val="TableParagraph"/>
              <w:rPr>
                <w:rFonts w:ascii="Arial"/>
                <w:b/>
                <w:sz w:val="26"/>
              </w:rPr>
            </w:pPr>
          </w:p>
          <w:p>
            <w:pPr>
              <w:pStyle w:val="TableParagraph"/>
              <w:spacing w:before="4"/>
              <w:rPr>
                <w:rFonts w:ascii="Arial"/>
                <w:b/>
                <w:sz w:val="38"/>
              </w:rPr>
            </w:pPr>
          </w:p>
          <w:p>
            <w:pPr>
              <w:pStyle w:val="TableParagraph"/>
              <w:spacing w:before="1"/>
              <w:ind w:left="599" w:right="576"/>
              <w:jc w:val="center"/>
              <w:rPr>
                <w:rFonts w:ascii="Arial"/>
                <w:b/>
                <w:sz w:val="24"/>
              </w:rPr>
            </w:pPr>
            <w:r>
              <w:rPr>
                <w:rFonts w:ascii="Arial"/>
                <w:b/>
                <w:sz w:val="24"/>
              </w:rPr>
              <w:t>Series</w:t>
            </w:r>
          </w:p>
        </w:tc>
        <w:tc>
          <w:tcPr>
            <w:tcW w:w="2203" w:type="dxa"/>
            <w:tcBorders>
              <w:left w:val="single" w:sz="8" w:space="0" w:color="000000"/>
              <w:bottom w:val="single" w:sz="12" w:space="0" w:color="000000"/>
              <w:right w:val="single" w:sz="8" w:space="0" w:color="000000"/>
            </w:tcBorders>
          </w:tcPr>
          <w:p>
            <w:pPr>
              <w:pStyle w:val="TableParagraph"/>
              <w:spacing w:before="4"/>
              <w:rPr>
                <w:rFonts w:ascii="Arial"/>
                <w:b/>
                <w:sz w:val="34"/>
              </w:rPr>
            </w:pPr>
          </w:p>
          <w:p>
            <w:pPr>
              <w:pStyle w:val="TableParagraph"/>
              <w:spacing w:line="249" w:lineRule="auto"/>
              <w:ind w:left="294" w:right="247" w:firstLine="144"/>
              <w:jc w:val="both"/>
              <w:rPr>
                <w:rFonts w:ascii="Arial"/>
                <w:b/>
                <w:sz w:val="24"/>
              </w:rPr>
            </w:pPr>
            <w:r>
              <w:rPr>
                <w:rFonts w:ascii="Arial"/>
                <w:b/>
                <w:sz w:val="24"/>
              </w:rPr>
              <w:t>Par Amount Outstanding after </w:t>
            </w:r>
            <w:r>
              <w:rPr>
                <w:rFonts w:ascii="Arial"/>
                <w:b/>
                <w:spacing w:val="-4"/>
                <w:sz w:val="24"/>
              </w:rPr>
              <w:t>11/1/2020</w:t>
            </w:r>
          </w:p>
        </w:tc>
        <w:tc>
          <w:tcPr>
            <w:tcW w:w="1490" w:type="dxa"/>
            <w:tcBorders>
              <w:left w:val="single" w:sz="8" w:space="0" w:color="000000"/>
              <w:bottom w:val="single" w:sz="12" w:space="0" w:color="000000"/>
              <w:right w:val="single" w:sz="8" w:space="0" w:color="000000"/>
            </w:tcBorders>
          </w:tcPr>
          <w:p>
            <w:pPr>
              <w:pStyle w:val="TableParagraph"/>
              <w:rPr>
                <w:rFonts w:ascii="Arial"/>
                <w:b/>
                <w:sz w:val="26"/>
              </w:rPr>
            </w:pPr>
          </w:p>
          <w:p>
            <w:pPr>
              <w:pStyle w:val="TableParagraph"/>
              <w:spacing w:before="4"/>
              <w:rPr>
                <w:rFonts w:ascii="Arial"/>
                <w:b/>
                <w:sz w:val="38"/>
              </w:rPr>
            </w:pPr>
          </w:p>
          <w:p>
            <w:pPr>
              <w:pStyle w:val="TableParagraph"/>
              <w:spacing w:line="249" w:lineRule="auto" w:before="1"/>
              <w:ind w:left="305" w:hanging="17"/>
              <w:rPr>
                <w:rFonts w:ascii="Arial"/>
                <w:b/>
                <w:sz w:val="24"/>
              </w:rPr>
            </w:pPr>
            <w:r>
              <w:rPr>
                <w:rFonts w:ascii="Arial"/>
                <w:b/>
                <w:sz w:val="24"/>
              </w:rPr>
              <w:t>Average Coupon</w:t>
            </w:r>
          </w:p>
        </w:tc>
        <w:tc>
          <w:tcPr>
            <w:tcW w:w="1984" w:type="dxa"/>
            <w:tcBorders>
              <w:left w:val="single" w:sz="8" w:space="0" w:color="000000"/>
              <w:bottom w:val="single" w:sz="12" w:space="0" w:color="000000"/>
              <w:right w:val="single" w:sz="8" w:space="0" w:color="000000"/>
            </w:tcBorders>
          </w:tcPr>
          <w:p>
            <w:pPr>
              <w:pStyle w:val="TableParagraph"/>
              <w:spacing w:line="249" w:lineRule="auto" w:before="49"/>
              <w:ind w:left="299" w:right="248" w:hanging="2"/>
              <w:jc w:val="center"/>
              <w:rPr>
                <w:rFonts w:ascii="Arial"/>
                <w:b/>
                <w:sz w:val="24"/>
              </w:rPr>
            </w:pPr>
            <w:r>
              <w:rPr>
                <w:rFonts w:ascii="Arial"/>
                <w:b/>
                <w:sz w:val="24"/>
              </w:rPr>
              <w:t>Current Maximum Annual Debt Service</w:t>
            </w:r>
          </w:p>
        </w:tc>
        <w:tc>
          <w:tcPr>
            <w:tcW w:w="1758" w:type="dxa"/>
            <w:tcBorders>
              <w:left w:val="single" w:sz="8" w:space="0" w:color="000000"/>
              <w:bottom w:val="single" w:sz="12" w:space="0" w:color="000000"/>
              <w:right w:val="single" w:sz="8" w:space="0" w:color="000000"/>
            </w:tcBorders>
          </w:tcPr>
          <w:p>
            <w:pPr>
              <w:pStyle w:val="TableParagraph"/>
              <w:rPr>
                <w:rFonts w:ascii="Arial"/>
                <w:b/>
                <w:sz w:val="26"/>
              </w:rPr>
            </w:pPr>
          </w:p>
          <w:p>
            <w:pPr>
              <w:pStyle w:val="TableParagraph"/>
              <w:spacing w:before="4"/>
              <w:rPr>
                <w:rFonts w:ascii="Arial"/>
                <w:b/>
                <w:sz w:val="38"/>
              </w:rPr>
            </w:pPr>
          </w:p>
          <w:p>
            <w:pPr>
              <w:pStyle w:val="TableParagraph"/>
              <w:spacing w:before="1"/>
              <w:ind w:left="404" w:right="353"/>
              <w:jc w:val="center"/>
              <w:rPr>
                <w:rFonts w:ascii="Arial"/>
                <w:b/>
                <w:sz w:val="24"/>
              </w:rPr>
            </w:pPr>
            <w:r>
              <w:rPr>
                <w:rFonts w:ascii="Arial"/>
                <w:b/>
                <w:sz w:val="24"/>
              </w:rPr>
              <w:t>Maturity</w:t>
            </w:r>
          </w:p>
        </w:tc>
        <w:tc>
          <w:tcPr>
            <w:tcW w:w="2054" w:type="dxa"/>
            <w:tcBorders>
              <w:left w:val="single" w:sz="8" w:space="0" w:color="000000"/>
              <w:bottom w:val="single" w:sz="12" w:space="0" w:color="000000"/>
              <w:right w:val="single" w:sz="18" w:space="0" w:color="000000"/>
            </w:tcBorders>
          </w:tcPr>
          <w:p>
            <w:pPr>
              <w:pStyle w:val="TableParagraph"/>
              <w:rPr>
                <w:rFonts w:ascii="Arial"/>
                <w:b/>
                <w:sz w:val="26"/>
              </w:rPr>
            </w:pPr>
          </w:p>
          <w:p>
            <w:pPr>
              <w:pStyle w:val="TableParagraph"/>
              <w:spacing w:before="4"/>
              <w:rPr>
                <w:rFonts w:ascii="Arial"/>
                <w:b/>
                <w:sz w:val="38"/>
              </w:rPr>
            </w:pPr>
          </w:p>
          <w:p>
            <w:pPr>
              <w:pStyle w:val="TableParagraph"/>
              <w:spacing w:before="1"/>
              <w:ind w:left="234"/>
              <w:rPr>
                <w:rFonts w:ascii="Arial"/>
                <w:b/>
                <w:sz w:val="24"/>
              </w:rPr>
            </w:pPr>
            <w:r>
              <w:rPr>
                <w:rFonts w:ascii="Arial"/>
                <w:b/>
                <w:sz w:val="24"/>
              </w:rPr>
              <w:t>First Call Date</w:t>
            </w:r>
          </w:p>
        </w:tc>
      </w:tr>
      <w:tr>
        <w:trPr>
          <w:trHeight w:val="1070" w:hRule="atLeast"/>
        </w:trPr>
        <w:tc>
          <w:tcPr>
            <w:tcW w:w="2966" w:type="dxa"/>
            <w:tcBorders>
              <w:top w:val="single" w:sz="12" w:space="0" w:color="000000"/>
              <w:bottom w:val="nil"/>
              <w:right w:val="single" w:sz="8" w:space="0" w:color="000000"/>
            </w:tcBorders>
          </w:tcPr>
          <w:p>
            <w:pPr>
              <w:pStyle w:val="TableParagraph"/>
              <w:rPr>
                <w:rFonts w:ascii="Arial"/>
                <w:b/>
                <w:sz w:val="26"/>
              </w:rPr>
            </w:pPr>
          </w:p>
          <w:p>
            <w:pPr>
              <w:pStyle w:val="TableParagraph"/>
              <w:rPr>
                <w:rFonts w:ascii="Arial"/>
                <w:b/>
                <w:sz w:val="26"/>
              </w:rPr>
            </w:pPr>
          </w:p>
          <w:p>
            <w:pPr>
              <w:pStyle w:val="TableParagraph"/>
              <w:spacing w:before="158"/>
              <w:ind w:left="598" w:right="578"/>
              <w:jc w:val="center"/>
              <w:rPr>
                <w:rFonts w:ascii="Arial"/>
                <w:b/>
                <w:i/>
                <w:sz w:val="24"/>
              </w:rPr>
            </w:pPr>
            <w:r>
              <w:rPr>
                <w:rFonts w:ascii="Arial"/>
                <w:b/>
                <w:i/>
                <w:sz w:val="24"/>
              </w:rPr>
              <w:t>Series 2018A-1</w:t>
            </w:r>
          </w:p>
        </w:tc>
        <w:tc>
          <w:tcPr>
            <w:tcW w:w="2203" w:type="dxa"/>
            <w:tcBorders>
              <w:top w:val="single" w:sz="12" w:space="0" w:color="000000"/>
              <w:left w:val="single" w:sz="8" w:space="0" w:color="000000"/>
              <w:bottom w:val="nil"/>
              <w:right w:val="single" w:sz="8" w:space="0" w:color="000000"/>
            </w:tcBorders>
          </w:tcPr>
          <w:p>
            <w:pPr>
              <w:pStyle w:val="TableParagraph"/>
              <w:rPr>
                <w:rFonts w:ascii="Arial"/>
                <w:b/>
                <w:sz w:val="26"/>
              </w:rPr>
            </w:pPr>
          </w:p>
          <w:p>
            <w:pPr>
              <w:pStyle w:val="TableParagraph"/>
              <w:rPr>
                <w:rFonts w:ascii="Arial"/>
                <w:b/>
                <w:sz w:val="26"/>
              </w:rPr>
            </w:pPr>
          </w:p>
          <w:p>
            <w:pPr>
              <w:pStyle w:val="TableParagraph"/>
              <w:spacing w:before="158"/>
              <w:ind w:left="426" w:right="381"/>
              <w:jc w:val="center"/>
              <w:rPr>
                <w:rFonts w:ascii="Arial"/>
                <w:i/>
                <w:sz w:val="24"/>
              </w:rPr>
            </w:pPr>
            <w:r>
              <w:rPr>
                <w:rFonts w:ascii="Arial"/>
                <w:i/>
                <w:sz w:val="24"/>
              </w:rPr>
              <w:t>$15,890,000</w:t>
            </w:r>
          </w:p>
        </w:tc>
        <w:tc>
          <w:tcPr>
            <w:tcW w:w="1490" w:type="dxa"/>
            <w:tcBorders>
              <w:top w:val="single" w:sz="12" w:space="0" w:color="000000"/>
              <w:left w:val="single" w:sz="8" w:space="0" w:color="000000"/>
              <w:bottom w:val="nil"/>
              <w:right w:val="single" w:sz="8" w:space="0" w:color="000000"/>
            </w:tcBorders>
          </w:tcPr>
          <w:p>
            <w:pPr>
              <w:pStyle w:val="TableParagraph"/>
              <w:rPr>
                <w:rFonts w:ascii="Arial"/>
                <w:b/>
                <w:sz w:val="26"/>
              </w:rPr>
            </w:pPr>
          </w:p>
          <w:p>
            <w:pPr>
              <w:pStyle w:val="TableParagraph"/>
              <w:rPr>
                <w:rFonts w:ascii="Arial"/>
                <w:b/>
                <w:sz w:val="26"/>
              </w:rPr>
            </w:pPr>
          </w:p>
          <w:p>
            <w:pPr>
              <w:pStyle w:val="TableParagraph"/>
              <w:spacing w:before="158"/>
              <w:ind w:left="330" w:right="285"/>
              <w:jc w:val="center"/>
              <w:rPr>
                <w:rFonts w:ascii="Arial"/>
                <w:i/>
                <w:sz w:val="24"/>
              </w:rPr>
            </w:pPr>
            <w:r>
              <w:rPr>
                <w:rFonts w:ascii="Arial"/>
                <w:i/>
                <w:sz w:val="24"/>
              </w:rPr>
              <w:t>5.024%</w:t>
            </w:r>
          </w:p>
        </w:tc>
        <w:tc>
          <w:tcPr>
            <w:tcW w:w="1984" w:type="dxa"/>
            <w:tcBorders>
              <w:top w:val="single" w:sz="12" w:space="0" w:color="000000"/>
              <w:left w:val="single" w:sz="8" w:space="0" w:color="000000"/>
              <w:bottom w:val="nil"/>
              <w:right w:val="single" w:sz="8" w:space="0" w:color="000000"/>
            </w:tcBorders>
          </w:tcPr>
          <w:p>
            <w:pPr>
              <w:pStyle w:val="TableParagraph"/>
              <w:rPr>
                <w:rFonts w:ascii="Arial"/>
                <w:b/>
                <w:sz w:val="26"/>
              </w:rPr>
            </w:pPr>
          </w:p>
          <w:p>
            <w:pPr>
              <w:pStyle w:val="TableParagraph"/>
              <w:rPr>
                <w:rFonts w:ascii="Arial"/>
                <w:b/>
                <w:sz w:val="26"/>
              </w:rPr>
            </w:pPr>
          </w:p>
          <w:p>
            <w:pPr>
              <w:pStyle w:val="TableParagraph"/>
              <w:spacing w:before="158"/>
              <w:ind w:left="385" w:right="337"/>
              <w:jc w:val="center"/>
              <w:rPr>
                <w:rFonts w:ascii="Arial"/>
                <w:i/>
                <w:sz w:val="24"/>
              </w:rPr>
            </w:pPr>
            <w:r>
              <w:rPr>
                <w:rFonts w:ascii="Arial"/>
                <w:i/>
                <w:sz w:val="24"/>
              </w:rPr>
              <w:t>$1,303,953</w:t>
            </w:r>
          </w:p>
        </w:tc>
        <w:tc>
          <w:tcPr>
            <w:tcW w:w="1758" w:type="dxa"/>
            <w:tcBorders>
              <w:top w:val="single" w:sz="12" w:space="0" w:color="000000"/>
              <w:left w:val="single" w:sz="8" w:space="0" w:color="000000"/>
              <w:bottom w:val="nil"/>
              <w:right w:val="single" w:sz="8" w:space="0" w:color="000000"/>
            </w:tcBorders>
          </w:tcPr>
          <w:p>
            <w:pPr>
              <w:pStyle w:val="TableParagraph"/>
              <w:rPr>
                <w:rFonts w:ascii="Arial"/>
                <w:b/>
                <w:sz w:val="26"/>
              </w:rPr>
            </w:pPr>
          </w:p>
          <w:p>
            <w:pPr>
              <w:pStyle w:val="TableParagraph"/>
              <w:rPr>
                <w:rFonts w:ascii="Arial"/>
                <w:b/>
                <w:sz w:val="26"/>
              </w:rPr>
            </w:pPr>
          </w:p>
          <w:p>
            <w:pPr>
              <w:pStyle w:val="TableParagraph"/>
              <w:spacing w:before="158"/>
              <w:ind w:left="402" w:right="356"/>
              <w:jc w:val="center"/>
              <w:rPr>
                <w:rFonts w:ascii="Arial"/>
                <w:i/>
                <w:sz w:val="24"/>
              </w:rPr>
            </w:pPr>
            <w:r>
              <w:rPr>
                <w:rFonts w:ascii="Arial"/>
                <w:i/>
                <w:sz w:val="24"/>
              </w:rPr>
              <w:t>5/1/2039</w:t>
            </w:r>
          </w:p>
        </w:tc>
        <w:tc>
          <w:tcPr>
            <w:tcW w:w="2054" w:type="dxa"/>
            <w:tcBorders>
              <w:top w:val="single" w:sz="12" w:space="0" w:color="000000"/>
              <w:left w:val="single" w:sz="8" w:space="0" w:color="000000"/>
              <w:bottom w:val="nil"/>
              <w:right w:val="single" w:sz="18" w:space="0" w:color="000000"/>
            </w:tcBorders>
          </w:tcPr>
          <w:p>
            <w:pPr>
              <w:pStyle w:val="TableParagraph"/>
              <w:rPr>
                <w:rFonts w:ascii="Arial"/>
                <w:b/>
                <w:sz w:val="26"/>
              </w:rPr>
            </w:pPr>
          </w:p>
          <w:p>
            <w:pPr>
              <w:pStyle w:val="TableParagraph"/>
              <w:rPr>
                <w:rFonts w:ascii="Arial"/>
                <w:b/>
                <w:sz w:val="26"/>
              </w:rPr>
            </w:pPr>
          </w:p>
          <w:p>
            <w:pPr>
              <w:pStyle w:val="TableParagraph"/>
              <w:spacing w:before="158"/>
              <w:ind w:left="215"/>
              <w:rPr>
                <w:rFonts w:ascii="Arial"/>
                <w:i/>
                <w:sz w:val="24"/>
              </w:rPr>
            </w:pPr>
            <w:r>
              <w:rPr>
                <w:rFonts w:ascii="Arial"/>
                <w:i/>
                <w:sz w:val="24"/>
              </w:rPr>
              <w:t>5/1/2028 @ par</w:t>
            </w:r>
          </w:p>
        </w:tc>
      </w:tr>
      <w:tr>
        <w:trPr>
          <w:trHeight w:val="345" w:hRule="atLeast"/>
        </w:trPr>
        <w:tc>
          <w:tcPr>
            <w:tcW w:w="2966" w:type="dxa"/>
            <w:tcBorders>
              <w:top w:val="nil"/>
              <w:bottom w:val="nil"/>
              <w:right w:val="single" w:sz="8" w:space="0" w:color="000000"/>
            </w:tcBorders>
          </w:tcPr>
          <w:p>
            <w:pPr>
              <w:pStyle w:val="TableParagraph"/>
              <w:spacing w:before="31"/>
              <w:ind w:left="598" w:right="578"/>
              <w:jc w:val="center"/>
              <w:rPr>
                <w:rFonts w:ascii="Arial"/>
                <w:b/>
                <w:i/>
                <w:sz w:val="24"/>
              </w:rPr>
            </w:pPr>
            <w:r>
              <w:rPr>
                <w:rFonts w:ascii="Arial"/>
                <w:b/>
                <w:i/>
                <w:sz w:val="24"/>
              </w:rPr>
              <w:t>Series 2018A-2</w:t>
            </w:r>
          </w:p>
        </w:tc>
        <w:tc>
          <w:tcPr>
            <w:tcW w:w="2203" w:type="dxa"/>
            <w:tcBorders>
              <w:top w:val="nil"/>
              <w:left w:val="single" w:sz="8" w:space="0" w:color="000000"/>
              <w:bottom w:val="nil"/>
              <w:right w:val="single" w:sz="8" w:space="0" w:color="000000"/>
            </w:tcBorders>
          </w:tcPr>
          <w:p>
            <w:pPr>
              <w:pStyle w:val="TableParagraph"/>
              <w:spacing w:before="31"/>
              <w:ind w:left="425" w:right="381"/>
              <w:jc w:val="center"/>
              <w:rPr>
                <w:rFonts w:ascii="Arial"/>
                <w:i/>
                <w:sz w:val="24"/>
              </w:rPr>
            </w:pPr>
            <w:r>
              <w:rPr>
                <w:rFonts w:ascii="Arial"/>
                <w:i/>
                <w:sz w:val="24"/>
              </w:rPr>
              <w:t>$2,335,000</w:t>
            </w:r>
          </w:p>
        </w:tc>
        <w:tc>
          <w:tcPr>
            <w:tcW w:w="1490" w:type="dxa"/>
            <w:tcBorders>
              <w:top w:val="nil"/>
              <w:left w:val="single" w:sz="8" w:space="0" w:color="000000"/>
              <w:bottom w:val="nil"/>
              <w:right w:val="single" w:sz="8" w:space="0" w:color="000000"/>
            </w:tcBorders>
          </w:tcPr>
          <w:p>
            <w:pPr>
              <w:pStyle w:val="TableParagraph"/>
              <w:spacing w:before="31"/>
              <w:ind w:left="330" w:right="285"/>
              <w:jc w:val="center"/>
              <w:rPr>
                <w:rFonts w:ascii="Arial"/>
                <w:i/>
                <w:sz w:val="24"/>
              </w:rPr>
            </w:pPr>
            <w:r>
              <w:rPr>
                <w:rFonts w:ascii="Arial"/>
                <w:i/>
                <w:sz w:val="24"/>
              </w:rPr>
              <w:t>4.504%</w:t>
            </w:r>
          </w:p>
        </w:tc>
        <w:tc>
          <w:tcPr>
            <w:tcW w:w="1984" w:type="dxa"/>
            <w:tcBorders>
              <w:top w:val="nil"/>
              <w:left w:val="single" w:sz="8" w:space="0" w:color="000000"/>
              <w:bottom w:val="nil"/>
              <w:right w:val="single" w:sz="8" w:space="0" w:color="000000"/>
            </w:tcBorders>
          </w:tcPr>
          <w:p>
            <w:pPr>
              <w:pStyle w:val="TableParagraph"/>
              <w:spacing w:before="31"/>
              <w:ind w:left="384" w:right="337"/>
              <w:jc w:val="center"/>
              <w:rPr>
                <w:rFonts w:ascii="Arial"/>
                <w:i/>
                <w:sz w:val="24"/>
              </w:rPr>
            </w:pPr>
            <w:r>
              <w:rPr>
                <w:rFonts w:ascii="Arial"/>
                <w:i/>
                <w:sz w:val="24"/>
              </w:rPr>
              <w:t>273,055</w:t>
            </w:r>
          </w:p>
        </w:tc>
        <w:tc>
          <w:tcPr>
            <w:tcW w:w="1758" w:type="dxa"/>
            <w:tcBorders>
              <w:top w:val="nil"/>
              <w:left w:val="single" w:sz="8" w:space="0" w:color="000000"/>
              <w:bottom w:val="nil"/>
              <w:right w:val="single" w:sz="8" w:space="0" w:color="000000"/>
            </w:tcBorders>
          </w:tcPr>
          <w:p>
            <w:pPr>
              <w:pStyle w:val="TableParagraph"/>
              <w:spacing w:before="31"/>
              <w:ind w:left="402" w:right="356"/>
              <w:jc w:val="center"/>
              <w:rPr>
                <w:rFonts w:ascii="Arial"/>
                <w:i/>
                <w:sz w:val="24"/>
              </w:rPr>
            </w:pPr>
            <w:r>
              <w:rPr>
                <w:rFonts w:ascii="Arial"/>
                <w:i/>
                <w:sz w:val="24"/>
              </w:rPr>
              <w:t>5/1/2031</w:t>
            </w:r>
          </w:p>
        </w:tc>
        <w:tc>
          <w:tcPr>
            <w:tcW w:w="2054" w:type="dxa"/>
            <w:tcBorders>
              <w:top w:val="nil"/>
              <w:left w:val="single" w:sz="8" w:space="0" w:color="000000"/>
              <w:bottom w:val="nil"/>
              <w:right w:val="single" w:sz="18" w:space="0" w:color="000000"/>
            </w:tcBorders>
          </w:tcPr>
          <w:p>
            <w:pPr>
              <w:pStyle w:val="TableParagraph"/>
              <w:spacing w:before="31"/>
              <w:ind w:left="215"/>
              <w:rPr>
                <w:rFonts w:ascii="Arial"/>
                <w:i/>
                <w:sz w:val="24"/>
              </w:rPr>
            </w:pPr>
            <w:r>
              <w:rPr>
                <w:rFonts w:ascii="Arial"/>
                <w:i/>
                <w:sz w:val="24"/>
              </w:rPr>
              <w:t>5/1/2028 @ par</w:t>
            </w:r>
          </w:p>
        </w:tc>
      </w:tr>
      <w:tr>
        <w:trPr>
          <w:trHeight w:val="345" w:hRule="atLeast"/>
        </w:trPr>
        <w:tc>
          <w:tcPr>
            <w:tcW w:w="2966" w:type="dxa"/>
            <w:tcBorders>
              <w:top w:val="nil"/>
              <w:bottom w:val="nil"/>
              <w:right w:val="single" w:sz="8" w:space="0" w:color="000000"/>
            </w:tcBorders>
          </w:tcPr>
          <w:p>
            <w:pPr>
              <w:pStyle w:val="TableParagraph"/>
              <w:spacing w:before="31"/>
              <w:ind w:left="599" w:right="578"/>
              <w:jc w:val="center"/>
              <w:rPr>
                <w:rFonts w:ascii="Arial"/>
                <w:b/>
                <w:i/>
                <w:sz w:val="24"/>
              </w:rPr>
            </w:pPr>
            <w:r>
              <w:rPr>
                <w:rFonts w:ascii="Arial"/>
                <w:b/>
                <w:i/>
                <w:sz w:val="24"/>
              </w:rPr>
              <w:t>Series 2011A-1</w:t>
            </w:r>
          </w:p>
        </w:tc>
        <w:tc>
          <w:tcPr>
            <w:tcW w:w="2203" w:type="dxa"/>
            <w:tcBorders>
              <w:top w:val="nil"/>
              <w:left w:val="single" w:sz="8" w:space="0" w:color="000000"/>
              <w:bottom w:val="nil"/>
              <w:right w:val="single" w:sz="8" w:space="0" w:color="000000"/>
            </w:tcBorders>
          </w:tcPr>
          <w:p>
            <w:pPr>
              <w:pStyle w:val="TableParagraph"/>
              <w:spacing w:before="31"/>
              <w:ind w:left="425" w:right="381"/>
              <w:jc w:val="center"/>
              <w:rPr>
                <w:rFonts w:ascii="Arial"/>
                <w:i/>
                <w:sz w:val="24"/>
              </w:rPr>
            </w:pPr>
            <w:r>
              <w:rPr>
                <w:rFonts w:ascii="Arial"/>
                <w:i/>
                <w:sz w:val="24"/>
              </w:rPr>
              <w:t>$3,035,000</w:t>
            </w:r>
          </w:p>
        </w:tc>
        <w:tc>
          <w:tcPr>
            <w:tcW w:w="1490" w:type="dxa"/>
            <w:tcBorders>
              <w:top w:val="nil"/>
              <w:left w:val="single" w:sz="8" w:space="0" w:color="000000"/>
              <w:bottom w:val="nil"/>
              <w:right w:val="single" w:sz="8" w:space="0" w:color="000000"/>
            </w:tcBorders>
          </w:tcPr>
          <w:p>
            <w:pPr>
              <w:pStyle w:val="TableParagraph"/>
              <w:spacing w:before="31"/>
              <w:ind w:left="330" w:right="285"/>
              <w:jc w:val="center"/>
              <w:rPr>
                <w:rFonts w:ascii="Arial"/>
                <w:i/>
                <w:sz w:val="24"/>
              </w:rPr>
            </w:pPr>
            <w:r>
              <w:rPr>
                <w:rFonts w:ascii="Arial"/>
                <w:i/>
                <w:sz w:val="24"/>
              </w:rPr>
              <w:t>5.465%</w:t>
            </w:r>
          </w:p>
        </w:tc>
        <w:tc>
          <w:tcPr>
            <w:tcW w:w="1984" w:type="dxa"/>
            <w:tcBorders>
              <w:top w:val="nil"/>
              <w:left w:val="single" w:sz="8" w:space="0" w:color="000000"/>
              <w:bottom w:val="nil"/>
              <w:right w:val="single" w:sz="8" w:space="0" w:color="000000"/>
            </w:tcBorders>
          </w:tcPr>
          <w:p>
            <w:pPr>
              <w:pStyle w:val="TableParagraph"/>
              <w:spacing w:before="31"/>
              <w:ind w:left="384" w:right="337"/>
              <w:jc w:val="center"/>
              <w:rPr>
                <w:rFonts w:ascii="Arial"/>
                <w:i/>
                <w:sz w:val="24"/>
              </w:rPr>
            </w:pPr>
            <w:r>
              <w:rPr>
                <w:rFonts w:ascii="Arial"/>
                <w:i/>
                <w:sz w:val="24"/>
              </w:rPr>
              <w:t>369,213</w:t>
            </w:r>
          </w:p>
        </w:tc>
        <w:tc>
          <w:tcPr>
            <w:tcW w:w="1758" w:type="dxa"/>
            <w:tcBorders>
              <w:top w:val="nil"/>
              <w:left w:val="single" w:sz="8" w:space="0" w:color="000000"/>
              <w:bottom w:val="nil"/>
              <w:right w:val="single" w:sz="8" w:space="0" w:color="000000"/>
            </w:tcBorders>
          </w:tcPr>
          <w:p>
            <w:pPr>
              <w:pStyle w:val="TableParagraph"/>
              <w:spacing w:before="31"/>
              <w:ind w:left="402" w:right="356"/>
              <w:jc w:val="center"/>
              <w:rPr>
                <w:rFonts w:ascii="Arial"/>
                <w:i/>
                <w:sz w:val="24"/>
              </w:rPr>
            </w:pPr>
            <w:r>
              <w:rPr>
                <w:rFonts w:ascii="Arial"/>
                <w:i/>
                <w:sz w:val="24"/>
              </w:rPr>
              <w:t>5/1/2031</w:t>
            </w:r>
          </w:p>
        </w:tc>
        <w:tc>
          <w:tcPr>
            <w:tcW w:w="2054" w:type="dxa"/>
            <w:tcBorders>
              <w:top w:val="nil"/>
              <w:left w:val="single" w:sz="8" w:space="0" w:color="000000"/>
              <w:bottom w:val="nil"/>
              <w:right w:val="single" w:sz="18" w:space="0" w:color="000000"/>
            </w:tcBorders>
          </w:tcPr>
          <w:p>
            <w:pPr>
              <w:pStyle w:val="TableParagraph"/>
              <w:spacing w:before="31"/>
              <w:ind w:left="189"/>
              <w:rPr>
                <w:rFonts w:ascii="Arial"/>
                <w:i/>
                <w:sz w:val="24"/>
              </w:rPr>
            </w:pPr>
            <w:r>
              <w:rPr>
                <w:rFonts w:ascii="Arial"/>
                <w:i/>
                <w:sz w:val="24"/>
              </w:rPr>
              <w:t>5/1/2021 @ 101</w:t>
            </w:r>
          </w:p>
        </w:tc>
      </w:tr>
      <w:tr>
        <w:trPr>
          <w:trHeight w:val="345" w:hRule="atLeast"/>
        </w:trPr>
        <w:tc>
          <w:tcPr>
            <w:tcW w:w="2966" w:type="dxa"/>
            <w:tcBorders>
              <w:top w:val="nil"/>
              <w:bottom w:val="nil"/>
              <w:right w:val="single" w:sz="8" w:space="0" w:color="000000"/>
            </w:tcBorders>
          </w:tcPr>
          <w:p>
            <w:pPr>
              <w:pStyle w:val="TableParagraph"/>
              <w:spacing w:before="31"/>
              <w:ind w:left="598" w:right="578"/>
              <w:jc w:val="center"/>
              <w:rPr>
                <w:rFonts w:ascii="Arial"/>
                <w:b/>
                <w:i/>
                <w:sz w:val="24"/>
              </w:rPr>
            </w:pPr>
            <w:r>
              <w:rPr>
                <w:rFonts w:ascii="Arial"/>
                <w:b/>
                <w:i/>
                <w:sz w:val="24"/>
              </w:rPr>
              <w:t>Series 2013</w:t>
            </w:r>
          </w:p>
        </w:tc>
        <w:tc>
          <w:tcPr>
            <w:tcW w:w="2203" w:type="dxa"/>
            <w:tcBorders>
              <w:top w:val="nil"/>
              <w:left w:val="single" w:sz="8" w:space="0" w:color="000000"/>
              <w:bottom w:val="nil"/>
              <w:right w:val="single" w:sz="8" w:space="0" w:color="000000"/>
            </w:tcBorders>
          </w:tcPr>
          <w:p>
            <w:pPr>
              <w:pStyle w:val="TableParagraph"/>
              <w:spacing w:before="31"/>
              <w:ind w:left="425" w:right="381"/>
              <w:jc w:val="center"/>
              <w:rPr>
                <w:rFonts w:ascii="Arial"/>
                <w:i/>
                <w:sz w:val="24"/>
              </w:rPr>
            </w:pPr>
            <w:r>
              <w:rPr>
                <w:rFonts w:ascii="Arial"/>
                <w:i/>
                <w:sz w:val="24"/>
                <w:u w:val="single"/>
              </w:rPr>
              <w:t>$7,430,000</w:t>
            </w:r>
          </w:p>
        </w:tc>
        <w:tc>
          <w:tcPr>
            <w:tcW w:w="1490" w:type="dxa"/>
            <w:tcBorders>
              <w:top w:val="nil"/>
              <w:left w:val="single" w:sz="8" w:space="0" w:color="000000"/>
              <w:bottom w:val="nil"/>
              <w:right w:val="single" w:sz="8" w:space="0" w:color="000000"/>
            </w:tcBorders>
          </w:tcPr>
          <w:p>
            <w:pPr>
              <w:pStyle w:val="TableParagraph"/>
              <w:spacing w:before="31"/>
              <w:ind w:left="330" w:right="285"/>
              <w:jc w:val="center"/>
              <w:rPr>
                <w:rFonts w:ascii="Arial"/>
                <w:i/>
                <w:sz w:val="24"/>
              </w:rPr>
            </w:pPr>
            <w:r>
              <w:rPr>
                <w:rFonts w:ascii="Arial"/>
                <w:i/>
                <w:sz w:val="24"/>
              </w:rPr>
              <w:t>5.482%</w:t>
            </w:r>
          </w:p>
        </w:tc>
        <w:tc>
          <w:tcPr>
            <w:tcW w:w="1984" w:type="dxa"/>
            <w:tcBorders>
              <w:top w:val="nil"/>
              <w:left w:val="single" w:sz="8" w:space="0" w:color="000000"/>
              <w:bottom w:val="nil"/>
              <w:right w:val="single" w:sz="8" w:space="0" w:color="000000"/>
            </w:tcBorders>
          </w:tcPr>
          <w:p>
            <w:pPr>
              <w:pStyle w:val="TableParagraph"/>
              <w:spacing w:before="31"/>
              <w:ind w:left="384" w:right="337"/>
              <w:jc w:val="center"/>
              <w:rPr>
                <w:rFonts w:ascii="Arial"/>
                <w:i/>
                <w:sz w:val="24"/>
              </w:rPr>
            </w:pPr>
            <w:r>
              <w:rPr>
                <w:rFonts w:ascii="Arial"/>
                <w:i/>
                <w:sz w:val="24"/>
              </w:rPr>
              <w:t>861,045</w:t>
            </w:r>
          </w:p>
        </w:tc>
        <w:tc>
          <w:tcPr>
            <w:tcW w:w="1758" w:type="dxa"/>
            <w:tcBorders>
              <w:top w:val="nil"/>
              <w:left w:val="single" w:sz="8" w:space="0" w:color="000000"/>
              <w:bottom w:val="nil"/>
              <w:right w:val="single" w:sz="8" w:space="0" w:color="000000"/>
            </w:tcBorders>
          </w:tcPr>
          <w:p>
            <w:pPr>
              <w:pStyle w:val="TableParagraph"/>
              <w:spacing w:before="31"/>
              <w:ind w:left="402" w:right="356"/>
              <w:jc w:val="center"/>
              <w:rPr>
                <w:rFonts w:ascii="Arial"/>
                <w:i/>
                <w:sz w:val="24"/>
              </w:rPr>
            </w:pPr>
            <w:r>
              <w:rPr>
                <w:rFonts w:ascii="Arial"/>
                <w:i/>
                <w:sz w:val="24"/>
              </w:rPr>
              <w:t>5/1/2032</w:t>
            </w:r>
          </w:p>
        </w:tc>
        <w:tc>
          <w:tcPr>
            <w:tcW w:w="2054" w:type="dxa"/>
            <w:tcBorders>
              <w:top w:val="nil"/>
              <w:left w:val="single" w:sz="8" w:space="0" w:color="000000"/>
              <w:bottom w:val="nil"/>
              <w:right w:val="single" w:sz="18" w:space="0" w:color="000000"/>
            </w:tcBorders>
          </w:tcPr>
          <w:p>
            <w:pPr>
              <w:pStyle w:val="TableParagraph"/>
              <w:spacing w:before="31"/>
              <w:ind w:left="215"/>
              <w:rPr>
                <w:rFonts w:ascii="Arial"/>
                <w:i/>
                <w:sz w:val="24"/>
              </w:rPr>
            </w:pPr>
            <w:r>
              <w:rPr>
                <w:rFonts w:ascii="Arial"/>
                <w:i/>
                <w:sz w:val="24"/>
              </w:rPr>
              <w:t>5/1/2024 @ par</w:t>
            </w:r>
          </w:p>
        </w:tc>
      </w:tr>
      <w:tr>
        <w:trPr>
          <w:trHeight w:val="488" w:hRule="atLeast"/>
        </w:trPr>
        <w:tc>
          <w:tcPr>
            <w:tcW w:w="2966" w:type="dxa"/>
            <w:tcBorders>
              <w:top w:val="nil"/>
              <w:bottom w:val="single" w:sz="12" w:space="0" w:color="000000"/>
              <w:right w:val="single" w:sz="8" w:space="0" w:color="000000"/>
            </w:tcBorders>
          </w:tcPr>
          <w:p>
            <w:pPr>
              <w:pStyle w:val="TableParagraph"/>
              <w:spacing w:before="31"/>
              <w:ind w:left="598" w:right="578"/>
              <w:jc w:val="center"/>
              <w:rPr>
                <w:rFonts w:ascii="Arial"/>
                <w:b/>
                <w:i/>
                <w:sz w:val="24"/>
              </w:rPr>
            </w:pPr>
            <w:r>
              <w:rPr>
                <w:rFonts w:ascii="Arial"/>
                <w:b/>
                <w:i/>
                <w:sz w:val="24"/>
              </w:rPr>
              <w:t>Totals</w:t>
            </w:r>
          </w:p>
        </w:tc>
        <w:tc>
          <w:tcPr>
            <w:tcW w:w="2203" w:type="dxa"/>
            <w:tcBorders>
              <w:top w:val="nil"/>
              <w:left w:val="single" w:sz="8" w:space="0" w:color="000000"/>
              <w:bottom w:val="single" w:sz="12" w:space="0" w:color="000000"/>
              <w:right w:val="single" w:sz="8" w:space="0" w:color="000000"/>
            </w:tcBorders>
          </w:tcPr>
          <w:p>
            <w:pPr>
              <w:pStyle w:val="TableParagraph"/>
              <w:spacing w:before="31"/>
              <w:ind w:left="426" w:right="381"/>
              <w:jc w:val="center"/>
              <w:rPr>
                <w:rFonts w:ascii="Arial"/>
                <w:i/>
                <w:sz w:val="24"/>
              </w:rPr>
            </w:pPr>
            <w:r>
              <w:rPr>
                <w:rFonts w:ascii="Arial"/>
                <w:i/>
                <w:sz w:val="24"/>
              </w:rPr>
              <w:t>$28,690,000</w:t>
            </w:r>
          </w:p>
        </w:tc>
        <w:tc>
          <w:tcPr>
            <w:tcW w:w="1490" w:type="dxa"/>
            <w:tcBorders>
              <w:top w:val="nil"/>
              <w:left w:val="single" w:sz="8" w:space="0" w:color="000000"/>
              <w:bottom w:val="single" w:sz="12" w:space="0" w:color="000000"/>
              <w:right w:val="single" w:sz="8" w:space="0" w:color="000000"/>
            </w:tcBorders>
          </w:tcPr>
          <w:p>
            <w:pPr>
              <w:pStyle w:val="TableParagraph"/>
              <w:rPr>
                <w:rFonts w:ascii="Times New Roman"/>
                <w:sz w:val="26"/>
              </w:rPr>
            </w:pPr>
          </w:p>
        </w:tc>
        <w:tc>
          <w:tcPr>
            <w:tcW w:w="1984" w:type="dxa"/>
            <w:tcBorders>
              <w:top w:val="nil"/>
              <w:left w:val="single" w:sz="8" w:space="0" w:color="000000"/>
              <w:bottom w:val="single" w:sz="12" w:space="0" w:color="000000"/>
              <w:right w:val="single" w:sz="8" w:space="0" w:color="000000"/>
            </w:tcBorders>
          </w:tcPr>
          <w:p>
            <w:pPr>
              <w:pStyle w:val="TableParagraph"/>
              <w:rPr>
                <w:rFonts w:ascii="Times New Roman"/>
                <w:sz w:val="26"/>
              </w:rPr>
            </w:pPr>
          </w:p>
        </w:tc>
        <w:tc>
          <w:tcPr>
            <w:tcW w:w="1758" w:type="dxa"/>
            <w:tcBorders>
              <w:top w:val="nil"/>
              <w:left w:val="single" w:sz="8" w:space="0" w:color="000000"/>
              <w:bottom w:val="single" w:sz="12" w:space="0" w:color="000000"/>
              <w:right w:val="single" w:sz="8" w:space="0" w:color="000000"/>
            </w:tcBorders>
          </w:tcPr>
          <w:p>
            <w:pPr>
              <w:pStyle w:val="TableParagraph"/>
              <w:rPr>
                <w:rFonts w:ascii="Times New Roman"/>
                <w:sz w:val="26"/>
              </w:rPr>
            </w:pPr>
          </w:p>
        </w:tc>
        <w:tc>
          <w:tcPr>
            <w:tcW w:w="2054" w:type="dxa"/>
            <w:tcBorders>
              <w:top w:val="nil"/>
              <w:left w:val="single" w:sz="8" w:space="0" w:color="000000"/>
              <w:bottom w:val="single" w:sz="12" w:space="0" w:color="000000"/>
              <w:right w:val="single" w:sz="18" w:space="0" w:color="000000"/>
            </w:tcBorders>
          </w:tcPr>
          <w:p>
            <w:pPr>
              <w:pStyle w:val="TableParagraph"/>
              <w:rPr>
                <w:rFonts w:ascii="Times New Roman"/>
                <w:sz w:val="26"/>
              </w:rPr>
            </w:pPr>
          </w:p>
        </w:tc>
      </w:tr>
    </w:tbl>
    <w:p>
      <w:pPr>
        <w:spacing w:after="0"/>
        <w:rPr>
          <w:rFonts w:ascii="Times New Roman"/>
          <w:sz w:val="26"/>
        </w:rPr>
        <w:sectPr>
          <w:pgSz w:w="15840" w:h="12240" w:orient="landscape"/>
          <w:pgMar w:header="0" w:footer="829" w:top="820" w:bottom="1020" w:left="120" w:right="660"/>
        </w:sectPr>
      </w:pPr>
    </w:p>
    <w:p>
      <w:pPr>
        <w:pStyle w:val="Heading2"/>
        <w:ind w:left="8083"/>
      </w:pPr>
      <w:r>
        <w:rPr>
          <w:color w:val="000065"/>
        </w:rPr>
        <w:t>Overview of Outstanding Debt</w:t>
      </w:r>
    </w:p>
    <w:p>
      <w:pPr>
        <w:pStyle w:val="BodyText"/>
        <w:spacing w:before="2"/>
        <w:rPr>
          <w:b/>
          <w:sz w:val="9"/>
        </w:rPr>
      </w:pPr>
      <w:r>
        <w:rPr/>
        <w:pict>
          <v:group style="position:absolute;margin-left:11.04pt;margin-top:7.232344pt;width:739.9pt;height:104.7pt;mso-position-horizontal-relative:page;mso-position-vertical-relative:paragraph;z-index:-15704064;mso-wrap-distance-left:0;mso-wrap-distance-right:0" coordorigin="221,145" coordsize="14798,2094">
            <v:shape style="position:absolute;left:723;top:337;width:760;height:848" coordorigin="724,338" coordsize="760,848" path="m1483,338l724,338,724,1093,724,1185,1483,1185,1483,1093,1483,338xe" filled="true" fillcolor="#4a4eb5" stroked="false">
              <v:path arrowok="t"/>
              <v:fill type="solid"/>
            </v:shape>
            <v:shape style="position:absolute;left:1386;top:337;width:570;height:848" type="#_x0000_t75" stroked="false">
              <v:imagedata r:id="rId30" o:title=""/>
            </v:shape>
            <v:rect style="position:absolute;left:938;top:1092;width:732;height:848" filled="true" fillcolor="#76b748" stroked="false">
              <v:fill type="solid"/>
            </v:rect>
            <v:shape style="position:absolute;left:220;top:963;width:14798;height:977" type="#_x0000_t75" stroked="false">
              <v:imagedata r:id="rId31" o:title=""/>
            </v:shape>
            <v:rect style="position:absolute;left:1320;top:144;width:56;height:1881" filled="true" fillcolor="#333333" stroked="false">
              <v:fill type="solid"/>
            </v:rect>
            <v:shape style="position:absolute;left:220;top:144;width:14798;height:2094" type="#_x0000_t202" filled="false" stroked="false">
              <v:textbox inset="0,0,0,0">
                <w:txbxContent>
                  <w:p>
                    <w:pPr>
                      <w:spacing w:line="240" w:lineRule="auto" w:before="0"/>
                      <w:rPr>
                        <w:b/>
                        <w:sz w:val="36"/>
                      </w:rPr>
                    </w:pPr>
                  </w:p>
                  <w:p>
                    <w:pPr>
                      <w:spacing w:line="240" w:lineRule="auto" w:before="0"/>
                      <w:rPr>
                        <w:b/>
                        <w:sz w:val="36"/>
                      </w:rPr>
                    </w:pPr>
                  </w:p>
                  <w:p>
                    <w:pPr>
                      <w:spacing w:line="240" w:lineRule="auto" w:before="0"/>
                      <w:rPr>
                        <w:b/>
                        <w:sz w:val="36"/>
                      </w:rPr>
                    </w:pPr>
                  </w:p>
                  <w:p>
                    <w:pPr>
                      <w:spacing w:line="240" w:lineRule="auto" w:before="0"/>
                      <w:rPr>
                        <w:b/>
                        <w:sz w:val="42"/>
                      </w:rPr>
                    </w:pPr>
                  </w:p>
                  <w:p>
                    <w:pPr>
                      <w:numPr>
                        <w:ilvl w:val="0"/>
                        <w:numId w:val="6"/>
                      </w:numPr>
                      <w:tabs>
                        <w:tab w:pos="2611" w:val="left" w:leader="none"/>
                        <w:tab w:pos="2612" w:val="left" w:leader="none"/>
                      </w:tabs>
                      <w:spacing w:before="0"/>
                      <w:ind w:left="2611" w:right="0" w:hanging="601"/>
                      <w:jc w:val="left"/>
                      <w:rPr>
                        <w:sz w:val="32"/>
                      </w:rPr>
                    </w:pPr>
                    <w:r>
                      <w:rPr>
                        <w:sz w:val="32"/>
                      </w:rPr>
                      <w:t>The Series 2011A-1/A-2 Bonds refunded the District’s Series 2001A</w:t>
                    </w:r>
                    <w:r>
                      <w:rPr>
                        <w:spacing w:val="-18"/>
                        <w:sz w:val="32"/>
                      </w:rPr>
                      <w:t> </w:t>
                    </w:r>
                    <w:r>
                      <w:rPr>
                        <w:sz w:val="32"/>
                      </w:rPr>
                      <w:t>Bonds.</w:t>
                    </w:r>
                  </w:p>
                </w:txbxContent>
              </v:textbox>
              <w10:wrap type="none"/>
            </v:shape>
            <w10:wrap type="topAndBottom"/>
          </v:group>
        </w:pict>
      </w:r>
    </w:p>
    <w:p>
      <w:pPr>
        <w:pStyle w:val="BodyText"/>
        <w:spacing w:before="5"/>
        <w:rPr>
          <w:b/>
          <w:sz w:val="24"/>
        </w:rPr>
      </w:pPr>
    </w:p>
    <w:p>
      <w:pPr>
        <w:pStyle w:val="Heading6"/>
        <w:numPr>
          <w:ilvl w:val="0"/>
          <w:numId w:val="7"/>
        </w:numPr>
        <w:tabs>
          <w:tab w:pos="2711" w:val="left" w:leader="none"/>
          <w:tab w:pos="2712" w:val="left" w:leader="none"/>
        </w:tabs>
        <w:spacing w:line="240" w:lineRule="auto" w:before="90" w:after="0"/>
        <w:ind w:left="2712" w:right="0" w:hanging="600"/>
        <w:jc w:val="left"/>
        <w:rPr>
          <w:rFonts w:ascii="Wingdings" w:hAnsi="Wingdings"/>
          <w:color w:val="15155C"/>
          <w:sz w:val="19"/>
        </w:rPr>
      </w:pPr>
      <w:r>
        <w:rPr/>
        <w:t>The Series 2013 Bonds refunded the District’s Series 2002</w:t>
      </w:r>
      <w:r>
        <w:rPr>
          <w:spacing w:val="-12"/>
        </w:rPr>
        <w:t> </w:t>
      </w:r>
      <w:r>
        <w:rPr/>
        <w:t>Bonds.</w:t>
      </w:r>
    </w:p>
    <w:p>
      <w:pPr>
        <w:pStyle w:val="BodyText"/>
        <w:spacing w:before="9"/>
        <w:rPr>
          <w:sz w:val="34"/>
        </w:rPr>
      </w:pPr>
    </w:p>
    <w:p>
      <w:pPr>
        <w:pStyle w:val="ListParagraph"/>
        <w:numPr>
          <w:ilvl w:val="0"/>
          <w:numId w:val="7"/>
        </w:numPr>
        <w:tabs>
          <w:tab w:pos="2711" w:val="left" w:leader="none"/>
          <w:tab w:pos="2712" w:val="left" w:leader="none"/>
        </w:tabs>
        <w:spacing w:line="240" w:lineRule="auto" w:before="0" w:after="0"/>
        <w:ind w:left="2712" w:right="0" w:hanging="600"/>
        <w:jc w:val="left"/>
        <w:rPr>
          <w:rFonts w:ascii="Wingdings" w:hAnsi="Wingdings"/>
          <w:color w:val="15155C"/>
          <w:sz w:val="19"/>
        </w:rPr>
      </w:pPr>
      <w:r>
        <w:rPr>
          <w:sz w:val="32"/>
        </w:rPr>
        <w:t>The Series 2018A-1 Bonds refunded the Series 2008A</w:t>
      </w:r>
      <w:r>
        <w:rPr>
          <w:spacing w:val="-9"/>
          <w:sz w:val="32"/>
        </w:rPr>
        <w:t> </w:t>
      </w:r>
      <w:r>
        <w:rPr>
          <w:sz w:val="32"/>
        </w:rPr>
        <w:t>Bonds.</w:t>
      </w:r>
    </w:p>
    <w:p>
      <w:pPr>
        <w:pStyle w:val="BodyText"/>
        <w:spacing w:before="9"/>
        <w:rPr>
          <w:sz w:val="34"/>
        </w:rPr>
      </w:pPr>
    </w:p>
    <w:p>
      <w:pPr>
        <w:pStyle w:val="ListParagraph"/>
        <w:numPr>
          <w:ilvl w:val="0"/>
          <w:numId w:val="7"/>
        </w:numPr>
        <w:tabs>
          <w:tab w:pos="2711" w:val="left" w:leader="none"/>
          <w:tab w:pos="2712" w:val="left" w:leader="none"/>
        </w:tabs>
        <w:spacing w:line="240" w:lineRule="auto" w:before="0" w:after="0"/>
        <w:ind w:left="2712" w:right="0" w:hanging="600"/>
        <w:jc w:val="left"/>
        <w:rPr>
          <w:rFonts w:ascii="Wingdings" w:hAnsi="Wingdings"/>
          <w:color w:val="15155C"/>
          <w:sz w:val="19"/>
        </w:rPr>
      </w:pPr>
      <w:r>
        <w:rPr>
          <w:sz w:val="32"/>
        </w:rPr>
        <w:t>The Series 2018A-2 Bonds refunded the Series 2011A-2</w:t>
      </w:r>
      <w:r>
        <w:rPr>
          <w:spacing w:val="-9"/>
          <w:sz w:val="32"/>
        </w:rPr>
        <w:t> </w:t>
      </w:r>
      <w:r>
        <w:rPr>
          <w:sz w:val="32"/>
        </w:rPr>
        <w:t>Bonds.</w:t>
      </w:r>
    </w:p>
    <w:p>
      <w:pPr>
        <w:spacing w:after="0" w:line="240" w:lineRule="auto"/>
        <w:jc w:val="left"/>
        <w:rPr>
          <w:rFonts w:ascii="Wingdings" w:hAnsi="Wingdings"/>
          <w:sz w:val="19"/>
        </w:rPr>
        <w:sectPr>
          <w:pgSz w:w="15840" w:h="12240" w:orient="landscape"/>
          <w:pgMar w:header="0" w:footer="829" w:top="1000" w:bottom="1020" w:left="120" w:right="660"/>
        </w:sectPr>
      </w:pPr>
    </w:p>
    <w:p>
      <w:pPr>
        <w:pStyle w:val="Heading2"/>
        <w:ind w:left="7485"/>
      </w:pPr>
      <w:r>
        <w:rPr>
          <w:color w:val="000065"/>
        </w:rPr>
        <w:t>Overview of Series 2011A-1 Debt</w:t>
      </w:r>
    </w:p>
    <w:p>
      <w:pPr>
        <w:pStyle w:val="BodyText"/>
        <w:spacing w:before="2"/>
        <w:rPr>
          <w:b/>
          <w:sz w:val="9"/>
        </w:rPr>
      </w:pPr>
      <w:r>
        <w:rPr/>
        <w:pict>
          <v:group style="position:absolute;margin-left:11.04pt;margin-top:7.232344pt;width:739.9pt;height:102.85pt;mso-position-horizontal-relative:page;mso-position-vertical-relative:paragraph;z-index:-15703552;mso-wrap-distance-left:0;mso-wrap-distance-right:0" coordorigin="221,145" coordsize="14798,2057">
            <v:shape style="position:absolute;left:723;top:337;width:760;height:848" coordorigin="724,338" coordsize="760,848" path="m1483,338l724,338,724,1093,724,1185,1483,1185,1483,1093,1483,338xe" filled="true" fillcolor="#4a4eb5" stroked="false">
              <v:path arrowok="t"/>
              <v:fill type="solid"/>
            </v:shape>
            <v:shape style="position:absolute;left:1386;top:337;width:570;height:848" type="#_x0000_t75" stroked="false">
              <v:imagedata r:id="rId30" o:title=""/>
            </v:shape>
            <v:rect style="position:absolute;left:938;top:1092;width:732;height:848" filled="true" fillcolor="#76b748" stroked="false">
              <v:fill type="solid"/>
            </v:rect>
            <v:shape style="position:absolute;left:220;top:963;width:14798;height:977" type="#_x0000_t75" stroked="false">
              <v:imagedata r:id="rId31" o:title=""/>
            </v:shape>
            <v:rect style="position:absolute;left:1320;top:144;width:56;height:1881" filled="true" fillcolor="#333333" stroked="false">
              <v:fill type="solid"/>
            </v:rect>
            <v:shape style="position:absolute;left:220;top:144;width:14798;height:2057" type="#_x0000_t202" filled="false" stroked="false">
              <v:textbox inset="0,0,0,0">
                <w:txbxContent>
                  <w:p>
                    <w:pPr>
                      <w:spacing w:line="240" w:lineRule="auto" w:before="0"/>
                      <w:rPr>
                        <w:b/>
                        <w:sz w:val="30"/>
                      </w:rPr>
                    </w:pPr>
                  </w:p>
                  <w:p>
                    <w:pPr>
                      <w:spacing w:line="240" w:lineRule="auto" w:before="0"/>
                      <w:rPr>
                        <w:b/>
                        <w:sz w:val="30"/>
                      </w:rPr>
                    </w:pPr>
                  </w:p>
                  <w:p>
                    <w:pPr>
                      <w:spacing w:line="240" w:lineRule="auto" w:before="0"/>
                      <w:rPr>
                        <w:b/>
                        <w:sz w:val="30"/>
                      </w:rPr>
                    </w:pPr>
                  </w:p>
                  <w:p>
                    <w:pPr>
                      <w:spacing w:line="240" w:lineRule="auto" w:before="0"/>
                      <w:rPr>
                        <w:b/>
                        <w:sz w:val="30"/>
                      </w:rPr>
                    </w:pPr>
                  </w:p>
                  <w:p>
                    <w:pPr>
                      <w:spacing w:line="240" w:lineRule="auto" w:before="9"/>
                      <w:rPr>
                        <w:b/>
                        <w:sz w:val="30"/>
                      </w:rPr>
                    </w:pPr>
                  </w:p>
                  <w:p>
                    <w:pPr>
                      <w:numPr>
                        <w:ilvl w:val="0"/>
                        <w:numId w:val="8"/>
                      </w:numPr>
                      <w:tabs>
                        <w:tab w:pos="2665" w:val="left" w:leader="none"/>
                        <w:tab w:pos="2666" w:val="left" w:leader="none"/>
                      </w:tabs>
                      <w:spacing w:before="0"/>
                      <w:ind w:left="2665" w:right="0" w:hanging="601"/>
                      <w:jc w:val="left"/>
                      <w:rPr>
                        <w:sz w:val="28"/>
                      </w:rPr>
                    </w:pPr>
                    <w:r>
                      <w:rPr>
                        <w:sz w:val="28"/>
                      </w:rPr>
                      <w:t>The Series 2011A-1 Bonds are currently outstanding in the amount of</w:t>
                    </w:r>
                    <w:r>
                      <w:rPr>
                        <w:spacing w:val="-37"/>
                        <w:sz w:val="28"/>
                      </w:rPr>
                      <w:t> </w:t>
                    </w:r>
                    <w:r>
                      <w:rPr>
                        <w:sz w:val="28"/>
                      </w:rPr>
                      <w:t>$3,035,000.</w:t>
                    </w:r>
                  </w:p>
                </w:txbxContent>
              </v:textbox>
              <w10:wrap type="none"/>
            </v:shape>
            <w10:wrap type="topAndBottom"/>
          </v:group>
        </w:pict>
      </w:r>
    </w:p>
    <w:p>
      <w:pPr>
        <w:pStyle w:val="BodyText"/>
        <w:rPr>
          <w:b/>
          <w:sz w:val="20"/>
        </w:rPr>
      </w:pPr>
    </w:p>
    <w:p>
      <w:pPr>
        <w:pStyle w:val="Heading9"/>
        <w:numPr>
          <w:ilvl w:val="0"/>
          <w:numId w:val="7"/>
        </w:numPr>
        <w:tabs>
          <w:tab w:pos="2765" w:val="left" w:leader="none"/>
          <w:tab w:pos="2766" w:val="left" w:leader="none"/>
        </w:tabs>
        <w:spacing w:line="240" w:lineRule="auto" w:before="91" w:after="0"/>
        <w:ind w:left="2766" w:right="0" w:hanging="600"/>
        <w:jc w:val="left"/>
        <w:rPr>
          <w:rFonts w:ascii="Wingdings" w:hAnsi="Wingdings"/>
          <w:color w:val="15155C"/>
          <w:sz w:val="16"/>
        </w:rPr>
      </w:pPr>
      <w:r>
        <w:rPr>
          <w:rFonts w:ascii="Arial" w:hAnsi="Arial"/>
        </w:rPr>
        <w:t>The Series 2011A-1 Bonds have an average coupon of</w:t>
      </w:r>
      <w:r>
        <w:rPr>
          <w:rFonts w:ascii="Arial" w:hAnsi="Arial"/>
          <w:spacing w:val="-30"/>
        </w:rPr>
        <w:t> </w:t>
      </w:r>
      <w:r>
        <w:rPr>
          <w:rFonts w:ascii="Arial" w:hAnsi="Arial"/>
        </w:rPr>
        <w:t>5.465%.</w:t>
      </w:r>
    </w:p>
    <w:p>
      <w:pPr>
        <w:pStyle w:val="BodyText"/>
        <w:spacing w:before="3"/>
        <w:rPr>
          <w:sz w:val="34"/>
        </w:rPr>
      </w:pPr>
    </w:p>
    <w:p>
      <w:pPr>
        <w:pStyle w:val="ListParagraph"/>
        <w:numPr>
          <w:ilvl w:val="0"/>
          <w:numId w:val="7"/>
        </w:numPr>
        <w:tabs>
          <w:tab w:pos="2765" w:val="left" w:leader="none"/>
          <w:tab w:pos="2766" w:val="left" w:leader="none"/>
        </w:tabs>
        <w:spacing w:line="199" w:lineRule="auto" w:before="1" w:after="0"/>
        <w:ind w:left="2766" w:right="176" w:hanging="600"/>
        <w:jc w:val="left"/>
        <w:rPr>
          <w:rFonts w:ascii="Wingdings" w:hAnsi="Wingdings"/>
          <w:color w:val="15155C"/>
          <w:sz w:val="16"/>
        </w:rPr>
      </w:pPr>
      <w:r>
        <w:rPr>
          <w:sz w:val="28"/>
        </w:rPr>
        <w:t>The Series 2011A-1 Bonds are call protected until 5/1/2021 and subject to optional redemption at 101%.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pPr>
      <w:r>
        <w:rPr/>
        <w:pict>
          <v:group style="position:absolute;margin-left:107.160004pt;margin-top:14.65748pt;width:650.25pt;height:63.7pt;mso-position-horizontal-relative:page;mso-position-vertical-relative:paragraph;z-index:-15703040;mso-wrap-distance-left:0;mso-wrap-distance-right:0" coordorigin="2143,293" coordsize="13005,1274">
            <v:rect style="position:absolute;left:2143;top:303;width:13005;height:1254" filled="true" fillcolor="#383987" stroked="false">
              <v:fill type="solid"/>
            </v:rect>
            <v:shape style="position:absolute;left:2143;top:293;width:13005;height:1275" coordorigin="2143,293" coordsize="13005,1275" path="m15148,1547l2143,1547,2143,1567,15148,1567,15148,1547xm15148,293l2143,293,2143,313,15148,313,15148,293xe" filled="true" fillcolor="#000000" stroked="false">
              <v:path arrowok="t"/>
              <v:fill type="solid"/>
            </v:shape>
            <v:shape style="position:absolute;left:2286;top:1260;width:621;height:224" type="#_x0000_t202" filled="false" stroked="false">
              <v:textbox inset="0,0,0,0">
                <w:txbxContent>
                  <w:p>
                    <w:pPr>
                      <w:spacing w:line="224" w:lineRule="exact" w:before="0"/>
                      <w:ind w:left="0" w:right="0" w:firstLine="0"/>
                      <w:jc w:val="left"/>
                      <w:rPr>
                        <w:b/>
                        <w:sz w:val="20"/>
                      </w:rPr>
                    </w:pPr>
                    <w:r>
                      <w:rPr>
                        <w:b/>
                        <w:color w:val="F1F1F1"/>
                        <w:sz w:val="20"/>
                      </w:rPr>
                      <w:t>Series</w:t>
                    </w:r>
                  </w:p>
                </w:txbxContent>
              </v:textbox>
              <w10:wrap type="none"/>
            </v:shape>
            <v:shape style="position:absolute;left:4309;top:1260;width:1575;height:224" type="#_x0000_t202" filled="false" stroked="false">
              <v:textbox inset="0,0,0,0">
                <w:txbxContent>
                  <w:p>
                    <w:pPr>
                      <w:spacing w:line="224" w:lineRule="exact" w:before="0"/>
                      <w:ind w:left="0" w:right="0" w:firstLine="0"/>
                      <w:jc w:val="left"/>
                      <w:rPr>
                        <w:b/>
                        <w:sz w:val="20"/>
                      </w:rPr>
                    </w:pPr>
                    <w:r>
                      <w:rPr>
                        <w:b/>
                        <w:color w:val="F1F1F1"/>
                        <w:sz w:val="20"/>
                      </w:rPr>
                      <w:t>Outstanding Par</w:t>
                    </w:r>
                  </w:p>
                </w:txbxContent>
              </v:textbox>
              <w10:wrap type="none"/>
            </v:shape>
            <v:shape style="position:absolute;left:7023;top:1020;width:810;height:464" type="#_x0000_t202" filled="false" stroked="false">
              <v:textbox inset="0,0,0,0">
                <w:txbxContent>
                  <w:p>
                    <w:pPr>
                      <w:spacing w:line="249" w:lineRule="auto" w:before="0"/>
                      <w:ind w:left="15" w:right="1" w:hanging="16"/>
                      <w:jc w:val="left"/>
                      <w:rPr>
                        <w:b/>
                        <w:sz w:val="20"/>
                      </w:rPr>
                    </w:pPr>
                    <w:r>
                      <w:rPr>
                        <w:b/>
                        <w:color w:val="F1F1F1"/>
                        <w:sz w:val="20"/>
                      </w:rPr>
                      <w:t>Average Coupon</w:t>
                    </w:r>
                  </w:p>
                </w:txbxContent>
              </v:textbox>
              <w10:wrap type="none"/>
            </v:shape>
            <v:shape style="position:absolute;left:8679;top:780;width:1720;height:705" type="#_x0000_t202" filled="false" stroked="false">
              <v:textbox inset="0,0,0,0">
                <w:txbxContent>
                  <w:p>
                    <w:pPr>
                      <w:spacing w:line="249" w:lineRule="auto" w:before="0"/>
                      <w:ind w:left="0" w:right="18" w:firstLine="0"/>
                      <w:jc w:val="center"/>
                      <w:rPr>
                        <w:b/>
                        <w:sz w:val="20"/>
                      </w:rPr>
                    </w:pPr>
                    <w:r>
                      <w:rPr>
                        <w:b/>
                        <w:color w:val="F1F1F1"/>
                        <w:sz w:val="20"/>
                      </w:rPr>
                      <w:t>Current Maximum Annual</w:t>
                    </w:r>
                  </w:p>
                  <w:p>
                    <w:pPr>
                      <w:spacing w:before="0"/>
                      <w:ind w:left="0" w:right="16" w:firstLine="0"/>
                      <w:jc w:val="center"/>
                      <w:rPr>
                        <w:b/>
                        <w:sz w:val="20"/>
                      </w:rPr>
                    </w:pPr>
                    <w:r>
                      <w:rPr>
                        <w:b/>
                        <w:color w:val="F1F1F1"/>
                        <w:sz w:val="20"/>
                      </w:rPr>
                      <w:t>Debt Service</w:t>
                    </w:r>
                  </w:p>
                </w:txbxContent>
              </v:textbox>
              <w10:wrap type="none"/>
            </v:shape>
            <v:shape style="position:absolute;left:11054;top:1020;width:2643;height:464" type="#_x0000_t202" filled="false" stroked="false">
              <v:textbox inset="0,0,0,0">
                <w:txbxContent>
                  <w:p>
                    <w:pPr>
                      <w:spacing w:line="224" w:lineRule="exact" w:before="0"/>
                      <w:ind w:left="327" w:right="0" w:firstLine="0"/>
                      <w:jc w:val="left"/>
                      <w:rPr>
                        <w:b/>
                        <w:sz w:val="20"/>
                      </w:rPr>
                    </w:pPr>
                    <w:r>
                      <w:rPr>
                        <w:b/>
                        <w:color w:val="F1F1F1"/>
                        <w:sz w:val="20"/>
                      </w:rPr>
                      <w:t>Call</w:t>
                    </w:r>
                  </w:p>
                  <w:p>
                    <w:pPr>
                      <w:tabs>
                        <w:tab w:pos="1346" w:val="left" w:leader="none"/>
                      </w:tabs>
                      <w:spacing w:before="10"/>
                      <w:ind w:left="0" w:right="0" w:firstLine="0"/>
                      <w:jc w:val="left"/>
                      <w:rPr>
                        <w:b/>
                        <w:sz w:val="20"/>
                      </w:rPr>
                    </w:pPr>
                    <w:r>
                      <w:rPr>
                        <w:b/>
                        <w:color w:val="F1F1F1"/>
                        <w:sz w:val="20"/>
                      </w:rPr>
                      <w:t>Provisions</w:t>
                      <w:tab/>
                      <w:t>Call</w:t>
                    </w:r>
                    <w:r>
                      <w:rPr>
                        <w:b/>
                        <w:color w:val="F1F1F1"/>
                        <w:spacing w:val="-8"/>
                        <w:sz w:val="20"/>
                      </w:rPr>
                      <w:t> </w:t>
                    </w:r>
                    <w:r>
                      <w:rPr>
                        <w:b/>
                        <w:color w:val="F1F1F1"/>
                        <w:sz w:val="20"/>
                      </w:rPr>
                      <w:t>Premium</w:t>
                    </w:r>
                  </w:p>
                </w:txbxContent>
              </v:textbox>
              <w10:wrap type="none"/>
            </v:shape>
            <v:shape style="position:absolute;left:14096;top:1020;width:801;height:464" type="#_x0000_t202" filled="false" stroked="false">
              <v:textbox inset="0,0,0,0">
                <w:txbxContent>
                  <w:p>
                    <w:pPr>
                      <w:spacing w:line="249" w:lineRule="auto" w:before="0"/>
                      <w:ind w:left="0" w:right="3" w:firstLine="154"/>
                      <w:jc w:val="left"/>
                      <w:rPr>
                        <w:b/>
                        <w:sz w:val="20"/>
                      </w:rPr>
                    </w:pPr>
                    <w:r>
                      <w:rPr>
                        <w:b/>
                        <w:color w:val="F1F1F1"/>
                        <w:sz w:val="20"/>
                      </w:rPr>
                      <w:t>Final Maturity</w:t>
                    </w:r>
                  </w:p>
                </w:txbxContent>
              </v:textbox>
              <w10:wrap type="none"/>
            </v:shape>
            <w10:wrap type="topAndBottom"/>
          </v:group>
        </w:pict>
      </w:r>
    </w:p>
    <w:p>
      <w:pPr>
        <w:pStyle w:val="BodyText"/>
        <w:rPr>
          <w:sz w:val="20"/>
        </w:rPr>
      </w:pPr>
    </w:p>
    <w:p>
      <w:pPr>
        <w:pStyle w:val="BodyText"/>
        <w:spacing w:before="10"/>
        <w:rPr>
          <w:sz w:val="20"/>
        </w:rPr>
      </w:pPr>
    </w:p>
    <w:p>
      <w:pPr>
        <w:tabs>
          <w:tab w:pos="4468" w:val="left" w:leader="none"/>
          <w:tab w:pos="6959" w:val="left" w:leader="none"/>
          <w:tab w:pos="8994" w:val="left" w:leader="none"/>
          <w:tab w:pos="11056" w:val="left" w:leader="none"/>
          <w:tab w:pos="12660" w:val="left" w:leader="none"/>
          <w:tab w:pos="13975" w:val="left" w:leader="none"/>
        </w:tabs>
        <w:spacing w:before="94"/>
        <w:ind w:left="2336" w:right="0" w:firstLine="0"/>
        <w:jc w:val="left"/>
        <w:rPr>
          <w:sz w:val="20"/>
        </w:rPr>
      </w:pPr>
      <w:r>
        <w:rPr/>
        <w:pict>
          <v:shape style="position:absolute;margin-left:107.160004pt;margin-top:19.829447pt;width:650.25pt;height:.1pt;mso-position-horizontal-relative:page;mso-position-vertical-relative:paragraph;z-index:-15702528;mso-wrap-distance-left:0;mso-wrap-distance-right:0" coordorigin="2143,397" coordsize="13005,0" path="m2143,397l15148,397e" filled="false" stroked="true" strokeweight="1pt" strokecolor="#000000">
            <v:path arrowok="t"/>
            <v:stroke dashstyle="solid"/>
            <w10:wrap type="topAndBottom"/>
          </v:shape>
        </w:pict>
      </w:r>
      <w:r>
        <w:rPr>
          <w:sz w:val="20"/>
        </w:rPr>
        <w:t>2011A-1</w:t>
        <w:tab/>
        <w:t>$3,035,000</w:t>
        <w:tab/>
        <w:t>5.465%</w:t>
        <w:tab/>
        <w:t>$370,562</w:t>
        <w:tab/>
        <w:t>5/1/2021</w:t>
        <w:tab/>
        <w:t>101%</w:t>
        <w:tab/>
        <w:t>5/1/2031</w:t>
      </w:r>
    </w:p>
    <w:p>
      <w:pPr>
        <w:spacing w:after="0"/>
        <w:jc w:val="left"/>
        <w:rPr>
          <w:sz w:val="20"/>
        </w:rPr>
        <w:sectPr>
          <w:pgSz w:w="15840" w:h="12240" w:orient="landscape"/>
          <w:pgMar w:header="0" w:footer="829" w:top="1000" w:bottom="1020" w:left="120" w:right="660"/>
        </w:sectPr>
      </w:pPr>
    </w:p>
    <w:p>
      <w:pPr>
        <w:pStyle w:val="BodyText"/>
        <w:rPr>
          <w:sz w:val="20"/>
        </w:rPr>
      </w:pPr>
    </w:p>
    <w:p>
      <w:pPr>
        <w:pStyle w:val="BodyText"/>
        <w:rPr>
          <w:sz w:val="20"/>
        </w:rPr>
      </w:pPr>
    </w:p>
    <w:p>
      <w:pPr>
        <w:pStyle w:val="BodyText"/>
        <w:spacing w:before="6"/>
        <w:rPr>
          <w:sz w:val="14"/>
        </w:rPr>
      </w:pPr>
    </w:p>
    <w:p>
      <w:pPr>
        <w:pStyle w:val="BodyText"/>
        <w:ind w:left="100"/>
        <w:rPr>
          <w:sz w:val="20"/>
        </w:rPr>
      </w:pPr>
      <w:r>
        <w:rPr>
          <w:sz w:val="20"/>
        </w:rPr>
        <w:pict>
          <v:group style="width:739.9pt;height:94.05pt;mso-position-horizontal-relative:char;mso-position-vertical-relative:line" coordorigin="0,0" coordsize="14798,1881">
            <v:shape style="position:absolute;left:502;top:193;width:760;height:848" coordorigin="503,193" coordsize="760,848" path="m1262,193l503,193,503,948,503,1040,1262,1040,1262,948,1262,193xe" filled="true" fillcolor="#4a4eb5" stroked="false">
              <v:path arrowok="t"/>
              <v:fill type="solid"/>
            </v:shape>
            <v:shape style="position:absolute;left:1165;top:193;width:570;height:848" type="#_x0000_t75" stroked="false">
              <v:imagedata r:id="rId30" o:title=""/>
            </v:shape>
            <v:rect style="position:absolute;left:717;top:948;width:732;height:848" filled="true" fillcolor="#76b748" stroked="false">
              <v:fill type="solid"/>
            </v:rect>
            <v:shape style="position:absolute;left:0;top:818;width:14798;height:977" type="#_x0000_t75" stroked="false">
              <v:imagedata r:id="rId31" o:title=""/>
            </v:shape>
            <v:rect style="position:absolute;left:1099;top:0;width:56;height:1881" filled="true" fillcolor="#333333" stroked="false">
              <v:fill type="solid"/>
            </v:rect>
          </v:group>
        </w:pict>
      </w:r>
      <w:r>
        <w:rPr>
          <w:sz w:val="20"/>
        </w:rPr>
      </w:r>
    </w:p>
    <w:p>
      <w:pPr>
        <w:pStyle w:val="BodyText"/>
        <w:rPr>
          <w:sz w:val="20"/>
        </w:rPr>
      </w:pPr>
    </w:p>
    <w:p>
      <w:pPr>
        <w:pStyle w:val="Heading2"/>
        <w:spacing w:before="210"/>
        <w:ind w:left="3859"/>
      </w:pPr>
      <w:r>
        <w:rPr/>
        <w:t>Series 2011A-1 Refunding Term Sheets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10"/>
        </w:rPr>
      </w:pPr>
      <w:r>
        <w:rPr/>
        <w:pict>
          <v:shape style="position:absolute;margin-left:204pt;margin-top:9.27918pt;width:540pt;height:.1pt;mso-position-horizontal-relative:page;mso-position-vertical-relative:paragraph;z-index:-15701504;mso-wrap-distance-left:0;mso-wrap-distance-right:0" coordorigin="4080,186" coordsize="10800,0" path="m4080,186l14880,186e" filled="false" stroked="true" strokeweight="2.25pt" strokecolor="#76b748">
            <v:path arrowok="t"/>
            <v:stroke dashstyle="solid"/>
            <w10:wrap type="topAndBottom"/>
          </v:shape>
        </w:pict>
      </w:r>
    </w:p>
    <w:p>
      <w:pPr>
        <w:spacing w:after="0"/>
        <w:rPr>
          <w:sz w:val="10"/>
        </w:rPr>
        <w:sectPr>
          <w:footerReference w:type="default" r:id="rId32"/>
          <w:pgSz w:w="15840" w:h="12240" w:orient="landscape"/>
          <w:pgMar w:footer="634" w:header="0" w:top="1140" w:bottom="820" w:left="120" w:right="660"/>
        </w:sectPr>
      </w:pPr>
    </w:p>
    <w:p>
      <w:pPr>
        <w:spacing w:line="249" w:lineRule="auto" w:before="67"/>
        <w:ind w:left="7104" w:right="517" w:firstLine="3238"/>
        <w:jc w:val="right"/>
        <w:rPr>
          <w:b/>
          <w:sz w:val="32"/>
        </w:rPr>
      </w:pPr>
      <w:r>
        <w:rPr/>
        <w:pict>
          <v:group style="position:absolute;margin-left:11.04pt;margin-top:78.814049pt;width:739.9pt;height:95.6pt;mso-position-horizontal-relative:page;mso-position-vertical-relative:paragraph;z-index:-27590144" coordorigin="221,1576" coordsize="14798,1912">
            <v:shape style="position:absolute;left:723;top:1800;width:760;height:848" coordorigin="724,1801" coordsize="760,848" path="m1483,1801l724,1801,724,2555,724,2648,1483,2648,1483,2555,1483,1801xe" filled="true" fillcolor="#4a4eb5" stroked="false">
              <v:path arrowok="t"/>
              <v:fill type="solid"/>
            </v:shape>
            <v:shape style="position:absolute;left:1386;top:1800;width:570;height:848" type="#_x0000_t75" stroked="false">
              <v:imagedata r:id="rId30" o:title=""/>
            </v:shape>
            <v:rect style="position:absolute;left:938;top:2555;width:732;height:848" filled="true" fillcolor="#76b748" stroked="false">
              <v:fill type="solid"/>
            </v:rect>
            <v:shape style="position:absolute;left:220;top:2425;width:14798;height:977" type="#_x0000_t75" stroked="false">
              <v:imagedata r:id="rId31" o:title=""/>
            </v:shape>
            <v:rect style="position:absolute;left:1320;top:1607;width:56;height:1881" filled="true" fillcolor="#333333" stroked="false">
              <v:fill type="solid"/>
            </v:rect>
            <v:shape style="position:absolute;left:3608;top:1678;width:97;height:187" type="#_x0000_t202" filled="false" stroked="false">
              <v:textbox inset="0,0,0,0">
                <w:txbxContent>
                  <w:p>
                    <w:pPr>
                      <w:spacing w:before="7"/>
                      <w:ind w:left="0" w:right="0" w:firstLine="0"/>
                      <w:jc w:val="left"/>
                      <w:rPr>
                        <w:rFonts w:ascii="Wingdings" w:hAnsi="Wingdings"/>
                        <w:sz w:val="16"/>
                      </w:rPr>
                    </w:pPr>
                    <w:r>
                      <w:rPr>
                        <w:rFonts w:ascii="Wingdings" w:hAnsi="Wingdings"/>
                        <w:color w:val="15155C"/>
                        <w:w w:val="105"/>
                        <w:sz w:val="16"/>
                      </w:rPr>
                      <w:t></w:t>
                    </w:r>
                  </w:p>
                </w:txbxContent>
              </v:textbox>
              <w10:wrap type="none"/>
            </v:shape>
            <v:shape style="position:absolute;left:4208;top:1576;width:10472;height:649" type="#_x0000_t202" filled="false" stroked="false">
              <v:textbox inset="0,0,0,0">
                <w:txbxContent>
                  <w:p>
                    <w:pPr>
                      <w:spacing w:line="249" w:lineRule="auto" w:before="0"/>
                      <w:ind w:left="0" w:right="0" w:firstLine="0"/>
                      <w:jc w:val="left"/>
                      <w:rPr>
                        <w:sz w:val="28"/>
                      </w:rPr>
                    </w:pPr>
                    <w:r>
                      <w:rPr>
                        <w:sz w:val="28"/>
                      </w:rPr>
                      <w:t>The table below illustrates the proposed refinancing under current market conditions assuming a current refunding, comparing the Term Sheets received.</w:t>
                    </w:r>
                  </w:p>
                </w:txbxContent>
              </v:textbox>
              <w10:wrap type="none"/>
            </v:shape>
            <w10:wrap type="none"/>
          </v:group>
        </w:pict>
      </w:r>
      <w:r>
        <w:rPr/>
        <w:pict>
          <v:rect style="position:absolute;margin-left:458.459991pt;margin-top:288.959991pt;width:55.56pt;height:.6pt;mso-position-horizontal-relative:page;mso-position-vertical-relative:page;z-index:-27589632" filled="true" fillcolor="#2e74b5" stroked="false">
            <v:fill type="solid"/>
            <w10:wrap type="none"/>
          </v:rect>
        </w:pict>
      </w:r>
      <w:r>
        <w:rPr/>
        <w:pict>
          <v:rect style="position:absolute;margin-left:521.340027pt;margin-top:288.959991pt;width:55.56pt;height:.6pt;mso-position-horizontal-relative:page;mso-position-vertical-relative:page;z-index:-27589120" filled="true" fillcolor="#2e74b5" stroked="false">
            <v:fill type="solid"/>
            <w10:wrap type="none"/>
          </v:rect>
        </w:pict>
      </w:r>
      <w:r>
        <w:rPr/>
        <w:pict>
          <v:rect style="position:absolute;margin-left:458.459991pt;margin-top:397.73999pt;width:55.56pt;height:.6pt;mso-position-horizontal-relative:page;mso-position-vertical-relative:page;z-index:-27588608" filled="true" fillcolor="#2e74b5" stroked="false">
            <v:fill type="solid"/>
            <w10:wrap type="none"/>
          </v:rect>
        </w:pict>
      </w:r>
      <w:r>
        <w:rPr/>
        <w:pict>
          <v:rect style="position:absolute;margin-left:521.340027pt;margin-top:397.73999pt;width:55.56pt;height:.6pt;mso-position-horizontal-relative:page;mso-position-vertical-relative:page;z-index:-27588096" filled="true" fillcolor="#2e74b5" stroked="false">
            <v:fill type="solid"/>
            <w10:wrap type="none"/>
          </v:rect>
        </w:pict>
      </w:r>
      <w:r>
        <w:rPr/>
        <w:pict>
          <v:rect style="position:absolute;margin-left:458.459991pt;margin-top:438pt;width:55.56pt;height:.54pt;mso-position-horizontal-relative:page;mso-position-vertical-relative:page;z-index:-27587584" filled="true" fillcolor="#2e74b5" stroked="false">
            <v:fill type="solid"/>
            <w10:wrap type="none"/>
          </v:rect>
        </w:pict>
      </w:r>
      <w:r>
        <w:rPr/>
        <w:pict>
          <v:rect style="position:absolute;margin-left:521.340027pt;margin-top:438pt;width:55.56pt;height:.54pt;mso-position-horizontal-relative:page;mso-position-vertical-relative:page;z-index:-27587072" filled="true" fillcolor="#2e74b5" stroked="false">
            <v:fill type="solid"/>
            <w10:wrap type="none"/>
          </v:rect>
        </w:pict>
      </w:r>
      <w:r>
        <w:rPr>
          <w:b/>
          <w:color w:val="000065"/>
          <w:sz w:val="40"/>
        </w:rPr>
        <w:t>Proposed Series 2021</w:t>
      </w:r>
      <w:r>
        <w:rPr>
          <w:b/>
          <w:color w:val="000065"/>
          <w:w w:val="99"/>
          <w:sz w:val="40"/>
        </w:rPr>
        <w:t> </w:t>
      </w:r>
      <w:r>
        <w:rPr>
          <w:b/>
          <w:color w:val="000065"/>
          <w:sz w:val="40"/>
        </w:rPr>
        <w:t>Capital Improvement Refunding Bonds</w:t>
      </w:r>
      <w:r>
        <w:rPr>
          <w:b/>
          <w:color w:val="000065"/>
          <w:w w:val="99"/>
          <w:sz w:val="40"/>
        </w:rPr>
        <w:t> </w:t>
      </w:r>
      <w:r>
        <w:rPr>
          <w:b/>
          <w:color w:val="000065"/>
          <w:sz w:val="32"/>
        </w:rPr>
        <w:t>(a refunding of the Series 2011A-1 Bonds)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5"/>
        </w:rPr>
      </w:pPr>
    </w:p>
    <w:tbl>
      <w:tblPr>
        <w:tblW w:w="0" w:type="auto"/>
        <w:jc w:val="left"/>
        <w:tblInd w:w="5935" w:type="dxa"/>
        <w:tblBorders>
          <w:top w:val="single" w:sz="6" w:space="0" w:color="D4D4D4"/>
          <w:left w:val="single" w:sz="6" w:space="0" w:color="D4D4D4"/>
          <w:bottom w:val="single" w:sz="6" w:space="0" w:color="D4D4D4"/>
          <w:right w:val="single" w:sz="6" w:space="0" w:color="D4D4D4"/>
          <w:insideH w:val="single" w:sz="6" w:space="0" w:color="D4D4D4"/>
          <w:insideV w:val="single" w:sz="6" w:space="0" w:color="D4D4D4"/>
        </w:tblBorders>
        <w:tblLayout w:type="fixed"/>
        <w:tblCellMar>
          <w:top w:w="0" w:type="dxa"/>
          <w:left w:w="0" w:type="dxa"/>
          <w:bottom w:w="0" w:type="dxa"/>
          <w:right w:w="0" w:type="dxa"/>
        </w:tblCellMar>
        <w:tblLook w:val="01E0"/>
      </w:tblPr>
      <w:tblGrid>
        <w:gridCol w:w="725"/>
        <w:gridCol w:w="2323"/>
        <w:gridCol w:w="1259"/>
        <w:gridCol w:w="1258"/>
      </w:tblGrid>
      <w:tr>
        <w:trPr>
          <w:trHeight w:val="177" w:hRule="atLeast"/>
        </w:trPr>
        <w:tc>
          <w:tcPr>
            <w:tcW w:w="725" w:type="dxa"/>
          </w:tcPr>
          <w:p>
            <w:pPr>
              <w:pStyle w:val="TableParagraph"/>
              <w:rPr>
                <w:rFonts w:ascii="Times New Roman"/>
                <w:sz w:val="10"/>
              </w:rPr>
            </w:pPr>
          </w:p>
        </w:tc>
        <w:tc>
          <w:tcPr>
            <w:tcW w:w="2323" w:type="dxa"/>
          </w:tcPr>
          <w:p>
            <w:pPr>
              <w:pStyle w:val="TableParagraph"/>
              <w:rPr>
                <w:rFonts w:ascii="Times New Roman"/>
                <w:sz w:val="10"/>
              </w:rPr>
            </w:pPr>
          </w:p>
        </w:tc>
        <w:tc>
          <w:tcPr>
            <w:tcW w:w="2517" w:type="dxa"/>
            <w:gridSpan w:val="2"/>
          </w:tcPr>
          <w:p>
            <w:pPr>
              <w:pStyle w:val="TableParagraph"/>
              <w:spacing w:line="154" w:lineRule="exact" w:before="3"/>
              <w:ind w:left="742"/>
              <w:rPr>
                <w:rFonts w:ascii="Arial"/>
                <w:b/>
                <w:sz w:val="14"/>
              </w:rPr>
            </w:pPr>
            <w:r>
              <w:rPr>
                <w:rFonts w:ascii="Arial"/>
                <w:b/>
                <w:color w:val="2E74B5"/>
                <w:w w:val="105"/>
                <w:sz w:val="14"/>
              </w:rPr>
              <w:t>TERM SHEETS</w:t>
            </w:r>
          </w:p>
        </w:tc>
      </w:tr>
      <w:tr>
        <w:trPr>
          <w:trHeight w:val="178" w:hRule="atLeast"/>
        </w:trPr>
        <w:tc>
          <w:tcPr>
            <w:tcW w:w="725" w:type="dxa"/>
          </w:tcPr>
          <w:p>
            <w:pPr>
              <w:pStyle w:val="TableParagraph"/>
              <w:rPr>
                <w:rFonts w:ascii="Times New Roman"/>
                <w:sz w:val="12"/>
              </w:rPr>
            </w:pPr>
          </w:p>
        </w:tc>
        <w:tc>
          <w:tcPr>
            <w:tcW w:w="2323" w:type="dxa"/>
          </w:tcPr>
          <w:p>
            <w:pPr>
              <w:pStyle w:val="TableParagraph"/>
              <w:rPr>
                <w:rFonts w:ascii="Times New Roman"/>
                <w:sz w:val="12"/>
              </w:rPr>
            </w:pPr>
          </w:p>
        </w:tc>
        <w:tc>
          <w:tcPr>
            <w:tcW w:w="1259" w:type="dxa"/>
          </w:tcPr>
          <w:p>
            <w:pPr>
              <w:pStyle w:val="TableParagraph"/>
              <w:spacing w:line="154" w:lineRule="exact" w:before="4"/>
              <w:ind w:left="221"/>
              <w:rPr>
                <w:rFonts w:ascii="Arial"/>
                <w:b/>
                <w:sz w:val="14"/>
              </w:rPr>
            </w:pPr>
            <w:r>
              <w:rPr>
                <w:rFonts w:ascii="Arial"/>
                <w:b/>
                <w:color w:val="2E74B5"/>
                <w:w w:val="105"/>
                <w:sz w:val="14"/>
              </w:rPr>
              <w:t>BankUnited</w:t>
            </w:r>
          </w:p>
        </w:tc>
        <w:tc>
          <w:tcPr>
            <w:tcW w:w="1258" w:type="dxa"/>
          </w:tcPr>
          <w:p>
            <w:pPr>
              <w:pStyle w:val="TableParagraph"/>
              <w:spacing w:line="154" w:lineRule="exact" w:before="4"/>
              <w:ind w:right="-15"/>
              <w:jc w:val="right"/>
              <w:rPr>
                <w:rFonts w:ascii="Arial"/>
                <w:b/>
                <w:sz w:val="14"/>
              </w:rPr>
            </w:pPr>
            <w:r>
              <w:rPr>
                <w:rFonts w:ascii="Arial"/>
                <w:b/>
                <w:color w:val="2E74B5"/>
                <w:w w:val="105"/>
                <w:sz w:val="14"/>
              </w:rPr>
              <w:t>Hancock/Whitney</w:t>
            </w:r>
          </w:p>
        </w:tc>
      </w:tr>
      <w:tr>
        <w:trPr>
          <w:trHeight w:val="176" w:hRule="atLeast"/>
        </w:trPr>
        <w:tc>
          <w:tcPr>
            <w:tcW w:w="725" w:type="dxa"/>
          </w:tcPr>
          <w:p>
            <w:pPr>
              <w:pStyle w:val="TableParagraph"/>
              <w:spacing w:line="153" w:lineRule="exact" w:before="4"/>
              <w:ind w:left="26"/>
              <w:rPr>
                <w:rFonts w:ascii="Arial"/>
                <w:b/>
                <w:sz w:val="14"/>
              </w:rPr>
            </w:pPr>
            <w:r>
              <w:rPr>
                <w:rFonts w:ascii="Arial"/>
                <w:b/>
                <w:w w:val="105"/>
                <w:sz w:val="14"/>
              </w:rPr>
              <w:t>Dated</w:t>
            </w:r>
          </w:p>
        </w:tc>
        <w:tc>
          <w:tcPr>
            <w:tcW w:w="2323" w:type="dxa"/>
          </w:tcPr>
          <w:p>
            <w:pPr>
              <w:pStyle w:val="TableParagraph"/>
              <w:rPr>
                <w:rFonts w:ascii="Times New Roman"/>
                <w:sz w:val="10"/>
              </w:rPr>
            </w:pPr>
          </w:p>
        </w:tc>
        <w:tc>
          <w:tcPr>
            <w:tcW w:w="1259" w:type="dxa"/>
          </w:tcPr>
          <w:p>
            <w:pPr>
              <w:pStyle w:val="TableParagraph"/>
              <w:spacing w:line="153" w:lineRule="exact" w:before="4"/>
              <w:ind w:left="311"/>
              <w:rPr>
                <w:rFonts w:ascii="Arial"/>
                <w:b/>
                <w:sz w:val="14"/>
              </w:rPr>
            </w:pPr>
            <w:r>
              <w:rPr>
                <w:rFonts w:ascii="Arial"/>
                <w:b/>
                <w:color w:val="2E74B5"/>
                <w:w w:val="105"/>
                <w:sz w:val="14"/>
                <w:u w:val="single" w:color="2E74B5"/>
              </w:rPr>
              <w:t>3/15/2021</w:t>
            </w:r>
          </w:p>
        </w:tc>
        <w:tc>
          <w:tcPr>
            <w:tcW w:w="1258" w:type="dxa"/>
          </w:tcPr>
          <w:p>
            <w:pPr>
              <w:pStyle w:val="TableParagraph"/>
              <w:spacing w:line="153" w:lineRule="exact" w:before="4"/>
              <w:ind w:left="310"/>
              <w:rPr>
                <w:rFonts w:ascii="Arial"/>
                <w:b/>
                <w:sz w:val="14"/>
              </w:rPr>
            </w:pPr>
            <w:r>
              <w:rPr>
                <w:rFonts w:ascii="Arial"/>
                <w:b/>
                <w:color w:val="2E74B5"/>
                <w:w w:val="105"/>
                <w:sz w:val="14"/>
                <w:u w:val="single" w:color="2E74B5"/>
              </w:rPr>
              <w:t>3/15/2021</w:t>
            </w:r>
          </w:p>
        </w:tc>
      </w:tr>
      <w:tr>
        <w:trPr>
          <w:trHeight w:val="178" w:hRule="atLeast"/>
        </w:trPr>
        <w:tc>
          <w:tcPr>
            <w:tcW w:w="725" w:type="dxa"/>
          </w:tcPr>
          <w:p>
            <w:pPr>
              <w:pStyle w:val="TableParagraph"/>
              <w:rPr>
                <w:rFonts w:ascii="Times New Roman"/>
                <w:sz w:val="12"/>
              </w:rPr>
            </w:pPr>
          </w:p>
        </w:tc>
        <w:tc>
          <w:tcPr>
            <w:tcW w:w="2323" w:type="dxa"/>
          </w:tcPr>
          <w:p>
            <w:pPr>
              <w:pStyle w:val="TableParagraph"/>
              <w:rPr>
                <w:rFonts w:ascii="Times New Roman"/>
                <w:sz w:val="12"/>
              </w:rPr>
            </w:pPr>
          </w:p>
        </w:tc>
        <w:tc>
          <w:tcPr>
            <w:tcW w:w="1259" w:type="dxa"/>
          </w:tcPr>
          <w:p>
            <w:pPr>
              <w:pStyle w:val="TableParagraph"/>
              <w:rPr>
                <w:rFonts w:ascii="Times New Roman"/>
                <w:sz w:val="12"/>
              </w:rPr>
            </w:pPr>
          </w:p>
        </w:tc>
        <w:tc>
          <w:tcPr>
            <w:tcW w:w="1258" w:type="dxa"/>
          </w:tcPr>
          <w:p>
            <w:pPr>
              <w:pStyle w:val="TableParagraph"/>
              <w:rPr>
                <w:rFonts w:ascii="Times New Roman"/>
                <w:sz w:val="12"/>
              </w:rPr>
            </w:pPr>
          </w:p>
        </w:tc>
      </w:tr>
      <w:tr>
        <w:trPr>
          <w:trHeight w:val="177" w:hRule="atLeast"/>
        </w:trPr>
        <w:tc>
          <w:tcPr>
            <w:tcW w:w="725" w:type="dxa"/>
          </w:tcPr>
          <w:p>
            <w:pPr>
              <w:pStyle w:val="TableParagraph"/>
              <w:spacing w:line="154" w:lineRule="exact" w:before="4"/>
              <w:ind w:left="26"/>
              <w:rPr>
                <w:rFonts w:ascii="Arial"/>
                <w:b/>
                <w:sz w:val="14"/>
              </w:rPr>
            </w:pPr>
            <w:r>
              <w:rPr>
                <w:rFonts w:ascii="Arial"/>
                <w:b/>
                <w:w w:val="105"/>
                <w:sz w:val="14"/>
              </w:rPr>
              <w:t>Sources:</w:t>
            </w:r>
          </w:p>
        </w:tc>
        <w:tc>
          <w:tcPr>
            <w:tcW w:w="2323" w:type="dxa"/>
          </w:tcPr>
          <w:p>
            <w:pPr>
              <w:pStyle w:val="TableParagraph"/>
              <w:rPr>
                <w:rFonts w:ascii="Times New Roman"/>
                <w:sz w:val="12"/>
              </w:rPr>
            </w:pPr>
          </w:p>
        </w:tc>
        <w:tc>
          <w:tcPr>
            <w:tcW w:w="1259" w:type="dxa"/>
          </w:tcPr>
          <w:p>
            <w:pPr>
              <w:pStyle w:val="TableParagraph"/>
              <w:rPr>
                <w:rFonts w:ascii="Times New Roman"/>
                <w:sz w:val="12"/>
              </w:rPr>
            </w:pPr>
          </w:p>
        </w:tc>
        <w:tc>
          <w:tcPr>
            <w:tcW w:w="1258" w:type="dxa"/>
          </w:tcPr>
          <w:p>
            <w:pPr>
              <w:pStyle w:val="TableParagraph"/>
              <w:rPr>
                <w:rFonts w:ascii="Times New Roman"/>
                <w:sz w:val="12"/>
              </w:rPr>
            </w:pPr>
          </w:p>
        </w:tc>
      </w:tr>
      <w:tr>
        <w:trPr>
          <w:trHeight w:val="177" w:hRule="atLeast"/>
        </w:trPr>
        <w:tc>
          <w:tcPr>
            <w:tcW w:w="3048" w:type="dxa"/>
            <w:gridSpan w:val="2"/>
          </w:tcPr>
          <w:p>
            <w:pPr>
              <w:pStyle w:val="TableParagraph"/>
              <w:spacing w:line="158" w:lineRule="exact"/>
              <w:ind w:left="26"/>
              <w:rPr>
                <w:rFonts w:ascii="Arial"/>
                <w:sz w:val="14"/>
              </w:rPr>
            </w:pPr>
            <w:r>
              <w:rPr>
                <w:rFonts w:ascii="Arial"/>
                <w:w w:val="105"/>
                <w:sz w:val="14"/>
              </w:rPr>
              <w:t>Bond Proceeds:</w:t>
            </w:r>
          </w:p>
        </w:tc>
        <w:tc>
          <w:tcPr>
            <w:tcW w:w="1259" w:type="dxa"/>
          </w:tcPr>
          <w:p>
            <w:pPr>
              <w:pStyle w:val="TableParagraph"/>
              <w:spacing w:line="158" w:lineRule="exact"/>
              <w:ind w:left="333"/>
              <w:rPr>
                <w:rFonts w:ascii="Arial"/>
                <w:sz w:val="14"/>
              </w:rPr>
            </w:pPr>
            <w:r>
              <w:rPr>
                <w:rFonts w:ascii="Arial"/>
                <w:color w:val="2E74B5"/>
                <w:w w:val="105"/>
                <w:sz w:val="14"/>
              </w:rPr>
              <w:t>2,830,000.00</w:t>
            </w:r>
          </w:p>
        </w:tc>
        <w:tc>
          <w:tcPr>
            <w:tcW w:w="1258" w:type="dxa"/>
          </w:tcPr>
          <w:p>
            <w:pPr>
              <w:pStyle w:val="TableParagraph"/>
              <w:spacing w:line="158" w:lineRule="exact"/>
              <w:ind w:left="333"/>
              <w:rPr>
                <w:rFonts w:ascii="Arial"/>
                <w:sz w:val="14"/>
              </w:rPr>
            </w:pPr>
            <w:r>
              <w:rPr>
                <w:rFonts w:ascii="Arial"/>
                <w:color w:val="2E74B5"/>
                <w:w w:val="105"/>
                <w:sz w:val="14"/>
              </w:rPr>
              <w:t>2,895,000.00</w:t>
            </w:r>
          </w:p>
        </w:tc>
      </w:tr>
      <w:tr>
        <w:trPr>
          <w:trHeight w:val="177" w:hRule="atLeast"/>
        </w:trPr>
        <w:tc>
          <w:tcPr>
            <w:tcW w:w="725" w:type="dxa"/>
          </w:tcPr>
          <w:p>
            <w:pPr>
              <w:pStyle w:val="TableParagraph"/>
              <w:rPr>
                <w:rFonts w:ascii="Times New Roman"/>
                <w:sz w:val="10"/>
              </w:rPr>
            </w:pPr>
          </w:p>
        </w:tc>
        <w:tc>
          <w:tcPr>
            <w:tcW w:w="2323" w:type="dxa"/>
          </w:tcPr>
          <w:p>
            <w:pPr>
              <w:pStyle w:val="TableParagraph"/>
              <w:spacing w:line="158" w:lineRule="exact"/>
              <w:ind w:left="27"/>
              <w:rPr>
                <w:rFonts w:ascii="Arial"/>
                <w:sz w:val="14"/>
              </w:rPr>
            </w:pPr>
            <w:r>
              <w:rPr>
                <w:rFonts w:ascii="Arial"/>
                <w:w w:val="105"/>
                <w:sz w:val="14"/>
              </w:rPr>
              <w:t>Par Amount</w:t>
            </w:r>
          </w:p>
        </w:tc>
        <w:tc>
          <w:tcPr>
            <w:tcW w:w="1259" w:type="dxa"/>
          </w:tcPr>
          <w:p>
            <w:pPr>
              <w:pStyle w:val="TableParagraph"/>
              <w:rPr>
                <w:rFonts w:ascii="Times New Roman"/>
                <w:sz w:val="10"/>
              </w:rPr>
            </w:pPr>
          </w:p>
        </w:tc>
        <w:tc>
          <w:tcPr>
            <w:tcW w:w="1258" w:type="dxa"/>
          </w:tcPr>
          <w:p>
            <w:pPr>
              <w:pStyle w:val="TableParagraph"/>
              <w:rPr>
                <w:rFonts w:ascii="Times New Roman"/>
                <w:sz w:val="10"/>
              </w:rPr>
            </w:pPr>
          </w:p>
        </w:tc>
      </w:tr>
      <w:tr>
        <w:trPr>
          <w:trHeight w:val="177" w:hRule="atLeast"/>
        </w:trPr>
        <w:tc>
          <w:tcPr>
            <w:tcW w:w="725" w:type="dxa"/>
          </w:tcPr>
          <w:p>
            <w:pPr>
              <w:pStyle w:val="TableParagraph"/>
              <w:rPr>
                <w:rFonts w:ascii="Times New Roman"/>
                <w:sz w:val="10"/>
              </w:rPr>
            </w:pPr>
          </w:p>
        </w:tc>
        <w:tc>
          <w:tcPr>
            <w:tcW w:w="2323" w:type="dxa"/>
          </w:tcPr>
          <w:p>
            <w:pPr>
              <w:pStyle w:val="TableParagraph"/>
              <w:rPr>
                <w:rFonts w:ascii="Times New Roman"/>
                <w:sz w:val="10"/>
              </w:rPr>
            </w:pPr>
          </w:p>
        </w:tc>
        <w:tc>
          <w:tcPr>
            <w:tcW w:w="1259" w:type="dxa"/>
          </w:tcPr>
          <w:p>
            <w:pPr>
              <w:pStyle w:val="TableParagraph"/>
              <w:rPr>
                <w:rFonts w:ascii="Times New Roman"/>
                <w:sz w:val="10"/>
              </w:rPr>
            </w:pPr>
          </w:p>
        </w:tc>
        <w:tc>
          <w:tcPr>
            <w:tcW w:w="1258" w:type="dxa"/>
          </w:tcPr>
          <w:p>
            <w:pPr>
              <w:pStyle w:val="TableParagraph"/>
              <w:rPr>
                <w:rFonts w:ascii="Times New Roman"/>
                <w:sz w:val="10"/>
              </w:rPr>
            </w:pPr>
          </w:p>
        </w:tc>
      </w:tr>
      <w:tr>
        <w:trPr>
          <w:trHeight w:val="177" w:hRule="atLeast"/>
        </w:trPr>
        <w:tc>
          <w:tcPr>
            <w:tcW w:w="3048" w:type="dxa"/>
            <w:gridSpan w:val="2"/>
          </w:tcPr>
          <w:p>
            <w:pPr>
              <w:pStyle w:val="TableParagraph"/>
              <w:spacing w:line="157" w:lineRule="exact"/>
              <w:ind w:left="26"/>
              <w:rPr>
                <w:rFonts w:ascii="Arial"/>
                <w:sz w:val="14"/>
              </w:rPr>
            </w:pPr>
            <w:r>
              <w:rPr>
                <w:rFonts w:ascii="Arial"/>
                <w:w w:val="105"/>
                <w:sz w:val="14"/>
              </w:rPr>
              <w:t>Other Sources of Funds:</w:t>
            </w:r>
          </w:p>
        </w:tc>
        <w:tc>
          <w:tcPr>
            <w:tcW w:w="1259" w:type="dxa"/>
          </w:tcPr>
          <w:p>
            <w:pPr>
              <w:pStyle w:val="TableParagraph"/>
              <w:rPr>
                <w:rFonts w:ascii="Times New Roman"/>
                <w:sz w:val="10"/>
              </w:rPr>
            </w:pPr>
          </w:p>
        </w:tc>
        <w:tc>
          <w:tcPr>
            <w:tcW w:w="1258" w:type="dxa"/>
          </w:tcPr>
          <w:p>
            <w:pPr>
              <w:pStyle w:val="TableParagraph"/>
              <w:rPr>
                <w:rFonts w:ascii="Times New Roman"/>
                <w:sz w:val="10"/>
              </w:rPr>
            </w:pPr>
          </w:p>
        </w:tc>
      </w:tr>
      <w:tr>
        <w:trPr>
          <w:trHeight w:val="178" w:hRule="atLeast"/>
        </w:trPr>
        <w:tc>
          <w:tcPr>
            <w:tcW w:w="725" w:type="dxa"/>
          </w:tcPr>
          <w:p>
            <w:pPr>
              <w:pStyle w:val="TableParagraph"/>
              <w:rPr>
                <w:rFonts w:ascii="Times New Roman"/>
                <w:sz w:val="12"/>
              </w:rPr>
            </w:pPr>
          </w:p>
        </w:tc>
        <w:tc>
          <w:tcPr>
            <w:tcW w:w="2323" w:type="dxa"/>
          </w:tcPr>
          <w:p>
            <w:pPr>
              <w:pStyle w:val="TableParagraph"/>
              <w:spacing w:line="158" w:lineRule="exact"/>
              <w:ind w:left="27"/>
              <w:rPr>
                <w:rFonts w:ascii="Arial"/>
                <w:sz w:val="14"/>
              </w:rPr>
            </w:pPr>
            <w:r>
              <w:rPr>
                <w:rFonts w:ascii="Arial"/>
                <w:w w:val="105"/>
                <w:sz w:val="14"/>
              </w:rPr>
              <w:t>2011A-1 DSRF</w:t>
            </w:r>
          </w:p>
        </w:tc>
        <w:tc>
          <w:tcPr>
            <w:tcW w:w="1259" w:type="dxa"/>
          </w:tcPr>
          <w:p>
            <w:pPr>
              <w:pStyle w:val="TableParagraph"/>
              <w:spacing w:line="158" w:lineRule="exact"/>
              <w:ind w:right="58"/>
              <w:jc w:val="right"/>
              <w:rPr>
                <w:rFonts w:ascii="Arial"/>
                <w:sz w:val="14"/>
              </w:rPr>
            </w:pPr>
            <w:r>
              <w:rPr>
                <w:rFonts w:ascii="Arial"/>
                <w:color w:val="2E74B5"/>
                <w:w w:val="105"/>
                <w:sz w:val="14"/>
              </w:rPr>
              <w:t>184,950.22</w:t>
            </w:r>
          </w:p>
        </w:tc>
        <w:tc>
          <w:tcPr>
            <w:tcW w:w="1258" w:type="dxa"/>
          </w:tcPr>
          <w:p>
            <w:pPr>
              <w:pStyle w:val="TableParagraph"/>
              <w:spacing w:line="158" w:lineRule="exact"/>
              <w:ind w:right="54"/>
              <w:jc w:val="right"/>
              <w:rPr>
                <w:rFonts w:ascii="Arial"/>
                <w:sz w:val="14"/>
              </w:rPr>
            </w:pPr>
            <w:r>
              <w:rPr>
                <w:rFonts w:ascii="Arial"/>
                <w:color w:val="2E74B5"/>
                <w:w w:val="105"/>
                <w:sz w:val="14"/>
              </w:rPr>
              <w:t>184,950.22</w:t>
            </w:r>
          </w:p>
        </w:tc>
      </w:tr>
      <w:tr>
        <w:trPr>
          <w:trHeight w:val="177" w:hRule="atLeast"/>
        </w:trPr>
        <w:tc>
          <w:tcPr>
            <w:tcW w:w="725" w:type="dxa"/>
          </w:tcPr>
          <w:p>
            <w:pPr>
              <w:pStyle w:val="TableParagraph"/>
              <w:rPr>
                <w:rFonts w:ascii="Times New Roman"/>
                <w:sz w:val="12"/>
              </w:rPr>
            </w:pPr>
          </w:p>
        </w:tc>
        <w:tc>
          <w:tcPr>
            <w:tcW w:w="2323" w:type="dxa"/>
          </w:tcPr>
          <w:p>
            <w:pPr>
              <w:pStyle w:val="TableParagraph"/>
              <w:spacing w:line="158" w:lineRule="exact"/>
              <w:ind w:left="27"/>
              <w:rPr>
                <w:rFonts w:ascii="Arial"/>
                <w:sz w:val="14"/>
              </w:rPr>
            </w:pPr>
            <w:r>
              <w:rPr>
                <w:rFonts w:ascii="Arial"/>
                <w:w w:val="105"/>
                <w:sz w:val="14"/>
              </w:rPr>
              <w:t>2011A-1 Prepayment Account</w:t>
            </w:r>
          </w:p>
        </w:tc>
        <w:tc>
          <w:tcPr>
            <w:tcW w:w="1259" w:type="dxa"/>
          </w:tcPr>
          <w:p>
            <w:pPr>
              <w:pStyle w:val="TableParagraph"/>
              <w:spacing w:line="158" w:lineRule="exact"/>
              <w:ind w:right="58"/>
              <w:jc w:val="right"/>
              <w:rPr>
                <w:rFonts w:ascii="Arial"/>
                <w:sz w:val="14"/>
              </w:rPr>
            </w:pPr>
            <w:r>
              <w:rPr>
                <w:rFonts w:ascii="Arial"/>
                <w:color w:val="2E74B5"/>
                <w:w w:val="105"/>
                <w:sz w:val="14"/>
              </w:rPr>
              <w:t>9,492.48</w:t>
            </w:r>
          </w:p>
        </w:tc>
        <w:tc>
          <w:tcPr>
            <w:tcW w:w="1258" w:type="dxa"/>
          </w:tcPr>
          <w:p>
            <w:pPr>
              <w:pStyle w:val="TableParagraph"/>
              <w:spacing w:line="158" w:lineRule="exact"/>
              <w:ind w:right="54"/>
              <w:jc w:val="right"/>
              <w:rPr>
                <w:rFonts w:ascii="Arial"/>
                <w:sz w:val="14"/>
              </w:rPr>
            </w:pPr>
            <w:r>
              <w:rPr>
                <w:rFonts w:ascii="Arial"/>
                <w:color w:val="2E74B5"/>
                <w:w w:val="105"/>
                <w:sz w:val="14"/>
              </w:rPr>
              <w:t>9,492.48</w:t>
            </w:r>
          </w:p>
        </w:tc>
      </w:tr>
      <w:tr>
        <w:trPr>
          <w:trHeight w:val="210" w:hRule="atLeast"/>
        </w:trPr>
        <w:tc>
          <w:tcPr>
            <w:tcW w:w="725" w:type="dxa"/>
          </w:tcPr>
          <w:p>
            <w:pPr>
              <w:pStyle w:val="TableParagraph"/>
              <w:rPr>
                <w:rFonts w:ascii="Times New Roman"/>
                <w:sz w:val="14"/>
              </w:rPr>
            </w:pPr>
          </w:p>
        </w:tc>
        <w:tc>
          <w:tcPr>
            <w:tcW w:w="2323" w:type="dxa"/>
          </w:tcPr>
          <w:p>
            <w:pPr>
              <w:pStyle w:val="TableParagraph"/>
              <w:spacing w:line="160" w:lineRule="exact"/>
              <w:ind w:left="28"/>
              <w:rPr>
                <w:rFonts w:ascii="Arial"/>
                <w:sz w:val="14"/>
              </w:rPr>
            </w:pPr>
            <w:r>
              <w:rPr>
                <w:rFonts w:ascii="Arial"/>
                <w:w w:val="105"/>
                <w:sz w:val="14"/>
              </w:rPr>
              <w:t>2011A-1 Revenue Account</w:t>
            </w:r>
          </w:p>
        </w:tc>
        <w:tc>
          <w:tcPr>
            <w:tcW w:w="1259" w:type="dxa"/>
          </w:tcPr>
          <w:p>
            <w:pPr>
              <w:pStyle w:val="TableParagraph"/>
              <w:spacing w:line="160" w:lineRule="exact"/>
              <w:ind w:right="58"/>
              <w:jc w:val="right"/>
              <w:rPr>
                <w:rFonts w:ascii="Arial"/>
                <w:sz w:val="14"/>
              </w:rPr>
            </w:pPr>
            <w:r>
              <w:rPr>
                <w:rFonts w:ascii="Arial"/>
                <w:color w:val="2E74B5"/>
                <w:w w:val="105"/>
                <w:sz w:val="14"/>
              </w:rPr>
              <w:t>379,444.45</w:t>
            </w:r>
          </w:p>
        </w:tc>
        <w:tc>
          <w:tcPr>
            <w:tcW w:w="1258" w:type="dxa"/>
          </w:tcPr>
          <w:p>
            <w:pPr>
              <w:pStyle w:val="TableParagraph"/>
              <w:spacing w:line="160" w:lineRule="exact"/>
              <w:ind w:right="57"/>
              <w:jc w:val="right"/>
              <w:rPr>
                <w:rFonts w:ascii="Arial"/>
                <w:sz w:val="14"/>
              </w:rPr>
            </w:pPr>
            <w:r>
              <w:rPr>
                <w:rFonts w:ascii="Arial"/>
                <w:color w:val="2E74B5"/>
                <w:w w:val="105"/>
                <w:sz w:val="14"/>
              </w:rPr>
              <w:t>379,444.45</w:t>
            </w:r>
          </w:p>
        </w:tc>
      </w:tr>
      <w:tr>
        <w:trPr>
          <w:trHeight w:val="178" w:hRule="atLeast"/>
        </w:trPr>
        <w:tc>
          <w:tcPr>
            <w:tcW w:w="725" w:type="dxa"/>
            <w:tcBorders>
              <w:bottom w:val="single" w:sz="6" w:space="0" w:color="000000"/>
            </w:tcBorders>
          </w:tcPr>
          <w:p>
            <w:pPr>
              <w:pStyle w:val="TableParagraph"/>
              <w:rPr>
                <w:rFonts w:ascii="Times New Roman"/>
                <w:sz w:val="12"/>
              </w:rPr>
            </w:pPr>
          </w:p>
        </w:tc>
        <w:tc>
          <w:tcPr>
            <w:tcW w:w="2323" w:type="dxa"/>
            <w:tcBorders>
              <w:bottom w:val="single" w:sz="6" w:space="0" w:color="000000"/>
            </w:tcBorders>
          </w:tcPr>
          <w:p>
            <w:pPr>
              <w:pStyle w:val="TableParagraph"/>
              <w:rPr>
                <w:rFonts w:ascii="Times New Roman"/>
                <w:sz w:val="12"/>
              </w:rPr>
            </w:pPr>
          </w:p>
        </w:tc>
        <w:tc>
          <w:tcPr>
            <w:tcW w:w="1259" w:type="dxa"/>
            <w:tcBorders>
              <w:bottom w:val="single" w:sz="6" w:space="0" w:color="000000"/>
            </w:tcBorders>
          </w:tcPr>
          <w:p>
            <w:pPr>
              <w:pStyle w:val="TableParagraph"/>
              <w:spacing w:line="158" w:lineRule="exact"/>
              <w:ind w:right="58"/>
              <w:jc w:val="right"/>
              <w:rPr>
                <w:rFonts w:ascii="Arial"/>
                <w:sz w:val="14"/>
              </w:rPr>
            </w:pPr>
            <w:r>
              <w:rPr>
                <w:rFonts w:ascii="Arial"/>
                <w:color w:val="2E74B5"/>
                <w:w w:val="105"/>
                <w:sz w:val="14"/>
              </w:rPr>
              <w:t>573,887.15</w:t>
            </w:r>
          </w:p>
        </w:tc>
        <w:tc>
          <w:tcPr>
            <w:tcW w:w="1258" w:type="dxa"/>
            <w:tcBorders>
              <w:bottom w:val="single" w:sz="6" w:space="0" w:color="000000"/>
            </w:tcBorders>
          </w:tcPr>
          <w:p>
            <w:pPr>
              <w:pStyle w:val="TableParagraph"/>
              <w:spacing w:line="158" w:lineRule="exact"/>
              <w:ind w:right="54"/>
              <w:jc w:val="right"/>
              <w:rPr>
                <w:rFonts w:ascii="Arial"/>
                <w:sz w:val="14"/>
              </w:rPr>
            </w:pPr>
            <w:r>
              <w:rPr>
                <w:rFonts w:ascii="Arial"/>
                <w:color w:val="2E74B5"/>
                <w:w w:val="105"/>
                <w:sz w:val="14"/>
              </w:rPr>
              <w:t>573,887.15</w:t>
            </w:r>
          </w:p>
        </w:tc>
      </w:tr>
      <w:tr>
        <w:trPr>
          <w:trHeight w:val="177" w:hRule="atLeast"/>
        </w:trPr>
        <w:tc>
          <w:tcPr>
            <w:tcW w:w="725" w:type="dxa"/>
            <w:tcBorders>
              <w:top w:val="single" w:sz="6" w:space="0" w:color="000000"/>
            </w:tcBorders>
          </w:tcPr>
          <w:p>
            <w:pPr>
              <w:pStyle w:val="TableParagraph"/>
              <w:rPr>
                <w:rFonts w:ascii="Times New Roman"/>
                <w:sz w:val="12"/>
              </w:rPr>
            </w:pPr>
          </w:p>
        </w:tc>
        <w:tc>
          <w:tcPr>
            <w:tcW w:w="2323" w:type="dxa"/>
            <w:tcBorders>
              <w:top w:val="single" w:sz="6" w:space="0" w:color="000000"/>
            </w:tcBorders>
          </w:tcPr>
          <w:p>
            <w:pPr>
              <w:pStyle w:val="TableParagraph"/>
              <w:rPr>
                <w:rFonts w:ascii="Times New Roman"/>
                <w:sz w:val="12"/>
              </w:rPr>
            </w:pPr>
          </w:p>
        </w:tc>
        <w:tc>
          <w:tcPr>
            <w:tcW w:w="1259" w:type="dxa"/>
            <w:tcBorders>
              <w:top w:val="single" w:sz="6" w:space="0" w:color="000000"/>
            </w:tcBorders>
          </w:tcPr>
          <w:p>
            <w:pPr>
              <w:pStyle w:val="TableParagraph"/>
              <w:rPr>
                <w:rFonts w:ascii="Times New Roman"/>
                <w:sz w:val="12"/>
              </w:rPr>
            </w:pPr>
          </w:p>
        </w:tc>
        <w:tc>
          <w:tcPr>
            <w:tcW w:w="1258" w:type="dxa"/>
            <w:tcBorders>
              <w:top w:val="single" w:sz="6" w:space="0" w:color="000000"/>
            </w:tcBorders>
          </w:tcPr>
          <w:p>
            <w:pPr>
              <w:pStyle w:val="TableParagraph"/>
              <w:rPr>
                <w:rFonts w:ascii="Times New Roman"/>
                <w:sz w:val="12"/>
              </w:rPr>
            </w:pPr>
          </w:p>
        </w:tc>
      </w:tr>
      <w:tr>
        <w:trPr>
          <w:trHeight w:val="173" w:hRule="atLeast"/>
        </w:trPr>
        <w:tc>
          <w:tcPr>
            <w:tcW w:w="725" w:type="dxa"/>
            <w:tcBorders>
              <w:bottom w:val="double" w:sz="2" w:space="0" w:color="000000"/>
            </w:tcBorders>
          </w:tcPr>
          <w:p>
            <w:pPr>
              <w:pStyle w:val="TableParagraph"/>
              <w:rPr>
                <w:rFonts w:ascii="Times New Roman"/>
                <w:sz w:val="10"/>
              </w:rPr>
            </w:pPr>
          </w:p>
        </w:tc>
        <w:tc>
          <w:tcPr>
            <w:tcW w:w="2323" w:type="dxa"/>
            <w:tcBorders>
              <w:bottom w:val="double" w:sz="2" w:space="0" w:color="000000"/>
            </w:tcBorders>
          </w:tcPr>
          <w:p>
            <w:pPr>
              <w:pStyle w:val="TableParagraph"/>
              <w:rPr>
                <w:rFonts w:ascii="Times New Roman"/>
                <w:sz w:val="10"/>
              </w:rPr>
            </w:pPr>
          </w:p>
        </w:tc>
        <w:tc>
          <w:tcPr>
            <w:tcW w:w="1259" w:type="dxa"/>
            <w:tcBorders>
              <w:bottom w:val="double" w:sz="2" w:space="0" w:color="000000"/>
            </w:tcBorders>
          </w:tcPr>
          <w:p>
            <w:pPr>
              <w:pStyle w:val="TableParagraph"/>
              <w:spacing w:line="153" w:lineRule="exact"/>
              <w:ind w:left="333"/>
              <w:rPr>
                <w:rFonts w:ascii="Arial"/>
                <w:sz w:val="14"/>
              </w:rPr>
            </w:pPr>
            <w:r>
              <w:rPr>
                <w:rFonts w:ascii="Arial"/>
                <w:color w:val="2E74B5"/>
                <w:w w:val="105"/>
                <w:sz w:val="14"/>
              </w:rPr>
              <w:t>3,403,887.15</w:t>
            </w:r>
          </w:p>
        </w:tc>
        <w:tc>
          <w:tcPr>
            <w:tcW w:w="1258" w:type="dxa"/>
            <w:tcBorders>
              <w:bottom w:val="double" w:sz="2" w:space="0" w:color="000000"/>
            </w:tcBorders>
          </w:tcPr>
          <w:p>
            <w:pPr>
              <w:pStyle w:val="TableParagraph"/>
              <w:spacing w:line="153" w:lineRule="exact"/>
              <w:ind w:left="333"/>
              <w:rPr>
                <w:rFonts w:ascii="Arial"/>
                <w:sz w:val="14"/>
              </w:rPr>
            </w:pPr>
            <w:r>
              <w:rPr>
                <w:rFonts w:ascii="Arial"/>
                <w:color w:val="2E74B5"/>
                <w:w w:val="105"/>
                <w:sz w:val="14"/>
              </w:rPr>
              <w:t>3,468,887.15</w:t>
            </w:r>
          </w:p>
        </w:tc>
      </w:tr>
      <w:tr>
        <w:trPr>
          <w:trHeight w:val="174" w:hRule="atLeast"/>
        </w:trPr>
        <w:tc>
          <w:tcPr>
            <w:tcW w:w="725" w:type="dxa"/>
            <w:tcBorders>
              <w:top w:val="double" w:sz="2" w:space="0" w:color="000000"/>
            </w:tcBorders>
          </w:tcPr>
          <w:p>
            <w:pPr>
              <w:pStyle w:val="TableParagraph"/>
              <w:rPr>
                <w:rFonts w:ascii="Times New Roman"/>
                <w:sz w:val="10"/>
              </w:rPr>
            </w:pPr>
          </w:p>
        </w:tc>
        <w:tc>
          <w:tcPr>
            <w:tcW w:w="2323" w:type="dxa"/>
            <w:tcBorders>
              <w:top w:val="double" w:sz="2" w:space="0" w:color="000000"/>
            </w:tcBorders>
          </w:tcPr>
          <w:p>
            <w:pPr>
              <w:pStyle w:val="TableParagraph"/>
              <w:rPr>
                <w:rFonts w:ascii="Times New Roman"/>
                <w:sz w:val="10"/>
              </w:rPr>
            </w:pPr>
          </w:p>
        </w:tc>
        <w:tc>
          <w:tcPr>
            <w:tcW w:w="1259" w:type="dxa"/>
            <w:tcBorders>
              <w:top w:val="double" w:sz="2" w:space="0" w:color="000000"/>
            </w:tcBorders>
          </w:tcPr>
          <w:p>
            <w:pPr>
              <w:pStyle w:val="TableParagraph"/>
              <w:rPr>
                <w:rFonts w:ascii="Times New Roman"/>
                <w:sz w:val="10"/>
              </w:rPr>
            </w:pPr>
          </w:p>
        </w:tc>
        <w:tc>
          <w:tcPr>
            <w:tcW w:w="1258" w:type="dxa"/>
            <w:tcBorders>
              <w:top w:val="double" w:sz="2" w:space="0" w:color="000000"/>
            </w:tcBorders>
          </w:tcPr>
          <w:p>
            <w:pPr>
              <w:pStyle w:val="TableParagraph"/>
              <w:rPr>
                <w:rFonts w:ascii="Times New Roman"/>
                <w:sz w:val="10"/>
              </w:rPr>
            </w:pPr>
          </w:p>
        </w:tc>
      </w:tr>
      <w:tr>
        <w:trPr>
          <w:trHeight w:val="176" w:hRule="atLeast"/>
        </w:trPr>
        <w:tc>
          <w:tcPr>
            <w:tcW w:w="725" w:type="dxa"/>
          </w:tcPr>
          <w:p>
            <w:pPr>
              <w:pStyle w:val="TableParagraph"/>
              <w:spacing w:line="154" w:lineRule="exact" w:before="3"/>
              <w:ind w:left="26"/>
              <w:rPr>
                <w:rFonts w:ascii="Arial"/>
                <w:b/>
                <w:sz w:val="14"/>
              </w:rPr>
            </w:pPr>
            <w:r>
              <w:rPr>
                <w:rFonts w:ascii="Arial"/>
                <w:b/>
                <w:w w:val="105"/>
                <w:sz w:val="14"/>
              </w:rPr>
              <w:t>Uses:</w:t>
            </w:r>
          </w:p>
        </w:tc>
        <w:tc>
          <w:tcPr>
            <w:tcW w:w="2323" w:type="dxa"/>
          </w:tcPr>
          <w:p>
            <w:pPr>
              <w:pStyle w:val="TableParagraph"/>
              <w:rPr>
                <w:rFonts w:ascii="Times New Roman"/>
                <w:sz w:val="10"/>
              </w:rPr>
            </w:pPr>
          </w:p>
        </w:tc>
        <w:tc>
          <w:tcPr>
            <w:tcW w:w="1259" w:type="dxa"/>
          </w:tcPr>
          <w:p>
            <w:pPr>
              <w:pStyle w:val="TableParagraph"/>
              <w:rPr>
                <w:rFonts w:ascii="Times New Roman"/>
                <w:sz w:val="10"/>
              </w:rPr>
            </w:pPr>
          </w:p>
        </w:tc>
        <w:tc>
          <w:tcPr>
            <w:tcW w:w="1258" w:type="dxa"/>
          </w:tcPr>
          <w:p>
            <w:pPr>
              <w:pStyle w:val="TableParagraph"/>
              <w:rPr>
                <w:rFonts w:ascii="Times New Roman"/>
                <w:sz w:val="10"/>
              </w:rPr>
            </w:pPr>
          </w:p>
        </w:tc>
      </w:tr>
      <w:tr>
        <w:trPr>
          <w:trHeight w:val="178" w:hRule="atLeast"/>
        </w:trPr>
        <w:tc>
          <w:tcPr>
            <w:tcW w:w="3048" w:type="dxa"/>
            <w:gridSpan w:val="2"/>
          </w:tcPr>
          <w:p>
            <w:pPr>
              <w:pStyle w:val="TableParagraph"/>
              <w:spacing w:line="158" w:lineRule="exact"/>
              <w:ind w:left="26"/>
              <w:rPr>
                <w:rFonts w:ascii="Arial"/>
                <w:sz w:val="14"/>
              </w:rPr>
            </w:pPr>
            <w:r>
              <w:rPr>
                <w:rFonts w:ascii="Arial"/>
                <w:w w:val="105"/>
                <w:sz w:val="14"/>
              </w:rPr>
              <w:t>Refunding Escrow Deposits</w:t>
            </w:r>
          </w:p>
        </w:tc>
        <w:tc>
          <w:tcPr>
            <w:tcW w:w="1259" w:type="dxa"/>
          </w:tcPr>
          <w:p>
            <w:pPr>
              <w:pStyle w:val="TableParagraph"/>
              <w:rPr>
                <w:rFonts w:ascii="Times New Roman"/>
                <w:sz w:val="12"/>
              </w:rPr>
            </w:pPr>
          </w:p>
        </w:tc>
        <w:tc>
          <w:tcPr>
            <w:tcW w:w="1258" w:type="dxa"/>
          </w:tcPr>
          <w:p>
            <w:pPr>
              <w:pStyle w:val="TableParagraph"/>
              <w:rPr>
                <w:rFonts w:ascii="Times New Roman"/>
                <w:sz w:val="12"/>
              </w:rPr>
            </w:pPr>
          </w:p>
        </w:tc>
      </w:tr>
      <w:tr>
        <w:trPr>
          <w:trHeight w:val="177" w:hRule="atLeast"/>
        </w:trPr>
        <w:tc>
          <w:tcPr>
            <w:tcW w:w="725" w:type="dxa"/>
          </w:tcPr>
          <w:p>
            <w:pPr>
              <w:pStyle w:val="TableParagraph"/>
              <w:rPr>
                <w:rFonts w:ascii="Times New Roman"/>
                <w:sz w:val="10"/>
              </w:rPr>
            </w:pPr>
          </w:p>
        </w:tc>
        <w:tc>
          <w:tcPr>
            <w:tcW w:w="2323" w:type="dxa"/>
          </w:tcPr>
          <w:p>
            <w:pPr>
              <w:pStyle w:val="TableParagraph"/>
              <w:spacing w:line="157" w:lineRule="exact"/>
              <w:ind w:left="27"/>
              <w:rPr>
                <w:rFonts w:ascii="Arial"/>
                <w:sz w:val="14"/>
              </w:rPr>
            </w:pPr>
            <w:r>
              <w:rPr>
                <w:rFonts w:ascii="Arial"/>
                <w:w w:val="105"/>
                <w:sz w:val="14"/>
              </w:rPr>
              <w:t>Cash Deposit</w:t>
            </w:r>
          </w:p>
        </w:tc>
        <w:tc>
          <w:tcPr>
            <w:tcW w:w="1259" w:type="dxa"/>
          </w:tcPr>
          <w:p>
            <w:pPr>
              <w:pStyle w:val="TableParagraph"/>
              <w:spacing w:line="157" w:lineRule="exact"/>
              <w:ind w:left="334"/>
              <w:rPr>
                <w:rFonts w:ascii="Arial"/>
                <w:sz w:val="14"/>
              </w:rPr>
            </w:pPr>
            <w:r>
              <w:rPr>
                <w:rFonts w:ascii="Arial"/>
                <w:color w:val="2E74B5"/>
                <w:w w:val="105"/>
                <w:sz w:val="14"/>
              </w:rPr>
              <w:t>3,143,949.00</w:t>
            </w:r>
          </w:p>
        </w:tc>
        <w:tc>
          <w:tcPr>
            <w:tcW w:w="1258" w:type="dxa"/>
          </w:tcPr>
          <w:p>
            <w:pPr>
              <w:pStyle w:val="TableParagraph"/>
              <w:spacing w:line="157" w:lineRule="exact"/>
              <w:ind w:left="334"/>
              <w:rPr>
                <w:rFonts w:ascii="Arial"/>
                <w:sz w:val="14"/>
              </w:rPr>
            </w:pPr>
            <w:r>
              <w:rPr>
                <w:rFonts w:ascii="Arial"/>
                <w:color w:val="2E74B5"/>
                <w:w w:val="105"/>
                <w:sz w:val="14"/>
              </w:rPr>
              <w:t>3,143,949.00</w:t>
            </w:r>
          </w:p>
        </w:tc>
      </w:tr>
      <w:tr>
        <w:trPr>
          <w:trHeight w:val="176" w:hRule="atLeast"/>
        </w:trPr>
        <w:tc>
          <w:tcPr>
            <w:tcW w:w="725" w:type="dxa"/>
          </w:tcPr>
          <w:p>
            <w:pPr>
              <w:pStyle w:val="TableParagraph"/>
              <w:rPr>
                <w:rFonts w:ascii="Times New Roman"/>
                <w:sz w:val="10"/>
              </w:rPr>
            </w:pPr>
          </w:p>
        </w:tc>
        <w:tc>
          <w:tcPr>
            <w:tcW w:w="2323" w:type="dxa"/>
          </w:tcPr>
          <w:p>
            <w:pPr>
              <w:pStyle w:val="TableParagraph"/>
              <w:rPr>
                <w:rFonts w:ascii="Times New Roman"/>
                <w:sz w:val="10"/>
              </w:rPr>
            </w:pPr>
          </w:p>
        </w:tc>
        <w:tc>
          <w:tcPr>
            <w:tcW w:w="1259" w:type="dxa"/>
          </w:tcPr>
          <w:p>
            <w:pPr>
              <w:pStyle w:val="TableParagraph"/>
              <w:rPr>
                <w:rFonts w:ascii="Times New Roman"/>
                <w:sz w:val="10"/>
              </w:rPr>
            </w:pPr>
          </w:p>
        </w:tc>
        <w:tc>
          <w:tcPr>
            <w:tcW w:w="1258" w:type="dxa"/>
          </w:tcPr>
          <w:p>
            <w:pPr>
              <w:pStyle w:val="TableParagraph"/>
              <w:rPr>
                <w:rFonts w:ascii="Times New Roman"/>
                <w:sz w:val="10"/>
              </w:rPr>
            </w:pPr>
          </w:p>
        </w:tc>
      </w:tr>
      <w:tr>
        <w:trPr>
          <w:trHeight w:val="178" w:hRule="atLeast"/>
        </w:trPr>
        <w:tc>
          <w:tcPr>
            <w:tcW w:w="3048" w:type="dxa"/>
            <w:gridSpan w:val="2"/>
          </w:tcPr>
          <w:p>
            <w:pPr>
              <w:pStyle w:val="TableParagraph"/>
              <w:spacing w:line="159" w:lineRule="exact"/>
              <w:ind w:left="27"/>
              <w:rPr>
                <w:rFonts w:ascii="Arial"/>
                <w:sz w:val="14"/>
              </w:rPr>
            </w:pPr>
            <w:r>
              <w:rPr>
                <w:rFonts w:ascii="Arial"/>
                <w:w w:val="105"/>
                <w:sz w:val="14"/>
              </w:rPr>
              <w:t>Other Fund Deposits:</w:t>
            </w:r>
          </w:p>
        </w:tc>
        <w:tc>
          <w:tcPr>
            <w:tcW w:w="1259" w:type="dxa"/>
          </w:tcPr>
          <w:p>
            <w:pPr>
              <w:pStyle w:val="TableParagraph"/>
              <w:rPr>
                <w:rFonts w:ascii="Times New Roman"/>
                <w:sz w:val="12"/>
              </w:rPr>
            </w:pPr>
          </w:p>
        </w:tc>
        <w:tc>
          <w:tcPr>
            <w:tcW w:w="1258" w:type="dxa"/>
          </w:tcPr>
          <w:p>
            <w:pPr>
              <w:pStyle w:val="TableParagraph"/>
              <w:rPr>
                <w:rFonts w:ascii="Times New Roman"/>
                <w:sz w:val="12"/>
              </w:rPr>
            </w:pPr>
          </w:p>
        </w:tc>
      </w:tr>
      <w:tr>
        <w:trPr>
          <w:trHeight w:val="176" w:hRule="atLeast"/>
        </w:trPr>
        <w:tc>
          <w:tcPr>
            <w:tcW w:w="725" w:type="dxa"/>
          </w:tcPr>
          <w:p>
            <w:pPr>
              <w:pStyle w:val="TableParagraph"/>
              <w:rPr>
                <w:rFonts w:ascii="Times New Roman"/>
                <w:sz w:val="10"/>
              </w:rPr>
            </w:pPr>
          </w:p>
        </w:tc>
        <w:tc>
          <w:tcPr>
            <w:tcW w:w="2323" w:type="dxa"/>
          </w:tcPr>
          <w:p>
            <w:pPr>
              <w:pStyle w:val="TableParagraph"/>
              <w:spacing w:line="157" w:lineRule="exact"/>
              <w:ind w:left="28"/>
              <w:rPr>
                <w:rFonts w:ascii="Arial"/>
                <w:sz w:val="14"/>
              </w:rPr>
            </w:pPr>
            <w:r>
              <w:rPr>
                <w:rFonts w:ascii="Arial"/>
                <w:w w:val="105"/>
                <w:sz w:val="14"/>
              </w:rPr>
              <w:t>Interest to 11/1/2021</w:t>
            </w:r>
          </w:p>
        </w:tc>
        <w:tc>
          <w:tcPr>
            <w:tcW w:w="1259" w:type="dxa"/>
          </w:tcPr>
          <w:p>
            <w:pPr>
              <w:pStyle w:val="TableParagraph"/>
              <w:spacing w:line="157" w:lineRule="exact"/>
              <w:ind w:right="58"/>
              <w:jc w:val="right"/>
              <w:rPr>
                <w:rFonts w:ascii="Arial"/>
                <w:sz w:val="14"/>
              </w:rPr>
            </w:pPr>
            <w:r>
              <w:rPr>
                <w:rFonts w:ascii="Arial"/>
                <w:color w:val="2E74B5"/>
                <w:w w:val="105"/>
                <w:sz w:val="14"/>
              </w:rPr>
              <w:t>44,415.28</w:t>
            </w:r>
          </w:p>
        </w:tc>
        <w:tc>
          <w:tcPr>
            <w:tcW w:w="1258" w:type="dxa"/>
          </w:tcPr>
          <w:p>
            <w:pPr>
              <w:pStyle w:val="TableParagraph"/>
              <w:spacing w:line="157" w:lineRule="exact"/>
              <w:ind w:right="54"/>
              <w:jc w:val="right"/>
              <w:rPr>
                <w:rFonts w:ascii="Arial"/>
                <w:sz w:val="14"/>
              </w:rPr>
            </w:pPr>
            <w:r>
              <w:rPr>
                <w:rFonts w:ascii="Arial"/>
                <w:color w:val="2E74B5"/>
                <w:w w:val="105"/>
                <w:sz w:val="14"/>
              </w:rPr>
              <w:t>42,400.33</w:t>
            </w:r>
          </w:p>
        </w:tc>
      </w:tr>
      <w:tr>
        <w:trPr>
          <w:trHeight w:val="212" w:hRule="atLeast"/>
        </w:trPr>
        <w:tc>
          <w:tcPr>
            <w:tcW w:w="725" w:type="dxa"/>
          </w:tcPr>
          <w:p>
            <w:pPr>
              <w:pStyle w:val="TableParagraph"/>
              <w:rPr>
                <w:rFonts w:ascii="Times New Roman"/>
                <w:sz w:val="14"/>
              </w:rPr>
            </w:pPr>
          </w:p>
        </w:tc>
        <w:tc>
          <w:tcPr>
            <w:tcW w:w="2323" w:type="dxa"/>
          </w:tcPr>
          <w:p>
            <w:pPr>
              <w:pStyle w:val="TableParagraph"/>
              <w:spacing w:line="161" w:lineRule="exact"/>
              <w:ind w:left="28"/>
              <w:rPr>
                <w:rFonts w:ascii="Arial"/>
                <w:sz w:val="14"/>
              </w:rPr>
            </w:pPr>
            <w:r>
              <w:rPr>
                <w:rFonts w:ascii="Arial"/>
                <w:w w:val="105"/>
                <w:sz w:val="14"/>
              </w:rPr>
              <w:t>Reserve Fund</w:t>
            </w:r>
          </w:p>
        </w:tc>
        <w:tc>
          <w:tcPr>
            <w:tcW w:w="1259" w:type="dxa"/>
          </w:tcPr>
          <w:p>
            <w:pPr>
              <w:pStyle w:val="TableParagraph"/>
              <w:spacing w:line="161" w:lineRule="exact"/>
              <w:ind w:right="211"/>
              <w:jc w:val="right"/>
              <w:rPr>
                <w:rFonts w:ascii="Arial"/>
                <w:sz w:val="14"/>
              </w:rPr>
            </w:pPr>
            <w:r>
              <w:rPr>
                <w:rFonts w:ascii="Arial"/>
                <w:color w:val="2E74B5"/>
                <w:w w:val="105"/>
                <w:sz w:val="14"/>
              </w:rPr>
              <w:t>-</w:t>
            </w:r>
          </w:p>
        </w:tc>
        <w:tc>
          <w:tcPr>
            <w:tcW w:w="1258" w:type="dxa"/>
          </w:tcPr>
          <w:p>
            <w:pPr>
              <w:pStyle w:val="TableParagraph"/>
              <w:spacing w:line="160" w:lineRule="exact"/>
              <w:ind w:right="57"/>
              <w:jc w:val="right"/>
              <w:rPr>
                <w:rFonts w:ascii="Arial"/>
                <w:sz w:val="14"/>
              </w:rPr>
            </w:pPr>
            <w:r>
              <w:rPr>
                <w:rFonts w:ascii="Arial"/>
                <w:color w:val="2E74B5"/>
                <w:w w:val="105"/>
                <w:sz w:val="14"/>
              </w:rPr>
              <w:t>65,416.85</w:t>
            </w:r>
          </w:p>
        </w:tc>
      </w:tr>
      <w:tr>
        <w:trPr>
          <w:trHeight w:val="177" w:hRule="atLeast"/>
        </w:trPr>
        <w:tc>
          <w:tcPr>
            <w:tcW w:w="725" w:type="dxa"/>
          </w:tcPr>
          <w:p>
            <w:pPr>
              <w:pStyle w:val="TableParagraph"/>
              <w:rPr>
                <w:rFonts w:ascii="Times New Roman"/>
                <w:sz w:val="10"/>
              </w:rPr>
            </w:pPr>
          </w:p>
        </w:tc>
        <w:tc>
          <w:tcPr>
            <w:tcW w:w="2323" w:type="dxa"/>
          </w:tcPr>
          <w:p>
            <w:pPr>
              <w:pStyle w:val="TableParagraph"/>
              <w:rPr>
                <w:rFonts w:ascii="Times New Roman"/>
                <w:sz w:val="10"/>
              </w:rPr>
            </w:pPr>
          </w:p>
        </w:tc>
        <w:tc>
          <w:tcPr>
            <w:tcW w:w="1259" w:type="dxa"/>
          </w:tcPr>
          <w:p>
            <w:pPr>
              <w:pStyle w:val="TableParagraph"/>
              <w:spacing w:line="157" w:lineRule="exact"/>
              <w:ind w:right="58"/>
              <w:jc w:val="right"/>
              <w:rPr>
                <w:rFonts w:ascii="Arial"/>
                <w:sz w:val="14"/>
              </w:rPr>
            </w:pPr>
            <w:r>
              <w:rPr>
                <w:rFonts w:ascii="Arial"/>
                <w:color w:val="2E74B5"/>
                <w:w w:val="105"/>
                <w:sz w:val="14"/>
              </w:rPr>
              <w:t>44,415.28</w:t>
            </w:r>
          </w:p>
        </w:tc>
        <w:tc>
          <w:tcPr>
            <w:tcW w:w="1258" w:type="dxa"/>
          </w:tcPr>
          <w:p>
            <w:pPr>
              <w:pStyle w:val="TableParagraph"/>
              <w:spacing w:line="157" w:lineRule="exact"/>
              <w:ind w:right="54"/>
              <w:jc w:val="right"/>
              <w:rPr>
                <w:rFonts w:ascii="Arial"/>
                <w:sz w:val="14"/>
              </w:rPr>
            </w:pPr>
            <w:r>
              <w:rPr>
                <w:rFonts w:ascii="Arial"/>
                <w:color w:val="2E74B5"/>
                <w:w w:val="105"/>
                <w:sz w:val="14"/>
              </w:rPr>
              <w:t>107,817.18</w:t>
            </w:r>
          </w:p>
        </w:tc>
      </w:tr>
      <w:tr>
        <w:trPr>
          <w:trHeight w:val="178" w:hRule="atLeast"/>
        </w:trPr>
        <w:tc>
          <w:tcPr>
            <w:tcW w:w="3048" w:type="dxa"/>
            <w:gridSpan w:val="2"/>
          </w:tcPr>
          <w:p>
            <w:pPr>
              <w:pStyle w:val="TableParagraph"/>
              <w:spacing w:line="159" w:lineRule="exact"/>
              <w:ind w:left="26"/>
              <w:rPr>
                <w:rFonts w:ascii="Arial"/>
                <w:sz w:val="14"/>
              </w:rPr>
            </w:pPr>
            <w:r>
              <w:rPr>
                <w:rFonts w:ascii="Arial"/>
                <w:w w:val="105"/>
                <w:sz w:val="14"/>
              </w:rPr>
              <w:t>Delivery Date Expenses:</w:t>
            </w:r>
          </w:p>
        </w:tc>
        <w:tc>
          <w:tcPr>
            <w:tcW w:w="1259" w:type="dxa"/>
          </w:tcPr>
          <w:p>
            <w:pPr>
              <w:pStyle w:val="TableParagraph"/>
              <w:rPr>
                <w:rFonts w:ascii="Times New Roman"/>
                <w:sz w:val="12"/>
              </w:rPr>
            </w:pPr>
          </w:p>
        </w:tc>
        <w:tc>
          <w:tcPr>
            <w:tcW w:w="1258" w:type="dxa"/>
          </w:tcPr>
          <w:p>
            <w:pPr>
              <w:pStyle w:val="TableParagraph"/>
              <w:rPr>
                <w:rFonts w:ascii="Times New Roman"/>
                <w:sz w:val="12"/>
              </w:rPr>
            </w:pPr>
          </w:p>
        </w:tc>
      </w:tr>
      <w:tr>
        <w:trPr>
          <w:trHeight w:val="176" w:hRule="atLeast"/>
        </w:trPr>
        <w:tc>
          <w:tcPr>
            <w:tcW w:w="725" w:type="dxa"/>
          </w:tcPr>
          <w:p>
            <w:pPr>
              <w:pStyle w:val="TableParagraph"/>
              <w:rPr>
                <w:rFonts w:ascii="Times New Roman"/>
                <w:sz w:val="10"/>
              </w:rPr>
            </w:pPr>
          </w:p>
        </w:tc>
        <w:tc>
          <w:tcPr>
            <w:tcW w:w="2323" w:type="dxa"/>
          </w:tcPr>
          <w:p>
            <w:pPr>
              <w:pStyle w:val="TableParagraph"/>
              <w:spacing w:line="157" w:lineRule="exact"/>
              <w:ind w:left="27"/>
              <w:rPr>
                <w:rFonts w:ascii="Arial"/>
                <w:sz w:val="14"/>
              </w:rPr>
            </w:pPr>
            <w:r>
              <w:rPr>
                <w:rFonts w:ascii="Arial"/>
                <w:w w:val="105"/>
                <w:sz w:val="14"/>
              </w:rPr>
              <w:t>Cost of Issuance</w:t>
            </w:r>
          </w:p>
        </w:tc>
        <w:tc>
          <w:tcPr>
            <w:tcW w:w="1259" w:type="dxa"/>
          </w:tcPr>
          <w:p>
            <w:pPr>
              <w:pStyle w:val="TableParagraph"/>
              <w:spacing w:line="157" w:lineRule="exact"/>
              <w:ind w:right="58"/>
              <w:jc w:val="right"/>
              <w:rPr>
                <w:rFonts w:ascii="Arial"/>
                <w:sz w:val="14"/>
              </w:rPr>
            </w:pPr>
            <w:r>
              <w:rPr>
                <w:rFonts w:ascii="Arial"/>
                <w:color w:val="2E74B5"/>
                <w:w w:val="105"/>
                <w:sz w:val="14"/>
              </w:rPr>
              <w:t>165,330.00</w:t>
            </w:r>
          </w:p>
        </w:tc>
        <w:tc>
          <w:tcPr>
            <w:tcW w:w="1258" w:type="dxa"/>
          </w:tcPr>
          <w:p>
            <w:pPr>
              <w:pStyle w:val="TableParagraph"/>
              <w:spacing w:line="157" w:lineRule="exact"/>
              <w:ind w:right="54"/>
              <w:jc w:val="right"/>
              <w:rPr>
                <w:rFonts w:ascii="Arial"/>
                <w:sz w:val="14"/>
              </w:rPr>
            </w:pPr>
            <w:r>
              <w:rPr>
                <w:rFonts w:ascii="Arial"/>
                <w:color w:val="2E74B5"/>
                <w:w w:val="105"/>
                <w:sz w:val="14"/>
              </w:rPr>
              <w:t>163,737.50</w:t>
            </w:r>
          </w:p>
        </w:tc>
      </w:tr>
      <w:tr>
        <w:trPr>
          <w:trHeight w:val="211" w:hRule="atLeast"/>
        </w:trPr>
        <w:tc>
          <w:tcPr>
            <w:tcW w:w="725" w:type="dxa"/>
          </w:tcPr>
          <w:p>
            <w:pPr>
              <w:pStyle w:val="TableParagraph"/>
              <w:rPr>
                <w:rFonts w:ascii="Times New Roman"/>
                <w:sz w:val="14"/>
              </w:rPr>
            </w:pPr>
          </w:p>
        </w:tc>
        <w:tc>
          <w:tcPr>
            <w:tcW w:w="2323" w:type="dxa"/>
          </w:tcPr>
          <w:p>
            <w:pPr>
              <w:pStyle w:val="TableParagraph"/>
              <w:spacing w:line="160" w:lineRule="exact"/>
              <w:ind w:left="27"/>
              <w:rPr>
                <w:rFonts w:ascii="Arial"/>
                <w:sz w:val="14"/>
              </w:rPr>
            </w:pPr>
            <w:r>
              <w:rPr>
                <w:rFonts w:ascii="Arial"/>
                <w:w w:val="105"/>
                <w:sz w:val="14"/>
              </w:rPr>
              <w:t>Underwriter's Discount</w:t>
            </w:r>
          </w:p>
        </w:tc>
        <w:tc>
          <w:tcPr>
            <w:tcW w:w="1259" w:type="dxa"/>
          </w:tcPr>
          <w:p>
            <w:pPr>
              <w:pStyle w:val="TableParagraph"/>
              <w:spacing w:line="160" w:lineRule="exact"/>
              <w:ind w:right="58"/>
              <w:jc w:val="right"/>
              <w:rPr>
                <w:rFonts w:ascii="Arial"/>
                <w:sz w:val="14"/>
              </w:rPr>
            </w:pPr>
            <w:r>
              <w:rPr>
                <w:rFonts w:ascii="Arial"/>
                <w:color w:val="2E74B5"/>
                <w:w w:val="105"/>
                <w:sz w:val="14"/>
              </w:rPr>
              <w:t>50,000.00</w:t>
            </w:r>
          </w:p>
        </w:tc>
        <w:tc>
          <w:tcPr>
            <w:tcW w:w="1258" w:type="dxa"/>
          </w:tcPr>
          <w:p>
            <w:pPr>
              <w:pStyle w:val="TableParagraph"/>
              <w:spacing w:line="160" w:lineRule="exact"/>
              <w:ind w:right="57"/>
              <w:jc w:val="right"/>
              <w:rPr>
                <w:rFonts w:ascii="Arial"/>
                <w:sz w:val="14"/>
              </w:rPr>
            </w:pPr>
            <w:r>
              <w:rPr>
                <w:rFonts w:ascii="Arial"/>
                <w:color w:val="2E74B5"/>
                <w:w w:val="105"/>
                <w:sz w:val="14"/>
              </w:rPr>
              <w:t>50,000.00</w:t>
            </w:r>
          </w:p>
        </w:tc>
      </w:tr>
      <w:tr>
        <w:trPr>
          <w:trHeight w:val="177" w:hRule="atLeast"/>
        </w:trPr>
        <w:tc>
          <w:tcPr>
            <w:tcW w:w="725" w:type="dxa"/>
          </w:tcPr>
          <w:p>
            <w:pPr>
              <w:pStyle w:val="TableParagraph"/>
              <w:rPr>
                <w:rFonts w:ascii="Times New Roman"/>
                <w:sz w:val="10"/>
              </w:rPr>
            </w:pPr>
          </w:p>
        </w:tc>
        <w:tc>
          <w:tcPr>
            <w:tcW w:w="2323" w:type="dxa"/>
          </w:tcPr>
          <w:p>
            <w:pPr>
              <w:pStyle w:val="TableParagraph"/>
              <w:rPr>
                <w:rFonts w:ascii="Times New Roman"/>
                <w:sz w:val="10"/>
              </w:rPr>
            </w:pPr>
          </w:p>
        </w:tc>
        <w:tc>
          <w:tcPr>
            <w:tcW w:w="1259" w:type="dxa"/>
          </w:tcPr>
          <w:p>
            <w:pPr>
              <w:pStyle w:val="TableParagraph"/>
              <w:spacing w:line="158" w:lineRule="exact"/>
              <w:ind w:right="58"/>
              <w:jc w:val="right"/>
              <w:rPr>
                <w:rFonts w:ascii="Arial"/>
                <w:sz w:val="14"/>
              </w:rPr>
            </w:pPr>
            <w:r>
              <w:rPr>
                <w:rFonts w:ascii="Arial"/>
                <w:color w:val="2E74B5"/>
                <w:w w:val="105"/>
                <w:sz w:val="14"/>
              </w:rPr>
              <w:t>215,330.00</w:t>
            </w:r>
          </w:p>
        </w:tc>
        <w:tc>
          <w:tcPr>
            <w:tcW w:w="1258" w:type="dxa"/>
          </w:tcPr>
          <w:p>
            <w:pPr>
              <w:pStyle w:val="TableParagraph"/>
              <w:spacing w:line="158" w:lineRule="exact"/>
              <w:ind w:right="54"/>
              <w:jc w:val="right"/>
              <w:rPr>
                <w:rFonts w:ascii="Arial"/>
                <w:sz w:val="14"/>
              </w:rPr>
            </w:pPr>
            <w:r>
              <w:rPr>
                <w:rFonts w:ascii="Arial"/>
                <w:color w:val="2E74B5"/>
                <w:w w:val="105"/>
                <w:sz w:val="14"/>
              </w:rPr>
              <w:t>213,737.50</w:t>
            </w:r>
          </w:p>
        </w:tc>
      </w:tr>
      <w:tr>
        <w:trPr>
          <w:trHeight w:val="176" w:hRule="atLeast"/>
        </w:trPr>
        <w:tc>
          <w:tcPr>
            <w:tcW w:w="725" w:type="dxa"/>
          </w:tcPr>
          <w:p>
            <w:pPr>
              <w:pStyle w:val="TableParagraph"/>
              <w:rPr>
                <w:rFonts w:ascii="Times New Roman"/>
                <w:sz w:val="10"/>
              </w:rPr>
            </w:pPr>
          </w:p>
        </w:tc>
        <w:tc>
          <w:tcPr>
            <w:tcW w:w="2323" w:type="dxa"/>
          </w:tcPr>
          <w:p>
            <w:pPr>
              <w:pStyle w:val="TableParagraph"/>
              <w:rPr>
                <w:rFonts w:ascii="Times New Roman"/>
                <w:sz w:val="10"/>
              </w:rPr>
            </w:pPr>
          </w:p>
        </w:tc>
        <w:tc>
          <w:tcPr>
            <w:tcW w:w="1259" w:type="dxa"/>
          </w:tcPr>
          <w:p>
            <w:pPr>
              <w:pStyle w:val="TableParagraph"/>
              <w:rPr>
                <w:rFonts w:ascii="Times New Roman"/>
                <w:sz w:val="10"/>
              </w:rPr>
            </w:pPr>
          </w:p>
        </w:tc>
        <w:tc>
          <w:tcPr>
            <w:tcW w:w="1258" w:type="dxa"/>
          </w:tcPr>
          <w:p>
            <w:pPr>
              <w:pStyle w:val="TableParagraph"/>
              <w:rPr>
                <w:rFonts w:ascii="Times New Roman"/>
                <w:sz w:val="10"/>
              </w:rPr>
            </w:pPr>
          </w:p>
        </w:tc>
      </w:tr>
      <w:tr>
        <w:trPr>
          <w:trHeight w:val="178" w:hRule="atLeast"/>
        </w:trPr>
        <w:tc>
          <w:tcPr>
            <w:tcW w:w="3048" w:type="dxa"/>
            <w:gridSpan w:val="2"/>
          </w:tcPr>
          <w:p>
            <w:pPr>
              <w:pStyle w:val="TableParagraph"/>
              <w:spacing w:line="159" w:lineRule="exact"/>
              <w:ind w:left="26"/>
              <w:rPr>
                <w:rFonts w:ascii="Arial"/>
                <w:sz w:val="14"/>
              </w:rPr>
            </w:pPr>
            <w:r>
              <w:rPr>
                <w:rFonts w:ascii="Arial"/>
                <w:w w:val="105"/>
                <w:sz w:val="14"/>
              </w:rPr>
              <w:t>Other Uses of Funds:</w:t>
            </w:r>
          </w:p>
        </w:tc>
        <w:tc>
          <w:tcPr>
            <w:tcW w:w="1259" w:type="dxa"/>
          </w:tcPr>
          <w:p>
            <w:pPr>
              <w:pStyle w:val="TableParagraph"/>
              <w:rPr>
                <w:rFonts w:ascii="Times New Roman"/>
                <w:sz w:val="12"/>
              </w:rPr>
            </w:pPr>
          </w:p>
        </w:tc>
        <w:tc>
          <w:tcPr>
            <w:tcW w:w="1258" w:type="dxa"/>
          </w:tcPr>
          <w:p>
            <w:pPr>
              <w:pStyle w:val="TableParagraph"/>
              <w:rPr>
                <w:rFonts w:ascii="Times New Roman"/>
                <w:sz w:val="12"/>
              </w:rPr>
            </w:pPr>
          </w:p>
        </w:tc>
      </w:tr>
      <w:tr>
        <w:trPr>
          <w:trHeight w:val="176" w:hRule="atLeast"/>
        </w:trPr>
        <w:tc>
          <w:tcPr>
            <w:tcW w:w="725" w:type="dxa"/>
            <w:tcBorders>
              <w:bottom w:val="single" w:sz="6" w:space="0" w:color="000000"/>
            </w:tcBorders>
          </w:tcPr>
          <w:p>
            <w:pPr>
              <w:pStyle w:val="TableParagraph"/>
              <w:rPr>
                <w:rFonts w:ascii="Times New Roman"/>
                <w:sz w:val="10"/>
              </w:rPr>
            </w:pPr>
          </w:p>
        </w:tc>
        <w:tc>
          <w:tcPr>
            <w:tcW w:w="2323" w:type="dxa"/>
            <w:tcBorders>
              <w:bottom w:val="single" w:sz="6" w:space="0" w:color="000000"/>
            </w:tcBorders>
          </w:tcPr>
          <w:p>
            <w:pPr>
              <w:pStyle w:val="TableParagraph"/>
              <w:spacing w:line="157" w:lineRule="exact"/>
              <w:ind w:left="27"/>
              <w:rPr>
                <w:rFonts w:ascii="Arial"/>
                <w:sz w:val="14"/>
              </w:rPr>
            </w:pPr>
            <w:r>
              <w:rPr>
                <w:rFonts w:ascii="Arial"/>
                <w:w w:val="105"/>
                <w:sz w:val="14"/>
              </w:rPr>
              <w:t>Rounding</w:t>
            </w:r>
          </w:p>
        </w:tc>
        <w:tc>
          <w:tcPr>
            <w:tcW w:w="1259" w:type="dxa"/>
            <w:tcBorders>
              <w:bottom w:val="single" w:sz="6" w:space="0" w:color="000000"/>
            </w:tcBorders>
          </w:tcPr>
          <w:p>
            <w:pPr>
              <w:pStyle w:val="TableParagraph"/>
              <w:spacing w:line="157" w:lineRule="exact"/>
              <w:ind w:right="58"/>
              <w:jc w:val="right"/>
              <w:rPr>
                <w:rFonts w:ascii="Arial"/>
                <w:sz w:val="14"/>
              </w:rPr>
            </w:pPr>
            <w:r>
              <w:rPr>
                <w:rFonts w:ascii="Arial"/>
                <w:color w:val="2E74B5"/>
                <w:w w:val="105"/>
                <w:sz w:val="14"/>
              </w:rPr>
              <w:t>192.87</w:t>
            </w:r>
          </w:p>
        </w:tc>
        <w:tc>
          <w:tcPr>
            <w:tcW w:w="1258" w:type="dxa"/>
            <w:tcBorders>
              <w:bottom w:val="single" w:sz="6" w:space="0" w:color="000000"/>
            </w:tcBorders>
          </w:tcPr>
          <w:p>
            <w:pPr>
              <w:pStyle w:val="TableParagraph"/>
              <w:spacing w:line="157" w:lineRule="exact"/>
              <w:ind w:right="54"/>
              <w:jc w:val="right"/>
              <w:rPr>
                <w:rFonts w:ascii="Arial"/>
                <w:sz w:val="14"/>
              </w:rPr>
            </w:pPr>
            <w:r>
              <w:rPr>
                <w:rFonts w:ascii="Arial"/>
                <w:color w:val="2E74B5"/>
                <w:w w:val="105"/>
                <w:sz w:val="14"/>
              </w:rPr>
              <w:t>3,383.47</w:t>
            </w:r>
          </w:p>
        </w:tc>
      </w:tr>
      <w:tr>
        <w:trPr>
          <w:trHeight w:val="178" w:hRule="atLeast"/>
        </w:trPr>
        <w:tc>
          <w:tcPr>
            <w:tcW w:w="725" w:type="dxa"/>
            <w:tcBorders>
              <w:top w:val="single" w:sz="6" w:space="0" w:color="000000"/>
            </w:tcBorders>
          </w:tcPr>
          <w:p>
            <w:pPr>
              <w:pStyle w:val="TableParagraph"/>
              <w:rPr>
                <w:rFonts w:ascii="Times New Roman"/>
                <w:sz w:val="12"/>
              </w:rPr>
            </w:pPr>
          </w:p>
        </w:tc>
        <w:tc>
          <w:tcPr>
            <w:tcW w:w="2323" w:type="dxa"/>
            <w:tcBorders>
              <w:top w:val="single" w:sz="6" w:space="0" w:color="000000"/>
            </w:tcBorders>
          </w:tcPr>
          <w:p>
            <w:pPr>
              <w:pStyle w:val="TableParagraph"/>
              <w:rPr>
                <w:rFonts w:ascii="Times New Roman"/>
                <w:sz w:val="12"/>
              </w:rPr>
            </w:pPr>
          </w:p>
        </w:tc>
        <w:tc>
          <w:tcPr>
            <w:tcW w:w="1259" w:type="dxa"/>
            <w:tcBorders>
              <w:top w:val="single" w:sz="6" w:space="0" w:color="000000"/>
            </w:tcBorders>
          </w:tcPr>
          <w:p>
            <w:pPr>
              <w:pStyle w:val="TableParagraph"/>
              <w:rPr>
                <w:rFonts w:ascii="Times New Roman"/>
                <w:sz w:val="12"/>
              </w:rPr>
            </w:pPr>
          </w:p>
        </w:tc>
        <w:tc>
          <w:tcPr>
            <w:tcW w:w="1258" w:type="dxa"/>
            <w:tcBorders>
              <w:top w:val="single" w:sz="6" w:space="0" w:color="000000"/>
            </w:tcBorders>
          </w:tcPr>
          <w:p>
            <w:pPr>
              <w:pStyle w:val="TableParagraph"/>
              <w:rPr>
                <w:rFonts w:ascii="Times New Roman"/>
                <w:sz w:val="12"/>
              </w:rPr>
            </w:pPr>
          </w:p>
        </w:tc>
      </w:tr>
      <w:tr>
        <w:trPr>
          <w:trHeight w:val="173" w:hRule="atLeast"/>
        </w:trPr>
        <w:tc>
          <w:tcPr>
            <w:tcW w:w="725" w:type="dxa"/>
            <w:tcBorders>
              <w:bottom w:val="single" w:sz="18" w:space="0" w:color="000000"/>
            </w:tcBorders>
          </w:tcPr>
          <w:p>
            <w:pPr>
              <w:pStyle w:val="TableParagraph"/>
              <w:rPr>
                <w:rFonts w:ascii="Times New Roman"/>
                <w:sz w:val="10"/>
              </w:rPr>
            </w:pPr>
          </w:p>
        </w:tc>
        <w:tc>
          <w:tcPr>
            <w:tcW w:w="2323" w:type="dxa"/>
            <w:tcBorders>
              <w:bottom w:val="single" w:sz="18" w:space="0" w:color="000000"/>
            </w:tcBorders>
          </w:tcPr>
          <w:p>
            <w:pPr>
              <w:pStyle w:val="TableParagraph"/>
              <w:rPr>
                <w:rFonts w:ascii="Times New Roman"/>
                <w:sz w:val="10"/>
              </w:rPr>
            </w:pPr>
          </w:p>
        </w:tc>
        <w:tc>
          <w:tcPr>
            <w:tcW w:w="1259" w:type="dxa"/>
            <w:tcBorders>
              <w:bottom w:val="single" w:sz="18" w:space="0" w:color="000000"/>
            </w:tcBorders>
          </w:tcPr>
          <w:p>
            <w:pPr>
              <w:pStyle w:val="TableParagraph"/>
              <w:spacing w:line="153" w:lineRule="exact"/>
              <w:ind w:left="334"/>
              <w:rPr>
                <w:rFonts w:ascii="Arial"/>
                <w:sz w:val="14"/>
              </w:rPr>
            </w:pPr>
            <w:r>
              <w:rPr>
                <w:rFonts w:ascii="Arial"/>
                <w:color w:val="2E74B5"/>
                <w:w w:val="105"/>
                <w:sz w:val="14"/>
              </w:rPr>
              <w:t>3,403,887.15</w:t>
            </w:r>
          </w:p>
        </w:tc>
        <w:tc>
          <w:tcPr>
            <w:tcW w:w="1258" w:type="dxa"/>
            <w:tcBorders>
              <w:bottom w:val="single" w:sz="18" w:space="0" w:color="000000"/>
            </w:tcBorders>
          </w:tcPr>
          <w:p>
            <w:pPr>
              <w:pStyle w:val="TableParagraph"/>
              <w:spacing w:line="153" w:lineRule="exact"/>
              <w:ind w:left="334"/>
              <w:rPr>
                <w:rFonts w:ascii="Arial"/>
                <w:sz w:val="14"/>
              </w:rPr>
            </w:pPr>
            <w:r>
              <w:rPr>
                <w:rFonts w:ascii="Arial"/>
                <w:color w:val="2E74B5"/>
                <w:w w:val="105"/>
                <w:sz w:val="14"/>
              </w:rPr>
              <w:t>3,468,887.15</w:t>
            </w:r>
          </w:p>
        </w:tc>
      </w:tr>
      <w:tr>
        <w:trPr>
          <w:trHeight w:val="174" w:hRule="atLeast"/>
        </w:trPr>
        <w:tc>
          <w:tcPr>
            <w:tcW w:w="725" w:type="dxa"/>
            <w:tcBorders>
              <w:top w:val="single" w:sz="18" w:space="0" w:color="000000"/>
            </w:tcBorders>
          </w:tcPr>
          <w:p>
            <w:pPr>
              <w:pStyle w:val="TableParagraph"/>
              <w:rPr>
                <w:rFonts w:ascii="Times New Roman"/>
                <w:sz w:val="10"/>
              </w:rPr>
            </w:pPr>
          </w:p>
        </w:tc>
        <w:tc>
          <w:tcPr>
            <w:tcW w:w="2323" w:type="dxa"/>
            <w:tcBorders>
              <w:top w:val="single" w:sz="18" w:space="0" w:color="000000"/>
            </w:tcBorders>
          </w:tcPr>
          <w:p>
            <w:pPr>
              <w:pStyle w:val="TableParagraph"/>
              <w:rPr>
                <w:rFonts w:ascii="Times New Roman"/>
                <w:sz w:val="10"/>
              </w:rPr>
            </w:pPr>
          </w:p>
        </w:tc>
        <w:tc>
          <w:tcPr>
            <w:tcW w:w="1259" w:type="dxa"/>
            <w:tcBorders>
              <w:top w:val="single" w:sz="18" w:space="0" w:color="000000"/>
            </w:tcBorders>
          </w:tcPr>
          <w:p>
            <w:pPr>
              <w:pStyle w:val="TableParagraph"/>
              <w:rPr>
                <w:rFonts w:ascii="Times New Roman"/>
                <w:sz w:val="10"/>
              </w:rPr>
            </w:pPr>
          </w:p>
        </w:tc>
        <w:tc>
          <w:tcPr>
            <w:tcW w:w="1258" w:type="dxa"/>
            <w:tcBorders>
              <w:top w:val="single" w:sz="18" w:space="0" w:color="000000"/>
            </w:tcBorders>
          </w:tcPr>
          <w:p>
            <w:pPr>
              <w:pStyle w:val="TableParagraph"/>
              <w:rPr>
                <w:rFonts w:ascii="Times New Roman"/>
                <w:sz w:val="10"/>
              </w:rPr>
            </w:pPr>
          </w:p>
        </w:tc>
      </w:tr>
      <w:tr>
        <w:trPr>
          <w:trHeight w:val="176" w:hRule="atLeast"/>
        </w:trPr>
        <w:tc>
          <w:tcPr>
            <w:tcW w:w="725" w:type="dxa"/>
          </w:tcPr>
          <w:p>
            <w:pPr>
              <w:pStyle w:val="TableParagraph"/>
              <w:rPr>
                <w:rFonts w:ascii="Times New Roman"/>
                <w:sz w:val="10"/>
              </w:rPr>
            </w:pPr>
          </w:p>
        </w:tc>
        <w:tc>
          <w:tcPr>
            <w:tcW w:w="2323" w:type="dxa"/>
          </w:tcPr>
          <w:p>
            <w:pPr>
              <w:pStyle w:val="TableParagraph"/>
              <w:rPr>
                <w:rFonts w:ascii="Times New Roman"/>
                <w:sz w:val="10"/>
              </w:rPr>
            </w:pPr>
          </w:p>
        </w:tc>
        <w:tc>
          <w:tcPr>
            <w:tcW w:w="1259" w:type="dxa"/>
          </w:tcPr>
          <w:p>
            <w:pPr>
              <w:pStyle w:val="TableParagraph"/>
              <w:rPr>
                <w:rFonts w:ascii="Times New Roman"/>
                <w:sz w:val="10"/>
              </w:rPr>
            </w:pPr>
          </w:p>
        </w:tc>
        <w:tc>
          <w:tcPr>
            <w:tcW w:w="1258" w:type="dxa"/>
          </w:tcPr>
          <w:p>
            <w:pPr>
              <w:pStyle w:val="TableParagraph"/>
              <w:rPr>
                <w:rFonts w:ascii="Times New Roman"/>
                <w:sz w:val="10"/>
              </w:rPr>
            </w:pPr>
          </w:p>
        </w:tc>
      </w:tr>
      <w:tr>
        <w:trPr>
          <w:trHeight w:val="178" w:hRule="atLeast"/>
        </w:trPr>
        <w:tc>
          <w:tcPr>
            <w:tcW w:w="3048" w:type="dxa"/>
            <w:gridSpan w:val="2"/>
          </w:tcPr>
          <w:p>
            <w:pPr>
              <w:pStyle w:val="TableParagraph"/>
              <w:spacing w:line="159" w:lineRule="exact"/>
              <w:ind w:left="27"/>
              <w:rPr>
                <w:rFonts w:ascii="Arial"/>
                <w:sz w:val="14"/>
              </w:rPr>
            </w:pPr>
            <w:r>
              <w:rPr>
                <w:rFonts w:ascii="Arial"/>
                <w:w w:val="105"/>
                <w:sz w:val="14"/>
              </w:rPr>
              <w:t>Average Coupon</w:t>
            </w:r>
          </w:p>
        </w:tc>
        <w:tc>
          <w:tcPr>
            <w:tcW w:w="1259" w:type="dxa"/>
          </w:tcPr>
          <w:p>
            <w:pPr>
              <w:pStyle w:val="TableParagraph"/>
              <w:spacing w:line="159" w:lineRule="exact"/>
              <w:ind w:right="20"/>
              <w:jc w:val="right"/>
              <w:rPr>
                <w:rFonts w:ascii="Arial"/>
                <w:sz w:val="14"/>
              </w:rPr>
            </w:pPr>
            <w:r>
              <w:rPr>
                <w:rFonts w:ascii="Arial"/>
                <w:color w:val="2E74B5"/>
                <w:w w:val="105"/>
                <w:sz w:val="14"/>
              </w:rPr>
              <w:t>2.50%</w:t>
            </w:r>
          </w:p>
        </w:tc>
        <w:tc>
          <w:tcPr>
            <w:tcW w:w="1258" w:type="dxa"/>
          </w:tcPr>
          <w:p>
            <w:pPr>
              <w:pStyle w:val="TableParagraph"/>
              <w:spacing w:line="159" w:lineRule="exact"/>
              <w:ind w:right="20"/>
              <w:jc w:val="right"/>
              <w:rPr>
                <w:rFonts w:ascii="Arial"/>
                <w:sz w:val="14"/>
              </w:rPr>
            </w:pPr>
            <w:r>
              <w:rPr>
                <w:rFonts w:ascii="Arial"/>
                <w:color w:val="2E74B5"/>
                <w:w w:val="105"/>
                <w:sz w:val="14"/>
              </w:rPr>
              <w:t>2.33%</w:t>
            </w:r>
          </w:p>
        </w:tc>
      </w:tr>
      <w:tr>
        <w:trPr>
          <w:trHeight w:val="177" w:hRule="atLeast"/>
        </w:trPr>
        <w:tc>
          <w:tcPr>
            <w:tcW w:w="725" w:type="dxa"/>
          </w:tcPr>
          <w:p>
            <w:pPr>
              <w:pStyle w:val="TableParagraph"/>
              <w:spacing w:line="158" w:lineRule="exact"/>
              <w:ind w:left="27"/>
              <w:rPr>
                <w:rFonts w:ascii="Arial"/>
                <w:sz w:val="14"/>
              </w:rPr>
            </w:pPr>
            <w:r>
              <w:rPr>
                <w:rFonts w:ascii="Arial"/>
                <w:w w:val="105"/>
                <w:sz w:val="14"/>
              </w:rPr>
              <w:t>Maturity</w:t>
            </w:r>
          </w:p>
        </w:tc>
        <w:tc>
          <w:tcPr>
            <w:tcW w:w="2323" w:type="dxa"/>
          </w:tcPr>
          <w:p>
            <w:pPr>
              <w:pStyle w:val="TableParagraph"/>
              <w:rPr>
                <w:rFonts w:ascii="Times New Roman"/>
                <w:sz w:val="10"/>
              </w:rPr>
            </w:pPr>
          </w:p>
        </w:tc>
        <w:tc>
          <w:tcPr>
            <w:tcW w:w="1259" w:type="dxa"/>
          </w:tcPr>
          <w:p>
            <w:pPr>
              <w:pStyle w:val="TableParagraph"/>
              <w:spacing w:line="158" w:lineRule="exact"/>
              <w:ind w:right="12"/>
              <w:jc w:val="right"/>
              <w:rPr>
                <w:rFonts w:ascii="Arial"/>
                <w:sz w:val="14"/>
              </w:rPr>
            </w:pPr>
            <w:r>
              <w:rPr>
                <w:rFonts w:ascii="Arial"/>
                <w:color w:val="2E74B5"/>
                <w:w w:val="105"/>
                <w:sz w:val="14"/>
              </w:rPr>
              <w:t>5/1/2031</w:t>
            </w:r>
          </w:p>
        </w:tc>
        <w:tc>
          <w:tcPr>
            <w:tcW w:w="1258" w:type="dxa"/>
          </w:tcPr>
          <w:p>
            <w:pPr>
              <w:pStyle w:val="TableParagraph"/>
              <w:spacing w:line="158" w:lineRule="exact"/>
              <w:ind w:right="12"/>
              <w:jc w:val="right"/>
              <w:rPr>
                <w:rFonts w:ascii="Arial"/>
                <w:sz w:val="14"/>
              </w:rPr>
            </w:pPr>
            <w:r>
              <w:rPr>
                <w:rFonts w:ascii="Arial"/>
                <w:color w:val="2E74B5"/>
                <w:w w:val="105"/>
                <w:sz w:val="14"/>
              </w:rPr>
              <w:t>5/1/2031</w:t>
            </w:r>
          </w:p>
        </w:tc>
      </w:tr>
      <w:tr>
        <w:trPr>
          <w:trHeight w:val="177" w:hRule="atLeast"/>
        </w:trPr>
        <w:tc>
          <w:tcPr>
            <w:tcW w:w="725" w:type="dxa"/>
          </w:tcPr>
          <w:p>
            <w:pPr>
              <w:pStyle w:val="TableParagraph"/>
              <w:spacing w:line="157" w:lineRule="exact"/>
              <w:ind w:left="27"/>
              <w:rPr>
                <w:rFonts w:ascii="Arial"/>
                <w:sz w:val="14"/>
              </w:rPr>
            </w:pPr>
            <w:r>
              <w:rPr>
                <w:rFonts w:ascii="Arial"/>
                <w:w w:val="105"/>
                <w:sz w:val="14"/>
              </w:rPr>
              <w:t>MADS</w:t>
            </w:r>
          </w:p>
        </w:tc>
        <w:tc>
          <w:tcPr>
            <w:tcW w:w="2323" w:type="dxa"/>
          </w:tcPr>
          <w:p>
            <w:pPr>
              <w:pStyle w:val="TableParagraph"/>
              <w:rPr>
                <w:rFonts w:ascii="Times New Roman"/>
                <w:sz w:val="10"/>
              </w:rPr>
            </w:pPr>
          </w:p>
        </w:tc>
        <w:tc>
          <w:tcPr>
            <w:tcW w:w="1259" w:type="dxa"/>
          </w:tcPr>
          <w:p>
            <w:pPr>
              <w:pStyle w:val="TableParagraph"/>
              <w:spacing w:line="157" w:lineRule="exact"/>
              <w:ind w:right="58"/>
              <w:jc w:val="right"/>
              <w:rPr>
                <w:rFonts w:ascii="Arial"/>
                <w:sz w:val="14"/>
              </w:rPr>
            </w:pPr>
            <w:r>
              <w:rPr>
                <w:rFonts w:ascii="Arial"/>
                <w:color w:val="2E74B5"/>
                <w:w w:val="105"/>
                <w:sz w:val="14"/>
              </w:rPr>
              <w:t>321,813</w:t>
            </w:r>
          </w:p>
        </w:tc>
        <w:tc>
          <w:tcPr>
            <w:tcW w:w="1258" w:type="dxa"/>
          </w:tcPr>
          <w:p>
            <w:pPr>
              <w:pStyle w:val="TableParagraph"/>
              <w:spacing w:line="157" w:lineRule="exact"/>
              <w:ind w:right="57"/>
              <w:jc w:val="right"/>
              <w:rPr>
                <w:rFonts w:ascii="Arial"/>
                <w:sz w:val="14"/>
              </w:rPr>
            </w:pPr>
            <w:r>
              <w:rPr>
                <w:rFonts w:ascii="Arial"/>
                <w:color w:val="2E74B5"/>
                <w:w w:val="105"/>
                <w:sz w:val="14"/>
              </w:rPr>
              <w:t>327,084</w:t>
            </w:r>
          </w:p>
        </w:tc>
      </w:tr>
      <w:tr>
        <w:trPr>
          <w:trHeight w:val="177" w:hRule="atLeast"/>
        </w:trPr>
        <w:tc>
          <w:tcPr>
            <w:tcW w:w="3048" w:type="dxa"/>
            <w:gridSpan w:val="2"/>
          </w:tcPr>
          <w:p>
            <w:pPr>
              <w:pStyle w:val="TableParagraph"/>
              <w:spacing w:line="158" w:lineRule="exact"/>
              <w:ind w:left="27"/>
              <w:rPr>
                <w:rFonts w:ascii="Arial"/>
                <w:sz w:val="14"/>
              </w:rPr>
            </w:pPr>
            <w:r>
              <w:rPr>
                <w:rFonts w:ascii="Arial"/>
                <w:w w:val="105"/>
                <w:sz w:val="14"/>
              </w:rPr>
              <w:t>NPV Savings$</w:t>
            </w:r>
          </w:p>
        </w:tc>
        <w:tc>
          <w:tcPr>
            <w:tcW w:w="1259" w:type="dxa"/>
          </w:tcPr>
          <w:p>
            <w:pPr>
              <w:pStyle w:val="TableParagraph"/>
              <w:spacing w:line="158" w:lineRule="exact"/>
              <w:ind w:right="58"/>
              <w:jc w:val="right"/>
              <w:rPr>
                <w:rFonts w:ascii="Arial"/>
                <w:sz w:val="14"/>
              </w:rPr>
            </w:pPr>
            <w:r>
              <w:rPr>
                <w:rFonts w:ascii="Arial"/>
                <w:color w:val="2E74B5"/>
                <w:w w:val="105"/>
                <w:sz w:val="14"/>
              </w:rPr>
              <w:t>198,253.89</w:t>
            </w:r>
          </w:p>
        </w:tc>
        <w:tc>
          <w:tcPr>
            <w:tcW w:w="1258" w:type="dxa"/>
          </w:tcPr>
          <w:p>
            <w:pPr>
              <w:pStyle w:val="TableParagraph"/>
              <w:spacing w:line="158" w:lineRule="exact"/>
              <w:ind w:right="54"/>
              <w:jc w:val="right"/>
              <w:rPr>
                <w:rFonts w:ascii="Arial"/>
                <w:sz w:val="14"/>
              </w:rPr>
            </w:pPr>
            <w:r>
              <w:rPr>
                <w:rFonts w:ascii="Arial"/>
                <w:color w:val="2E74B5"/>
                <w:w w:val="105"/>
                <w:sz w:val="14"/>
              </w:rPr>
              <w:t>229,012.43</w:t>
            </w:r>
          </w:p>
        </w:tc>
      </w:tr>
      <w:tr>
        <w:trPr>
          <w:trHeight w:val="177" w:hRule="atLeast"/>
        </w:trPr>
        <w:tc>
          <w:tcPr>
            <w:tcW w:w="3048" w:type="dxa"/>
            <w:gridSpan w:val="2"/>
          </w:tcPr>
          <w:p>
            <w:pPr>
              <w:pStyle w:val="TableParagraph"/>
              <w:spacing w:line="158" w:lineRule="exact"/>
              <w:ind w:left="27"/>
              <w:rPr>
                <w:rFonts w:ascii="Arial"/>
                <w:sz w:val="14"/>
              </w:rPr>
            </w:pPr>
            <w:r>
              <w:rPr>
                <w:rFonts w:ascii="Arial"/>
                <w:w w:val="105"/>
                <w:sz w:val="14"/>
              </w:rPr>
              <w:t>NPV Savings%</w:t>
            </w:r>
          </w:p>
        </w:tc>
        <w:tc>
          <w:tcPr>
            <w:tcW w:w="1259" w:type="dxa"/>
          </w:tcPr>
          <w:p>
            <w:pPr>
              <w:pStyle w:val="TableParagraph"/>
              <w:spacing w:line="158" w:lineRule="exact"/>
              <w:ind w:right="19"/>
              <w:jc w:val="right"/>
              <w:rPr>
                <w:rFonts w:ascii="Arial"/>
                <w:sz w:val="14"/>
              </w:rPr>
            </w:pPr>
            <w:r>
              <w:rPr>
                <w:rFonts w:ascii="Arial"/>
                <w:color w:val="2E74B5"/>
                <w:w w:val="105"/>
                <w:sz w:val="14"/>
              </w:rPr>
              <w:t>6.53%</w:t>
            </w:r>
          </w:p>
        </w:tc>
        <w:tc>
          <w:tcPr>
            <w:tcW w:w="1258" w:type="dxa"/>
          </w:tcPr>
          <w:p>
            <w:pPr>
              <w:pStyle w:val="TableParagraph"/>
              <w:spacing w:line="158" w:lineRule="exact"/>
              <w:ind w:right="20"/>
              <w:jc w:val="right"/>
              <w:rPr>
                <w:rFonts w:ascii="Arial"/>
                <w:sz w:val="14"/>
              </w:rPr>
            </w:pPr>
            <w:r>
              <w:rPr>
                <w:rFonts w:ascii="Arial"/>
                <w:color w:val="2E74B5"/>
                <w:w w:val="105"/>
                <w:sz w:val="14"/>
              </w:rPr>
              <w:t>7.55%</w:t>
            </w:r>
          </w:p>
        </w:tc>
      </w:tr>
    </w:tbl>
    <w:p>
      <w:pPr>
        <w:spacing w:after="0" w:line="158" w:lineRule="exact"/>
        <w:jc w:val="right"/>
        <w:rPr>
          <w:rFonts w:ascii="Arial"/>
          <w:sz w:val="14"/>
        </w:rPr>
        <w:sectPr>
          <w:pgSz w:w="15840" w:h="12240" w:orient="landscape"/>
          <w:pgMar w:header="0" w:footer="634" w:top="160" w:bottom="820" w:left="120" w:right="660"/>
        </w:sectPr>
      </w:pPr>
    </w:p>
    <w:p>
      <w:pPr>
        <w:pStyle w:val="Heading3"/>
      </w:pPr>
      <w:r>
        <w:rPr>
          <w:color w:val="000065"/>
        </w:rPr>
        <w:t>Reduction of Annual Debt Service Assessments</w:t>
      </w:r>
    </w:p>
    <w:p>
      <w:pPr>
        <w:pStyle w:val="BodyText"/>
        <w:ind w:left="100"/>
        <w:rPr>
          <w:sz w:val="20"/>
        </w:rPr>
      </w:pPr>
      <w:r>
        <w:rPr>
          <w:sz w:val="20"/>
        </w:rPr>
        <w:pict>
          <v:group style="width:739.9pt;height:94.05pt;mso-position-horizontal-relative:char;mso-position-vertical-relative:line" coordorigin="0,0" coordsize="14798,1881">
            <v:shape style="position:absolute;left:502;top:193;width:760;height:848" coordorigin="503,193" coordsize="760,848" path="m1262,193l503,193,503,948,503,1040,1262,1040,1262,948,1262,193xe" filled="true" fillcolor="#4a4eb5" stroked="false">
              <v:path arrowok="t"/>
              <v:fill type="solid"/>
            </v:shape>
            <v:shape style="position:absolute;left:1165;top:193;width:570;height:848" type="#_x0000_t75" stroked="false">
              <v:imagedata r:id="rId30" o:title=""/>
            </v:shape>
            <v:rect style="position:absolute;left:717;top:948;width:732;height:848" filled="true" fillcolor="#76b748" stroked="false">
              <v:fill type="solid"/>
            </v:rect>
            <v:shape style="position:absolute;left:0;top:818;width:14798;height:977" type="#_x0000_t75" stroked="false">
              <v:imagedata r:id="rId31" o:title=""/>
            </v:shape>
            <v:rect style="position:absolute;left:1099;top:0;width:56;height:1881" filled="true" fillcolor="#333333" stroked="false">
              <v:fill type="solid"/>
            </v:rect>
            <v:shape style="position:absolute;left:9554;top:5;width:3452;height:358" type="#_x0000_t202" filled="false" stroked="false">
              <v:textbox inset="0,0,0,0">
                <w:txbxContent>
                  <w:p>
                    <w:pPr>
                      <w:spacing w:line="358" w:lineRule="exact" w:before="0"/>
                      <w:ind w:left="0" w:right="0" w:firstLine="0"/>
                      <w:jc w:val="left"/>
                      <w:rPr>
                        <w:b/>
                        <w:sz w:val="32"/>
                      </w:rPr>
                    </w:pPr>
                    <w:r>
                      <w:rPr>
                        <w:b/>
                        <w:color w:val="000065"/>
                        <w:sz w:val="32"/>
                      </w:rPr>
                      <w:t>Series 2021 Refunding</w:t>
                    </w:r>
                  </w:p>
                </w:txbxContent>
              </v:textbox>
              <w10:wrap type="none"/>
            </v:shape>
          </v:group>
        </w:pict>
      </w:r>
      <w:r>
        <w:rPr>
          <w:sz w:val="20"/>
        </w:rPr>
      </w:r>
    </w:p>
    <w:p>
      <w:pPr>
        <w:pStyle w:val="BodyText"/>
        <w:rPr>
          <w:b/>
          <w:sz w:val="20"/>
        </w:rPr>
      </w:pPr>
    </w:p>
    <w:p>
      <w:pPr>
        <w:pStyle w:val="BodyText"/>
        <w:rPr>
          <w:b/>
          <w:sz w:val="20"/>
        </w:rPr>
      </w:pPr>
    </w:p>
    <w:p>
      <w:pPr>
        <w:pStyle w:val="BodyText"/>
        <w:spacing w:before="2"/>
        <w:rPr>
          <w:b/>
          <w:sz w:val="19"/>
        </w:rPr>
      </w:pPr>
    </w:p>
    <w:p>
      <w:pPr>
        <w:spacing w:before="1"/>
        <w:ind w:left="2742" w:right="0" w:firstLine="0"/>
        <w:jc w:val="left"/>
        <w:rPr>
          <w:b/>
          <w:sz w:val="20"/>
        </w:rPr>
      </w:pPr>
      <w:r>
        <w:rPr>
          <w:b/>
          <w:color w:val="2F5396"/>
          <w:sz w:val="20"/>
        </w:rPr>
        <w:t>Series 2021 Bonds (BankUnited Term Sheet)</w:t>
      </w:r>
    </w:p>
    <w:p>
      <w:pPr>
        <w:pStyle w:val="BodyText"/>
        <w:spacing w:before="9" w:after="1"/>
        <w:rPr>
          <w:b/>
          <w:sz w:val="21"/>
        </w:rPr>
      </w:pPr>
    </w:p>
    <w:tbl>
      <w:tblPr>
        <w:tblW w:w="0" w:type="auto"/>
        <w:jc w:val="left"/>
        <w:tblInd w:w="2753" w:type="dxa"/>
        <w:tblBorders>
          <w:top w:val="single" w:sz="6" w:space="0" w:color="8EA9DB"/>
          <w:left w:val="single" w:sz="6" w:space="0" w:color="8EA9DB"/>
          <w:bottom w:val="single" w:sz="6" w:space="0" w:color="8EA9DB"/>
          <w:right w:val="single" w:sz="6" w:space="0" w:color="8EA9DB"/>
          <w:insideH w:val="single" w:sz="6" w:space="0" w:color="8EA9DB"/>
          <w:insideV w:val="single" w:sz="6" w:space="0" w:color="8EA9DB"/>
        </w:tblBorders>
        <w:tblLayout w:type="fixed"/>
        <w:tblCellMar>
          <w:top w:w="0" w:type="dxa"/>
          <w:left w:w="0" w:type="dxa"/>
          <w:bottom w:w="0" w:type="dxa"/>
          <w:right w:w="0" w:type="dxa"/>
        </w:tblCellMar>
        <w:tblLook w:val="01E0"/>
      </w:tblPr>
      <w:tblGrid>
        <w:gridCol w:w="1601"/>
        <w:gridCol w:w="2959"/>
        <w:gridCol w:w="1264"/>
        <w:gridCol w:w="1513"/>
        <w:gridCol w:w="1168"/>
        <w:gridCol w:w="1071"/>
        <w:gridCol w:w="1372"/>
        <w:gridCol w:w="897"/>
      </w:tblGrid>
      <w:tr>
        <w:trPr>
          <w:trHeight w:val="1005" w:hRule="atLeast"/>
        </w:trPr>
        <w:tc>
          <w:tcPr>
            <w:tcW w:w="11845" w:type="dxa"/>
            <w:gridSpan w:val="8"/>
            <w:tcBorders>
              <w:right w:val="single" w:sz="4" w:space="0" w:color="8EA9DB"/>
            </w:tcBorders>
            <w:shd w:val="clear" w:color="auto" w:fill="4471C4"/>
          </w:tcPr>
          <w:p>
            <w:pPr>
              <w:pStyle w:val="TableParagraph"/>
              <w:rPr>
                <w:rFonts w:ascii="Arial"/>
                <w:b/>
                <w:sz w:val="22"/>
              </w:rPr>
            </w:pPr>
          </w:p>
          <w:p>
            <w:pPr>
              <w:pStyle w:val="TableParagraph"/>
              <w:spacing w:before="2"/>
              <w:rPr>
                <w:rFonts w:ascii="Arial"/>
                <w:b/>
                <w:sz w:val="24"/>
              </w:rPr>
            </w:pPr>
          </w:p>
          <w:p>
            <w:pPr>
              <w:pStyle w:val="TableParagraph"/>
              <w:tabs>
                <w:tab w:pos="2636" w:val="left" w:leader="none"/>
                <w:tab w:pos="3956" w:val="left" w:leader="none"/>
                <w:tab w:pos="5656" w:val="left" w:leader="none"/>
                <w:tab w:pos="8296" w:val="left" w:leader="none"/>
                <w:tab w:pos="9476" w:val="left" w:leader="none"/>
                <w:tab w:pos="10657" w:val="left" w:leader="none"/>
              </w:tabs>
              <w:spacing w:line="240" w:lineRule="atLeast"/>
              <w:ind w:left="-4" w:right="-15" w:firstLine="2640"/>
              <w:rPr>
                <w:rFonts w:ascii="Arial"/>
                <w:b/>
                <w:sz w:val="20"/>
              </w:rPr>
            </w:pPr>
            <w:r>
              <w:rPr>
                <w:rFonts w:ascii="Arial"/>
                <w:b/>
                <w:color w:val="FFFFFF"/>
                <w:sz w:val="20"/>
              </w:rPr>
              <w:t>Est</w:t>
            </w:r>
            <w:r>
              <w:rPr>
                <w:rFonts w:ascii="Arial"/>
                <w:b/>
                <w:color w:val="FFFFFF"/>
                <w:spacing w:val="-3"/>
                <w:sz w:val="20"/>
              </w:rPr>
              <w:t> </w:t>
            </w:r>
            <w:r>
              <w:rPr>
                <w:rFonts w:ascii="Arial"/>
                <w:b/>
                <w:color w:val="FFFFFF"/>
                <w:sz w:val="20"/>
              </w:rPr>
              <w:t>Par</w:t>
              <w:tab/>
              <w:t>Par Amount Per    New Annual </w:t>
            </w:r>
            <w:r>
              <w:rPr>
                <w:rFonts w:ascii="Arial"/>
                <w:b/>
                <w:color w:val="FFFFFF"/>
                <w:spacing w:val="21"/>
                <w:sz w:val="20"/>
              </w:rPr>
              <w:t> </w:t>
            </w:r>
            <w:r>
              <w:rPr>
                <w:rFonts w:ascii="Arial"/>
                <w:b/>
                <w:color w:val="FFFFFF"/>
                <w:sz w:val="20"/>
              </w:rPr>
              <w:t>New</w:t>
            </w:r>
            <w:r>
              <w:rPr>
                <w:rFonts w:ascii="Arial"/>
                <w:b/>
                <w:color w:val="FFFFFF"/>
                <w:spacing w:val="-2"/>
                <w:sz w:val="20"/>
              </w:rPr>
              <w:t> </w:t>
            </w:r>
            <w:r>
              <w:rPr>
                <w:rFonts w:ascii="Arial"/>
                <w:b/>
                <w:color w:val="FFFFFF"/>
                <w:sz w:val="20"/>
              </w:rPr>
              <w:t>Debt</w:t>
              <w:tab/>
              <w:t>Gross</w:t>
              <w:tab/>
              <w:t>Total Gross Reduction/U Product Type</w:t>
            </w:r>
            <w:r>
              <w:rPr>
                <w:rFonts w:ascii="Arial"/>
                <w:b/>
                <w:color w:val="FFFFFF"/>
                <w:spacing w:val="-14"/>
                <w:sz w:val="20"/>
              </w:rPr>
              <w:t> </w:t>
            </w:r>
            <w:r>
              <w:rPr>
                <w:rFonts w:ascii="Arial"/>
                <w:b/>
                <w:color w:val="FFFFFF"/>
                <w:sz w:val="20"/>
              </w:rPr>
              <w:t>#</w:t>
            </w:r>
            <w:r>
              <w:rPr>
                <w:rFonts w:ascii="Arial"/>
                <w:b/>
                <w:color w:val="FFFFFF"/>
                <w:spacing w:val="-2"/>
                <w:sz w:val="20"/>
              </w:rPr>
              <w:t> </w:t>
            </w:r>
            <w:r>
              <w:rPr>
                <w:rFonts w:ascii="Arial"/>
                <w:b/>
                <w:color w:val="FFFFFF"/>
                <w:sz w:val="20"/>
              </w:rPr>
              <w:t>Units</w:t>
              <w:tab/>
              <w:t>Amount</w:t>
              <w:tab/>
              <w:t>Unit</w:t>
              <w:tab/>
              <w:t>Debt Service  Service/Unit </w:t>
            </w:r>
            <w:r>
              <w:rPr>
                <w:rFonts w:ascii="Arial"/>
                <w:b/>
                <w:color w:val="FFFFFF"/>
                <w:spacing w:val="38"/>
                <w:sz w:val="20"/>
              </w:rPr>
              <w:t> </w:t>
            </w:r>
            <w:r>
              <w:rPr>
                <w:rFonts w:ascii="Arial"/>
                <w:b/>
                <w:color w:val="FFFFFF"/>
                <w:sz w:val="20"/>
              </w:rPr>
              <w:t>Assmt/Unit </w:t>
            </w:r>
            <w:r>
              <w:rPr>
                <w:rFonts w:ascii="Arial"/>
                <w:b/>
                <w:color w:val="FFFFFF"/>
                <w:spacing w:val="5"/>
                <w:sz w:val="20"/>
              </w:rPr>
              <w:t> </w:t>
            </w:r>
            <w:r>
              <w:rPr>
                <w:rFonts w:ascii="Arial"/>
                <w:b/>
                <w:color w:val="FFFFFF"/>
                <w:sz w:val="20"/>
              </w:rPr>
              <w:t>Revenue</w:t>
              <w:tab/>
              <w:t>nit</w:t>
            </w:r>
          </w:p>
        </w:tc>
      </w:tr>
      <w:tr>
        <w:trPr>
          <w:trHeight w:val="234" w:hRule="atLeast"/>
        </w:trPr>
        <w:tc>
          <w:tcPr>
            <w:tcW w:w="1601" w:type="dxa"/>
            <w:tcBorders>
              <w:right w:val="nil"/>
            </w:tcBorders>
            <w:shd w:val="clear" w:color="auto" w:fill="D9E0F1"/>
          </w:tcPr>
          <w:p>
            <w:pPr>
              <w:pStyle w:val="TableParagraph"/>
              <w:spacing w:line="204" w:lineRule="exact" w:before="10"/>
              <w:ind w:left="-4"/>
              <w:rPr>
                <w:rFonts w:ascii="Arial"/>
                <w:sz w:val="20"/>
              </w:rPr>
            </w:pPr>
            <w:r>
              <w:rPr>
                <w:rFonts w:ascii="Arial"/>
                <w:sz w:val="20"/>
              </w:rPr>
              <w:t>TH-1</w:t>
            </w:r>
          </w:p>
        </w:tc>
        <w:tc>
          <w:tcPr>
            <w:tcW w:w="2959" w:type="dxa"/>
            <w:tcBorders>
              <w:left w:val="nil"/>
              <w:right w:val="nil"/>
            </w:tcBorders>
            <w:shd w:val="clear" w:color="auto" w:fill="D9E0F1"/>
          </w:tcPr>
          <w:p>
            <w:pPr>
              <w:pStyle w:val="TableParagraph"/>
              <w:tabs>
                <w:tab w:pos="549" w:val="left" w:leader="none"/>
              </w:tabs>
              <w:spacing w:line="204" w:lineRule="exact" w:before="10"/>
              <w:ind w:right="594"/>
              <w:jc w:val="right"/>
              <w:rPr>
                <w:rFonts w:ascii="Arial"/>
                <w:sz w:val="20"/>
              </w:rPr>
            </w:pPr>
            <w:r>
              <w:rPr>
                <w:rFonts w:ascii="Arial"/>
                <w:sz w:val="20"/>
              </w:rPr>
              <w:t>60</w:t>
              <w:tab/>
            </w:r>
            <w:r>
              <w:rPr>
                <w:rFonts w:ascii="Arial"/>
                <w:spacing w:val="-2"/>
                <w:sz w:val="20"/>
              </w:rPr>
              <w:t>106,539.87</w:t>
            </w:r>
          </w:p>
        </w:tc>
        <w:tc>
          <w:tcPr>
            <w:tcW w:w="1264" w:type="dxa"/>
            <w:tcBorders>
              <w:left w:val="nil"/>
              <w:right w:val="nil"/>
            </w:tcBorders>
            <w:shd w:val="clear" w:color="auto" w:fill="D9E0F1"/>
          </w:tcPr>
          <w:p>
            <w:pPr>
              <w:pStyle w:val="TableParagraph"/>
              <w:spacing w:line="204" w:lineRule="exact" w:before="10"/>
              <w:ind w:right="158"/>
              <w:jc w:val="right"/>
              <w:rPr>
                <w:rFonts w:ascii="Arial"/>
                <w:sz w:val="20"/>
              </w:rPr>
            </w:pPr>
            <w:r>
              <w:rPr>
                <w:rFonts w:ascii="Arial"/>
                <w:sz w:val="20"/>
              </w:rPr>
              <w:t>1,776</w:t>
            </w:r>
          </w:p>
        </w:tc>
        <w:tc>
          <w:tcPr>
            <w:tcW w:w="1513" w:type="dxa"/>
            <w:tcBorders>
              <w:left w:val="nil"/>
              <w:right w:val="nil"/>
            </w:tcBorders>
            <w:shd w:val="clear" w:color="auto" w:fill="D9E0F1"/>
          </w:tcPr>
          <w:p>
            <w:pPr>
              <w:pStyle w:val="TableParagraph"/>
              <w:spacing w:line="204" w:lineRule="exact" w:before="10"/>
              <w:ind w:right="349"/>
              <w:jc w:val="right"/>
              <w:rPr>
                <w:rFonts w:ascii="Arial"/>
                <w:sz w:val="20"/>
              </w:rPr>
            </w:pPr>
            <w:r>
              <w:rPr>
                <w:rFonts w:ascii="Arial"/>
                <w:sz w:val="20"/>
              </w:rPr>
              <w:t>12,115.15</w:t>
            </w:r>
          </w:p>
        </w:tc>
        <w:tc>
          <w:tcPr>
            <w:tcW w:w="1168" w:type="dxa"/>
            <w:tcBorders>
              <w:left w:val="nil"/>
              <w:right w:val="nil"/>
            </w:tcBorders>
            <w:shd w:val="clear" w:color="auto" w:fill="D9E0F1"/>
          </w:tcPr>
          <w:p>
            <w:pPr>
              <w:pStyle w:val="TableParagraph"/>
              <w:spacing w:line="204" w:lineRule="exact" w:before="10"/>
              <w:ind w:right="197"/>
              <w:jc w:val="right"/>
              <w:rPr>
                <w:rFonts w:ascii="Arial"/>
                <w:sz w:val="20"/>
              </w:rPr>
            </w:pPr>
            <w:r>
              <w:rPr>
                <w:rFonts w:ascii="Arial"/>
                <w:sz w:val="20"/>
              </w:rPr>
              <w:t>201.92</w:t>
            </w:r>
          </w:p>
        </w:tc>
        <w:tc>
          <w:tcPr>
            <w:tcW w:w="1071" w:type="dxa"/>
            <w:tcBorders>
              <w:left w:val="nil"/>
              <w:right w:val="nil"/>
            </w:tcBorders>
            <w:shd w:val="clear" w:color="auto" w:fill="D9E0F1"/>
          </w:tcPr>
          <w:p>
            <w:pPr>
              <w:pStyle w:val="TableParagraph"/>
              <w:spacing w:line="204" w:lineRule="exact" w:before="10"/>
              <w:ind w:right="88"/>
              <w:jc w:val="right"/>
              <w:rPr>
                <w:rFonts w:ascii="Arial"/>
                <w:sz w:val="20"/>
              </w:rPr>
            </w:pPr>
            <w:r>
              <w:rPr>
                <w:rFonts w:ascii="Arial"/>
                <w:sz w:val="20"/>
              </w:rPr>
              <w:t>217.12</w:t>
            </w:r>
          </w:p>
        </w:tc>
        <w:tc>
          <w:tcPr>
            <w:tcW w:w="1372" w:type="dxa"/>
            <w:tcBorders>
              <w:left w:val="nil"/>
              <w:right w:val="nil"/>
            </w:tcBorders>
            <w:shd w:val="clear" w:color="auto" w:fill="D9E0F1"/>
          </w:tcPr>
          <w:p>
            <w:pPr>
              <w:pStyle w:val="TableParagraph"/>
              <w:spacing w:line="204" w:lineRule="exact" w:before="10"/>
              <w:ind w:right="281"/>
              <w:jc w:val="right"/>
              <w:rPr>
                <w:rFonts w:ascii="Arial"/>
                <w:sz w:val="20"/>
              </w:rPr>
            </w:pPr>
            <w:r>
              <w:rPr>
                <w:rFonts w:ascii="Arial"/>
                <w:sz w:val="20"/>
              </w:rPr>
              <w:t>13,027.04</w:t>
            </w:r>
          </w:p>
        </w:tc>
        <w:tc>
          <w:tcPr>
            <w:tcW w:w="897" w:type="dxa"/>
            <w:tcBorders>
              <w:left w:val="nil"/>
              <w:right w:val="single" w:sz="4" w:space="0" w:color="8EA9DB"/>
            </w:tcBorders>
            <w:shd w:val="clear" w:color="auto" w:fill="D9E0F1"/>
          </w:tcPr>
          <w:p>
            <w:pPr>
              <w:pStyle w:val="TableParagraph"/>
              <w:spacing w:line="204" w:lineRule="exact" w:before="10"/>
              <w:ind w:right="-15"/>
              <w:jc w:val="right"/>
              <w:rPr>
                <w:rFonts w:ascii="Arial"/>
                <w:sz w:val="20"/>
              </w:rPr>
            </w:pPr>
            <w:r>
              <w:rPr>
                <w:rFonts w:ascii="Arial"/>
                <w:sz w:val="20"/>
              </w:rPr>
              <w:t>38.88</w:t>
            </w:r>
          </w:p>
        </w:tc>
      </w:tr>
      <w:tr>
        <w:trPr>
          <w:trHeight w:val="239" w:hRule="atLeast"/>
        </w:trPr>
        <w:tc>
          <w:tcPr>
            <w:tcW w:w="1601" w:type="dxa"/>
            <w:tcBorders>
              <w:right w:val="nil"/>
            </w:tcBorders>
          </w:tcPr>
          <w:p>
            <w:pPr>
              <w:pStyle w:val="TableParagraph"/>
              <w:spacing w:line="203" w:lineRule="exact" w:before="16"/>
              <w:ind w:left="-4"/>
              <w:rPr>
                <w:rFonts w:ascii="Arial"/>
                <w:sz w:val="20"/>
              </w:rPr>
            </w:pPr>
            <w:r>
              <w:rPr>
                <w:rFonts w:ascii="Arial"/>
                <w:sz w:val="20"/>
              </w:rPr>
              <w:t>TH</w:t>
            </w:r>
          </w:p>
        </w:tc>
        <w:tc>
          <w:tcPr>
            <w:tcW w:w="2959" w:type="dxa"/>
            <w:tcBorders>
              <w:left w:val="nil"/>
              <w:right w:val="nil"/>
            </w:tcBorders>
          </w:tcPr>
          <w:p>
            <w:pPr>
              <w:pStyle w:val="TableParagraph"/>
              <w:tabs>
                <w:tab w:pos="659" w:val="left" w:leader="none"/>
              </w:tabs>
              <w:spacing w:line="203" w:lineRule="exact" w:before="16"/>
              <w:ind w:right="594"/>
              <w:jc w:val="right"/>
              <w:rPr>
                <w:rFonts w:ascii="Arial"/>
                <w:sz w:val="20"/>
              </w:rPr>
            </w:pPr>
            <w:r>
              <w:rPr>
                <w:rFonts w:ascii="Arial"/>
                <w:sz w:val="20"/>
              </w:rPr>
              <w:t>110</w:t>
              <w:tab/>
            </w:r>
            <w:r>
              <w:rPr>
                <w:rFonts w:ascii="Arial"/>
                <w:spacing w:val="-2"/>
                <w:sz w:val="20"/>
              </w:rPr>
              <w:t>234,998.10</w:t>
            </w:r>
          </w:p>
        </w:tc>
        <w:tc>
          <w:tcPr>
            <w:tcW w:w="1264" w:type="dxa"/>
            <w:tcBorders>
              <w:left w:val="nil"/>
              <w:right w:val="nil"/>
            </w:tcBorders>
          </w:tcPr>
          <w:p>
            <w:pPr>
              <w:pStyle w:val="TableParagraph"/>
              <w:spacing w:line="203" w:lineRule="exact" w:before="16"/>
              <w:ind w:right="158"/>
              <w:jc w:val="right"/>
              <w:rPr>
                <w:rFonts w:ascii="Arial"/>
                <w:sz w:val="20"/>
              </w:rPr>
            </w:pPr>
            <w:r>
              <w:rPr>
                <w:rFonts w:ascii="Arial"/>
                <w:sz w:val="20"/>
              </w:rPr>
              <w:t>2,136</w:t>
            </w:r>
          </w:p>
        </w:tc>
        <w:tc>
          <w:tcPr>
            <w:tcW w:w="1513" w:type="dxa"/>
            <w:tcBorders>
              <w:left w:val="nil"/>
              <w:right w:val="nil"/>
            </w:tcBorders>
          </w:tcPr>
          <w:p>
            <w:pPr>
              <w:pStyle w:val="TableParagraph"/>
              <w:spacing w:line="203" w:lineRule="exact" w:before="16"/>
              <w:ind w:right="349"/>
              <w:jc w:val="right"/>
              <w:rPr>
                <w:rFonts w:ascii="Arial"/>
                <w:sz w:val="20"/>
              </w:rPr>
            </w:pPr>
            <w:r>
              <w:rPr>
                <w:rFonts w:ascii="Arial"/>
                <w:sz w:val="20"/>
              </w:rPr>
              <w:t>26,722.73</w:t>
            </w:r>
          </w:p>
        </w:tc>
        <w:tc>
          <w:tcPr>
            <w:tcW w:w="1168" w:type="dxa"/>
            <w:tcBorders>
              <w:left w:val="nil"/>
              <w:right w:val="nil"/>
            </w:tcBorders>
          </w:tcPr>
          <w:p>
            <w:pPr>
              <w:pStyle w:val="TableParagraph"/>
              <w:spacing w:line="203" w:lineRule="exact" w:before="16"/>
              <w:ind w:right="197"/>
              <w:jc w:val="right"/>
              <w:rPr>
                <w:rFonts w:ascii="Arial"/>
                <w:sz w:val="20"/>
              </w:rPr>
            </w:pPr>
            <w:r>
              <w:rPr>
                <w:rFonts w:ascii="Arial"/>
                <w:sz w:val="20"/>
              </w:rPr>
              <w:t>242.93</w:t>
            </w:r>
          </w:p>
        </w:tc>
        <w:tc>
          <w:tcPr>
            <w:tcW w:w="1071" w:type="dxa"/>
            <w:tcBorders>
              <w:left w:val="nil"/>
              <w:right w:val="nil"/>
            </w:tcBorders>
          </w:tcPr>
          <w:p>
            <w:pPr>
              <w:pStyle w:val="TableParagraph"/>
              <w:spacing w:line="203" w:lineRule="exact" w:before="16"/>
              <w:ind w:right="89"/>
              <w:jc w:val="right"/>
              <w:rPr>
                <w:rFonts w:ascii="Arial"/>
                <w:sz w:val="20"/>
              </w:rPr>
            </w:pPr>
            <w:r>
              <w:rPr>
                <w:rFonts w:ascii="Arial"/>
                <w:sz w:val="20"/>
              </w:rPr>
              <w:t>261.22</w:t>
            </w:r>
          </w:p>
        </w:tc>
        <w:tc>
          <w:tcPr>
            <w:tcW w:w="1372" w:type="dxa"/>
            <w:tcBorders>
              <w:left w:val="nil"/>
              <w:right w:val="nil"/>
            </w:tcBorders>
          </w:tcPr>
          <w:p>
            <w:pPr>
              <w:pStyle w:val="TableParagraph"/>
              <w:spacing w:line="203" w:lineRule="exact" w:before="16"/>
              <w:ind w:right="283"/>
              <w:jc w:val="right"/>
              <w:rPr>
                <w:rFonts w:ascii="Arial"/>
                <w:sz w:val="20"/>
              </w:rPr>
            </w:pPr>
            <w:r>
              <w:rPr>
                <w:rFonts w:ascii="Arial"/>
                <w:sz w:val="20"/>
              </w:rPr>
              <w:t>28,734.12</w:t>
            </w:r>
          </w:p>
        </w:tc>
        <w:tc>
          <w:tcPr>
            <w:tcW w:w="897" w:type="dxa"/>
            <w:tcBorders>
              <w:left w:val="nil"/>
              <w:right w:val="single" w:sz="4" w:space="0" w:color="8EA9DB"/>
            </w:tcBorders>
          </w:tcPr>
          <w:p>
            <w:pPr>
              <w:pStyle w:val="TableParagraph"/>
              <w:spacing w:line="203" w:lineRule="exact" w:before="16"/>
              <w:ind w:right="-15"/>
              <w:jc w:val="right"/>
              <w:rPr>
                <w:rFonts w:ascii="Arial"/>
                <w:sz w:val="20"/>
              </w:rPr>
            </w:pPr>
            <w:r>
              <w:rPr>
                <w:rFonts w:ascii="Arial"/>
                <w:sz w:val="20"/>
              </w:rPr>
              <w:t>46.78</w:t>
            </w:r>
          </w:p>
        </w:tc>
      </w:tr>
      <w:tr>
        <w:trPr>
          <w:trHeight w:val="240" w:hRule="atLeast"/>
        </w:trPr>
        <w:tc>
          <w:tcPr>
            <w:tcW w:w="1601" w:type="dxa"/>
            <w:tcBorders>
              <w:right w:val="nil"/>
            </w:tcBorders>
            <w:shd w:val="clear" w:color="auto" w:fill="D9E0F1"/>
          </w:tcPr>
          <w:p>
            <w:pPr>
              <w:pStyle w:val="TableParagraph"/>
              <w:spacing w:line="204" w:lineRule="exact" w:before="16"/>
              <w:ind w:left="-4"/>
              <w:rPr>
                <w:rFonts w:ascii="Arial"/>
                <w:sz w:val="20"/>
              </w:rPr>
            </w:pPr>
            <w:r>
              <w:rPr>
                <w:rFonts w:ascii="Arial"/>
                <w:sz w:val="20"/>
              </w:rPr>
              <w:t>30'</w:t>
            </w:r>
          </w:p>
        </w:tc>
        <w:tc>
          <w:tcPr>
            <w:tcW w:w="2959" w:type="dxa"/>
            <w:tcBorders>
              <w:left w:val="nil"/>
              <w:right w:val="nil"/>
            </w:tcBorders>
            <w:shd w:val="clear" w:color="auto" w:fill="D9E0F1"/>
          </w:tcPr>
          <w:p>
            <w:pPr>
              <w:pStyle w:val="TableParagraph"/>
              <w:tabs>
                <w:tab w:pos="549" w:val="left" w:leader="none"/>
              </w:tabs>
              <w:spacing w:line="204" w:lineRule="exact" w:before="16"/>
              <w:ind w:right="594"/>
              <w:jc w:val="right"/>
              <w:rPr>
                <w:rFonts w:ascii="Arial"/>
                <w:sz w:val="20"/>
              </w:rPr>
            </w:pPr>
            <w:r>
              <w:rPr>
                <w:rFonts w:ascii="Arial"/>
                <w:sz w:val="20"/>
              </w:rPr>
              <w:t>53</w:t>
              <w:tab/>
            </w:r>
            <w:r>
              <w:rPr>
                <w:rFonts w:ascii="Arial"/>
                <w:spacing w:val="-2"/>
                <w:sz w:val="20"/>
              </w:rPr>
              <w:t>123,519.66</w:t>
            </w:r>
          </w:p>
        </w:tc>
        <w:tc>
          <w:tcPr>
            <w:tcW w:w="1264" w:type="dxa"/>
            <w:tcBorders>
              <w:left w:val="nil"/>
              <w:right w:val="nil"/>
            </w:tcBorders>
            <w:shd w:val="clear" w:color="auto" w:fill="D9E0F1"/>
          </w:tcPr>
          <w:p>
            <w:pPr>
              <w:pStyle w:val="TableParagraph"/>
              <w:spacing w:line="204" w:lineRule="exact" w:before="16"/>
              <w:ind w:right="157"/>
              <w:jc w:val="right"/>
              <w:rPr>
                <w:rFonts w:ascii="Arial"/>
                <w:sz w:val="20"/>
              </w:rPr>
            </w:pPr>
            <w:r>
              <w:rPr>
                <w:rFonts w:ascii="Arial"/>
                <w:sz w:val="20"/>
              </w:rPr>
              <w:t>2,331</w:t>
            </w:r>
          </w:p>
        </w:tc>
        <w:tc>
          <w:tcPr>
            <w:tcW w:w="1513" w:type="dxa"/>
            <w:tcBorders>
              <w:left w:val="nil"/>
              <w:right w:val="nil"/>
            </w:tcBorders>
            <w:shd w:val="clear" w:color="auto" w:fill="D9E0F1"/>
          </w:tcPr>
          <w:p>
            <w:pPr>
              <w:pStyle w:val="TableParagraph"/>
              <w:spacing w:line="204" w:lineRule="exact" w:before="16"/>
              <w:ind w:right="349"/>
              <w:jc w:val="right"/>
              <w:rPr>
                <w:rFonts w:ascii="Arial"/>
                <w:sz w:val="20"/>
              </w:rPr>
            </w:pPr>
            <w:r>
              <w:rPr>
                <w:rFonts w:ascii="Arial"/>
                <w:sz w:val="20"/>
              </w:rPr>
              <w:t>14,046.00</w:t>
            </w:r>
          </w:p>
        </w:tc>
        <w:tc>
          <w:tcPr>
            <w:tcW w:w="1168" w:type="dxa"/>
            <w:tcBorders>
              <w:left w:val="nil"/>
              <w:right w:val="nil"/>
            </w:tcBorders>
            <w:shd w:val="clear" w:color="auto" w:fill="D9E0F1"/>
          </w:tcPr>
          <w:p>
            <w:pPr>
              <w:pStyle w:val="TableParagraph"/>
              <w:spacing w:line="204" w:lineRule="exact" w:before="16"/>
              <w:ind w:right="197"/>
              <w:jc w:val="right"/>
              <w:rPr>
                <w:rFonts w:ascii="Arial"/>
                <w:sz w:val="20"/>
              </w:rPr>
            </w:pPr>
            <w:r>
              <w:rPr>
                <w:rFonts w:ascii="Arial"/>
                <w:sz w:val="20"/>
              </w:rPr>
              <w:t>265.02</w:t>
            </w:r>
          </w:p>
        </w:tc>
        <w:tc>
          <w:tcPr>
            <w:tcW w:w="1071" w:type="dxa"/>
            <w:tcBorders>
              <w:left w:val="nil"/>
              <w:right w:val="nil"/>
            </w:tcBorders>
            <w:shd w:val="clear" w:color="auto" w:fill="D9E0F1"/>
          </w:tcPr>
          <w:p>
            <w:pPr>
              <w:pStyle w:val="TableParagraph"/>
              <w:spacing w:line="204" w:lineRule="exact" w:before="16"/>
              <w:ind w:right="89"/>
              <w:jc w:val="right"/>
              <w:rPr>
                <w:rFonts w:ascii="Arial"/>
                <w:sz w:val="20"/>
              </w:rPr>
            </w:pPr>
            <w:r>
              <w:rPr>
                <w:rFonts w:ascii="Arial"/>
                <w:sz w:val="20"/>
              </w:rPr>
              <w:t>284.97</w:t>
            </w:r>
          </w:p>
        </w:tc>
        <w:tc>
          <w:tcPr>
            <w:tcW w:w="1372" w:type="dxa"/>
            <w:tcBorders>
              <w:left w:val="nil"/>
              <w:right w:val="nil"/>
            </w:tcBorders>
            <w:shd w:val="clear" w:color="auto" w:fill="D9E0F1"/>
          </w:tcPr>
          <w:p>
            <w:pPr>
              <w:pStyle w:val="TableParagraph"/>
              <w:spacing w:line="204" w:lineRule="exact" w:before="16"/>
              <w:ind w:right="281"/>
              <w:jc w:val="right"/>
              <w:rPr>
                <w:rFonts w:ascii="Arial"/>
                <w:sz w:val="20"/>
              </w:rPr>
            </w:pPr>
            <w:r>
              <w:rPr>
                <w:rFonts w:ascii="Arial"/>
                <w:sz w:val="20"/>
              </w:rPr>
              <w:t>15,103.22</w:t>
            </w:r>
          </w:p>
        </w:tc>
        <w:tc>
          <w:tcPr>
            <w:tcW w:w="897" w:type="dxa"/>
            <w:tcBorders>
              <w:left w:val="nil"/>
              <w:right w:val="single" w:sz="4" w:space="0" w:color="8EA9DB"/>
            </w:tcBorders>
            <w:shd w:val="clear" w:color="auto" w:fill="D9E0F1"/>
          </w:tcPr>
          <w:p>
            <w:pPr>
              <w:pStyle w:val="TableParagraph"/>
              <w:spacing w:line="204" w:lineRule="exact" w:before="16"/>
              <w:ind w:right="-15"/>
              <w:jc w:val="right"/>
              <w:rPr>
                <w:rFonts w:ascii="Arial"/>
                <w:sz w:val="20"/>
              </w:rPr>
            </w:pPr>
            <w:r>
              <w:rPr>
                <w:rFonts w:ascii="Arial"/>
                <w:sz w:val="20"/>
              </w:rPr>
              <w:t>51.03</w:t>
            </w:r>
          </w:p>
        </w:tc>
      </w:tr>
      <w:tr>
        <w:trPr>
          <w:trHeight w:val="239" w:hRule="atLeast"/>
        </w:trPr>
        <w:tc>
          <w:tcPr>
            <w:tcW w:w="1601" w:type="dxa"/>
            <w:tcBorders>
              <w:right w:val="nil"/>
            </w:tcBorders>
          </w:tcPr>
          <w:p>
            <w:pPr>
              <w:pStyle w:val="TableParagraph"/>
              <w:spacing w:line="203" w:lineRule="exact" w:before="16"/>
              <w:ind w:left="-4"/>
              <w:rPr>
                <w:rFonts w:ascii="Arial"/>
                <w:sz w:val="20"/>
              </w:rPr>
            </w:pPr>
            <w:r>
              <w:rPr>
                <w:rFonts w:ascii="Arial"/>
                <w:sz w:val="20"/>
              </w:rPr>
              <w:t>40'</w:t>
            </w:r>
          </w:p>
        </w:tc>
        <w:tc>
          <w:tcPr>
            <w:tcW w:w="2959" w:type="dxa"/>
            <w:tcBorders>
              <w:left w:val="nil"/>
              <w:right w:val="nil"/>
            </w:tcBorders>
          </w:tcPr>
          <w:p>
            <w:pPr>
              <w:pStyle w:val="TableParagraph"/>
              <w:tabs>
                <w:tab w:pos="659" w:val="left" w:leader="none"/>
              </w:tabs>
              <w:spacing w:line="203" w:lineRule="exact" w:before="16"/>
              <w:ind w:right="592"/>
              <w:jc w:val="right"/>
              <w:rPr>
                <w:rFonts w:ascii="Arial"/>
                <w:sz w:val="20"/>
              </w:rPr>
            </w:pPr>
            <w:r>
              <w:rPr>
                <w:rFonts w:ascii="Arial"/>
                <w:sz w:val="20"/>
              </w:rPr>
              <w:t>28</w:t>
              <w:tab/>
            </w:r>
            <w:r>
              <w:rPr>
                <w:rFonts w:ascii="Arial"/>
                <w:spacing w:val="-2"/>
                <w:sz w:val="20"/>
              </w:rPr>
              <w:t>69,916.79</w:t>
            </w:r>
          </w:p>
        </w:tc>
        <w:tc>
          <w:tcPr>
            <w:tcW w:w="1264" w:type="dxa"/>
            <w:tcBorders>
              <w:left w:val="nil"/>
              <w:right w:val="nil"/>
            </w:tcBorders>
          </w:tcPr>
          <w:p>
            <w:pPr>
              <w:pStyle w:val="TableParagraph"/>
              <w:spacing w:line="203" w:lineRule="exact" w:before="16"/>
              <w:ind w:right="157"/>
              <w:jc w:val="right"/>
              <w:rPr>
                <w:rFonts w:ascii="Arial"/>
                <w:sz w:val="20"/>
              </w:rPr>
            </w:pPr>
            <w:r>
              <w:rPr>
                <w:rFonts w:ascii="Arial"/>
                <w:sz w:val="20"/>
              </w:rPr>
              <w:t>2,497</w:t>
            </w:r>
          </w:p>
        </w:tc>
        <w:tc>
          <w:tcPr>
            <w:tcW w:w="1513" w:type="dxa"/>
            <w:tcBorders>
              <w:left w:val="nil"/>
              <w:right w:val="nil"/>
            </w:tcBorders>
          </w:tcPr>
          <w:p>
            <w:pPr>
              <w:pStyle w:val="TableParagraph"/>
              <w:spacing w:line="203" w:lineRule="exact" w:before="16"/>
              <w:ind w:right="350"/>
              <w:jc w:val="right"/>
              <w:rPr>
                <w:rFonts w:ascii="Arial"/>
                <w:sz w:val="20"/>
              </w:rPr>
            </w:pPr>
            <w:r>
              <w:rPr>
                <w:rFonts w:ascii="Arial"/>
                <w:sz w:val="20"/>
              </w:rPr>
              <w:t>7,950.56</w:t>
            </w:r>
          </w:p>
        </w:tc>
        <w:tc>
          <w:tcPr>
            <w:tcW w:w="1168" w:type="dxa"/>
            <w:tcBorders>
              <w:left w:val="nil"/>
              <w:right w:val="nil"/>
            </w:tcBorders>
          </w:tcPr>
          <w:p>
            <w:pPr>
              <w:pStyle w:val="TableParagraph"/>
              <w:spacing w:line="203" w:lineRule="exact" w:before="16"/>
              <w:ind w:right="197"/>
              <w:jc w:val="right"/>
              <w:rPr>
                <w:rFonts w:ascii="Arial"/>
                <w:sz w:val="20"/>
              </w:rPr>
            </w:pPr>
            <w:r>
              <w:rPr>
                <w:rFonts w:ascii="Arial"/>
                <w:sz w:val="20"/>
              </w:rPr>
              <w:t>283.95</w:t>
            </w:r>
          </w:p>
        </w:tc>
        <w:tc>
          <w:tcPr>
            <w:tcW w:w="1071" w:type="dxa"/>
            <w:tcBorders>
              <w:left w:val="nil"/>
              <w:right w:val="nil"/>
            </w:tcBorders>
          </w:tcPr>
          <w:p>
            <w:pPr>
              <w:pStyle w:val="TableParagraph"/>
              <w:spacing w:line="203" w:lineRule="exact" w:before="16"/>
              <w:ind w:right="89"/>
              <w:jc w:val="right"/>
              <w:rPr>
                <w:rFonts w:ascii="Arial"/>
                <w:sz w:val="20"/>
              </w:rPr>
            </w:pPr>
            <w:r>
              <w:rPr>
                <w:rFonts w:ascii="Arial"/>
                <w:sz w:val="20"/>
              </w:rPr>
              <w:t>305.32</w:t>
            </w:r>
          </w:p>
        </w:tc>
        <w:tc>
          <w:tcPr>
            <w:tcW w:w="1372" w:type="dxa"/>
            <w:tcBorders>
              <w:left w:val="nil"/>
              <w:right w:val="nil"/>
            </w:tcBorders>
          </w:tcPr>
          <w:p>
            <w:pPr>
              <w:pStyle w:val="TableParagraph"/>
              <w:spacing w:line="203" w:lineRule="exact" w:before="16"/>
              <w:ind w:right="282"/>
              <w:jc w:val="right"/>
              <w:rPr>
                <w:rFonts w:ascii="Arial"/>
                <w:sz w:val="20"/>
              </w:rPr>
            </w:pPr>
            <w:r>
              <w:rPr>
                <w:rFonts w:ascii="Arial"/>
                <w:sz w:val="20"/>
              </w:rPr>
              <w:t>8,548.99</w:t>
            </w:r>
          </w:p>
        </w:tc>
        <w:tc>
          <w:tcPr>
            <w:tcW w:w="897" w:type="dxa"/>
            <w:tcBorders>
              <w:left w:val="nil"/>
              <w:right w:val="single" w:sz="4" w:space="0" w:color="8EA9DB"/>
            </w:tcBorders>
          </w:tcPr>
          <w:p>
            <w:pPr>
              <w:pStyle w:val="TableParagraph"/>
              <w:spacing w:line="203" w:lineRule="exact" w:before="16"/>
              <w:ind w:right="-15"/>
              <w:jc w:val="right"/>
              <w:rPr>
                <w:rFonts w:ascii="Arial"/>
                <w:sz w:val="20"/>
              </w:rPr>
            </w:pPr>
            <w:r>
              <w:rPr>
                <w:rFonts w:ascii="Arial"/>
                <w:sz w:val="20"/>
              </w:rPr>
              <w:t>54.68</w:t>
            </w:r>
          </w:p>
        </w:tc>
      </w:tr>
      <w:tr>
        <w:trPr>
          <w:trHeight w:val="240" w:hRule="atLeast"/>
        </w:trPr>
        <w:tc>
          <w:tcPr>
            <w:tcW w:w="1601" w:type="dxa"/>
            <w:tcBorders>
              <w:right w:val="nil"/>
            </w:tcBorders>
            <w:shd w:val="clear" w:color="auto" w:fill="D9E0F1"/>
          </w:tcPr>
          <w:p>
            <w:pPr>
              <w:pStyle w:val="TableParagraph"/>
              <w:spacing w:line="204" w:lineRule="exact" w:before="16"/>
              <w:ind w:left="-4"/>
              <w:rPr>
                <w:rFonts w:ascii="Arial"/>
                <w:sz w:val="20"/>
              </w:rPr>
            </w:pPr>
            <w:r>
              <w:rPr>
                <w:rFonts w:ascii="Arial"/>
                <w:sz w:val="20"/>
              </w:rPr>
              <w:t>55'-1</w:t>
            </w:r>
          </w:p>
        </w:tc>
        <w:tc>
          <w:tcPr>
            <w:tcW w:w="2959" w:type="dxa"/>
            <w:tcBorders>
              <w:left w:val="nil"/>
              <w:right w:val="nil"/>
            </w:tcBorders>
            <w:shd w:val="clear" w:color="auto" w:fill="D9E0F1"/>
          </w:tcPr>
          <w:p>
            <w:pPr>
              <w:pStyle w:val="TableParagraph"/>
              <w:tabs>
                <w:tab w:pos="659" w:val="left" w:leader="none"/>
              </w:tabs>
              <w:spacing w:line="204" w:lineRule="exact" w:before="16"/>
              <w:ind w:right="593"/>
              <w:jc w:val="right"/>
              <w:rPr>
                <w:rFonts w:ascii="Arial"/>
                <w:sz w:val="20"/>
              </w:rPr>
            </w:pPr>
            <w:r>
              <w:rPr>
                <w:rFonts w:ascii="Arial"/>
                <w:sz w:val="20"/>
              </w:rPr>
              <w:t>28</w:t>
              <w:tab/>
            </w:r>
            <w:r>
              <w:rPr>
                <w:rFonts w:ascii="Arial"/>
                <w:spacing w:val="-2"/>
                <w:sz w:val="20"/>
              </w:rPr>
              <w:t>70,499.43</w:t>
            </w:r>
          </w:p>
        </w:tc>
        <w:tc>
          <w:tcPr>
            <w:tcW w:w="1264" w:type="dxa"/>
            <w:tcBorders>
              <w:left w:val="nil"/>
              <w:right w:val="nil"/>
            </w:tcBorders>
            <w:shd w:val="clear" w:color="auto" w:fill="D9E0F1"/>
          </w:tcPr>
          <w:p>
            <w:pPr>
              <w:pStyle w:val="TableParagraph"/>
              <w:spacing w:line="204" w:lineRule="exact" w:before="16"/>
              <w:ind w:right="158"/>
              <w:jc w:val="right"/>
              <w:rPr>
                <w:rFonts w:ascii="Arial"/>
                <w:sz w:val="20"/>
              </w:rPr>
            </w:pPr>
            <w:r>
              <w:rPr>
                <w:rFonts w:ascii="Arial"/>
                <w:sz w:val="20"/>
              </w:rPr>
              <w:t>2,518</w:t>
            </w:r>
          </w:p>
        </w:tc>
        <w:tc>
          <w:tcPr>
            <w:tcW w:w="1513" w:type="dxa"/>
            <w:tcBorders>
              <w:left w:val="nil"/>
              <w:right w:val="nil"/>
            </w:tcBorders>
            <w:shd w:val="clear" w:color="auto" w:fill="D9E0F1"/>
          </w:tcPr>
          <w:p>
            <w:pPr>
              <w:pStyle w:val="TableParagraph"/>
              <w:spacing w:line="204" w:lineRule="exact" w:before="16"/>
              <w:ind w:right="351"/>
              <w:jc w:val="right"/>
              <w:rPr>
                <w:rFonts w:ascii="Arial"/>
                <w:sz w:val="20"/>
              </w:rPr>
            </w:pPr>
            <w:r>
              <w:rPr>
                <w:rFonts w:ascii="Arial"/>
                <w:sz w:val="20"/>
              </w:rPr>
              <w:t>8,016.82</w:t>
            </w:r>
          </w:p>
        </w:tc>
        <w:tc>
          <w:tcPr>
            <w:tcW w:w="1168" w:type="dxa"/>
            <w:tcBorders>
              <w:left w:val="nil"/>
              <w:right w:val="nil"/>
            </w:tcBorders>
            <w:shd w:val="clear" w:color="auto" w:fill="D9E0F1"/>
          </w:tcPr>
          <w:p>
            <w:pPr>
              <w:pStyle w:val="TableParagraph"/>
              <w:spacing w:line="204" w:lineRule="exact" w:before="16"/>
              <w:ind w:right="198"/>
              <w:jc w:val="right"/>
              <w:rPr>
                <w:rFonts w:ascii="Arial"/>
                <w:sz w:val="20"/>
              </w:rPr>
            </w:pPr>
            <w:r>
              <w:rPr>
                <w:rFonts w:ascii="Arial"/>
                <w:sz w:val="20"/>
              </w:rPr>
              <w:t>286.31</w:t>
            </w:r>
          </w:p>
        </w:tc>
        <w:tc>
          <w:tcPr>
            <w:tcW w:w="1071" w:type="dxa"/>
            <w:tcBorders>
              <w:left w:val="nil"/>
              <w:right w:val="nil"/>
            </w:tcBorders>
            <w:shd w:val="clear" w:color="auto" w:fill="D9E0F1"/>
          </w:tcPr>
          <w:p>
            <w:pPr>
              <w:pStyle w:val="TableParagraph"/>
              <w:spacing w:line="204" w:lineRule="exact" w:before="16"/>
              <w:ind w:right="89"/>
              <w:jc w:val="right"/>
              <w:rPr>
                <w:rFonts w:ascii="Arial"/>
                <w:sz w:val="20"/>
              </w:rPr>
            </w:pPr>
            <w:r>
              <w:rPr>
                <w:rFonts w:ascii="Arial"/>
                <w:sz w:val="20"/>
              </w:rPr>
              <w:t>307.87</w:t>
            </w:r>
          </w:p>
        </w:tc>
        <w:tc>
          <w:tcPr>
            <w:tcW w:w="1372" w:type="dxa"/>
            <w:tcBorders>
              <w:left w:val="nil"/>
              <w:right w:val="nil"/>
            </w:tcBorders>
            <w:shd w:val="clear" w:color="auto" w:fill="D9E0F1"/>
          </w:tcPr>
          <w:p>
            <w:pPr>
              <w:pStyle w:val="TableParagraph"/>
              <w:spacing w:line="204" w:lineRule="exact" w:before="16"/>
              <w:ind w:right="283"/>
              <w:jc w:val="right"/>
              <w:rPr>
                <w:rFonts w:ascii="Arial"/>
                <w:sz w:val="20"/>
              </w:rPr>
            </w:pPr>
            <w:r>
              <w:rPr>
                <w:rFonts w:ascii="Arial"/>
                <w:sz w:val="20"/>
              </w:rPr>
              <w:t>8,620.24</w:t>
            </w:r>
          </w:p>
        </w:tc>
        <w:tc>
          <w:tcPr>
            <w:tcW w:w="897" w:type="dxa"/>
            <w:tcBorders>
              <w:left w:val="nil"/>
              <w:right w:val="single" w:sz="4" w:space="0" w:color="8EA9DB"/>
            </w:tcBorders>
            <w:shd w:val="clear" w:color="auto" w:fill="D9E0F1"/>
          </w:tcPr>
          <w:p>
            <w:pPr>
              <w:pStyle w:val="TableParagraph"/>
              <w:spacing w:line="204" w:lineRule="exact" w:before="16"/>
              <w:ind w:right="-15"/>
              <w:jc w:val="right"/>
              <w:rPr>
                <w:rFonts w:ascii="Arial"/>
                <w:sz w:val="20"/>
              </w:rPr>
            </w:pPr>
            <w:r>
              <w:rPr>
                <w:rFonts w:ascii="Arial"/>
                <w:sz w:val="20"/>
              </w:rPr>
              <w:t>55.13</w:t>
            </w:r>
          </w:p>
        </w:tc>
      </w:tr>
      <w:tr>
        <w:trPr>
          <w:trHeight w:val="239" w:hRule="atLeast"/>
        </w:trPr>
        <w:tc>
          <w:tcPr>
            <w:tcW w:w="1601" w:type="dxa"/>
            <w:tcBorders>
              <w:right w:val="nil"/>
            </w:tcBorders>
          </w:tcPr>
          <w:p>
            <w:pPr>
              <w:pStyle w:val="TableParagraph"/>
              <w:spacing w:line="203" w:lineRule="exact" w:before="16"/>
              <w:ind w:left="-4"/>
              <w:rPr>
                <w:rFonts w:ascii="Arial"/>
                <w:sz w:val="20"/>
              </w:rPr>
            </w:pPr>
            <w:r>
              <w:rPr>
                <w:rFonts w:ascii="Arial"/>
                <w:sz w:val="20"/>
              </w:rPr>
              <w:t>55'</w:t>
            </w:r>
          </w:p>
        </w:tc>
        <w:tc>
          <w:tcPr>
            <w:tcW w:w="2959" w:type="dxa"/>
            <w:tcBorders>
              <w:left w:val="nil"/>
              <w:right w:val="nil"/>
            </w:tcBorders>
          </w:tcPr>
          <w:p>
            <w:pPr>
              <w:pStyle w:val="TableParagraph"/>
              <w:tabs>
                <w:tab w:pos="549" w:val="left" w:leader="none"/>
              </w:tabs>
              <w:spacing w:line="203" w:lineRule="exact" w:before="16"/>
              <w:ind w:right="594"/>
              <w:jc w:val="right"/>
              <w:rPr>
                <w:rFonts w:ascii="Arial"/>
                <w:sz w:val="20"/>
              </w:rPr>
            </w:pPr>
            <w:r>
              <w:rPr>
                <w:rFonts w:ascii="Arial"/>
                <w:sz w:val="20"/>
              </w:rPr>
              <w:t>82</w:t>
              <w:tab/>
            </w:r>
            <w:r>
              <w:rPr>
                <w:rFonts w:ascii="Arial"/>
                <w:spacing w:val="-2"/>
                <w:sz w:val="20"/>
              </w:rPr>
              <w:t>248,551.41</w:t>
            </w:r>
          </w:p>
        </w:tc>
        <w:tc>
          <w:tcPr>
            <w:tcW w:w="1264" w:type="dxa"/>
            <w:tcBorders>
              <w:left w:val="nil"/>
              <w:right w:val="nil"/>
            </w:tcBorders>
          </w:tcPr>
          <w:p>
            <w:pPr>
              <w:pStyle w:val="TableParagraph"/>
              <w:spacing w:line="203" w:lineRule="exact" w:before="16"/>
              <w:ind w:right="157"/>
              <w:jc w:val="right"/>
              <w:rPr>
                <w:rFonts w:ascii="Arial"/>
                <w:sz w:val="20"/>
              </w:rPr>
            </w:pPr>
            <w:r>
              <w:rPr>
                <w:rFonts w:ascii="Arial"/>
                <w:sz w:val="20"/>
              </w:rPr>
              <w:t>3,031</w:t>
            </w:r>
          </w:p>
        </w:tc>
        <w:tc>
          <w:tcPr>
            <w:tcW w:w="1513" w:type="dxa"/>
            <w:tcBorders>
              <w:left w:val="nil"/>
              <w:right w:val="nil"/>
            </w:tcBorders>
          </w:tcPr>
          <w:p>
            <w:pPr>
              <w:pStyle w:val="TableParagraph"/>
              <w:spacing w:line="203" w:lineRule="exact" w:before="16"/>
              <w:ind w:right="349"/>
              <w:jc w:val="right"/>
              <w:rPr>
                <w:rFonts w:ascii="Arial"/>
                <w:sz w:val="20"/>
              </w:rPr>
            </w:pPr>
            <w:r>
              <w:rPr>
                <w:rFonts w:ascii="Arial"/>
                <w:sz w:val="20"/>
              </w:rPr>
              <w:t>28,263.94</w:t>
            </w:r>
          </w:p>
        </w:tc>
        <w:tc>
          <w:tcPr>
            <w:tcW w:w="1168" w:type="dxa"/>
            <w:tcBorders>
              <w:left w:val="nil"/>
              <w:right w:val="nil"/>
            </w:tcBorders>
          </w:tcPr>
          <w:p>
            <w:pPr>
              <w:pStyle w:val="TableParagraph"/>
              <w:spacing w:line="203" w:lineRule="exact" w:before="16"/>
              <w:ind w:right="197"/>
              <w:jc w:val="right"/>
              <w:rPr>
                <w:rFonts w:ascii="Arial"/>
                <w:sz w:val="20"/>
              </w:rPr>
            </w:pPr>
            <w:r>
              <w:rPr>
                <w:rFonts w:ascii="Arial"/>
                <w:sz w:val="20"/>
              </w:rPr>
              <w:t>344.68</w:t>
            </w:r>
          </w:p>
        </w:tc>
        <w:tc>
          <w:tcPr>
            <w:tcW w:w="1071" w:type="dxa"/>
            <w:tcBorders>
              <w:left w:val="nil"/>
              <w:right w:val="nil"/>
            </w:tcBorders>
          </w:tcPr>
          <w:p>
            <w:pPr>
              <w:pStyle w:val="TableParagraph"/>
              <w:spacing w:line="203" w:lineRule="exact" w:before="16"/>
              <w:ind w:right="89"/>
              <w:jc w:val="right"/>
              <w:rPr>
                <w:rFonts w:ascii="Arial"/>
                <w:sz w:val="20"/>
              </w:rPr>
            </w:pPr>
            <w:r>
              <w:rPr>
                <w:rFonts w:ascii="Arial"/>
                <w:sz w:val="20"/>
              </w:rPr>
              <w:t>370.63</w:t>
            </w:r>
          </w:p>
        </w:tc>
        <w:tc>
          <w:tcPr>
            <w:tcW w:w="1372" w:type="dxa"/>
            <w:tcBorders>
              <w:left w:val="nil"/>
              <w:right w:val="nil"/>
            </w:tcBorders>
          </w:tcPr>
          <w:p>
            <w:pPr>
              <w:pStyle w:val="TableParagraph"/>
              <w:spacing w:line="203" w:lineRule="exact" w:before="16"/>
              <w:ind w:right="281"/>
              <w:jc w:val="right"/>
              <w:rPr>
                <w:rFonts w:ascii="Arial"/>
                <w:sz w:val="20"/>
              </w:rPr>
            </w:pPr>
            <w:r>
              <w:rPr>
                <w:rFonts w:ascii="Arial"/>
                <w:sz w:val="20"/>
              </w:rPr>
              <w:t>30,391.33</w:t>
            </w:r>
          </w:p>
        </w:tc>
        <w:tc>
          <w:tcPr>
            <w:tcW w:w="897" w:type="dxa"/>
            <w:tcBorders>
              <w:left w:val="nil"/>
              <w:right w:val="single" w:sz="4" w:space="0" w:color="8EA9DB"/>
            </w:tcBorders>
          </w:tcPr>
          <w:p>
            <w:pPr>
              <w:pStyle w:val="TableParagraph"/>
              <w:spacing w:line="203" w:lineRule="exact" w:before="16"/>
              <w:ind w:right="-15"/>
              <w:jc w:val="right"/>
              <w:rPr>
                <w:rFonts w:ascii="Arial"/>
                <w:sz w:val="20"/>
              </w:rPr>
            </w:pPr>
            <w:r>
              <w:rPr>
                <w:rFonts w:ascii="Arial"/>
                <w:sz w:val="20"/>
              </w:rPr>
              <w:t>66.37</w:t>
            </w:r>
          </w:p>
        </w:tc>
      </w:tr>
      <w:tr>
        <w:trPr>
          <w:trHeight w:val="240" w:hRule="atLeast"/>
        </w:trPr>
        <w:tc>
          <w:tcPr>
            <w:tcW w:w="1601" w:type="dxa"/>
            <w:tcBorders>
              <w:right w:val="nil"/>
            </w:tcBorders>
            <w:shd w:val="clear" w:color="auto" w:fill="D9E0F1"/>
          </w:tcPr>
          <w:p>
            <w:pPr>
              <w:pStyle w:val="TableParagraph"/>
              <w:spacing w:line="204" w:lineRule="exact" w:before="17"/>
              <w:ind w:left="-4"/>
              <w:rPr>
                <w:rFonts w:ascii="Arial"/>
                <w:sz w:val="20"/>
              </w:rPr>
            </w:pPr>
            <w:r>
              <w:rPr>
                <w:rFonts w:ascii="Arial"/>
                <w:sz w:val="20"/>
              </w:rPr>
              <w:t>65'-1</w:t>
            </w:r>
          </w:p>
        </w:tc>
        <w:tc>
          <w:tcPr>
            <w:tcW w:w="2959" w:type="dxa"/>
            <w:tcBorders>
              <w:left w:val="nil"/>
              <w:right w:val="nil"/>
            </w:tcBorders>
            <w:shd w:val="clear" w:color="auto" w:fill="D9E0F1"/>
          </w:tcPr>
          <w:p>
            <w:pPr>
              <w:pStyle w:val="TableParagraph"/>
              <w:tabs>
                <w:tab w:pos="549" w:val="left" w:leader="none"/>
              </w:tabs>
              <w:spacing w:line="204" w:lineRule="exact" w:before="17"/>
              <w:ind w:right="594"/>
              <w:jc w:val="right"/>
              <w:rPr>
                <w:rFonts w:ascii="Arial"/>
                <w:sz w:val="20"/>
              </w:rPr>
            </w:pPr>
            <w:r>
              <w:rPr>
                <w:rFonts w:ascii="Arial"/>
                <w:sz w:val="20"/>
              </w:rPr>
              <w:t>42</w:t>
              <w:tab/>
            </w:r>
            <w:r>
              <w:rPr>
                <w:rFonts w:ascii="Arial"/>
                <w:spacing w:val="-2"/>
                <w:sz w:val="20"/>
              </w:rPr>
              <w:t>130,511.34</w:t>
            </w:r>
          </w:p>
        </w:tc>
        <w:tc>
          <w:tcPr>
            <w:tcW w:w="1264" w:type="dxa"/>
            <w:tcBorders>
              <w:left w:val="nil"/>
              <w:right w:val="nil"/>
            </w:tcBorders>
            <w:shd w:val="clear" w:color="auto" w:fill="D9E0F1"/>
          </w:tcPr>
          <w:p>
            <w:pPr>
              <w:pStyle w:val="TableParagraph"/>
              <w:spacing w:line="204" w:lineRule="exact" w:before="17"/>
              <w:ind w:right="158"/>
              <w:jc w:val="right"/>
              <w:rPr>
                <w:rFonts w:ascii="Arial"/>
                <w:sz w:val="20"/>
              </w:rPr>
            </w:pPr>
            <w:r>
              <w:rPr>
                <w:rFonts w:ascii="Arial"/>
                <w:sz w:val="20"/>
              </w:rPr>
              <w:t>3,107</w:t>
            </w:r>
          </w:p>
        </w:tc>
        <w:tc>
          <w:tcPr>
            <w:tcW w:w="1513" w:type="dxa"/>
            <w:tcBorders>
              <w:left w:val="nil"/>
              <w:right w:val="nil"/>
            </w:tcBorders>
            <w:shd w:val="clear" w:color="auto" w:fill="D9E0F1"/>
          </w:tcPr>
          <w:p>
            <w:pPr>
              <w:pStyle w:val="TableParagraph"/>
              <w:spacing w:line="204" w:lineRule="exact" w:before="17"/>
              <w:ind w:right="350"/>
              <w:jc w:val="right"/>
              <w:rPr>
                <w:rFonts w:ascii="Arial"/>
                <w:sz w:val="20"/>
              </w:rPr>
            </w:pPr>
            <w:r>
              <w:rPr>
                <w:rFonts w:ascii="Arial"/>
                <w:sz w:val="20"/>
              </w:rPr>
              <w:t>14,841.05</w:t>
            </w:r>
          </w:p>
        </w:tc>
        <w:tc>
          <w:tcPr>
            <w:tcW w:w="1168" w:type="dxa"/>
            <w:tcBorders>
              <w:left w:val="nil"/>
              <w:right w:val="nil"/>
            </w:tcBorders>
            <w:shd w:val="clear" w:color="auto" w:fill="D9E0F1"/>
          </w:tcPr>
          <w:p>
            <w:pPr>
              <w:pStyle w:val="TableParagraph"/>
              <w:spacing w:line="204" w:lineRule="exact" w:before="17"/>
              <w:ind w:right="198"/>
              <w:jc w:val="right"/>
              <w:rPr>
                <w:rFonts w:ascii="Arial"/>
                <w:sz w:val="20"/>
              </w:rPr>
            </w:pPr>
            <w:r>
              <w:rPr>
                <w:rFonts w:ascii="Arial"/>
                <w:sz w:val="20"/>
              </w:rPr>
              <w:t>353.36</w:t>
            </w:r>
          </w:p>
        </w:tc>
        <w:tc>
          <w:tcPr>
            <w:tcW w:w="1071" w:type="dxa"/>
            <w:tcBorders>
              <w:left w:val="nil"/>
              <w:right w:val="nil"/>
            </w:tcBorders>
            <w:shd w:val="clear" w:color="auto" w:fill="D9E0F1"/>
          </w:tcPr>
          <w:p>
            <w:pPr>
              <w:pStyle w:val="TableParagraph"/>
              <w:spacing w:line="204" w:lineRule="exact" w:before="17"/>
              <w:ind w:right="89"/>
              <w:jc w:val="right"/>
              <w:rPr>
                <w:rFonts w:ascii="Arial"/>
                <w:sz w:val="20"/>
              </w:rPr>
            </w:pPr>
            <w:r>
              <w:rPr>
                <w:rFonts w:ascii="Arial"/>
                <w:sz w:val="20"/>
              </w:rPr>
              <w:t>379.96</w:t>
            </w:r>
          </w:p>
        </w:tc>
        <w:tc>
          <w:tcPr>
            <w:tcW w:w="1372" w:type="dxa"/>
            <w:tcBorders>
              <w:left w:val="nil"/>
              <w:right w:val="nil"/>
            </w:tcBorders>
            <w:shd w:val="clear" w:color="auto" w:fill="D9E0F1"/>
          </w:tcPr>
          <w:p>
            <w:pPr>
              <w:pStyle w:val="TableParagraph"/>
              <w:spacing w:line="204" w:lineRule="exact" w:before="17"/>
              <w:ind w:right="282"/>
              <w:jc w:val="right"/>
              <w:rPr>
                <w:rFonts w:ascii="Arial"/>
                <w:sz w:val="20"/>
              </w:rPr>
            </w:pPr>
            <w:r>
              <w:rPr>
                <w:rFonts w:ascii="Arial"/>
                <w:sz w:val="20"/>
              </w:rPr>
              <w:t>15,958.12</w:t>
            </w:r>
          </w:p>
        </w:tc>
        <w:tc>
          <w:tcPr>
            <w:tcW w:w="897" w:type="dxa"/>
            <w:tcBorders>
              <w:left w:val="nil"/>
              <w:right w:val="single" w:sz="4" w:space="0" w:color="8EA9DB"/>
            </w:tcBorders>
            <w:shd w:val="clear" w:color="auto" w:fill="D9E0F1"/>
          </w:tcPr>
          <w:p>
            <w:pPr>
              <w:pStyle w:val="TableParagraph"/>
              <w:spacing w:line="204" w:lineRule="exact" w:before="17"/>
              <w:ind w:right="-15"/>
              <w:jc w:val="right"/>
              <w:rPr>
                <w:rFonts w:ascii="Arial"/>
                <w:sz w:val="20"/>
              </w:rPr>
            </w:pPr>
            <w:r>
              <w:rPr>
                <w:rFonts w:ascii="Arial"/>
                <w:sz w:val="20"/>
              </w:rPr>
              <w:t>68.04</w:t>
            </w:r>
          </w:p>
        </w:tc>
      </w:tr>
      <w:tr>
        <w:trPr>
          <w:trHeight w:val="239" w:hRule="atLeast"/>
        </w:trPr>
        <w:tc>
          <w:tcPr>
            <w:tcW w:w="1601" w:type="dxa"/>
            <w:tcBorders>
              <w:right w:val="nil"/>
            </w:tcBorders>
          </w:tcPr>
          <w:p>
            <w:pPr>
              <w:pStyle w:val="TableParagraph"/>
              <w:spacing w:line="202" w:lineRule="exact" w:before="17"/>
              <w:ind w:left="-4"/>
              <w:rPr>
                <w:rFonts w:ascii="Arial"/>
                <w:sz w:val="20"/>
              </w:rPr>
            </w:pPr>
            <w:r>
              <w:rPr>
                <w:rFonts w:ascii="Arial"/>
                <w:sz w:val="20"/>
              </w:rPr>
              <w:t>65'</w:t>
            </w:r>
          </w:p>
        </w:tc>
        <w:tc>
          <w:tcPr>
            <w:tcW w:w="2959" w:type="dxa"/>
            <w:tcBorders>
              <w:left w:val="nil"/>
              <w:right w:val="nil"/>
            </w:tcBorders>
          </w:tcPr>
          <w:p>
            <w:pPr>
              <w:pStyle w:val="TableParagraph"/>
              <w:tabs>
                <w:tab w:pos="549" w:val="left" w:leader="none"/>
              </w:tabs>
              <w:spacing w:line="202" w:lineRule="exact" w:before="17"/>
              <w:ind w:right="594"/>
              <w:jc w:val="right"/>
              <w:rPr>
                <w:rFonts w:ascii="Arial"/>
                <w:sz w:val="20"/>
              </w:rPr>
            </w:pPr>
            <w:r>
              <w:rPr>
                <w:rFonts w:ascii="Arial"/>
                <w:sz w:val="20"/>
              </w:rPr>
              <w:t>69</w:t>
              <w:tab/>
            </w:r>
            <w:r>
              <w:rPr>
                <w:rFonts w:ascii="Arial"/>
                <w:spacing w:val="-2"/>
                <w:sz w:val="20"/>
              </w:rPr>
              <w:t>257,963.82</w:t>
            </w:r>
          </w:p>
        </w:tc>
        <w:tc>
          <w:tcPr>
            <w:tcW w:w="1264" w:type="dxa"/>
            <w:tcBorders>
              <w:left w:val="nil"/>
              <w:right w:val="nil"/>
            </w:tcBorders>
          </w:tcPr>
          <w:p>
            <w:pPr>
              <w:pStyle w:val="TableParagraph"/>
              <w:spacing w:line="202" w:lineRule="exact" w:before="17"/>
              <w:ind w:right="157"/>
              <w:jc w:val="right"/>
              <w:rPr>
                <w:rFonts w:ascii="Arial"/>
                <w:sz w:val="20"/>
              </w:rPr>
            </w:pPr>
            <w:r>
              <w:rPr>
                <w:rFonts w:ascii="Arial"/>
                <w:sz w:val="20"/>
              </w:rPr>
              <w:t>3,739</w:t>
            </w:r>
          </w:p>
        </w:tc>
        <w:tc>
          <w:tcPr>
            <w:tcW w:w="1513" w:type="dxa"/>
            <w:tcBorders>
              <w:left w:val="nil"/>
              <w:right w:val="nil"/>
            </w:tcBorders>
          </w:tcPr>
          <w:p>
            <w:pPr>
              <w:pStyle w:val="TableParagraph"/>
              <w:spacing w:line="202" w:lineRule="exact" w:before="17"/>
              <w:ind w:right="349"/>
              <w:jc w:val="right"/>
              <w:rPr>
                <w:rFonts w:ascii="Arial"/>
                <w:sz w:val="20"/>
              </w:rPr>
            </w:pPr>
            <w:r>
              <w:rPr>
                <w:rFonts w:ascii="Arial"/>
                <w:sz w:val="20"/>
              </w:rPr>
              <w:t>29,334.27</w:t>
            </w:r>
          </w:p>
        </w:tc>
        <w:tc>
          <w:tcPr>
            <w:tcW w:w="1168" w:type="dxa"/>
            <w:tcBorders>
              <w:left w:val="nil"/>
              <w:right w:val="nil"/>
            </w:tcBorders>
          </w:tcPr>
          <w:p>
            <w:pPr>
              <w:pStyle w:val="TableParagraph"/>
              <w:spacing w:line="202" w:lineRule="exact" w:before="17"/>
              <w:ind w:right="197"/>
              <w:jc w:val="right"/>
              <w:rPr>
                <w:rFonts w:ascii="Arial"/>
                <w:sz w:val="20"/>
              </w:rPr>
            </w:pPr>
            <w:r>
              <w:rPr>
                <w:rFonts w:ascii="Arial"/>
                <w:sz w:val="20"/>
              </w:rPr>
              <w:t>425.13</w:t>
            </w:r>
          </w:p>
        </w:tc>
        <w:tc>
          <w:tcPr>
            <w:tcW w:w="1071" w:type="dxa"/>
            <w:tcBorders>
              <w:left w:val="nil"/>
              <w:right w:val="nil"/>
            </w:tcBorders>
          </w:tcPr>
          <w:p>
            <w:pPr>
              <w:pStyle w:val="TableParagraph"/>
              <w:spacing w:line="202" w:lineRule="exact" w:before="17"/>
              <w:ind w:right="89"/>
              <w:jc w:val="right"/>
              <w:rPr>
                <w:rFonts w:ascii="Arial"/>
                <w:sz w:val="20"/>
              </w:rPr>
            </w:pPr>
            <w:r>
              <w:rPr>
                <w:rFonts w:ascii="Arial"/>
                <w:sz w:val="20"/>
              </w:rPr>
              <w:t>457.13</w:t>
            </w:r>
          </w:p>
        </w:tc>
        <w:tc>
          <w:tcPr>
            <w:tcW w:w="1372" w:type="dxa"/>
            <w:tcBorders>
              <w:left w:val="nil"/>
              <w:right w:val="nil"/>
            </w:tcBorders>
          </w:tcPr>
          <w:p>
            <w:pPr>
              <w:pStyle w:val="TableParagraph"/>
              <w:spacing w:line="202" w:lineRule="exact" w:before="17"/>
              <w:ind w:right="281"/>
              <w:jc w:val="right"/>
              <w:rPr>
                <w:rFonts w:ascii="Arial"/>
                <w:sz w:val="20"/>
              </w:rPr>
            </w:pPr>
            <w:r>
              <w:rPr>
                <w:rFonts w:ascii="Arial"/>
                <w:sz w:val="20"/>
              </w:rPr>
              <w:t>31,542.23</w:t>
            </w:r>
          </w:p>
        </w:tc>
        <w:tc>
          <w:tcPr>
            <w:tcW w:w="897" w:type="dxa"/>
            <w:tcBorders>
              <w:left w:val="nil"/>
              <w:right w:val="single" w:sz="4" w:space="0" w:color="8EA9DB"/>
            </w:tcBorders>
          </w:tcPr>
          <w:p>
            <w:pPr>
              <w:pStyle w:val="TableParagraph"/>
              <w:spacing w:line="202" w:lineRule="exact" w:before="17"/>
              <w:ind w:right="-15"/>
              <w:jc w:val="right"/>
              <w:rPr>
                <w:rFonts w:ascii="Arial"/>
                <w:sz w:val="20"/>
              </w:rPr>
            </w:pPr>
            <w:r>
              <w:rPr>
                <w:rFonts w:ascii="Arial"/>
                <w:sz w:val="20"/>
              </w:rPr>
              <w:t>81.87</w:t>
            </w:r>
          </w:p>
        </w:tc>
      </w:tr>
      <w:tr>
        <w:trPr>
          <w:trHeight w:val="240" w:hRule="atLeast"/>
        </w:trPr>
        <w:tc>
          <w:tcPr>
            <w:tcW w:w="1601" w:type="dxa"/>
            <w:tcBorders>
              <w:right w:val="nil"/>
            </w:tcBorders>
            <w:shd w:val="clear" w:color="auto" w:fill="D9E0F1"/>
          </w:tcPr>
          <w:p>
            <w:pPr>
              <w:pStyle w:val="TableParagraph"/>
              <w:spacing w:line="204" w:lineRule="exact" w:before="17"/>
              <w:ind w:left="-4"/>
              <w:rPr>
                <w:rFonts w:ascii="Arial"/>
                <w:sz w:val="20"/>
              </w:rPr>
            </w:pPr>
            <w:r>
              <w:rPr>
                <w:rFonts w:ascii="Arial"/>
                <w:sz w:val="20"/>
              </w:rPr>
              <w:t>75'-1</w:t>
            </w:r>
          </w:p>
        </w:tc>
        <w:tc>
          <w:tcPr>
            <w:tcW w:w="2959" w:type="dxa"/>
            <w:tcBorders>
              <w:left w:val="nil"/>
              <w:right w:val="nil"/>
            </w:tcBorders>
            <w:shd w:val="clear" w:color="auto" w:fill="D9E0F1"/>
          </w:tcPr>
          <w:p>
            <w:pPr>
              <w:pStyle w:val="TableParagraph"/>
              <w:tabs>
                <w:tab w:pos="549" w:val="left" w:leader="none"/>
              </w:tabs>
              <w:spacing w:line="204" w:lineRule="exact" w:before="17"/>
              <w:ind w:right="594"/>
              <w:jc w:val="right"/>
              <w:rPr>
                <w:rFonts w:ascii="Arial"/>
                <w:sz w:val="20"/>
              </w:rPr>
            </w:pPr>
            <w:r>
              <w:rPr>
                <w:rFonts w:ascii="Arial"/>
                <w:sz w:val="20"/>
              </w:rPr>
              <w:t>34</w:t>
              <w:tab/>
            </w:r>
            <w:r>
              <w:rPr>
                <w:rFonts w:ascii="Arial"/>
                <w:spacing w:val="-2"/>
                <w:sz w:val="20"/>
              </w:rPr>
              <w:t>120,745.19</w:t>
            </w:r>
          </w:p>
        </w:tc>
        <w:tc>
          <w:tcPr>
            <w:tcW w:w="1264" w:type="dxa"/>
            <w:tcBorders>
              <w:left w:val="nil"/>
              <w:right w:val="nil"/>
            </w:tcBorders>
            <w:shd w:val="clear" w:color="auto" w:fill="D9E0F1"/>
          </w:tcPr>
          <w:p>
            <w:pPr>
              <w:pStyle w:val="TableParagraph"/>
              <w:spacing w:line="204" w:lineRule="exact" w:before="17"/>
              <w:ind w:right="158"/>
              <w:jc w:val="right"/>
              <w:rPr>
                <w:rFonts w:ascii="Arial"/>
                <w:sz w:val="20"/>
              </w:rPr>
            </w:pPr>
            <w:r>
              <w:rPr>
                <w:rFonts w:ascii="Arial"/>
                <w:sz w:val="20"/>
              </w:rPr>
              <w:t>3,551</w:t>
            </w:r>
          </w:p>
        </w:tc>
        <w:tc>
          <w:tcPr>
            <w:tcW w:w="1513" w:type="dxa"/>
            <w:tcBorders>
              <w:left w:val="nil"/>
              <w:right w:val="nil"/>
            </w:tcBorders>
            <w:shd w:val="clear" w:color="auto" w:fill="D9E0F1"/>
          </w:tcPr>
          <w:p>
            <w:pPr>
              <w:pStyle w:val="TableParagraph"/>
              <w:spacing w:line="204" w:lineRule="exact" w:before="17"/>
              <w:ind w:right="350"/>
              <w:jc w:val="right"/>
              <w:rPr>
                <w:rFonts w:ascii="Arial"/>
                <w:sz w:val="20"/>
              </w:rPr>
            </w:pPr>
            <w:r>
              <w:rPr>
                <w:rFonts w:ascii="Arial"/>
                <w:sz w:val="20"/>
              </w:rPr>
              <w:t>13,730.50</w:t>
            </w:r>
          </w:p>
        </w:tc>
        <w:tc>
          <w:tcPr>
            <w:tcW w:w="1168" w:type="dxa"/>
            <w:tcBorders>
              <w:left w:val="nil"/>
              <w:right w:val="nil"/>
            </w:tcBorders>
            <w:shd w:val="clear" w:color="auto" w:fill="D9E0F1"/>
          </w:tcPr>
          <w:p>
            <w:pPr>
              <w:pStyle w:val="TableParagraph"/>
              <w:spacing w:line="204" w:lineRule="exact" w:before="17"/>
              <w:ind w:right="198"/>
              <w:jc w:val="right"/>
              <w:rPr>
                <w:rFonts w:ascii="Arial"/>
                <w:sz w:val="20"/>
              </w:rPr>
            </w:pPr>
            <w:r>
              <w:rPr>
                <w:rFonts w:ascii="Arial"/>
                <w:sz w:val="20"/>
              </w:rPr>
              <w:t>403.84</w:t>
            </w:r>
          </w:p>
        </w:tc>
        <w:tc>
          <w:tcPr>
            <w:tcW w:w="1071" w:type="dxa"/>
            <w:tcBorders>
              <w:left w:val="nil"/>
              <w:right w:val="nil"/>
            </w:tcBorders>
            <w:shd w:val="clear" w:color="auto" w:fill="D9E0F1"/>
          </w:tcPr>
          <w:p>
            <w:pPr>
              <w:pStyle w:val="TableParagraph"/>
              <w:spacing w:line="204" w:lineRule="exact" w:before="17"/>
              <w:ind w:right="89"/>
              <w:jc w:val="right"/>
              <w:rPr>
                <w:rFonts w:ascii="Arial"/>
                <w:sz w:val="20"/>
              </w:rPr>
            </w:pPr>
            <w:r>
              <w:rPr>
                <w:rFonts w:ascii="Arial"/>
                <w:sz w:val="20"/>
              </w:rPr>
              <w:t>434.23</w:t>
            </w:r>
          </w:p>
        </w:tc>
        <w:tc>
          <w:tcPr>
            <w:tcW w:w="1372" w:type="dxa"/>
            <w:tcBorders>
              <w:left w:val="nil"/>
              <w:right w:val="nil"/>
            </w:tcBorders>
            <w:shd w:val="clear" w:color="auto" w:fill="D9E0F1"/>
          </w:tcPr>
          <w:p>
            <w:pPr>
              <w:pStyle w:val="TableParagraph"/>
              <w:spacing w:line="204" w:lineRule="exact" w:before="17"/>
              <w:ind w:right="282"/>
              <w:jc w:val="right"/>
              <w:rPr>
                <w:rFonts w:ascii="Arial"/>
                <w:sz w:val="20"/>
              </w:rPr>
            </w:pPr>
            <w:r>
              <w:rPr>
                <w:rFonts w:ascii="Arial"/>
                <w:sz w:val="20"/>
              </w:rPr>
              <w:t>14,763.98</w:t>
            </w:r>
          </w:p>
        </w:tc>
        <w:tc>
          <w:tcPr>
            <w:tcW w:w="897" w:type="dxa"/>
            <w:tcBorders>
              <w:left w:val="nil"/>
              <w:right w:val="single" w:sz="4" w:space="0" w:color="8EA9DB"/>
            </w:tcBorders>
            <w:shd w:val="clear" w:color="auto" w:fill="D9E0F1"/>
          </w:tcPr>
          <w:p>
            <w:pPr>
              <w:pStyle w:val="TableParagraph"/>
              <w:spacing w:line="204" w:lineRule="exact" w:before="17"/>
              <w:ind w:right="-15"/>
              <w:jc w:val="right"/>
              <w:rPr>
                <w:rFonts w:ascii="Arial"/>
                <w:sz w:val="20"/>
              </w:rPr>
            </w:pPr>
            <w:r>
              <w:rPr>
                <w:rFonts w:ascii="Arial"/>
                <w:sz w:val="20"/>
              </w:rPr>
              <w:t>77.77</w:t>
            </w:r>
          </w:p>
        </w:tc>
      </w:tr>
      <w:tr>
        <w:trPr>
          <w:trHeight w:val="239" w:hRule="atLeast"/>
        </w:trPr>
        <w:tc>
          <w:tcPr>
            <w:tcW w:w="1601" w:type="dxa"/>
            <w:tcBorders>
              <w:right w:val="nil"/>
            </w:tcBorders>
          </w:tcPr>
          <w:p>
            <w:pPr>
              <w:pStyle w:val="TableParagraph"/>
              <w:spacing w:line="202" w:lineRule="exact" w:before="17"/>
              <w:ind w:left="-4"/>
              <w:rPr>
                <w:rFonts w:ascii="Arial"/>
                <w:sz w:val="20"/>
              </w:rPr>
            </w:pPr>
            <w:r>
              <w:rPr>
                <w:rFonts w:ascii="Arial"/>
                <w:sz w:val="20"/>
              </w:rPr>
              <w:t>75'</w:t>
            </w:r>
          </w:p>
        </w:tc>
        <w:tc>
          <w:tcPr>
            <w:tcW w:w="2959" w:type="dxa"/>
            <w:tcBorders>
              <w:left w:val="nil"/>
              <w:right w:val="nil"/>
            </w:tcBorders>
          </w:tcPr>
          <w:p>
            <w:pPr>
              <w:pStyle w:val="TableParagraph"/>
              <w:tabs>
                <w:tab w:pos="549" w:val="left" w:leader="none"/>
              </w:tabs>
              <w:spacing w:line="202" w:lineRule="exact" w:before="17"/>
              <w:ind w:right="594"/>
              <w:jc w:val="right"/>
              <w:rPr>
                <w:rFonts w:ascii="Arial"/>
                <w:sz w:val="20"/>
              </w:rPr>
            </w:pPr>
            <w:r>
              <w:rPr>
                <w:rFonts w:ascii="Arial"/>
                <w:sz w:val="20"/>
              </w:rPr>
              <w:t>43</w:t>
              <w:tab/>
            </w:r>
            <w:r>
              <w:rPr>
                <w:rFonts w:ascii="Arial"/>
                <w:spacing w:val="-2"/>
                <w:sz w:val="20"/>
              </w:rPr>
              <w:t>184,024.04</w:t>
            </w:r>
          </w:p>
        </w:tc>
        <w:tc>
          <w:tcPr>
            <w:tcW w:w="1264" w:type="dxa"/>
            <w:tcBorders>
              <w:left w:val="nil"/>
              <w:right w:val="nil"/>
            </w:tcBorders>
          </w:tcPr>
          <w:p>
            <w:pPr>
              <w:pStyle w:val="TableParagraph"/>
              <w:spacing w:line="202" w:lineRule="exact" w:before="17"/>
              <w:ind w:right="157"/>
              <w:jc w:val="right"/>
              <w:rPr>
                <w:rFonts w:ascii="Arial"/>
                <w:sz w:val="20"/>
              </w:rPr>
            </w:pPr>
            <w:r>
              <w:rPr>
                <w:rFonts w:ascii="Arial"/>
                <w:sz w:val="20"/>
              </w:rPr>
              <w:t>4,280</w:t>
            </w:r>
          </w:p>
        </w:tc>
        <w:tc>
          <w:tcPr>
            <w:tcW w:w="1513" w:type="dxa"/>
            <w:tcBorders>
              <w:left w:val="nil"/>
              <w:right w:val="nil"/>
            </w:tcBorders>
          </w:tcPr>
          <w:p>
            <w:pPr>
              <w:pStyle w:val="TableParagraph"/>
              <w:spacing w:line="202" w:lineRule="exact" w:before="17"/>
              <w:ind w:right="349"/>
              <w:jc w:val="right"/>
              <w:rPr>
                <w:rFonts w:ascii="Arial"/>
                <w:sz w:val="20"/>
              </w:rPr>
            </w:pPr>
            <w:r>
              <w:rPr>
                <w:rFonts w:ascii="Arial"/>
                <w:sz w:val="20"/>
              </w:rPr>
              <w:t>20,926.23</w:t>
            </w:r>
          </w:p>
        </w:tc>
        <w:tc>
          <w:tcPr>
            <w:tcW w:w="1168" w:type="dxa"/>
            <w:tcBorders>
              <w:left w:val="nil"/>
              <w:right w:val="nil"/>
            </w:tcBorders>
          </w:tcPr>
          <w:p>
            <w:pPr>
              <w:pStyle w:val="TableParagraph"/>
              <w:spacing w:line="202" w:lineRule="exact" w:before="17"/>
              <w:ind w:right="197"/>
              <w:jc w:val="right"/>
              <w:rPr>
                <w:rFonts w:ascii="Arial"/>
                <w:sz w:val="20"/>
              </w:rPr>
            </w:pPr>
            <w:r>
              <w:rPr>
                <w:rFonts w:ascii="Arial"/>
                <w:sz w:val="20"/>
              </w:rPr>
              <w:t>486.66</w:t>
            </w:r>
          </w:p>
        </w:tc>
        <w:tc>
          <w:tcPr>
            <w:tcW w:w="1071" w:type="dxa"/>
            <w:tcBorders>
              <w:left w:val="nil"/>
              <w:right w:val="nil"/>
            </w:tcBorders>
          </w:tcPr>
          <w:p>
            <w:pPr>
              <w:pStyle w:val="TableParagraph"/>
              <w:spacing w:line="202" w:lineRule="exact" w:before="17"/>
              <w:ind w:right="89"/>
              <w:jc w:val="right"/>
              <w:rPr>
                <w:rFonts w:ascii="Arial"/>
                <w:sz w:val="20"/>
              </w:rPr>
            </w:pPr>
            <w:r>
              <w:rPr>
                <w:rFonts w:ascii="Arial"/>
                <w:sz w:val="20"/>
              </w:rPr>
              <w:t>523.29</w:t>
            </w:r>
          </w:p>
        </w:tc>
        <w:tc>
          <w:tcPr>
            <w:tcW w:w="1372" w:type="dxa"/>
            <w:tcBorders>
              <w:left w:val="nil"/>
              <w:right w:val="nil"/>
            </w:tcBorders>
          </w:tcPr>
          <w:p>
            <w:pPr>
              <w:pStyle w:val="TableParagraph"/>
              <w:spacing w:line="202" w:lineRule="exact" w:before="17"/>
              <w:ind w:right="281"/>
              <w:jc w:val="right"/>
              <w:rPr>
                <w:rFonts w:ascii="Arial"/>
                <w:sz w:val="20"/>
              </w:rPr>
            </w:pPr>
            <w:r>
              <w:rPr>
                <w:rFonts w:ascii="Arial"/>
                <w:sz w:val="20"/>
              </w:rPr>
              <w:t>22,501.33</w:t>
            </w:r>
          </w:p>
        </w:tc>
        <w:tc>
          <w:tcPr>
            <w:tcW w:w="897" w:type="dxa"/>
            <w:tcBorders>
              <w:left w:val="nil"/>
              <w:right w:val="single" w:sz="4" w:space="0" w:color="8EA9DB"/>
            </w:tcBorders>
          </w:tcPr>
          <w:p>
            <w:pPr>
              <w:pStyle w:val="TableParagraph"/>
              <w:spacing w:line="202" w:lineRule="exact" w:before="17"/>
              <w:ind w:right="-15"/>
              <w:jc w:val="right"/>
              <w:rPr>
                <w:rFonts w:ascii="Arial"/>
                <w:sz w:val="20"/>
              </w:rPr>
            </w:pPr>
            <w:r>
              <w:rPr>
                <w:rFonts w:ascii="Arial"/>
                <w:sz w:val="20"/>
              </w:rPr>
              <w:t>93.71</w:t>
            </w:r>
          </w:p>
        </w:tc>
      </w:tr>
      <w:tr>
        <w:trPr>
          <w:trHeight w:val="240" w:hRule="atLeast"/>
        </w:trPr>
        <w:tc>
          <w:tcPr>
            <w:tcW w:w="1601" w:type="dxa"/>
            <w:tcBorders>
              <w:right w:val="nil"/>
            </w:tcBorders>
            <w:shd w:val="clear" w:color="auto" w:fill="D9E0F1"/>
          </w:tcPr>
          <w:p>
            <w:pPr>
              <w:pStyle w:val="TableParagraph"/>
              <w:spacing w:line="203" w:lineRule="exact" w:before="17"/>
              <w:ind w:left="-4"/>
              <w:rPr>
                <w:rFonts w:ascii="Arial"/>
                <w:sz w:val="20"/>
              </w:rPr>
            </w:pPr>
            <w:r>
              <w:rPr>
                <w:rFonts w:ascii="Arial"/>
                <w:sz w:val="20"/>
              </w:rPr>
              <w:t>100'-1</w:t>
            </w:r>
          </w:p>
        </w:tc>
        <w:tc>
          <w:tcPr>
            <w:tcW w:w="2959" w:type="dxa"/>
            <w:tcBorders>
              <w:left w:val="nil"/>
              <w:right w:val="nil"/>
            </w:tcBorders>
            <w:shd w:val="clear" w:color="auto" w:fill="D9E0F1"/>
          </w:tcPr>
          <w:p>
            <w:pPr>
              <w:pStyle w:val="TableParagraph"/>
              <w:tabs>
                <w:tab w:pos="549" w:val="left" w:leader="none"/>
              </w:tabs>
              <w:spacing w:line="203" w:lineRule="exact" w:before="17"/>
              <w:ind w:right="594"/>
              <w:jc w:val="right"/>
              <w:rPr>
                <w:rFonts w:ascii="Arial"/>
                <w:sz w:val="20"/>
              </w:rPr>
            </w:pPr>
            <w:r>
              <w:rPr>
                <w:rFonts w:ascii="Arial"/>
                <w:sz w:val="20"/>
              </w:rPr>
              <w:t>32</w:t>
              <w:tab/>
            </w:r>
            <w:r>
              <w:rPr>
                <w:rFonts w:ascii="Arial"/>
                <w:spacing w:val="-2"/>
                <w:sz w:val="20"/>
              </w:rPr>
              <w:t>142,053.16</w:t>
            </w:r>
          </w:p>
        </w:tc>
        <w:tc>
          <w:tcPr>
            <w:tcW w:w="1264" w:type="dxa"/>
            <w:tcBorders>
              <w:left w:val="nil"/>
              <w:right w:val="nil"/>
            </w:tcBorders>
            <w:shd w:val="clear" w:color="auto" w:fill="D9E0F1"/>
          </w:tcPr>
          <w:p>
            <w:pPr>
              <w:pStyle w:val="TableParagraph"/>
              <w:spacing w:line="203" w:lineRule="exact" w:before="17"/>
              <w:ind w:right="157"/>
              <w:jc w:val="right"/>
              <w:rPr>
                <w:rFonts w:ascii="Arial"/>
                <w:sz w:val="20"/>
              </w:rPr>
            </w:pPr>
            <w:r>
              <w:rPr>
                <w:rFonts w:ascii="Arial"/>
                <w:sz w:val="20"/>
              </w:rPr>
              <w:t>4,439</w:t>
            </w:r>
          </w:p>
        </w:tc>
        <w:tc>
          <w:tcPr>
            <w:tcW w:w="1513" w:type="dxa"/>
            <w:tcBorders>
              <w:left w:val="nil"/>
              <w:right w:val="nil"/>
            </w:tcBorders>
            <w:shd w:val="clear" w:color="auto" w:fill="D9E0F1"/>
          </w:tcPr>
          <w:p>
            <w:pPr>
              <w:pStyle w:val="TableParagraph"/>
              <w:spacing w:line="203" w:lineRule="exact" w:before="17"/>
              <w:ind w:right="349"/>
              <w:jc w:val="right"/>
              <w:rPr>
                <w:rFonts w:ascii="Arial"/>
                <w:sz w:val="20"/>
              </w:rPr>
            </w:pPr>
            <w:r>
              <w:rPr>
                <w:rFonts w:ascii="Arial"/>
                <w:sz w:val="20"/>
              </w:rPr>
              <w:t>16,153.53</w:t>
            </w:r>
          </w:p>
        </w:tc>
        <w:tc>
          <w:tcPr>
            <w:tcW w:w="1168" w:type="dxa"/>
            <w:tcBorders>
              <w:left w:val="nil"/>
              <w:right w:val="nil"/>
            </w:tcBorders>
            <w:shd w:val="clear" w:color="auto" w:fill="D9E0F1"/>
          </w:tcPr>
          <w:p>
            <w:pPr>
              <w:pStyle w:val="TableParagraph"/>
              <w:spacing w:line="203" w:lineRule="exact" w:before="17"/>
              <w:ind w:right="197"/>
              <w:jc w:val="right"/>
              <w:rPr>
                <w:rFonts w:ascii="Arial"/>
                <w:sz w:val="20"/>
              </w:rPr>
            </w:pPr>
            <w:r>
              <w:rPr>
                <w:rFonts w:ascii="Arial"/>
                <w:sz w:val="20"/>
              </w:rPr>
              <w:t>504.80</w:t>
            </w:r>
          </w:p>
        </w:tc>
        <w:tc>
          <w:tcPr>
            <w:tcW w:w="1071" w:type="dxa"/>
            <w:tcBorders>
              <w:left w:val="nil"/>
              <w:right w:val="nil"/>
            </w:tcBorders>
            <w:shd w:val="clear" w:color="auto" w:fill="D9E0F1"/>
          </w:tcPr>
          <w:p>
            <w:pPr>
              <w:pStyle w:val="TableParagraph"/>
              <w:spacing w:line="203" w:lineRule="exact" w:before="17"/>
              <w:ind w:right="89"/>
              <w:jc w:val="right"/>
              <w:rPr>
                <w:rFonts w:ascii="Arial"/>
                <w:sz w:val="20"/>
              </w:rPr>
            </w:pPr>
            <w:r>
              <w:rPr>
                <w:rFonts w:ascii="Arial"/>
                <w:sz w:val="20"/>
              </w:rPr>
              <w:t>542.79</w:t>
            </w:r>
          </w:p>
        </w:tc>
        <w:tc>
          <w:tcPr>
            <w:tcW w:w="1372" w:type="dxa"/>
            <w:tcBorders>
              <w:left w:val="nil"/>
              <w:right w:val="nil"/>
            </w:tcBorders>
            <w:shd w:val="clear" w:color="auto" w:fill="D9E0F1"/>
          </w:tcPr>
          <w:p>
            <w:pPr>
              <w:pStyle w:val="TableParagraph"/>
              <w:spacing w:line="203" w:lineRule="exact" w:before="17"/>
              <w:ind w:right="282"/>
              <w:jc w:val="right"/>
              <w:rPr>
                <w:rFonts w:ascii="Arial"/>
                <w:sz w:val="20"/>
              </w:rPr>
            </w:pPr>
            <w:r>
              <w:rPr>
                <w:rFonts w:ascii="Arial"/>
                <w:sz w:val="20"/>
              </w:rPr>
              <w:t>17,369.38</w:t>
            </w:r>
          </w:p>
        </w:tc>
        <w:tc>
          <w:tcPr>
            <w:tcW w:w="897" w:type="dxa"/>
            <w:tcBorders>
              <w:left w:val="nil"/>
              <w:right w:val="single" w:sz="4" w:space="0" w:color="8EA9DB"/>
            </w:tcBorders>
            <w:shd w:val="clear" w:color="auto" w:fill="D9E0F1"/>
          </w:tcPr>
          <w:p>
            <w:pPr>
              <w:pStyle w:val="TableParagraph"/>
              <w:spacing w:line="203" w:lineRule="exact" w:before="17"/>
              <w:ind w:right="-15"/>
              <w:jc w:val="right"/>
              <w:rPr>
                <w:rFonts w:ascii="Arial"/>
                <w:sz w:val="20"/>
              </w:rPr>
            </w:pPr>
            <w:r>
              <w:rPr>
                <w:rFonts w:ascii="Arial"/>
                <w:sz w:val="20"/>
              </w:rPr>
              <w:t>97.21</w:t>
            </w:r>
          </w:p>
        </w:tc>
      </w:tr>
      <w:tr>
        <w:trPr>
          <w:trHeight w:val="239" w:hRule="atLeast"/>
        </w:trPr>
        <w:tc>
          <w:tcPr>
            <w:tcW w:w="1601" w:type="dxa"/>
            <w:tcBorders>
              <w:right w:val="nil"/>
            </w:tcBorders>
          </w:tcPr>
          <w:p>
            <w:pPr>
              <w:pStyle w:val="TableParagraph"/>
              <w:spacing w:line="202" w:lineRule="exact" w:before="17"/>
              <w:ind w:left="-4"/>
              <w:rPr>
                <w:rFonts w:ascii="Arial"/>
                <w:sz w:val="20"/>
              </w:rPr>
            </w:pPr>
            <w:r>
              <w:rPr>
                <w:rFonts w:ascii="Arial"/>
                <w:sz w:val="20"/>
              </w:rPr>
              <w:t>100'</w:t>
            </w:r>
          </w:p>
        </w:tc>
        <w:tc>
          <w:tcPr>
            <w:tcW w:w="2959" w:type="dxa"/>
            <w:tcBorders>
              <w:left w:val="nil"/>
              <w:right w:val="nil"/>
            </w:tcBorders>
          </w:tcPr>
          <w:p>
            <w:pPr>
              <w:pStyle w:val="TableParagraph"/>
              <w:tabs>
                <w:tab w:pos="549" w:val="left" w:leader="none"/>
              </w:tabs>
              <w:spacing w:line="202" w:lineRule="exact" w:before="17"/>
              <w:ind w:right="594"/>
              <w:jc w:val="right"/>
              <w:rPr>
                <w:rFonts w:ascii="Arial"/>
                <w:sz w:val="20"/>
              </w:rPr>
            </w:pPr>
            <w:r>
              <w:rPr>
                <w:rFonts w:ascii="Arial"/>
                <w:sz w:val="20"/>
              </w:rPr>
              <w:t>89</w:t>
              <w:tab/>
            </w:r>
            <w:r>
              <w:rPr>
                <w:rFonts w:ascii="Arial"/>
                <w:spacing w:val="-2"/>
                <w:sz w:val="20"/>
              </w:rPr>
              <w:t>475,337.07</w:t>
            </w:r>
          </w:p>
        </w:tc>
        <w:tc>
          <w:tcPr>
            <w:tcW w:w="1264" w:type="dxa"/>
            <w:tcBorders>
              <w:left w:val="nil"/>
              <w:right w:val="nil"/>
            </w:tcBorders>
          </w:tcPr>
          <w:p>
            <w:pPr>
              <w:pStyle w:val="TableParagraph"/>
              <w:spacing w:line="202" w:lineRule="exact" w:before="17"/>
              <w:ind w:right="157"/>
              <w:jc w:val="right"/>
              <w:rPr>
                <w:rFonts w:ascii="Arial"/>
                <w:sz w:val="20"/>
              </w:rPr>
            </w:pPr>
            <w:r>
              <w:rPr>
                <w:rFonts w:ascii="Arial"/>
                <w:sz w:val="20"/>
              </w:rPr>
              <w:t>5,341</w:t>
            </w:r>
          </w:p>
        </w:tc>
        <w:tc>
          <w:tcPr>
            <w:tcW w:w="1513" w:type="dxa"/>
            <w:tcBorders>
              <w:left w:val="nil"/>
              <w:right w:val="nil"/>
            </w:tcBorders>
          </w:tcPr>
          <w:p>
            <w:pPr>
              <w:pStyle w:val="TableParagraph"/>
              <w:spacing w:line="202" w:lineRule="exact" w:before="17"/>
              <w:ind w:right="349"/>
              <w:jc w:val="right"/>
              <w:rPr>
                <w:rFonts w:ascii="Arial"/>
                <w:sz w:val="20"/>
              </w:rPr>
            </w:pPr>
            <w:r>
              <w:rPr>
                <w:rFonts w:ascii="Arial"/>
                <w:sz w:val="20"/>
              </w:rPr>
              <w:t>54,052.80</w:t>
            </w:r>
          </w:p>
        </w:tc>
        <w:tc>
          <w:tcPr>
            <w:tcW w:w="1168" w:type="dxa"/>
            <w:tcBorders>
              <w:left w:val="nil"/>
              <w:right w:val="nil"/>
            </w:tcBorders>
          </w:tcPr>
          <w:p>
            <w:pPr>
              <w:pStyle w:val="TableParagraph"/>
              <w:spacing w:line="202" w:lineRule="exact" w:before="17"/>
              <w:ind w:right="197"/>
              <w:jc w:val="right"/>
              <w:rPr>
                <w:rFonts w:ascii="Arial"/>
                <w:sz w:val="20"/>
              </w:rPr>
            </w:pPr>
            <w:r>
              <w:rPr>
                <w:rFonts w:ascii="Arial"/>
                <w:sz w:val="20"/>
              </w:rPr>
              <w:t>607.33</w:t>
            </w:r>
          </w:p>
        </w:tc>
        <w:tc>
          <w:tcPr>
            <w:tcW w:w="1071" w:type="dxa"/>
            <w:tcBorders>
              <w:left w:val="nil"/>
              <w:right w:val="nil"/>
            </w:tcBorders>
          </w:tcPr>
          <w:p>
            <w:pPr>
              <w:pStyle w:val="TableParagraph"/>
              <w:spacing w:line="202" w:lineRule="exact" w:before="17"/>
              <w:ind w:right="89"/>
              <w:jc w:val="right"/>
              <w:rPr>
                <w:rFonts w:ascii="Arial"/>
                <w:sz w:val="20"/>
              </w:rPr>
            </w:pPr>
            <w:r>
              <w:rPr>
                <w:rFonts w:ascii="Arial"/>
                <w:sz w:val="20"/>
              </w:rPr>
              <w:t>653.05</w:t>
            </w:r>
          </w:p>
        </w:tc>
        <w:tc>
          <w:tcPr>
            <w:tcW w:w="1372" w:type="dxa"/>
            <w:tcBorders>
              <w:left w:val="nil"/>
              <w:right w:val="nil"/>
            </w:tcBorders>
          </w:tcPr>
          <w:p>
            <w:pPr>
              <w:pStyle w:val="TableParagraph"/>
              <w:spacing w:line="202" w:lineRule="exact" w:before="17"/>
              <w:ind w:right="282"/>
              <w:jc w:val="right"/>
              <w:rPr>
                <w:rFonts w:ascii="Arial"/>
                <w:sz w:val="20"/>
              </w:rPr>
            </w:pPr>
            <w:r>
              <w:rPr>
                <w:rFonts w:ascii="Arial"/>
                <w:sz w:val="20"/>
              </w:rPr>
              <w:t>58,121.28</w:t>
            </w:r>
          </w:p>
        </w:tc>
        <w:tc>
          <w:tcPr>
            <w:tcW w:w="897" w:type="dxa"/>
            <w:tcBorders>
              <w:left w:val="nil"/>
              <w:right w:val="single" w:sz="4" w:space="0" w:color="8EA9DB"/>
            </w:tcBorders>
          </w:tcPr>
          <w:p>
            <w:pPr>
              <w:pStyle w:val="TableParagraph"/>
              <w:spacing w:line="202" w:lineRule="exact" w:before="17"/>
              <w:ind w:right="-15"/>
              <w:jc w:val="right"/>
              <w:rPr>
                <w:rFonts w:ascii="Arial"/>
                <w:sz w:val="20"/>
              </w:rPr>
            </w:pPr>
            <w:r>
              <w:rPr>
                <w:rFonts w:ascii="Arial"/>
                <w:sz w:val="20"/>
              </w:rPr>
              <w:t>116.95</w:t>
            </w:r>
          </w:p>
        </w:tc>
      </w:tr>
      <w:tr>
        <w:trPr>
          <w:trHeight w:val="240" w:hRule="atLeast"/>
        </w:trPr>
        <w:tc>
          <w:tcPr>
            <w:tcW w:w="1601" w:type="dxa"/>
            <w:tcBorders>
              <w:right w:val="nil"/>
            </w:tcBorders>
            <w:shd w:val="clear" w:color="auto" w:fill="D9E0F1"/>
          </w:tcPr>
          <w:p>
            <w:pPr>
              <w:pStyle w:val="TableParagraph"/>
              <w:spacing w:line="203" w:lineRule="exact" w:before="17"/>
              <w:ind w:left="-4"/>
              <w:rPr>
                <w:rFonts w:ascii="Arial"/>
                <w:sz w:val="20"/>
              </w:rPr>
            </w:pPr>
            <w:r>
              <w:rPr>
                <w:rFonts w:ascii="Arial"/>
                <w:sz w:val="20"/>
              </w:rPr>
              <w:t>1/2 acre-1</w:t>
            </w:r>
          </w:p>
        </w:tc>
        <w:tc>
          <w:tcPr>
            <w:tcW w:w="2959" w:type="dxa"/>
            <w:tcBorders>
              <w:left w:val="nil"/>
              <w:right w:val="nil"/>
            </w:tcBorders>
            <w:shd w:val="clear" w:color="auto" w:fill="D9E0F1"/>
          </w:tcPr>
          <w:p>
            <w:pPr>
              <w:pStyle w:val="TableParagraph"/>
              <w:tabs>
                <w:tab w:pos="549" w:val="left" w:leader="none"/>
              </w:tabs>
              <w:spacing w:line="203" w:lineRule="exact" w:before="17"/>
              <w:ind w:right="595"/>
              <w:jc w:val="right"/>
              <w:rPr>
                <w:rFonts w:ascii="Arial"/>
                <w:sz w:val="20"/>
              </w:rPr>
            </w:pPr>
            <w:r>
              <w:rPr>
                <w:rFonts w:ascii="Arial"/>
                <w:sz w:val="20"/>
              </w:rPr>
              <w:t>22</w:t>
              <w:tab/>
            </w:r>
            <w:r>
              <w:rPr>
                <w:rFonts w:ascii="Arial"/>
                <w:spacing w:val="-2"/>
                <w:sz w:val="20"/>
              </w:rPr>
              <w:t>117,193.86</w:t>
            </w:r>
          </w:p>
        </w:tc>
        <w:tc>
          <w:tcPr>
            <w:tcW w:w="1264" w:type="dxa"/>
            <w:tcBorders>
              <w:left w:val="nil"/>
              <w:right w:val="nil"/>
            </w:tcBorders>
            <w:shd w:val="clear" w:color="auto" w:fill="D9E0F1"/>
          </w:tcPr>
          <w:p>
            <w:pPr>
              <w:pStyle w:val="TableParagraph"/>
              <w:spacing w:line="203" w:lineRule="exact" w:before="17"/>
              <w:ind w:right="159"/>
              <w:jc w:val="right"/>
              <w:rPr>
                <w:rFonts w:ascii="Arial"/>
                <w:sz w:val="20"/>
              </w:rPr>
            </w:pPr>
            <w:r>
              <w:rPr>
                <w:rFonts w:ascii="Arial"/>
                <w:sz w:val="20"/>
              </w:rPr>
              <w:t>5,327</w:t>
            </w:r>
          </w:p>
        </w:tc>
        <w:tc>
          <w:tcPr>
            <w:tcW w:w="1513" w:type="dxa"/>
            <w:tcBorders>
              <w:left w:val="nil"/>
              <w:right w:val="nil"/>
            </w:tcBorders>
            <w:shd w:val="clear" w:color="auto" w:fill="D9E0F1"/>
          </w:tcPr>
          <w:p>
            <w:pPr>
              <w:pStyle w:val="TableParagraph"/>
              <w:spacing w:line="203" w:lineRule="exact" w:before="17"/>
              <w:ind w:right="350"/>
              <w:jc w:val="right"/>
              <w:rPr>
                <w:rFonts w:ascii="Arial"/>
                <w:sz w:val="20"/>
              </w:rPr>
            </w:pPr>
            <w:r>
              <w:rPr>
                <w:rFonts w:ascii="Arial"/>
                <w:sz w:val="20"/>
              </w:rPr>
              <w:t>13,326.66</w:t>
            </w:r>
          </w:p>
        </w:tc>
        <w:tc>
          <w:tcPr>
            <w:tcW w:w="1168" w:type="dxa"/>
            <w:tcBorders>
              <w:left w:val="nil"/>
              <w:right w:val="nil"/>
            </w:tcBorders>
            <w:shd w:val="clear" w:color="auto" w:fill="D9E0F1"/>
          </w:tcPr>
          <w:p>
            <w:pPr>
              <w:pStyle w:val="TableParagraph"/>
              <w:spacing w:line="203" w:lineRule="exact" w:before="17"/>
              <w:ind w:right="198"/>
              <w:jc w:val="right"/>
              <w:rPr>
                <w:rFonts w:ascii="Arial"/>
                <w:sz w:val="20"/>
              </w:rPr>
            </w:pPr>
            <w:r>
              <w:rPr>
                <w:rFonts w:ascii="Arial"/>
                <w:sz w:val="20"/>
              </w:rPr>
              <w:t>605.76</w:t>
            </w:r>
          </w:p>
        </w:tc>
        <w:tc>
          <w:tcPr>
            <w:tcW w:w="1071" w:type="dxa"/>
            <w:tcBorders>
              <w:left w:val="nil"/>
              <w:right w:val="nil"/>
            </w:tcBorders>
            <w:shd w:val="clear" w:color="auto" w:fill="D9E0F1"/>
          </w:tcPr>
          <w:p>
            <w:pPr>
              <w:pStyle w:val="TableParagraph"/>
              <w:spacing w:line="203" w:lineRule="exact" w:before="17"/>
              <w:ind w:right="89"/>
              <w:jc w:val="right"/>
              <w:rPr>
                <w:rFonts w:ascii="Arial"/>
                <w:sz w:val="20"/>
              </w:rPr>
            </w:pPr>
            <w:r>
              <w:rPr>
                <w:rFonts w:ascii="Arial"/>
                <w:sz w:val="20"/>
              </w:rPr>
              <w:t>651.35</w:t>
            </w:r>
          </w:p>
        </w:tc>
        <w:tc>
          <w:tcPr>
            <w:tcW w:w="1372" w:type="dxa"/>
            <w:tcBorders>
              <w:left w:val="nil"/>
              <w:right w:val="nil"/>
            </w:tcBorders>
            <w:shd w:val="clear" w:color="auto" w:fill="D9E0F1"/>
          </w:tcPr>
          <w:p>
            <w:pPr>
              <w:pStyle w:val="TableParagraph"/>
              <w:spacing w:line="203" w:lineRule="exact" w:before="17"/>
              <w:ind w:right="282"/>
              <w:jc w:val="right"/>
              <w:rPr>
                <w:rFonts w:ascii="Arial"/>
                <w:sz w:val="20"/>
              </w:rPr>
            </w:pPr>
            <w:r>
              <w:rPr>
                <w:rFonts w:ascii="Arial"/>
                <w:sz w:val="20"/>
              </w:rPr>
              <w:t>14,329.74</w:t>
            </w:r>
          </w:p>
        </w:tc>
        <w:tc>
          <w:tcPr>
            <w:tcW w:w="897" w:type="dxa"/>
            <w:tcBorders>
              <w:left w:val="nil"/>
              <w:right w:val="single" w:sz="4" w:space="0" w:color="8EA9DB"/>
            </w:tcBorders>
            <w:shd w:val="clear" w:color="auto" w:fill="D9E0F1"/>
          </w:tcPr>
          <w:p>
            <w:pPr>
              <w:pStyle w:val="TableParagraph"/>
              <w:spacing w:line="203" w:lineRule="exact" w:before="17"/>
              <w:ind w:right="-15"/>
              <w:jc w:val="right"/>
              <w:rPr>
                <w:rFonts w:ascii="Arial"/>
                <w:sz w:val="20"/>
              </w:rPr>
            </w:pPr>
            <w:r>
              <w:rPr>
                <w:rFonts w:ascii="Arial"/>
                <w:sz w:val="20"/>
              </w:rPr>
              <w:t>116.65</w:t>
            </w:r>
          </w:p>
        </w:tc>
      </w:tr>
      <w:tr>
        <w:trPr>
          <w:trHeight w:val="239" w:hRule="atLeast"/>
        </w:trPr>
        <w:tc>
          <w:tcPr>
            <w:tcW w:w="1601" w:type="dxa"/>
            <w:tcBorders>
              <w:right w:val="nil"/>
            </w:tcBorders>
          </w:tcPr>
          <w:p>
            <w:pPr>
              <w:pStyle w:val="TableParagraph"/>
              <w:spacing w:line="202" w:lineRule="exact" w:before="17"/>
              <w:ind w:left="-4"/>
              <w:rPr>
                <w:rFonts w:ascii="Arial"/>
                <w:sz w:val="20"/>
              </w:rPr>
            </w:pPr>
            <w:r>
              <w:rPr>
                <w:rFonts w:ascii="Arial"/>
                <w:sz w:val="20"/>
              </w:rPr>
              <w:t>1/2 acre</w:t>
            </w:r>
          </w:p>
        </w:tc>
        <w:tc>
          <w:tcPr>
            <w:tcW w:w="2959" w:type="dxa"/>
            <w:tcBorders>
              <w:left w:val="nil"/>
              <w:right w:val="nil"/>
            </w:tcBorders>
          </w:tcPr>
          <w:p>
            <w:pPr>
              <w:pStyle w:val="TableParagraph"/>
              <w:tabs>
                <w:tab w:pos="549" w:val="left" w:leader="none"/>
              </w:tabs>
              <w:spacing w:line="202" w:lineRule="exact" w:before="17"/>
              <w:ind w:right="595"/>
              <w:jc w:val="right"/>
              <w:rPr>
                <w:rFonts w:ascii="Arial"/>
                <w:sz w:val="20"/>
              </w:rPr>
            </w:pPr>
            <w:r>
              <w:rPr>
                <w:rFonts w:ascii="Arial"/>
                <w:sz w:val="20"/>
              </w:rPr>
              <w:t>44</w:t>
              <w:tab/>
            </w:r>
            <w:r>
              <w:rPr>
                <w:rFonts w:ascii="Arial"/>
                <w:spacing w:val="-2"/>
                <w:sz w:val="20"/>
              </w:rPr>
              <w:t>282,302.91</w:t>
            </w:r>
          </w:p>
        </w:tc>
        <w:tc>
          <w:tcPr>
            <w:tcW w:w="1264" w:type="dxa"/>
            <w:tcBorders>
              <w:left w:val="nil"/>
              <w:right w:val="nil"/>
            </w:tcBorders>
          </w:tcPr>
          <w:p>
            <w:pPr>
              <w:pStyle w:val="TableParagraph"/>
              <w:spacing w:line="202" w:lineRule="exact" w:before="17"/>
              <w:ind w:right="159"/>
              <w:jc w:val="right"/>
              <w:rPr>
                <w:rFonts w:ascii="Arial"/>
                <w:sz w:val="20"/>
              </w:rPr>
            </w:pPr>
            <w:r>
              <w:rPr>
                <w:rFonts w:ascii="Arial"/>
                <w:sz w:val="20"/>
              </w:rPr>
              <w:t>6,416</w:t>
            </w:r>
          </w:p>
        </w:tc>
        <w:tc>
          <w:tcPr>
            <w:tcW w:w="1513" w:type="dxa"/>
            <w:tcBorders>
              <w:left w:val="nil"/>
              <w:right w:val="nil"/>
            </w:tcBorders>
          </w:tcPr>
          <w:p>
            <w:pPr>
              <w:pStyle w:val="TableParagraph"/>
              <w:spacing w:line="202" w:lineRule="exact" w:before="17"/>
              <w:ind w:right="350"/>
              <w:jc w:val="right"/>
              <w:rPr>
                <w:rFonts w:ascii="Arial"/>
                <w:sz w:val="20"/>
              </w:rPr>
            </w:pPr>
            <w:r>
              <w:rPr>
                <w:rFonts w:ascii="Arial"/>
                <w:sz w:val="20"/>
              </w:rPr>
              <w:t>32,101.98</w:t>
            </w:r>
          </w:p>
        </w:tc>
        <w:tc>
          <w:tcPr>
            <w:tcW w:w="1168" w:type="dxa"/>
            <w:tcBorders>
              <w:left w:val="nil"/>
              <w:right w:val="nil"/>
            </w:tcBorders>
          </w:tcPr>
          <w:p>
            <w:pPr>
              <w:pStyle w:val="TableParagraph"/>
              <w:spacing w:line="202" w:lineRule="exact" w:before="17"/>
              <w:ind w:right="198"/>
              <w:jc w:val="right"/>
              <w:rPr>
                <w:rFonts w:ascii="Arial"/>
                <w:sz w:val="20"/>
              </w:rPr>
            </w:pPr>
            <w:r>
              <w:rPr>
                <w:rFonts w:ascii="Arial"/>
                <w:sz w:val="20"/>
              </w:rPr>
              <w:t>729.59</w:t>
            </w:r>
          </w:p>
        </w:tc>
        <w:tc>
          <w:tcPr>
            <w:tcW w:w="1071" w:type="dxa"/>
            <w:tcBorders>
              <w:left w:val="nil"/>
              <w:right w:val="nil"/>
            </w:tcBorders>
          </w:tcPr>
          <w:p>
            <w:pPr>
              <w:pStyle w:val="TableParagraph"/>
              <w:spacing w:line="202" w:lineRule="exact" w:before="17"/>
              <w:ind w:right="90"/>
              <w:jc w:val="right"/>
              <w:rPr>
                <w:rFonts w:ascii="Arial"/>
                <w:sz w:val="20"/>
              </w:rPr>
            </w:pPr>
            <w:r>
              <w:rPr>
                <w:rFonts w:ascii="Arial"/>
                <w:sz w:val="20"/>
              </w:rPr>
              <w:t>784.51</w:t>
            </w:r>
          </w:p>
        </w:tc>
        <w:tc>
          <w:tcPr>
            <w:tcW w:w="1372" w:type="dxa"/>
            <w:tcBorders>
              <w:left w:val="nil"/>
              <w:right w:val="nil"/>
            </w:tcBorders>
          </w:tcPr>
          <w:p>
            <w:pPr>
              <w:pStyle w:val="TableParagraph"/>
              <w:spacing w:line="202" w:lineRule="exact" w:before="17"/>
              <w:ind w:right="282"/>
              <w:jc w:val="right"/>
              <w:rPr>
                <w:rFonts w:ascii="Arial"/>
                <w:sz w:val="20"/>
              </w:rPr>
            </w:pPr>
            <w:r>
              <w:rPr>
                <w:rFonts w:ascii="Arial"/>
                <w:sz w:val="20"/>
              </w:rPr>
              <w:t>34,518.26</w:t>
            </w:r>
          </w:p>
        </w:tc>
        <w:tc>
          <w:tcPr>
            <w:tcW w:w="897" w:type="dxa"/>
            <w:tcBorders>
              <w:left w:val="nil"/>
              <w:right w:val="single" w:sz="4" w:space="0" w:color="8EA9DB"/>
            </w:tcBorders>
          </w:tcPr>
          <w:p>
            <w:pPr>
              <w:pStyle w:val="TableParagraph"/>
              <w:spacing w:line="202" w:lineRule="exact" w:before="17"/>
              <w:ind w:right="-15"/>
              <w:jc w:val="right"/>
              <w:rPr>
                <w:rFonts w:ascii="Arial"/>
                <w:sz w:val="20"/>
              </w:rPr>
            </w:pPr>
            <w:r>
              <w:rPr>
                <w:rFonts w:ascii="Arial"/>
                <w:sz w:val="20"/>
              </w:rPr>
              <w:t>140.49</w:t>
            </w:r>
          </w:p>
        </w:tc>
      </w:tr>
      <w:tr>
        <w:trPr>
          <w:trHeight w:val="240" w:hRule="atLeast"/>
        </w:trPr>
        <w:tc>
          <w:tcPr>
            <w:tcW w:w="1601" w:type="dxa"/>
            <w:tcBorders>
              <w:right w:val="nil"/>
            </w:tcBorders>
            <w:shd w:val="clear" w:color="auto" w:fill="D9E0F1"/>
          </w:tcPr>
          <w:p>
            <w:pPr>
              <w:pStyle w:val="TableParagraph"/>
              <w:spacing w:line="203" w:lineRule="exact" w:before="17"/>
              <w:ind w:left="-4"/>
              <w:rPr>
                <w:rFonts w:ascii="Arial"/>
                <w:sz w:val="20"/>
              </w:rPr>
            </w:pPr>
            <w:r>
              <w:rPr>
                <w:rFonts w:ascii="Arial"/>
                <w:sz w:val="20"/>
              </w:rPr>
              <w:t>1 acre-1</w:t>
            </w:r>
          </w:p>
        </w:tc>
        <w:tc>
          <w:tcPr>
            <w:tcW w:w="2959" w:type="dxa"/>
            <w:tcBorders>
              <w:left w:val="nil"/>
              <w:right w:val="nil"/>
            </w:tcBorders>
            <w:shd w:val="clear" w:color="auto" w:fill="D9E0F1"/>
          </w:tcPr>
          <w:p>
            <w:pPr>
              <w:pStyle w:val="TableParagraph"/>
              <w:tabs>
                <w:tab w:pos="549" w:val="left" w:leader="none"/>
              </w:tabs>
              <w:spacing w:line="203" w:lineRule="exact" w:before="17"/>
              <w:ind w:right="595"/>
              <w:jc w:val="right"/>
              <w:rPr>
                <w:rFonts w:ascii="Arial"/>
                <w:sz w:val="20"/>
              </w:rPr>
            </w:pPr>
            <w:r>
              <w:rPr>
                <w:rFonts w:ascii="Arial"/>
                <w:sz w:val="20"/>
              </w:rPr>
              <w:t>25</w:t>
              <w:tab/>
            </w:r>
            <w:r>
              <w:rPr>
                <w:rFonts w:ascii="Arial"/>
                <w:spacing w:val="-2"/>
                <w:sz w:val="20"/>
              </w:rPr>
              <w:t>173,751.55</w:t>
            </w:r>
          </w:p>
        </w:tc>
        <w:tc>
          <w:tcPr>
            <w:tcW w:w="1264" w:type="dxa"/>
            <w:tcBorders>
              <w:left w:val="nil"/>
              <w:right w:val="nil"/>
            </w:tcBorders>
            <w:shd w:val="clear" w:color="auto" w:fill="D9E0F1"/>
          </w:tcPr>
          <w:p>
            <w:pPr>
              <w:pStyle w:val="TableParagraph"/>
              <w:spacing w:line="203" w:lineRule="exact" w:before="17"/>
              <w:ind w:right="159"/>
              <w:jc w:val="right"/>
              <w:rPr>
                <w:rFonts w:ascii="Arial"/>
                <w:sz w:val="20"/>
              </w:rPr>
            </w:pPr>
            <w:r>
              <w:rPr>
                <w:rFonts w:ascii="Arial"/>
                <w:sz w:val="20"/>
              </w:rPr>
              <w:t>6,950</w:t>
            </w:r>
          </w:p>
        </w:tc>
        <w:tc>
          <w:tcPr>
            <w:tcW w:w="1513" w:type="dxa"/>
            <w:tcBorders>
              <w:left w:val="nil"/>
              <w:right w:val="nil"/>
            </w:tcBorders>
            <w:shd w:val="clear" w:color="auto" w:fill="D9E0F1"/>
          </w:tcPr>
          <w:p>
            <w:pPr>
              <w:pStyle w:val="TableParagraph"/>
              <w:spacing w:line="203" w:lineRule="exact" w:before="17"/>
              <w:ind w:right="350"/>
              <w:jc w:val="right"/>
              <w:rPr>
                <w:rFonts w:ascii="Arial"/>
                <w:sz w:val="20"/>
              </w:rPr>
            </w:pPr>
            <w:r>
              <w:rPr>
                <w:rFonts w:ascii="Arial"/>
                <w:sz w:val="20"/>
              </w:rPr>
              <w:t>19,758.10</w:t>
            </w:r>
          </w:p>
        </w:tc>
        <w:tc>
          <w:tcPr>
            <w:tcW w:w="1168" w:type="dxa"/>
            <w:tcBorders>
              <w:left w:val="nil"/>
              <w:right w:val="nil"/>
            </w:tcBorders>
            <w:shd w:val="clear" w:color="auto" w:fill="D9E0F1"/>
          </w:tcPr>
          <w:p>
            <w:pPr>
              <w:pStyle w:val="TableParagraph"/>
              <w:spacing w:line="203" w:lineRule="exact" w:before="17"/>
              <w:ind w:right="198"/>
              <w:jc w:val="right"/>
              <w:rPr>
                <w:rFonts w:ascii="Arial"/>
                <w:sz w:val="20"/>
              </w:rPr>
            </w:pPr>
            <w:r>
              <w:rPr>
                <w:rFonts w:ascii="Arial"/>
                <w:sz w:val="20"/>
              </w:rPr>
              <w:t>790.32</w:t>
            </w:r>
          </w:p>
        </w:tc>
        <w:tc>
          <w:tcPr>
            <w:tcW w:w="1071" w:type="dxa"/>
            <w:tcBorders>
              <w:left w:val="nil"/>
              <w:right w:val="nil"/>
            </w:tcBorders>
            <w:shd w:val="clear" w:color="auto" w:fill="D9E0F1"/>
          </w:tcPr>
          <w:p>
            <w:pPr>
              <w:pStyle w:val="TableParagraph"/>
              <w:spacing w:line="203" w:lineRule="exact" w:before="17"/>
              <w:ind w:right="89"/>
              <w:jc w:val="right"/>
              <w:rPr>
                <w:rFonts w:ascii="Arial"/>
                <w:sz w:val="20"/>
              </w:rPr>
            </w:pPr>
            <w:r>
              <w:rPr>
                <w:rFonts w:ascii="Arial"/>
                <w:sz w:val="20"/>
              </w:rPr>
              <w:t>849.81</w:t>
            </w:r>
          </w:p>
        </w:tc>
        <w:tc>
          <w:tcPr>
            <w:tcW w:w="1372" w:type="dxa"/>
            <w:tcBorders>
              <w:left w:val="nil"/>
              <w:right w:val="nil"/>
            </w:tcBorders>
            <w:shd w:val="clear" w:color="auto" w:fill="D9E0F1"/>
          </w:tcPr>
          <w:p>
            <w:pPr>
              <w:pStyle w:val="TableParagraph"/>
              <w:spacing w:line="203" w:lineRule="exact" w:before="17"/>
              <w:ind w:right="282"/>
              <w:jc w:val="right"/>
              <w:rPr>
                <w:rFonts w:ascii="Arial"/>
                <w:sz w:val="20"/>
              </w:rPr>
            </w:pPr>
            <w:r>
              <w:rPr>
                <w:rFonts w:ascii="Arial"/>
                <w:sz w:val="20"/>
              </w:rPr>
              <w:t>21,245.27</w:t>
            </w:r>
          </w:p>
        </w:tc>
        <w:tc>
          <w:tcPr>
            <w:tcW w:w="897" w:type="dxa"/>
            <w:tcBorders>
              <w:left w:val="nil"/>
              <w:right w:val="single" w:sz="4" w:space="0" w:color="8EA9DB"/>
            </w:tcBorders>
            <w:shd w:val="clear" w:color="auto" w:fill="D9E0F1"/>
          </w:tcPr>
          <w:p>
            <w:pPr>
              <w:pStyle w:val="TableParagraph"/>
              <w:spacing w:line="203" w:lineRule="exact" w:before="17"/>
              <w:ind w:right="-15"/>
              <w:jc w:val="right"/>
              <w:rPr>
                <w:rFonts w:ascii="Arial"/>
                <w:sz w:val="20"/>
              </w:rPr>
            </w:pPr>
            <w:r>
              <w:rPr>
                <w:rFonts w:ascii="Arial"/>
                <w:sz w:val="20"/>
              </w:rPr>
              <w:t>152.19</w:t>
            </w:r>
          </w:p>
        </w:tc>
      </w:tr>
      <w:tr>
        <w:trPr>
          <w:trHeight w:val="224" w:hRule="atLeast"/>
        </w:trPr>
        <w:tc>
          <w:tcPr>
            <w:tcW w:w="1601" w:type="dxa"/>
            <w:tcBorders>
              <w:bottom w:val="double" w:sz="2" w:space="0" w:color="4471C4"/>
              <w:right w:val="nil"/>
            </w:tcBorders>
          </w:tcPr>
          <w:p>
            <w:pPr>
              <w:pStyle w:val="TableParagraph"/>
              <w:spacing w:line="187" w:lineRule="exact" w:before="17"/>
              <w:ind w:left="-4"/>
              <w:rPr>
                <w:rFonts w:ascii="Arial"/>
                <w:sz w:val="20"/>
              </w:rPr>
            </w:pPr>
            <w:r>
              <w:rPr>
                <w:rFonts w:ascii="Arial"/>
                <w:sz w:val="20"/>
              </w:rPr>
              <w:t>1 acre</w:t>
            </w:r>
          </w:p>
        </w:tc>
        <w:tc>
          <w:tcPr>
            <w:tcW w:w="2959" w:type="dxa"/>
            <w:tcBorders>
              <w:left w:val="nil"/>
              <w:bottom w:val="double" w:sz="2" w:space="0" w:color="4471C4"/>
              <w:right w:val="nil"/>
            </w:tcBorders>
          </w:tcPr>
          <w:p>
            <w:pPr>
              <w:pStyle w:val="TableParagraph"/>
              <w:tabs>
                <w:tab w:pos="659" w:val="left" w:leader="none"/>
              </w:tabs>
              <w:spacing w:line="187" w:lineRule="exact" w:before="17"/>
              <w:ind w:right="593"/>
              <w:jc w:val="right"/>
              <w:rPr>
                <w:rFonts w:ascii="Arial"/>
                <w:sz w:val="20"/>
              </w:rPr>
            </w:pPr>
            <w:r>
              <w:rPr>
                <w:rFonts w:ascii="Arial"/>
                <w:sz w:val="20"/>
              </w:rPr>
              <w:t>11</w:t>
              <w:tab/>
            </w:r>
            <w:r>
              <w:rPr>
                <w:rFonts w:ascii="Arial"/>
                <w:spacing w:val="-2"/>
                <w:sz w:val="20"/>
              </w:rPr>
              <w:t>92,091.79</w:t>
            </w:r>
          </w:p>
        </w:tc>
        <w:tc>
          <w:tcPr>
            <w:tcW w:w="1264" w:type="dxa"/>
            <w:tcBorders>
              <w:left w:val="nil"/>
              <w:bottom w:val="double" w:sz="2" w:space="0" w:color="4471C4"/>
              <w:right w:val="nil"/>
            </w:tcBorders>
          </w:tcPr>
          <w:p>
            <w:pPr>
              <w:pStyle w:val="TableParagraph"/>
              <w:spacing w:line="187" w:lineRule="exact" w:before="17"/>
              <w:ind w:right="158"/>
              <w:jc w:val="right"/>
              <w:rPr>
                <w:rFonts w:ascii="Arial"/>
                <w:sz w:val="20"/>
              </w:rPr>
            </w:pPr>
            <w:r>
              <w:rPr>
                <w:rFonts w:ascii="Arial"/>
                <w:sz w:val="20"/>
              </w:rPr>
              <w:t>8,372</w:t>
            </w:r>
          </w:p>
        </w:tc>
        <w:tc>
          <w:tcPr>
            <w:tcW w:w="1513" w:type="dxa"/>
            <w:tcBorders>
              <w:left w:val="nil"/>
              <w:bottom w:val="double" w:sz="2" w:space="0" w:color="4471C4"/>
              <w:right w:val="nil"/>
            </w:tcBorders>
          </w:tcPr>
          <w:p>
            <w:pPr>
              <w:pStyle w:val="TableParagraph"/>
              <w:spacing w:line="187" w:lineRule="exact" w:before="17"/>
              <w:ind w:right="350"/>
              <w:jc w:val="right"/>
              <w:rPr>
                <w:rFonts w:ascii="Arial"/>
                <w:sz w:val="20"/>
              </w:rPr>
            </w:pPr>
            <w:r>
              <w:rPr>
                <w:rFonts w:ascii="Arial"/>
                <w:sz w:val="20"/>
              </w:rPr>
              <w:t>10,472.19</w:t>
            </w:r>
          </w:p>
        </w:tc>
        <w:tc>
          <w:tcPr>
            <w:tcW w:w="1168" w:type="dxa"/>
            <w:tcBorders>
              <w:left w:val="nil"/>
              <w:bottom w:val="double" w:sz="2" w:space="0" w:color="4471C4"/>
              <w:right w:val="nil"/>
            </w:tcBorders>
          </w:tcPr>
          <w:p>
            <w:pPr>
              <w:pStyle w:val="TableParagraph"/>
              <w:spacing w:line="187" w:lineRule="exact" w:before="17"/>
              <w:ind w:right="198"/>
              <w:jc w:val="right"/>
              <w:rPr>
                <w:rFonts w:ascii="Arial"/>
                <w:sz w:val="20"/>
              </w:rPr>
            </w:pPr>
            <w:r>
              <w:rPr>
                <w:rFonts w:ascii="Arial"/>
                <w:sz w:val="20"/>
              </w:rPr>
              <w:t>952.02</w:t>
            </w:r>
          </w:p>
        </w:tc>
        <w:tc>
          <w:tcPr>
            <w:tcW w:w="1071" w:type="dxa"/>
            <w:tcBorders>
              <w:left w:val="nil"/>
              <w:bottom w:val="double" w:sz="2" w:space="0" w:color="4471C4"/>
              <w:right w:val="nil"/>
            </w:tcBorders>
          </w:tcPr>
          <w:p>
            <w:pPr>
              <w:pStyle w:val="TableParagraph"/>
              <w:spacing w:line="187" w:lineRule="exact" w:before="17"/>
              <w:ind w:right="90"/>
              <w:jc w:val="right"/>
              <w:rPr>
                <w:rFonts w:ascii="Arial"/>
                <w:sz w:val="20"/>
              </w:rPr>
            </w:pPr>
            <w:r>
              <w:rPr>
                <w:rFonts w:ascii="Arial"/>
                <w:sz w:val="20"/>
              </w:rPr>
              <w:t>1,023.67</w:t>
            </w:r>
          </w:p>
        </w:tc>
        <w:tc>
          <w:tcPr>
            <w:tcW w:w="1372" w:type="dxa"/>
            <w:tcBorders>
              <w:left w:val="nil"/>
              <w:bottom w:val="double" w:sz="2" w:space="0" w:color="4471C4"/>
              <w:right w:val="nil"/>
            </w:tcBorders>
          </w:tcPr>
          <w:p>
            <w:pPr>
              <w:pStyle w:val="TableParagraph"/>
              <w:spacing w:line="187" w:lineRule="exact" w:before="17"/>
              <w:ind w:right="281"/>
              <w:jc w:val="right"/>
              <w:rPr>
                <w:rFonts w:ascii="Arial"/>
                <w:sz w:val="20"/>
              </w:rPr>
            </w:pPr>
            <w:r>
              <w:rPr>
                <w:rFonts w:ascii="Arial"/>
                <w:sz w:val="20"/>
              </w:rPr>
              <w:t>11,260.42</w:t>
            </w:r>
          </w:p>
        </w:tc>
        <w:tc>
          <w:tcPr>
            <w:tcW w:w="897" w:type="dxa"/>
            <w:tcBorders>
              <w:left w:val="nil"/>
              <w:bottom w:val="double" w:sz="2" w:space="0" w:color="4471C4"/>
              <w:right w:val="single" w:sz="4" w:space="0" w:color="8EA9DB"/>
            </w:tcBorders>
          </w:tcPr>
          <w:p>
            <w:pPr>
              <w:pStyle w:val="TableParagraph"/>
              <w:spacing w:line="187" w:lineRule="exact" w:before="17"/>
              <w:ind w:right="-15"/>
              <w:jc w:val="right"/>
              <w:rPr>
                <w:rFonts w:ascii="Arial"/>
                <w:sz w:val="20"/>
              </w:rPr>
            </w:pPr>
            <w:r>
              <w:rPr>
                <w:rFonts w:ascii="Arial"/>
                <w:sz w:val="20"/>
              </w:rPr>
              <w:t>183.33</w:t>
            </w:r>
          </w:p>
        </w:tc>
      </w:tr>
      <w:tr>
        <w:trPr>
          <w:trHeight w:val="225" w:hRule="atLeast"/>
        </w:trPr>
        <w:tc>
          <w:tcPr>
            <w:tcW w:w="1601" w:type="dxa"/>
            <w:tcBorders>
              <w:top w:val="double" w:sz="2" w:space="0" w:color="4471C4"/>
              <w:right w:val="nil"/>
            </w:tcBorders>
          </w:tcPr>
          <w:p>
            <w:pPr>
              <w:pStyle w:val="TableParagraph"/>
              <w:rPr>
                <w:rFonts w:ascii="Times New Roman"/>
                <w:sz w:val="16"/>
              </w:rPr>
            </w:pPr>
          </w:p>
        </w:tc>
        <w:tc>
          <w:tcPr>
            <w:tcW w:w="2959" w:type="dxa"/>
            <w:tcBorders>
              <w:top w:val="double" w:sz="2" w:space="0" w:color="4471C4"/>
              <w:left w:val="nil"/>
              <w:right w:val="nil"/>
            </w:tcBorders>
          </w:tcPr>
          <w:p>
            <w:pPr>
              <w:pStyle w:val="TableParagraph"/>
              <w:spacing w:line="203" w:lineRule="exact" w:before="2"/>
              <w:ind w:left="709"/>
              <w:rPr>
                <w:rFonts w:ascii="Arial"/>
                <w:b/>
                <w:sz w:val="20"/>
              </w:rPr>
            </w:pPr>
            <w:r>
              <w:rPr>
                <w:rFonts w:ascii="Arial"/>
                <w:b/>
                <w:sz w:val="20"/>
              </w:rPr>
              <w:t>772 2,830,000.00</w:t>
            </w:r>
          </w:p>
        </w:tc>
        <w:tc>
          <w:tcPr>
            <w:tcW w:w="1264" w:type="dxa"/>
            <w:tcBorders>
              <w:top w:val="double" w:sz="2" w:space="0" w:color="4471C4"/>
              <w:left w:val="nil"/>
              <w:right w:val="nil"/>
            </w:tcBorders>
          </w:tcPr>
          <w:p>
            <w:pPr>
              <w:pStyle w:val="TableParagraph"/>
              <w:rPr>
                <w:rFonts w:ascii="Times New Roman"/>
                <w:sz w:val="16"/>
              </w:rPr>
            </w:pPr>
          </w:p>
        </w:tc>
        <w:tc>
          <w:tcPr>
            <w:tcW w:w="1513" w:type="dxa"/>
            <w:tcBorders>
              <w:top w:val="double" w:sz="2" w:space="0" w:color="4471C4"/>
              <w:left w:val="nil"/>
              <w:right w:val="nil"/>
            </w:tcBorders>
          </w:tcPr>
          <w:p>
            <w:pPr>
              <w:pStyle w:val="TableParagraph"/>
              <w:spacing w:line="203" w:lineRule="exact" w:before="2"/>
              <w:ind w:right="349"/>
              <w:jc w:val="right"/>
              <w:rPr>
                <w:rFonts w:ascii="Arial"/>
                <w:b/>
                <w:sz w:val="20"/>
              </w:rPr>
            </w:pPr>
            <w:r>
              <w:rPr>
                <w:rFonts w:ascii="Arial"/>
                <w:b/>
                <w:sz w:val="20"/>
              </w:rPr>
              <w:t>321,812.50</w:t>
            </w:r>
          </w:p>
        </w:tc>
        <w:tc>
          <w:tcPr>
            <w:tcW w:w="1168" w:type="dxa"/>
            <w:tcBorders>
              <w:top w:val="double" w:sz="2" w:space="0" w:color="4471C4"/>
              <w:left w:val="nil"/>
              <w:right w:val="nil"/>
            </w:tcBorders>
          </w:tcPr>
          <w:p>
            <w:pPr>
              <w:pStyle w:val="TableParagraph"/>
              <w:rPr>
                <w:rFonts w:ascii="Times New Roman"/>
                <w:sz w:val="16"/>
              </w:rPr>
            </w:pPr>
          </w:p>
        </w:tc>
        <w:tc>
          <w:tcPr>
            <w:tcW w:w="1071" w:type="dxa"/>
            <w:tcBorders>
              <w:top w:val="double" w:sz="2" w:space="0" w:color="4471C4"/>
              <w:left w:val="nil"/>
              <w:right w:val="nil"/>
            </w:tcBorders>
          </w:tcPr>
          <w:p>
            <w:pPr>
              <w:pStyle w:val="TableParagraph"/>
              <w:rPr>
                <w:rFonts w:ascii="Times New Roman"/>
                <w:sz w:val="16"/>
              </w:rPr>
            </w:pPr>
          </w:p>
        </w:tc>
        <w:tc>
          <w:tcPr>
            <w:tcW w:w="1372" w:type="dxa"/>
            <w:tcBorders>
              <w:top w:val="double" w:sz="2" w:space="0" w:color="4471C4"/>
              <w:left w:val="nil"/>
              <w:right w:val="nil"/>
            </w:tcBorders>
          </w:tcPr>
          <w:p>
            <w:pPr>
              <w:pStyle w:val="TableParagraph"/>
              <w:spacing w:line="203" w:lineRule="exact" w:before="2"/>
              <w:ind w:right="281"/>
              <w:jc w:val="right"/>
              <w:rPr>
                <w:rFonts w:ascii="Arial"/>
                <w:b/>
                <w:sz w:val="20"/>
              </w:rPr>
            </w:pPr>
            <w:r>
              <w:rPr>
                <w:rFonts w:ascii="Arial"/>
                <w:b/>
                <w:sz w:val="20"/>
              </w:rPr>
              <w:t>346,034.95</w:t>
            </w:r>
          </w:p>
        </w:tc>
        <w:tc>
          <w:tcPr>
            <w:tcW w:w="897" w:type="dxa"/>
            <w:tcBorders>
              <w:top w:val="double" w:sz="2" w:space="0" w:color="4471C4"/>
              <w:left w:val="nil"/>
              <w:right w:val="single" w:sz="4" w:space="0" w:color="8EA9DB"/>
            </w:tcBorders>
          </w:tcPr>
          <w:p>
            <w:pPr>
              <w:pStyle w:val="TableParagraph"/>
              <w:rPr>
                <w:rFonts w:ascii="Times New Roman"/>
                <w:sz w:val="16"/>
              </w:rPr>
            </w:pPr>
          </w:p>
        </w:tc>
      </w:tr>
    </w:tbl>
    <w:p>
      <w:pPr>
        <w:spacing w:after="0"/>
        <w:rPr>
          <w:rFonts w:ascii="Times New Roman"/>
          <w:sz w:val="16"/>
        </w:rPr>
        <w:sectPr>
          <w:pgSz w:w="15840" w:h="12240" w:orient="landscape"/>
          <w:pgMar w:header="0" w:footer="634" w:top="1140" w:bottom="1120" w:left="120" w:right="660"/>
        </w:sectPr>
      </w:pPr>
    </w:p>
    <w:p>
      <w:pPr>
        <w:pStyle w:val="Heading3"/>
      </w:pPr>
      <w:r>
        <w:rPr>
          <w:color w:val="000065"/>
        </w:rPr>
        <w:t>Reduction of Annual Debt Service Assessments</w:t>
      </w:r>
    </w:p>
    <w:p>
      <w:pPr>
        <w:pStyle w:val="BodyText"/>
        <w:ind w:left="100"/>
        <w:rPr>
          <w:sz w:val="20"/>
        </w:rPr>
      </w:pPr>
      <w:r>
        <w:rPr>
          <w:sz w:val="20"/>
        </w:rPr>
        <w:pict>
          <v:group style="width:739.9pt;height:94.05pt;mso-position-horizontal-relative:char;mso-position-vertical-relative:line" coordorigin="0,0" coordsize="14798,1881">
            <v:shape style="position:absolute;left:502;top:193;width:760;height:848" coordorigin="503,193" coordsize="760,848" path="m1262,193l503,193,503,948,503,1040,1262,1040,1262,948,1262,193xe" filled="true" fillcolor="#4a4eb5" stroked="false">
              <v:path arrowok="t"/>
              <v:fill type="solid"/>
            </v:shape>
            <v:shape style="position:absolute;left:1165;top:193;width:570;height:848" type="#_x0000_t75" stroked="false">
              <v:imagedata r:id="rId30" o:title=""/>
            </v:shape>
            <v:rect style="position:absolute;left:717;top:948;width:732;height:848" filled="true" fillcolor="#76b748" stroked="false">
              <v:fill type="solid"/>
            </v:rect>
            <v:shape style="position:absolute;left:0;top:818;width:14798;height:977" type="#_x0000_t75" stroked="false">
              <v:imagedata r:id="rId31" o:title=""/>
            </v:shape>
            <v:rect style="position:absolute;left:1099;top:0;width:56;height:1881" filled="true" fillcolor="#333333" stroked="false">
              <v:fill type="solid"/>
            </v:rect>
            <v:shape style="position:absolute;left:9554;top:5;width:3452;height:358" type="#_x0000_t202" filled="false" stroked="false">
              <v:textbox inset="0,0,0,0">
                <w:txbxContent>
                  <w:p>
                    <w:pPr>
                      <w:spacing w:line="358" w:lineRule="exact" w:before="0"/>
                      <w:ind w:left="0" w:right="0" w:firstLine="0"/>
                      <w:jc w:val="left"/>
                      <w:rPr>
                        <w:b/>
                        <w:sz w:val="32"/>
                      </w:rPr>
                    </w:pPr>
                    <w:r>
                      <w:rPr>
                        <w:b/>
                        <w:color w:val="000065"/>
                        <w:sz w:val="32"/>
                      </w:rPr>
                      <w:t>Series 2021 Refunding</w:t>
                    </w:r>
                  </w:p>
                </w:txbxContent>
              </v:textbox>
              <w10:wrap type="none"/>
            </v:shape>
          </v:group>
        </w:pict>
      </w:r>
      <w:r>
        <w:rPr>
          <w:sz w:val="20"/>
        </w:rPr>
      </w:r>
    </w:p>
    <w:p>
      <w:pPr>
        <w:pStyle w:val="BodyText"/>
        <w:rPr>
          <w:b/>
          <w:sz w:val="20"/>
        </w:rPr>
      </w:pPr>
    </w:p>
    <w:p>
      <w:pPr>
        <w:pStyle w:val="BodyText"/>
        <w:rPr>
          <w:b/>
          <w:sz w:val="20"/>
        </w:rPr>
      </w:pPr>
    </w:p>
    <w:p>
      <w:pPr>
        <w:pStyle w:val="BodyText"/>
        <w:spacing w:before="2"/>
        <w:rPr>
          <w:b/>
          <w:sz w:val="19"/>
        </w:rPr>
      </w:pPr>
    </w:p>
    <w:p>
      <w:pPr>
        <w:spacing w:before="1"/>
        <w:ind w:left="2702" w:right="0" w:firstLine="0"/>
        <w:jc w:val="left"/>
        <w:rPr>
          <w:b/>
          <w:sz w:val="20"/>
        </w:rPr>
      </w:pPr>
      <w:r>
        <w:rPr>
          <w:b/>
          <w:color w:val="2F5396"/>
          <w:sz w:val="20"/>
        </w:rPr>
        <w:t>Series 2021 Bonds (Hancock Whitney Term Sheet)</w:t>
      </w:r>
    </w:p>
    <w:p>
      <w:pPr>
        <w:pStyle w:val="BodyText"/>
        <w:spacing w:before="9" w:after="1"/>
        <w:rPr>
          <w:b/>
          <w:sz w:val="21"/>
        </w:rPr>
      </w:pPr>
    </w:p>
    <w:tbl>
      <w:tblPr>
        <w:tblW w:w="0" w:type="auto"/>
        <w:jc w:val="left"/>
        <w:tblInd w:w="2713" w:type="dxa"/>
        <w:tblBorders>
          <w:top w:val="single" w:sz="6" w:space="0" w:color="8EA9DB"/>
          <w:left w:val="single" w:sz="6" w:space="0" w:color="8EA9DB"/>
          <w:bottom w:val="single" w:sz="6" w:space="0" w:color="8EA9DB"/>
          <w:right w:val="single" w:sz="6" w:space="0" w:color="8EA9DB"/>
          <w:insideH w:val="single" w:sz="6" w:space="0" w:color="8EA9DB"/>
          <w:insideV w:val="single" w:sz="6" w:space="0" w:color="8EA9DB"/>
        </w:tblBorders>
        <w:tblLayout w:type="fixed"/>
        <w:tblCellMar>
          <w:top w:w="0" w:type="dxa"/>
          <w:left w:w="0" w:type="dxa"/>
          <w:bottom w:w="0" w:type="dxa"/>
          <w:right w:w="0" w:type="dxa"/>
        </w:tblCellMar>
        <w:tblLook w:val="01E0"/>
      </w:tblPr>
      <w:tblGrid>
        <w:gridCol w:w="1610"/>
        <w:gridCol w:w="1132"/>
        <w:gridCol w:w="1890"/>
        <w:gridCol w:w="1123"/>
        <w:gridCol w:w="1451"/>
        <w:gridCol w:w="1176"/>
        <w:gridCol w:w="1148"/>
        <w:gridCol w:w="1450"/>
        <w:gridCol w:w="936"/>
      </w:tblGrid>
      <w:tr>
        <w:trPr>
          <w:trHeight w:val="1005" w:hRule="atLeast"/>
        </w:trPr>
        <w:tc>
          <w:tcPr>
            <w:tcW w:w="11916" w:type="dxa"/>
            <w:gridSpan w:val="9"/>
            <w:tcBorders>
              <w:right w:val="single" w:sz="4" w:space="0" w:color="8EA9DB"/>
            </w:tcBorders>
            <w:shd w:val="clear" w:color="auto" w:fill="4471C4"/>
          </w:tcPr>
          <w:p>
            <w:pPr>
              <w:pStyle w:val="TableParagraph"/>
              <w:rPr>
                <w:rFonts w:ascii="Arial"/>
                <w:b/>
                <w:sz w:val="22"/>
              </w:rPr>
            </w:pPr>
          </w:p>
          <w:p>
            <w:pPr>
              <w:pStyle w:val="TableParagraph"/>
              <w:spacing w:before="2"/>
              <w:rPr>
                <w:rFonts w:ascii="Arial"/>
                <w:b/>
                <w:sz w:val="24"/>
              </w:rPr>
            </w:pPr>
          </w:p>
          <w:p>
            <w:pPr>
              <w:pStyle w:val="TableParagraph"/>
              <w:tabs>
                <w:tab w:pos="1174" w:val="left" w:leader="none"/>
                <w:tab w:pos="2657" w:val="left" w:leader="none"/>
                <w:tab w:pos="4139" w:val="left" w:leader="none"/>
                <w:tab w:pos="5622" w:val="left" w:leader="none"/>
                <w:tab w:pos="8139" w:val="left" w:leader="none"/>
                <w:tab w:pos="9396" w:val="left" w:leader="none"/>
                <w:tab w:pos="10655" w:val="left" w:leader="none"/>
              </w:tabs>
              <w:spacing w:line="240" w:lineRule="atLeast"/>
              <w:ind w:left="-4" w:right="66"/>
              <w:rPr>
                <w:rFonts w:ascii="Arial"/>
                <w:b/>
                <w:sz w:val="20"/>
              </w:rPr>
            </w:pPr>
            <w:r>
              <w:rPr>
                <w:rFonts w:ascii="Arial"/>
                <w:b/>
                <w:color w:val="FFFFFF"/>
                <w:sz w:val="20"/>
              </w:rPr>
              <w:t>Product</w:t>
              <w:tab/>
              <w:tab/>
              <w:t>Est</w:t>
            </w:r>
            <w:r>
              <w:rPr>
                <w:rFonts w:ascii="Arial"/>
                <w:b/>
                <w:color w:val="FFFFFF"/>
                <w:spacing w:val="-3"/>
                <w:sz w:val="20"/>
              </w:rPr>
              <w:t> </w:t>
            </w:r>
            <w:r>
              <w:rPr>
                <w:rFonts w:ascii="Arial"/>
                <w:b/>
                <w:color w:val="FFFFFF"/>
                <w:sz w:val="20"/>
              </w:rPr>
              <w:t>Par</w:t>
              <w:tab/>
              <w:t>Par</w:t>
            </w:r>
            <w:r>
              <w:rPr>
                <w:rFonts w:ascii="Arial"/>
                <w:b/>
                <w:color w:val="FFFFFF"/>
                <w:spacing w:val="-4"/>
                <w:sz w:val="20"/>
              </w:rPr>
              <w:t> </w:t>
            </w:r>
            <w:r>
              <w:rPr>
                <w:rFonts w:ascii="Arial"/>
                <w:b/>
                <w:color w:val="FFFFFF"/>
                <w:sz w:val="20"/>
              </w:rPr>
              <w:t>Amount</w:t>
              <w:tab/>
              <w:t>New Annual </w:t>
            </w:r>
            <w:r>
              <w:rPr>
                <w:rFonts w:ascii="Arial"/>
                <w:b/>
                <w:color w:val="FFFFFF"/>
                <w:spacing w:val="1"/>
                <w:sz w:val="20"/>
              </w:rPr>
              <w:t> </w:t>
            </w:r>
            <w:r>
              <w:rPr>
                <w:rFonts w:ascii="Arial"/>
                <w:b/>
                <w:color w:val="FFFFFF"/>
                <w:sz w:val="20"/>
              </w:rPr>
              <w:t>New</w:t>
            </w:r>
            <w:r>
              <w:rPr>
                <w:rFonts w:ascii="Arial"/>
                <w:b/>
                <w:color w:val="FFFFFF"/>
                <w:spacing w:val="-1"/>
                <w:sz w:val="20"/>
              </w:rPr>
              <w:t> </w:t>
            </w:r>
            <w:r>
              <w:rPr>
                <w:rFonts w:ascii="Arial"/>
                <w:b/>
                <w:color w:val="FFFFFF"/>
                <w:sz w:val="20"/>
              </w:rPr>
              <w:t>Debt</w:t>
              <w:tab/>
              <w:t>Gross</w:t>
              <w:tab/>
              <w:t>Total Gross Reduction/U Type</w:t>
              <w:tab/>
              <w:t>#</w:t>
            </w:r>
            <w:r>
              <w:rPr>
                <w:rFonts w:ascii="Arial"/>
                <w:b/>
                <w:color w:val="FFFFFF"/>
                <w:spacing w:val="-2"/>
                <w:sz w:val="20"/>
              </w:rPr>
              <w:t> </w:t>
            </w:r>
            <w:r>
              <w:rPr>
                <w:rFonts w:ascii="Arial"/>
                <w:b/>
                <w:color w:val="FFFFFF"/>
                <w:sz w:val="20"/>
              </w:rPr>
              <w:t>Units</w:t>
              <w:tab/>
              <w:t>Amount</w:t>
              <w:tab/>
              <w:t>Per</w:t>
            </w:r>
            <w:r>
              <w:rPr>
                <w:rFonts w:ascii="Arial"/>
                <w:b/>
                <w:color w:val="FFFFFF"/>
                <w:spacing w:val="-4"/>
                <w:sz w:val="20"/>
              </w:rPr>
              <w:t> </w:t>
            </w:r>
            <w:r>
              <w:rPr>
                <w:rFonts w:ascii="Arial"/>
                <w:b/>
                <w:color w:val="FFFFFF"/>
                <w:sz w:val="20"/>
              </w:rPr>
              <w:t>Unit</w:t>
              <w:tab/>
              <w:t>Debt Service</w:t>
            </w:r>
            <w:r>
              <w:rPr>
                <w:rFonts w:ascii="Arial"/>
                <w:b/>
                <w:color w:val="FFFFFF"/>
                <w:spacing w:val="-17"/>
                <w:sz w:val="20"/>
              </w:rPr>
              <w:t> </w:t>
            </w:r>
            <w:r>
              <w:rPr>
                <w:rFonts w:ascii="Arial"/>
                <w:b/>
                <w:color w:val="FFFFFF"/>
                <w:sz w:val="20"/>
              </w:rPr>
              <w:t>Service/Unit</w:t>
            </w:r>
            <w:r>
              <w:rPr>
                <w:rFonts w:ascii="Arial"/>
                <w:b/>
                <w:color w:val="FFFFFF"/>
                <w:spacing w:val="41"/>
                <w:sz w:val="20"/>
              </w:rPr>
              <w:t> </w:t>
            </w:r>
            <w:r>
              <w:rPr>
                <w:rFonts w:ascii="Arial"/>
                <w:b/>
                <w:color w:val="FFFFFF"/>
                <w:sz w:val="20"/>
              </w:rPr>
              <w:t>Assmt/Unit</w:t>
              <w:tab/>
              <w:t>Revenue</w:t>
              <w:tab/>
              <w:t>nit</w:t>
            </w:r>
          </w:p>
        </w:tc>
      </w:tr>
      <w:tr>
        <w:trPr>
          <w:trHeight w:val="234" w:hRule="atLeast"/>
        </w:trPr>
        <w:tc>
          <w:tcPr>
            <w:tcW w:w="1610" w:type="dxa"/>
            <w:tcBorders>
              <w:right w:val="nil"/>
            </w:tcBorders>
            <w:shd w:val="clear" w:color="auto" w:fill="D9E0F1"/>
          </w:tcPr>
          <w:p>
            <w:pPr>
              <w:pStyle w:val="TableParagraph"/>
              <w:spacing w:line="204" w:lineRule="exact" w:before="10"/>
              <w:ind w:left="-5"/>
              <w:rPr>
                <w:rFonts w:ascii="Arial"/>
                <w:sz w:val="20"/>
              </w:rPr>
            </w:pPr>
            <w:r>
              <w:rPr>
                <w:rFonts w:ascii="Arial"/>
                <w:sz w:val="20"/>
              </w:rPr>
              <w:t>TH-1</w:t>
            </w:r>
          </w:p>
        </w:tc>
        <w:tc>
          <w:tcPr>
            <w:tcW w:w="1132" w:type="dxa"/>
            <w:tcBorders>
              <w:left w:val="nil"/>
              <w:right w:val="nil"/>
            </w:tcBorders>
            <w:shd w:val="clear" w:color="auto" w:fill="D9E0F1"/>
          </w:tcPr>
          <w:p>
            <w:pPr>
              <w:pStyle w:val="TableParagraph"/>
              <w:spacing w:line="204" w:lineRule="exact" w:before="10"/>
              <w:ind w:right="77"/>
              <w:jc w:val="right"/>
              <w:rPr>
                <w:rFonts w:ascii="Arial"/>
                <w:sz w:val="20"/>
              </w:rPr>
            </w:pPr>
            <w:r>
              <w:rPr>
                <w:rFonts w:ascii="Arial"/>
                <w:sz w:val="20"/>
              </w:rPr>
              <w:t>60</w:t>
            </w:r>
          </w:p>
        </w:tc>
        <w:tc>
          <w:tcPr>
            <w:tcW w:w="1890" w:type="dxa"/>
            <w:tcBorders>
              <w:left w:val="nil"/>
              <w:right w:val="nil"/>
            </w:tcBorders>
            <w:shd w:val="clear" w:color="auto" w:fill="D9E0F1"/>
          </w:tcPr>
          <w:p>
            <w:pPr>
              <w:pStyle w:val="TableParagraph"/>
              <w:spacing w:line="204" w:lineRule="exact" w:before="10"/>
              <w:ind w:right="483"/>
              <w:jc w:val="right"/>
              <w:rPr>
                <w:rFonts w:ascii="Arial"/>
                <w:sz w:val="20"/>
              </w:rPr>
            </w:pPr>
            <w:r>
              <w:rPr>
                <w:rFonts w:ascii="Arial"/>
                <w:sz w:val="20"/>
              </w:rPr>
              <w:t>108,986.90</w:t>
            </w:r>
          </w:p>
        </w:tc>
        <w:tc>
          <w:tcPr>
            <w:tcW w:w="1123" w:type="dxa"/>
            <w:tcBorders>
              <w:left w:val="nil"/>
              <w:right w:val="nil"/>
            </w:tcBorders>
            <w:shd w:val="clear" w:color="auto" w:fill="D9E0F1"/>
          </w:tcPr>
          <w:p>
            <w:pPr>
              <w:pStyle w:val="TableParagraph"/>
              <w:spacing w:line="204" w:lineRule="exact" w:before="10"/>
              <w:ind w:right="124"/>
              <w:jc w:val="right"/>
              <w:rPr>
                <w:rFonts w:ascii="Arial"/>
                <w:sz w:val="20"/>
              </w:rPr>
            </w:pPr>
            <w:r>
              <w:rPr>
                <w:rFonts w:ascii="Arial"/>
                <w:sz w:val="20"/>
              </w:rPr>
              <w:t>1,816</w:t>
            </w:r>
          </w:p>
        </w:tc>
        <w:tc>
          <w:tcPr>
            <w:tcW w:w="1451" w:type="dxa"/>
            <w:tcBorders>
              <w:left w:val="nil"/>
              <w:right w:val="nil"/>
            </w:tcBorders>
            <w:shd w:val="clear" w:color="auto" w:fill="D9E0F1"/>
          </w:tcPr>
          <w:p>
            <w:pPr>
              <w:pStyle w:val="TableParagraph"/>
              <w:spacing w:line="204" w:lineRule="exact" w:before="10"/>
              <w:ind w:right="315"/>
              <w:jc w:val="right"/>
              <w:rPr>
                <w:rFonts w:ascii="Arial"/>
                <w:sz w:val="20"/>
              </w:rPr>
            </w:pPr>
            <w:r>
              <w:rPr>
                <w:rFonts w:ascii="Arial"/>
                <w:sz w:val="20"/>
              </w:rPr>
              <w:t>12,313.61</w:t>
            </w:r>
          </w:p>
        </w:tc>
        <w:tc>
          <w:tcPr>
            <w:tcW w:w="1176" w:type="dxa"/>
            <w:tcBorders>
              <w:left w:val="nil"/>
              <w:right w:val="nil"/>
            </w:tcBorders>
            <w:shd w:val="clear" w:color="auto" w:fill="D9E0F1"/>
          </w:tcPr>
          <w:p>
            <w:pPr>
              <w:pStyle w:val="TableParagraph"/>
              <w:spacing w:line="204" w:lineRule="exact" w:before="10"/>
              <w:ind w:right="232"/>
              <w:jc w:val="right"/>
              <w:rPr>
                <w:rFonts w:ascii="Arial"/>
                <w:sz w:val="20"/>
              </w:rPr>
            </w:pPr>
            <w:r>
              <w:rPr>
                <w:rFonts w:ascii="Arial"/>
                <w:sz w:val="20"/>
              </w:rPr>
              <w:t>205.23</w:t>
            </w:r>
          </w:p>
        </w:tc>
        <w:tc>
          <w:tcPr>
            <w:tcW w:w="1148" w:type="dxa"/>
            <w:tcBorders>
              <w:left w:val="nil"/>
              <w:right w:val="nil"/>
            </w:tcBorders>
            <w:shd w:val="clear" w:color="auto" w:fill="D9E0F1"/>
          </w:tcPr>
          <w:p>
            <w:pPr>
              <w:pStyle w:val="TableParagraph"/>
              <w:spacing w:line="204" w:lineRule="exact" w:before="10"/>
              <w:ind w:right="122"/>
              <w:jc w:val="right"/>
              <w:rPr>
                <w:rFonts w:ascii="Arial"/>
                <w:sz w:val="20"/>
              </w:rPr>
            </w:pPr>
            <w:r>
              <w:rPr>
                <w:rFonts w:ascii="Arial"/>
                <w:sz w:val="20"/>
              </w:rPr>
              <w:t>220.67</w:t>
            </w:r>
          </w:p>
        </w:tc>
        <w:tc>
          <w:tcPr>
            <w:tcW w:w="1450" w:type="dxa"/>
            <w:tcBorders>
              <w:left w:val="nil"/>
              <w:right w:val="nil"/>
            </w:tcBorders>
            <w:shd w:val="clear" w:color="auto" w:fill="D9E0F1"/>
          </w:tcPr>
          <w:p>
            <w:pPr>
              <w:pStyle w:val="TableParagraph"/>
              <w:spacing w:line="204" w:lineRule="exact" w:before="10"/>
              <w:ind w:right="315"/>
              <w:jc w:val="right"/>
              <w:rPr>
                <w:rFonts w:ascii="Arial"/>
                <w:sz w:val="20"/>
              </w:rPr>
            </w:pPr>
            <w:r>
              <w:rPr>
                <w:rFonts w:ascii="Arial"/>
                <w:sz w:val="20"/>
              </w:rPr>
              <w:t>13,240.44</w:t>
            </w:r>
          </w:p>
        </w:tc>
        <w:tc>
          <w:tcPr>
            <w:tcW w:w="936" w:type="dxa"/>
            <w:tcBorders>
              <w:left w:val="nil"/>
              <w:right w:val="single" w:sz="4" w:space="0" w:color="8EA9DB"/>
            </w:tcBorders>
            <w:shd w:val="clear" w:color="auto" w:fill="D9E0F1"/>
          </w:tcPr>
          <w:p>
            <w:pPr>
              <w:pStyle w:val="TableParagraph"/>
              <w:spacing w:line="204" w:lineRule="exact" w:before="10"/>
              <w:ind w:right="-15"/>
              <w:jc w:val="right"/>
              <w:rPr>
                <w:rFonts w:ascii="Arial"/>
                <w:sz w:val="20"/>
              </w:rPr>
            </w:pPr>
            <w:r>
              <w:rPr>
                <w:rFonts w:ascii="Arial"/>
                <w:sz w:val="20"/>
              </w:rPr>
              <w:t>35.33</w:t>
            </w:r>
          </w:p>
        </w:tc>
      </w:tr>
      <w:tr>
        <w:trPr>
          <w:trHeight w:val="239" w:hRule="atLeast"/>
        </w:trPr>
        <w:tc>
          <w:tcPr>
            <w:tcW w:w="1610" w:type="dxa"/>
            <w:tcBorders>
              <w:right w:val="nil"/>
            </w:tcBorders>
          </w:tcPr>
          <w:p>
            <w:pPr>
              <w:pStyle w:val="TableParagraph"/>
              <w:spacing w:line="203" w:lineRule="exact" w:before="16"/>
              <w:ind w:left="-5"/>
              <w:rPr>
                <w:rFonts w:ascii="Arial"/>
                <w:sz w:val="20"/>
              </w:rPr>
            </w:pPr>
            <w:r>
              <w:rPr>
                <w:rFonts w:ascii="Arial"/>
                <w:sz w:val="20"/>
              </w:rPr>
              <w:t>TH</w:t>
            </w:r>
          </w:p>
        </w:tc>
        <w:tc>
          <w:tcPr>
            <w:tcW w:w="1132" w:type="dxa"/>
            <w:tcBorders>
              <w:left w:val="nil"/>
              <w:right w:val="nil"/>
            </w:tcBorders>
          </w:tcPr>
          <w:p>
            <w:pPr>
              <w:pStyle w:val="TableParagraph"/>
              <w:spacing w:line="203" w:lineRule="exact" w:before="16"/>
              <w:ind w:right="76"/>
              <w:jc w:val="right"/>
              <w:rPr>
                <w:rFonts w:ascii="Arial"/>
                <w:sz w:val="20"/>
              </w:rPr>
            </w:pPr>
            <w:r>
              <w:rPr>
                <w:rFonts w:ascii="Arial"/>
                <w:sz w:val="20"/>
              </w:rPr>
              <w:t>110</w:t>
            </w:r>
          </w:p>
        </w:tc>
        <w:tc>
          <w:tcPr>
            <w:tcW w:w="1890" w:type="dxa"/>
            <w:tcBorders>
              <w:left w:val="nil"/>
              <w:right w:val="nil"/>
            </w:tcBorders>
          </w:tcPr>
          <w:p>
            <w:pPr>
              <w:pStyle w:val="TableParagraph"/>
              <w:spacing w:line="203" w:lineRule="exact" w:before="16"/>
              <w:ind w:right="483"/>
              <w:jc w:val="right"/>
              <w:rPr>
                <w:rFonts w:ascii="Arial"/>
                <w:sz w:val="20"/>
              </w:rPr>
            </w:pPr>
            <w:r>
              <w:rPr>
                <w:rFonts w:ascii="Arial"/>
                <w:sz w:val="20"/>
              </w:rPr>
              <w:t>240,395.58</w:t>
            </w:r>
          </w:p>
        </w:tc>
        <w:tc>
          <w:tcPr>
            <w:tcW w:w="1123" w:type="dxa"/>
            <w:tcBorders>
              <w:left w:val="nil"/>
              <w:right w:val="nil"/>
            </w:tcBorders>
          </w:tcPr>
          <w:p>
            <w:pPr>
              <w:pStyle w:val="TableParagraph"/>
              <w:spacing w:line="203" w:lineRule="exact" w:before="16"/>
              <w:ind w:right="124"/>
              <w:jc w:val="right"/>
              <w:rPr>
                <w:rFonts w:ascii="Arial"/>
                <w:sz w:val="20"/>
              </w:rPr>
            </w:pPr>
            <w:r>
              <w:rPr>
                <w:rFonts w:ascii="Arial"/>
                <w:sz w:val="20"/>
              </w:rPr>
              <w:t>2,185</w:t>
            </w:r>
          </w:p>
        </w:tc>
        <w:tc>
          <w:tcPr>
            <w:tcW w:w="1451" w:type="dxa"/>
            <w:tcBorders>
              <w:left w:val="nil"/>
              <w:right w:val="nil"/>
            </w:tcBorders>
          </w:tcPr>
          <w:p>
            <w:pPr>
              <w:pStyle w:val="TableParagraph"/>
              <w:spacing w:line="203" w:lineRule="exact" w:before="16"/>
              <w:ind w:right="315"/>
              <w:jc w:val="right"/>
              <w:rPr>
                <w:rFonts w:ascii="Arial"/>
                <w:sz w:val="20"/>
              </w:rPr>
            </w:pPr>
            <w:r>
              <w:rPr>
                <w:rFonts w:ascii="Arial"/>
                <w:sz w:val="20"/>
              </w:rPr>
              <w:t>27,160.49</w:t>
            </w:r>
          </w:p>
        </w:tc>
        <w:tc>
          <w:tcPr>
            <w:tcW w:w="1176" w:type="dxa"/>
            <w:tcBorders>
              <w:left w:val="nil"/>
              <w:right w:val="nil"/>
            </w:tcBorders>
          </w:tcPr>
          <w:p>
            <w:pPr>
              <w:pStyle w:val="TableParagraph"/>
              <w:spacing w:line="203" w:lineRule="exact" w:before="16"/>
              <w:ind w:right="232"/>
              <w:jc w:val="right"/>
              <w:rPr>
                <w:rFonts w:ascii="Arial"/>
                <w:sz w:val="20"/>
              </w:rPr>
            </w:pPr>
            <w:r>
              <w:rPr>
                <w:rFonts w:ascii="Arial"/>
                <w:sz w:val="20"/>
              </w:rPr>
              <w:t>246.91</w:t>
            </w:r>
          </w:p>
        </w:tc>
        <w:tc>
          <w:tcPr>
            <w:tcW w:w="1148" w:type="dxa"/>
            <w:tcBorders>
              <w:left w:val="nil"/>
              <w:right w:val="nil"/>
            </w:tcBorders>
          </w:tcPr>
          <w:p>
            <w:pPr>
              <w:pStyle w:val="TableParagraph"/>
              <w:spacing w:line="203" w:lineRule="exact" w:before="16"/>
              <w:ind w:right="122"/>
              <w:jc w:val="right"/>
              <w:rPr>
                <w:rFonts w:ascii="Arial"/>
                <w:sz w:val="20"/>
              </w:rPr>
            </w:pPr>
            <w:r>
              <w:rPr>
                <w:rFonts w:ascii="Arial"/>
                <w:sz w:val="20"/>
              </w:rPr>
              <w:t>265.50</w:t>
            </w:r>
          </w:p>
        </w:tc>
        <w:tc>
          <w:tcPr>
            <w:tcW w:w="1450" w:type="dxa"/>
            <w:tcBorders>
              <w:left w:val="nil"/>
              <w:right w:val="nil"/>
            </w:tcBorders>
          </w:tcPr>
          <w:p>
            <w:pPr>
              <w:pStyle w:val="TableParagraph"/>
              <w:spacing w:line="203" w:lineRule="exact" w:before="16"/>
              <w:ind w:right="315"/>
              <w:jc w:val="right"/>
              <w:rPr>
                <w:rFonts w:ascii="Arial"/>
                <w:sz w:val="20"/>
              </w:rPr>
            </w:pPr>
            <w:r>
              <w:rPr>
                <w:rFonts w:ascii="Arial"/>
                <w:sz w:val="20"/>
              </w:rPr>
              <w:t>29,204.82</w:t>
            </w:r>
          </w:p>
        </w:tc>
        <w:tc>
          <w:tcPr>
            <w:tcW w:w="936" w:type="dxa"/>
            <w:tcBorders>
              <w:left w:val="nil"/>
              <w:right w:val="single" w:sz="4" w:space="0" w:color="8EA9DB"/>
            </w:tcBorders>
          </w:tcPr>
          <w:p>
            <w:pPr>
              <w:pStyle w:val="TableParagraph"/>
              <w:spacing w:line="203" w:lineRule="exact" w:before="16"/>
              <w:ind w:right="-15"/>
              <w:jc w:val="right"/>
              <w:rPr>
                <w:rFonts w:ascii="Arial"/>
                <w:sz w:val="20"/>
              </w:rPr>
            </w:pPr>
            <w:r>
              <w:rPr>
                <w:rFonts w:ascii="Arial"/>
                <w:sz w:val="20"/>
              </w:rPr>
              <w:t>42.50</w:t>
            </w:r>
          </w:p>
        </w:tc>
      </w:tr>
      <w:tr>
        <w:trPr>
          <w:trHeight w:val="240" w:hRule="atLeast"/>
        </w:trPr>
        <w:tc>
          <w:tcPr>
            <w:tcW w:w="1610" w:type="dxa"/>
            <w:tcBorders>
              <w:right w:val="nil"/>
            </w:tcBorders>
            <w:shd w:val="clear" w:color="auto" w:fill="D9E0F1"/>
          </w:tcPr>
          <w:p>
            <w:pPr>
              <w:pStyle w:val="TableParagraph"/>
              <w:spacing w:line="204" w:lineRule="exact" w:before="16"/>
              <w:ind w:left="-5"/>
              <w:rPr>
                <w:rFonts w:ascii="Arial"/>
                <w:sz w:val="20"/>
              </w:rPr>
            </w:pPr>
            <w:r>
              <w:rPr>
                <w:rFonts w:ascii="Arial"/>
                <w:sz w:val="20"/>
              </w:rPr>
              <w:t>30'</w:t>
            </w:r>
          </w:p>
        </w:tc>
        <w:tc>
          <w:tcPr>
            <w:tcW w:w="1132" w:type="dxa"/>
            <w:tcBorders>
              <w:left w:val="nil"/>
              <w:right w:val="nil"/>
            </w:tcBorders>
            <w:shd w:val="clear" w:color="auto" w:fill="D9E0F1"/>
          </w:tcPr>
          <w:p>
            <w:pPr>
              <w:pStyle w:val="TableParagraph"/>
              <w:spacing w:line="204" w:lineRule="exact" w:before="16"/>
              <w:ind w:right="77"/>
              <w:jc w:val="right"/>
              <w:rPr>
                <w:rFonts w:ascii="Arial"/>
                <w:sz w:val="20"/>
              </w:rPr>
            </w:pPr>
            <w:r>
              <w:rPr>
                <w:rFonts w:ascii="Arial"/>
                <w:sz w:val="20"/>
              </w:rPr>
              <w:t>53</w:t>
            </w:r>
          </w:p>
        </w:tc>
        <w:tc>
          <w:tcPr>
            <w:tcW w:w="1890" w:type="dxa"/>
            <w:tcBorders>
              <w:left w:val="nil"/>
              <w:right w:val="nil"/>
            </w:tcBorders>
            <w:shd w:val="clear" w:color="auto" w:fill="D9E0F1"/>
          </w:tcPr>
          <w:p>
            <w:pPr>
              <w:pStyle w:val="TableParagraph"/>
              <w:spacing w:line="204" w:lineRule="exact" w:before="16"/>
              <w:ind w:right="483"/>
              <w:jc w:val="right"/>
              <w:rPr>
                <w:rFonts w:ascii="Arial"/>
                <w:sz w:val="20"/>
              </w:rPr>
            </w:pPr>
            <w:r>
              <w:rPr>
                <w:rFonts w:ascii="Arial"/>
                <w:sz w:val="20"/>
              </w:rPr>
              <w:t>126,356.69</w:t>
            </w:r>
          </w:p>
        </w:tc>
        <w:tc>
          <w:tcPr>
            <w:tcW w:w="1123" w:type="dxa"/>
            <w:tcBorders>
              <w:left w:val="nil"/>
              <w:right w:val="nil"/>
            </w:tcBorders>
            <w:shd w:val="clear" w:color="auto" w:fill="D9E0F1"/>
          </w:tcPr>
          <w:p>
            <w:pPr>
              <w:pStyle w:val="TableParagraph"/>
              <w:spacing w:line="204" w:lineRule="exact" w:before="16"/>
              <w:ind w:right="124"/>
              <w:jc w:val="right"/>
              <w:rPr>
                <w:rFonts w:ascii="Arial"/>
                <w:sz w:val="20"/>
              </w:rPr>
            </w:pPr>
            <w:r>
              <w:rPr>
                <w:rFonts w:ascii="Arial"/>
                <w:sz w:val="20"/>
              </w:rPr>
              <w:t>2,384</w:t>
            </w:r>
          </w:p>
        </w:tc>
        <w:tc>
          <w:tcPr>
            <w:tcW w:w="1451" w:type="dxa"/>
            <w:tcBorders>
              <w:left w:val="nil"/>
              <w:right w:val="nil"/>
            </w:tcBorders>
            <w:shd w:val="clear" w:color="auto" w:fill="D9E0F1"/>
          </w:tcPr>
          <w:p>
            <w:pPr>
              <w:pStyle w:val="TableParagraph"/>
              <w:spacing w:line="204" w:lineRule="exact" w:before="16"/>
              <w:ind w:right="315"/>
              <w:jc w:val="right"/>
              <w:rPr>
                <w:rFonts w:ascii="Arial"/>
                <w:sz w:val="20"/>
              </w:rPr>
            </w:pPr>
            <w:r>
              <w:rPr>
                <w:rFonts w:ascii="Arial"/>
                <w:sz w:val="20"/>
              </w:rPr>
              <w:t>14,276.09</w:t>
            </w:r>
          </w:p>
        </w:tc>
        <w:tc>
          <w:tcPr>
            <w:tcW w:w="1176" w:type="dxa"/>
            <w:tcBorders>
              <w:left w:val="nil"/>
              <w:right w:val="nil"/>
            </w:tcBorders>
            <w:shd w:val="clear" w:color="auto" w:fill="D9E0F1"/>
          </w:tcPr>
          <w:p>
            <w:pPr>
              <w:pStyle w:val="TableParagraph"/>
              <w:spacing w:line="204" w:lineRule="exact" w:before="16"/>
              <w:ind w:right="232"/>
              <w:jc w:val="right"/>
              <w:rPr>
                <w:rFonts w:ascii="Arial"/>
                <w:sz w:val="20"/>
              </w:rPr>
            </w:pPr>
            <w:r>
              <w:rPr>
                <w:rFonts w:ascii="Arial"/>
                <w:sz w:val="20"/>
              </w:rPr>
              <w:t>269.36</w:t>
            </w:r>
          </w:p>
        </w:tc>
        <w:tc>
          <w:tcPr>
            <w:tcW w:w="1148" w:type="dxa"/>
            <w:tcBorders>
              <w:left w:val="nil"/>
              <w:right w:val="nil"/>
            </w:tcBorders>
            <w:shd w:val="clear" w:color="auto" w:fill="D9E0F1"/>
          </w:tcPr>
          <w:p>
            <w:pPr>
              <w:pStyle w:val="TableParagraph"/>
              <w:spacing w:line="204" w:lineRule="exact" w:before="16"/>
              <w:ind w:right="123"/>
              <w:jc w:val="right"/>
              <w:rPr>
                <w:rFonts w:ascii="Arial"/>
                <w:sz w:val="20"/>
              </w:rPr>
            </w:pPr>
            <w:r>
              <w:rPr>
                <w:rFonts w:ascii="Arial"/>
                <w:sz w:val="20"/>
              </w:rPr>
              <w:t>289.63</w:t>
            </w:r>
          </w:p>
        </w:tc>
        <w:tc>
          <w:tcPr>
            <w:tcW w:w="1450" w:type="dxa"/>
            <w:tcBorders>
              <w:left w:val="nil"/>
              <w:right w:val="nil"/>
            </w:tcBorders>
            <w:shd w:val="clear" w:color="auto" w:fill="D9E0F1"/>
          </w:tcPr>
          <w:p>
            <w:pPr>
              <w:pStyle w:val="TableParagraph"/>
              <w:spacing w:line="204" w:lineRule="exact" w:before="16"/>
              <w:ind w:right="315"/>
              <w:jc w:val="right"/>
              <w:rPr>
                <w:rFonts w:ascii="Arial"/>
                <w:sz w:val="20"/>
              </w:rPr>
            </w:pPr>
            <w:r>
              <w:rPr>
                <w:rFonts w:ascii="Arial"/>
                <w:sz w:val="20"/>
              </w:rPr>
              <w:t>15,350.63</w:t>
            </w:r>
          </w:p>
        </w:tc>
        <w:tc>
          <w:tcPr>
            <w:tcW w:w="936" w:type="dxa"/>
            <w:tcBorders>
              <w:left w:val="nil"/>
              <w:right w:val="single" w:sz="4" w:space="0" w:color="8EA9DB"/>
            </w:tcBorders>
            <w:shd w:val="clear" w:color="auto" w:fill="D9E0F1"/>
          </w:tcPr>
          <w:p>
            <w:pPr>
              <w:pStyle w:val="TableParagraph"/>
              <w:spacing w:line="204" w:lineRule="exact" w:before="16"/>
              <w:ind w:right="-15"/>
              <w:jc w:val="right"/>
              <w:rPr>
                <w:rFonts w:ascii="Arial"/>
                <w:sz w:val="20"/>
              </w:rPr>
            </w:pPr>
            <w:r>
              <w:rPr>
                <w:rFonts w:ascii="Arial"/>
                <w:sz w:val="20"/>
              </w:rPr>
              <w:t>46.37</w:t>
            </w:r>
          </w:p>
        </w:tc>
      </w:tr>
      <w:tr>
        <w:trPr>
          <w:trHeight w:val="239" w:hRule="atLeast"/>
        </w:trPr>
        <w:tc>
          <w:tcPr>
            <w:tcW w:w="1610" w:type="dxa"/>
            <w:tcBorders>
              <w:right w:val="nil"/>
            </w:tcBorders>
          </w:tcPr>
          <w:p>
            <w:pPr>
              <w:pStyle w:val="TableParagraph"/>
              <w:spacing w:line="203" w:lineRule="exact" w:before="16"/>
              <w:ind w:left="-5"/>
              <w:rPr>
                <w:rFonts w:ascii="Arial"/>
                <w:sz w:val="20"/>
              </w:rPr>
            </w:pPr>
            <w:r>
              <w:rPr>
                <w:rFonts w:ascii="Arial"/>
                <w:sz w:val="20"/>
              </w:rPr>
              <w:t>40'</w:t>
            </w:r>
          </w:p>
        </w:tc>
        <w:tc>
          <w:tcPr>
            <w:tcW w:w="1132" w:type="dxa"/>
            <w:tcBorders>
              <w:left w:val="nil"/>
              <w:right w:val="nil"/>
            </w:tcBorders>
          </w:tcPr>
          <w:p>
            <w:pPr>
              <w:pStyle w:val="TableParagraph"/>
              <w:spacing w:line="203" w:lineRule="exact" w:before="16"/>
              <w:ind w:right="77"/>
              <w:jc w:val="right"/>
              <w:rPr>
                <w:rFonts w:ascii="Arial"/>
                <w:sz w:val="20"/>
              </w:rPr>
            </w:pPr>
            <w:r>
              <w:rPr>
                <w:rFonts w:ascii="Arial"/>
                <w:sz w:val="20"/>
              </w:rPr>
              <w:t>28</w:t>
            </w:r>
          </w:p>
        </w:tc>
        <w:tc>
          <w:tcPr>
            <w:tcW w:w="1890" w:type="dxa"/>
            <w:tcBorders>
              <w:left w:val="nil"/>
              <w:right w:val="nil"/>
            </w:tcBorders>
          </w:tcPr>
          <w:p>
            <w:pPr>
              <w:pStyle w:val="TableParagraph"/>
              <w:spacing w:line="203" w:lineRule="exact" w:before="16"/>
              <w:ind w:right="481"/>
              <w:jc w:val="right"/>
              <w:rPr>
                <w:rFonts w:ascii="Arial"/>
                <w:sz w:val="20"/>
              </w:rPr>
            </w:pPr>
            <w:r>
              <w:rPr>
                <w:rFonts w:ascii="Arial"/>
                <w:sz w:val="20"/>
              </w:rPr>
              <w:t>71,522.65</w:t>
            </w:r>
          </w:p>
        </w:tc>
        <w:tc>
          <w:tcPr>
            <w:tcW w:w="1123" w:type="dxa"/>
            <w:tcBorders>
              <w:left w:val="nil"/>
              <w:right w:val="nil"/>
            </w:tcBorders>
          </w:tcPr>
          <w:p>
            <w:pPr>
              <w:pStyle w:val="TableParagraph"/>
              <w:spacing w:line="203" w:lineRule="exact" w:before="16"/>
              <w:ind w:right="123"/>
              <w:jc w:val="right"/>
              <w:rPr>
                <w:rFonts w:ascii="Arial"/>
                <w:sz w:val="20"/>
              </w:rPr>
            </w:pPr>
            <w:r>
              <w:rPr>
                <w:rFonts w:ascii="Arial"/>
                <w:sz w:val="20"/>
              </w:rPr>
              <w:t>2,554</w:t>
            </w:r>
          </w:p>
        </w:tc>
        <w:tc>
          <w:tcPr>
            <w:tcW w:w="1451" w:type="dxa"/>
            <w:tcBorders>
              <w:left w:val="nil"/>
              <w:right w:val="nil"/>
            </w:tcBorders>
          </w:tcPr>
          <w:p>
            <w:pPr>
              <w:pStyle w:val="TableParagraph"/>
              <w:spacing w:line="203" w:lineRule="exact" w:before="16"/>
              <w:ind w:right="315"/>
              <w:jc w:val="right"/>
              <w:rPr>
                <w:rFonts w:ascii="Arial"/>
                <w:sz w:val="20"/>
              </w:rPr>
            </w:pPr>
            <w:r>
              <w:rPr>
                <w:rFonts w:ascii="Arial"/>
                <w:sz w:val="20"/>
              </w:rPr>
              <w:t>8,080.81</w:t>
            </w:r>
          </w:p>
        </w:tc>
        <w:tc>
          <w:tcPr>
            <w:tcW w:w="1176" w:type="dxa"/>
            <w:tcBorders>
              <w:left w:val="nil"/>
              <w:right w:val="nil"/>
            </w:tcBorders>
          </w:tcPr>
          <w:p>
            <w:pPr>
              <w:pStyle w:val="TableParagraph"/>
              <w:spacing w:line="203" w:lineRule="exact" w:before="16"/>
              <w:ind w:right="231"/>
              <w:jc w:val="right"/>
              <w:rPr>
                <w:rFonts w:ascii="Arial"/>
                <w:sz w:val="20"/>
              </w:rPr>
            </w:pPr>
            <w:r>
              <w:rPr>
                <w:rFonts w:ascii="Arial"/>
                <w:sz w:val="20"/>
              </w:rPr>
              <w:t>288.60</w:t>
            </w:r>
          </w:p>
        </w:tc>
        <w:tc>
          <w:tcPr>
            <w:tcW w:w="1148" w:type="dxa"/>
            <w:tcBorders>
              <w:left w:val="nil"/>
              <w:right w:val="nil"/>
            </w:tcBorders>
          </w:tcPr>
          <w:p>
            <w:pPr>
              <w:pStyle w:val="TableParagraph"/>
              <w:spacing w:line="203" w:lineRule="exact" w:before="16"/>
              <w:ind w:right="122"/>
              <w:jc w:val="right"/>
              <w:rPr>
                <w:rFonts w:ascii="Arial"/>
                <w:sz w:val="20"/>
              </w:rPr>
            </w:pPr>
            <w:r>
              <w:rPr>
                <w:rFonts w:ascii="Arial"/>
                <w:sz w:val="20"/>
              </w:rPr>
              <w:t>310.32</w:t>
            </w:r>
          </w:p>
        </w:tc>
        <w:tc>
          <w:tcPr>
            <w:tcW w:w="1450" w:type="dxa"/>
            <w:tcBorders>
              <w:left w:val="nil"/>
              <w:right w:val="nil"/>
            </w:tcBorders>
          </w:tcPr>
          <w:p>
            <w:pPr>
              <w:pStyle w:val="TableParagraph"/>
              <w:spacing w:line="203" w:lineRule="exact" w:before="16"/>
              <w:ind w:right="315"/>
              <w:jc w:val="right"/>
              <w:rPr>
                <w:rFonts w:ascii="Arial"/>
                <w:sz w:val="20"/>
              </w:rPr>
            </w:pPr>
            <w:r>
              <w:rPr>
                <w:rFonts w:ascii="Arial"/>
                <w:sz w:val="20"/>
              </w:rPr>
              <w:t>8,689.04</w:t>
            </w:r>
          </w:p>
        </w:tc>
        <w:tc>
          <w:tcPr>
            <w:tcW w:w="936" w:type="dxa"/>
            <w:tcBorders>
              <w:left w:val="nil"/>
              <w:right w:val="single" w:sz="4" w:space="0" w:color="8EA9DB"/>
            </w:tcBorders>
          </w:tcPr>
          <w:p>
            <w:pPr>
              <w:pStyle w:val="TableParagraph"/>
              <w:spacing w:line="203" w:lineRule="exact" w:before="16"/>
              <w:ind w:right="-15"/>
              <w:jc w:val="right"/>
              <w:rPr>
                <w:rFonts w:ascii="Arial"/>
                <w:sz w:val="20"/>
              </w:rPr>
            </w:pPr>
            <w:r>
              <w:rPr>
                <w:rFonts w:ascii="Arial"/>
                <w:sz w:val="20"/>
              </w:rPr>
              <w:t>49.68</w:t>
            </w:r>
          </w:p>
        </w:tc>
      </w:tr>
      <w:tr>
        <w:trPr>
          <w:trHeight w:val="240" w:hRule="atLeast"/>
        </w:trPr>
        <w:tc>
          <w:tcPr>
            <w:tcW w:w="1610" w:type="dxa"/>
            <w:tcBorders>
              <w:right w:val="nil"/>
            </w:tcBorders>
            <w:shd w:val="clear" w:color="auto" w:fill="D9E0F1"/>
          </w:tcPr>
          <w:p>
            <w:pPr>
              <w:pStyle w:val="TableParagraph"/>
              <w:spacing w:line="204" w:lineRule="exact" w:before="16"/>
              <w:ind w:left="-5"/>
              <w:rPr>
                <w:rFonts w:ascii="Arial"/>
                <w:sz w:val="20"/>
              </w:rPr>
            </w:pPr>
            <w:r>
              <w:rPr>
                <w:rFonts w:ascii="Arial"/>
                <w:sz w:val="20"/>
              </w:rPr>
              <w:t>55'-1</w:t>
            </w:r>
          </w:p>
        </w:tc>
        <w:tc>
          <w:tcPr>
            <w:tcW w:w="1132" w:type="dxa"/>
            <w:tcBorders>
              <w:left w:val="nil"/>
              <w:right w:val="nil"/>
            </w:tcBorders>
            <w:shd w:val="clear" w:color="auto" w:fill="D9E0F1"/>
          </w:tcPr>
          <w:p>
            <w:pPr>
              <w:pStyle w:val="TableParagraph"/>
              <w:spacing w:line="204" w:lineRule="exact" w:before="16"/>
              <w:ind w:right="77"/>
              <w:jc w:val="right"/>
              <w:rPr>
                <w:rFonts w:ascii="Arial"/>
                <w:sz w:val="20"/>
              </w:rPr>
            </w:pPr>
            <w:r>
              <w:rPr>
                <w:rFonts w:ascii="Arial"/>
                <w:sz w:val="20"/>
              </w:rPr>
              <w:t>28</w:t>
            </w:r>
          </w:p>
        </w:tc>
        <w:tc>
          <w:tcPr>
            <w:tcW w:w="1890" w:type="dxa"/>
            <w:tcBorders>
              <w:left w:val="nil"/>
              <w:right w:val="nil"/>
            </w:tcBorders>
            <w:shd w:val="clear" w:color="auto" w:fill="D9E0F1"/>
          </w:tcPr>
          <w:p>
            <w:pPr>
              <w:pStyle w:val="TableParagraph"/>
              <w:spacing w:line="204" w:lineRule="exact" w:before="16"/>
              <w:ind w:right="481"/>
              <w:jc w:val="right"/>
              <w:rPr>
                <w:rFonts w:ascii="Arial"/>
                <w:sz w:val="20"/>
              </w:rPr>
            </w:pPr>
            <w:r>
              <w:rPr>
                <w:rFonts w:ascii="Arial"/>
                <w:sz w:val="20"/>
              </w:rPr>
              <w:t>72,118.68</w:t>
            </w:r>
          </w:p>
        </w:tc>
        <w:tc>
          <w:tcPr>
            <w:tcW w:w="1123" w:type="dxa"/>
            <w:tcBorders>
              <w:left w:val="nil"/>
              <w:right w:val="nil"/>
            </w:tcBorders>
            <w:shd w:val="clear" w:color="auto" w:fill="D9E0F1"/>
          </w:tcPr>
          <w:p>
            <w:pPr>
              <w:pStyle w:val="TableParagraph"/>
              <w:spacing w:line="204" w:lineRule="exact" w:before="16"/>
              <w:ind w:right="124"/>
              <w:jc w:val="right"/>
              <w:rPr>
                <w:rFonts w:ascii="Arial"/>
                <w:sz w:val="20"/>
              </w:rPr>
            </w:pPr>
            <w:r>
              <w:rPr>
                <w:rFonts w:ascii="Arial"/>
                <w:sz w:val="20"/>
              </w:rPr>
              <w:t>2,576</w:t>
            </w:r>
          </w:p>
        </w:tc>
        <w:tc>
          <w:tcPr>
            <w:tcW w:w="1451" w:type="dxa"/>
            <w:tcBorders>
              <w:left w:val="nil"/>
              <w:right w:val="nil"/>
            </w:tcBorders>
            <w:shd w:val="clear" w:color="auto" w:fill="D9E0F1"/>
          </w:tcPr>
          <w:p>
            <w:pPr>
              <w:pStyle w:val="TableParagraph"/>
              <w:spacing w:line="204" w:lineRule="exact" w:before="16"/>
              <w:ind w:right="316"/>
              <w:jc w:val="right"/>
              <w:rPr>
                <w:rFonts w:ascii="Arial"/>
                <w:sz w:val="20"/>
              </w:rPr>
            </w:pPr>
            <w:r>
              <w:rPr>
                <w:rFonts w:ascii="Arial"/>
                <w:sz w:val="20"/>
              </w:rPr>
              <w:t>8,148.15</w:t>
            </w:r>
          </w:p>
        </w:tc>
        <w:tc>
          <w:tcPr>
            <w:tcW w:w="1176" w:type="dxa"/>
            <w:tcBorders>
              <w:left w:val="nil"/>
              <w:right w:val="nil"/>
            </w:tcBorders>
            <w:shd w:val="clear" w:color="auto" w:fill="D9E0F1"/>
          </w:tcPr>
          <w:p>
            <w:pPr>
              <w:pStyle w:val="TableParagraph"/>
              <w:spacing w:line="204" w:lineRule="exact" w:before="16"/>
              <w:ind w:right="232"/>
              <w:jc w:val="right"/>
              <w:rPr>
                <w:rFonts w:ascii="Arial"/>
                <w:sz w:val="20"/>
              </w:rPr>
            </w:pPr>
            <w:r>
              <w:rPr>
                <w:rFonts w:ascii="Arial"/>
                <w:sz w:val="20"/>
              </w:rPr>
              <w:t>291.01</w:t>
            </w:r>
          </w:p>
        </w:tc>
        <w:tc>
          <w:tcPr>
            <w:tcW w:w="1148" w:type="dxa"/>
            <w:tcBorders>
              <w:left w:val="nil"/>
              <w:right w:val="nil"/>
            </w:tcBorders>
            <w:shd w:val="clear" w:color="auto" w:fill="D9E0F1"/>
          </w:tcPr>
          <w:p>
            <w:pPr>
              <w:pStyle w:val="TableParagraph"/>
              <w:spacing w:line="204" w:lineRule="exact" w:before="16"/>
              <w:ind w:right="122"/>
              <w:jc w:val="right"/>
              <w:rPr>
                <w:rFonts w:ascii="Arial"/>
                <w:sz w:val="20"/>
              </w:rPr>
            </w:pPr>
            <w:r>
              <w:rPr>
                <w:rFonts w:ascii="Arial"/>
                <w:sz w:val="20"/>
              </w:rPr>
              <w:t>312.91</w:t>
            </w:r>
          </w:p>
        </w:tc>
        <w:tc>
          <w:tcPr>
            <w:tcW w:w="1450" w:type="dxa"/>
            <w:tcBorders>
              <w:left w:val="nil"/>
              <w:right w:val="nil"/>
            </w:tcBorders>
            <w:shd w:val="clear" w:color="auto" w:fill="D9E0F1"/>
          </w:tcPr>
          <w:p>
            <w:pPr>
              <w:pStyle w:val="TableParagraph"/>
              <w:spacing w:line="204" w:lineRule="exact" w:before="16"/>
              <w:ind w:right="316"/>
              <w:jc w:val="right"/>
              <w:rPr>
                <w:rFonts w:ascii="Arial"/>
                <w:sz w:val="20"/>
              </w:rPr>
            </w:pPr>
            <w:r>
              <w:rPr>
                <w:rFonts w:ascii="Arial"/>
                <w:sz w:val="20"/>
              </w:rPr>
              <w:t>8,761.45</w:t>
            </w:r>
          </w:p>
        </w:tc>
        <w:tc>
          <w:tcPr>
            <w:tcW w:w="936" w:type="dxa"/>
            <w:tcBorders>
              <w:left w:val="nil"/>
              <w:right w:val="single" w:sz="4" w:space="0" w:color="8EA9DB"/>
            </w:tcBorders>
            <w:shd w:val="clear" w:color="auto" w:fill="D9E0F1"/>
          </w:tcPr>
          <w:p>
            <w:pPr>
              <w:pStyle w:val="TableParagraph"/>
              <w:spacing w:line="204" w:lineRule="exact" w:before="16"/>
              <w:ind w:right="-15"/>
              <w:jc w:val="right"/>
              <w:rPr>
                <w:rFonts w:ascii="Arial"/>
                <w:sz w:val="20"/>
              </w:rPr>
            </w:pPr>
            <w:r>
              <w:rPr>
                <w:rFonts w:ascii="Arial"/>
                <w:sz w:val="20"/>
              </w:rPr>
              <w:t>50.09</w:t>
            </w:r>
          </w:p>
        </w:tc>
      </w:tr>
      <w:tr>
        <w:trPr>
          <w:trHeight w:val="239" w:hRule="atLeast"/>
        </w:trPr>
        <w:tc>
          <w:tcPr>
            <w:tcW w:w="1610" w:type="dxa"/>
            <w:tcBorders>
              <w:right w:val="nil"/>
            </w:tcBorders>
          </w:tcPr>
          <w:p>
            <w:pPr>
              <w:pStyle w:val="TableParagraph"/>
              <w:spacing w:line="202" w:lineRule="exact" w:before="17"/>
              <w:ind w:left="-5"/>
              <w:rPr>
                <w:rFonts w:ascii="Arial"/>
                <w:sz w:val="20"/>
              </w:rPr>
            </w:pPr>
            <w:r>
              <w:rPr>
                <w:rFonts w:ascii="Arial"/>
                <w:sz w:val="20"/>
              </w:rPr>
              <w:t>55'</w:t>
            </w:r>
          </w:p>
        </w:tc>
        <w:tc>
          <w:tcPr>
            <w:tcW w:w="1132" w:type="dxa"/>
            <w:tcBorders>
              <w:left w:val="nil"/>
              <w:right w:val="nil"/>
            </w:tcBorders>
          </w:tcPr>
          <w:p>
            <w:pPr>
              <w:pStyle w:val="TableParagraph"/>
              <w:spacing w:line="202" w:lineRule="exact" w:before="17"/>
              <w:ind w:right="77"/>
              <w:jc w:val="right"/>
              <w:rPr>
                <w:rFonts w:ascii="Arial"/>
                <w:sz w:val="20"/>
              </w:rPr>
            </w:pPr>
            <w:r>
              <w:rPr>
                <w:rFonts w:ascii="Arial"/>
                <w:sz w:val="20"/>
              </w:rPr>
              <w:t>82</w:t>
            </w:r>
          </w:p>
        </w:tc>
        <w:tc>
          <w:tcPr>
            <w:tcW w:w="1890" w:type="dxa"/>
            <w:tcBorders>
              <w:left w:val="nil"/>
              <w:right w:val="nil"/>
            </w:tcBorders>
          </w:tcPr>
          <w:p>
            <w:pPr>
              <w:pStyle w:val="TableParagraph"/>
              <w:spacing w:line="202" w:lineRule="exact" w:before="17"/>
              <w:ind w:right="483"/>
              <w:jc w:val="right"/>
              <w:rPr>
                <w:rFonts w:ascii="Arial"/>
                <w:sz w:val="20"/>
              </w:rPr>
            </w:pPr>
            <w:r>
              <w:rPr>
                <w:rFonts w:ascii="Arial"/>
                <w:sz w:val="20"/>
              </w:rPr>
              <w:t>254,260.19</w:t>
            </w:r>
          </w:p>
        </w:tc>
        <w:tc>
          <w:tcPr>
            <w:tcW w:w="1123" w:type="dxa"/>
            <w:tcBorders>
              <w:left w:val="nil"/>
              <w:right w:val="nil"/>
            </w:tcBorders>
          </w:tcPr>
          <w:p>
            <w:pPr>
              <w:pStyle w:val="TableParagraph"/>
              <w:spacing w:line="202" w:lineRule="exact" w:before="17"/>
              <w:ind w:right="124"/>
              <w:jc w:val="right"/>
              <w:rPr>
                <w:rFonts w:ascii="Arial"/>
                <w:sz w:val="20"/>
              </w:rPr>
            </w:pPr>
            <w:r>
              <w:rPr>
                <w:rFonts w:ascii="Arial"/>
                <w:sz w:val="20"/>
              </w:rPr>
              <w:t>3,101</w:t>
            </w:r>
          </w:p>
        </w:tc>
        <w:tc>
          <w:tcPr>
            <w:tcW w:w="1451" w:type="dxa"/>
            <w:tcBorders>
              <w:left w:val="nil"/>
              <w:right w:val="nil"/>
            </w:tcBorders>
          </w:tcPr>
          <w:p>
            <w:pPr>
              <w:pStyle w:val="TableParagraph"/>
              <w:spacing w:line="202" w:lineRule="exact" w:before="17"/>
              <w:ind w:right="315"/>
              <w:jc w:val="right"/>
              <w:rPr>
                <w:rFonts w:ascii="Arial"/>
                <w:sz w:val="20"/>
              </w:rPr>
            </w:pPr>
            <w:r>
              <w:rPr>
                <w:rFonts w:ascii="Arial"/>
                <w:sz w:val="20"/>
              </w:rPr>
              <w:t>28,726.94</w:t>
            </w:r>
          </w:p>
        </w:tc>
        <w:tc>
          <w:tcPr>
            <w:tcW w:w="1176" w:type="dxa"/>
            <w:tcBorders>
              <w:left w:val="nil"/>
              <w:right w:val="nil"/>
            </w:tcBorders>
          </w:tcPr>
          <w:p>
            <w:pPr>
              <w:pStyle w:val="TableParagraph"/>
              <w:spacing w:line="202" w:lineRule="exact" w:before="17"/>
              <w:ind w:right="232"/>
              <w:jc w:val="right"/>
              <w:rPr>
                <w:rFonts w:ascii="Arial"/>
                <w:sz w:val="20"/>
              </w:rPr>
            </w:pPr>
            <w:r>
              <w:rPr>
                <w:rFonts w:ascii="Arial"/>
                <w:sz w:val="20"/>
              </w:rPr>
              <w:t>350.33</w:t>
            </w:r>
          </w:p>
        </w:tc>
        <w:tc>
          <w:tcPr>
            <w:tcW w:w="1148" w:type="dxa"/>
            <w:tcBorders>
              <w:left w:val="nil"/>
              <w:right w:val="nil"/>
            </w:tcBorders>
          </w:tcPr>
          <w:p>
            <w:pPr>
              <w:pStyle w:val="TableParagraph"/>
              <w:spacing w:line="202" w:lineRule="exact" w:before="17"/>
              <w:ind w:right="123"/>
              <w:jc w:val="right"/>
              <w:rPr>
                <w:rFonts w:ascii="Arial"/>
                <w:sz w:val="20"/>
              </w:rPr>
            </w:pPr>
            <w:r>
              <w:rPr>
                <w:rFonts w:ascii="Arial"/>
                <w:sz w:val="20"/>
              </w:rPr>
              <w:t>376.70</w:t>
            </w:r>
          </w:p>
        </w:tc>
        <w:tc>
          <w:tcPr>
            <w:tcW w:w="1450" w:type="dxa"/>
            <w:tcBorders>
              <w:left w:val="nil"/>
              <w:right w:val="nil"/>
            </w:tcBorders>
          </w:tcPr>
          <w:p>
            <w:pPr>
              <w:pStyle w:val="TableParagraph"/>
              <w:spacing w:line="202" w:lineRule="exact" w:before="17"/>
              <w:ind w:right="315"/>
              <w:jc w:val="right"/>
              <w:rPr>
                <w:rFonts w:ascii="Arial"/>
                <w:sz w:val="20"/>
              </w:rPr>
            </w:pPr>
            <w:r>
              <w:rPr>
                <w:rFonts w:ascii="Arial"/>
                <w:sz w:val="20"/>
              </w:rPr>
              <w:t>30,889.19</w:t>
            </w:r>
          </w:p>
        </w:tc>
        <w:tc>
          <w:tcPr>
            <w:tcW w:w="936" w:type="dxa"/>
            <w:tcBorders>
              <w:left w:val="nil"/>
              <w:right w:val="single" w:sz="4" w:space="0" w:color="8EA9DB"/>
            </w:tcBorders>
          </w:tcPr>
          <w:p>
            <w:pPr>
              <w:pStyle w:val="TableParagraph"/>
              <w:spacing w:line="202" w:lineRule="exact" w:before="17"/>
              <w:ind w:right="-15"/>
              <w:jc w:val="right"/>
              <w:rPr>
                <w:rFonts w:ascii="Arial"/>
                <w:sz w:val="20"/>
              </w:rPr>
            </w:pPr>
            <w:r>
              <w:rPr>
                <w:rFonts w:ascii="Arial"/>
                <w:sz w:val="20"/>
              </w:rPr>
              <w:t>60.30</w:t>
            </w:r>
          </w:p>
        </w:tc>
      </w:tr>
      <w:tr>
        <w:trPr>
          <w:trHeight w:val="240" w:hRule="atLeast"/>
        </w:trPr>
        <w:tc>
          <w:tcPr>
            <w:tcW w:w="1610" w:type="dxa"/>
            <w:tcBorders>
              <w:right w:val="nil"/>
            </w:tcBorders>
            <w:shd w:val="clear" w:color="auto" w:fill="D9E0F1"/>
          </w:tcPr>
          <w:p>
            <w:pPr>
              <w:pStyle w:val="TableParagraph"/>
              <w:spacing w:line="204" w:lineRule="exact" w:before="17"/>
              <w:ind w:left="-5"/>
              <w:rPr>
                <w:rFonts w:ascii="Arial"/>
                <w:sz w:val="20"/>
              </w:rPr>
            </w:pPr>
            <w:r>
              <w:rPr>
                <w:rFonts w:ascii="Arial"/>
                <w:sz w:val="20"/>
              </w:rPr>
              <w:t>65'-1</w:t>
            </w:r>
          </w:p>
        </w:tc>
        <w:tc>
          <w:tcPr>
            <w:tcW w:w="1132" w:type="dxa"/>
            <w:tcBorders>
              <w:left w:val="nil"/>
              <w:right w:val="nil"/>
            </w:tcBorders>
            <w:shd w:val="clear" w:color="auto" w:fill="D9E0F1"/>
          </w:tcPr>
          <w:p>
            <w:pPr>
              <w:pStyle w:val="TableParagraph"/>
              <w:spacing w:line="204" w:lineRule="exact" w:before="17"/>
              <w:ind w:right="77"/>
              <w:jc w:val="right"/>
              <w:rPr>
                <w:rFonts w:ascii="Arial"/>
                <w:sz w:val="20"/>
              </w:rPr>
            </w:pPr>
            <w:r>
              <w:rPr>
                <w:rFonts w:ascii="Arial"/>
                <w:sz w:val="20"/>
              </w:rPr>
              <w:t>42</w:t>
            </w:r>
          </w:p>
        </w:tc>
        <w:tc>
          <w:tcPr>
            <w:tcW w:w="1890" w:type="dxa"/>
            <w:tcBorders>
              <w:left w:val="nil"/>
              <w:right w:val="nil"/>
            </w:tcBorders>
            <w:shd w:val="clear" w:color="auto" w:fill="D9E0F1"/>
          </w:tcPr>
          <w:p>
            <w:pPr>
              <w:pStyle w:val="TableParagraph"/>
              <w:spacing w:line="204" w:lineRule="exact" w:before="17"/>
              <w:ind w:right="483"/>
              <w:jc w:val="right"/>
              <w:rPr>
                <w:rFonts w:ascii="Arial"/>
                <w:sz w:val="20"/>
              </w:rPr>
            </w:pPr>
            <w:r>
              <w:rPr>
                <w:rFonts w:ascii="Arial"/>
                <w:sz w:val="20"/>
              </w:rPr>
              <w:t>133,508.95</w:t>
            </w:r>
          </w:p>
        </w:tc>
        <w:tc>
          <w:tcPr>
            <w:tcW w:w="1123" w:type="dxa"/>
            <w:tcBorders>
              <w:left w:val="nil"/>
              <w:right w:val="nil"/>
            </w:tcBorders>
            <w:shd w:val="clear" w:color="auto" w:fill="D9E0F1"/>
          </w:tcPr>
          <w:p>
            <w:pPr>
              <w:pStyle w:val="TableParagraph"/>
              <w:spacing w:line="204" w:lineRule="exact" w:before="17"/>
              <w:ind w:right="124"/>
              <w:jc w:val="right"/>
              <w:rPr>
                <w:rFonts w:ascii="Arial"/>
                <w:sz w:val="20"/>
              </w:rPr>
            </w:pPr>
            <w:r>
              <w:rPr>
                <w:rFonts w:ascii="Arial"/>
                <w:sz w:val="20"/>
              </w:rPr>
              <w:t>3,179</w:t>
            </w:r>
          </w:p>
        </w:tc>
        <w:tc>
          <w:tcPr>
            <w:tcW w:w="1451" w:type="dxa"/>
            <w:tcBorders>
              <w:left w:val="nil"/>
              <w:right w:val="nil"/>
            </w:tcBorders>
            <w:shd w:val="clear" w:color="auto" w:fill="D9E0F1"/>
          </w:tcPr>
          <w:p>
            <w:pPr>
              <w:pStyle w:val="TableParagraph"/>
              <w:spacing w:line="204" w:lineRule="exact" w:before="17"/>
              <w:ind w:right="315"/>
              <w:jc w:val="right"/>
              <w:rPr>
                <w:rFonts w:ascii="Arial"/>
                <w:sz w:val="20"/>
              </w:rPr>
            </w:pPr>
            <w:r>
              <w:rPr>
                <w:rFonts w:ascii="Arial"/>
                <w:sz w:val="20"/>
              </w:rPr>
              <w:t>15,084.17</w:t>
            </w:r>
          </w:p>
        </w:tc>
        <w:tc>
          <w:tcPr>
            <w:tcW w:w="1176" w:type="dxa"/>
            <w:tcBorders>
              <w:left w:val="nil"/>
              <w:right w:val="nil"/>
            </w:tcBorders>
            <w:shd w:val="clear" w:color="auto" w:fill="D9E0F1"/>
          </w:tcPr>
          <w:p>
            <w:pPr>
              <w:pStyle w:val="TableParagraph"/>
              <w:spacing w:line="204" w:lineRule="exact" w:before="17"/>
              <w:ind w:right="232"/>
              <w:jc w:val="right"/>
              <w:rPr>
                <w:rFonts w:ascii="Arial"/>
                <w:sz w:val="20"/>
              </w:rPr>
            </w:pPr>
            <w:r>
              <w:rPr>
                <w:rFonts w:ascii="Arial"/>
                <w:sz w:val="20"/>
              </w:rPr>
              <w:t>359.15</w:t>
            </w:r>
          </w:p>
        </w:tc>
        <w:tc>
          <w:tcPr>
            <w:tcW w:w="1148" w:type="dxa"/>
            <w:tcBorders>
              <w:left w:val="nil"/>
              <w:right w:val="nil"/>
            </w:tcBorders>
            <w:shd w:val="clear" w:color="auto" w:fill="D9E0F1"/>
          </w:tcPr>
          <w:p>
            <w:pPr>
              <w:pStyle w:val="TableParagraph"/>
              <w:spacing w:line="204" w:lineRule="exact" w:before="17"/>
              <w:ind w:right="123"/>
              <w:jc w:val="right"/>
              <w:rPr>
                <w:rFonts w:ascii="Arial"/>
                <w:sz w:val="20"/>
              </w:rPr>
            </w:pPr>
            <w:r>
              <w:rPr>
                <w:rFonts w:ascii="Arial"/>
                <w:sz w:val="20"/>
              </w:rPr>
              <w:t>386.18</w:t>
            </w:r>
          </w:p>
        </w:tc>
        <w:tc>
          <w:tcPr>
            <w:tcW w:w="1450" w:type="dxa"/>
            <w:tcBorders>
              <w:left w:val="nil"/>
              <w:right w:val="nil"/>
            </w:tcBorders>
            <w:shd w:val="clear" w:color="auto" w:fill="D9E0F1"/>
          </w:tcPr>
          <w:p>
            <w:pPr>
              <w:pStyle w:val="TableParagraph"/>
              <w:spacing w:line="204" w:lineRule="exact" w:before="17"/>
              <w:ind w:right="315"/>
              <w:jc w:val="right"/>
              <w:rPr>
                <w:rFonts w:ascii="Arial"/>
                <w:sz w:val="20"/>
              </w:rPr>
            </w:pPr>
            <w:r>
              <w:rPr>
                <w:rFonts w:ascii="Arial"/>
                <w:sz w:val="20"/>
              </w:rPr>
              <w:t>16,219.54</w:t>
            </w:r>
          </w:p>
        </w:tc>
        <w:tc>
          <w:tcPr>
            <w:tcW w:w="936" w:type="dxa"/>
            <w:tcBorders>
              <w:left w:val="nil"/>
              <w:right w:val="single" w:sz="4" w:space="0" w:color="8EA9DB"/>
            </w:tcBorders>
            <w:shd w:val="clear" w:color="auto" w:fill="D9E0F1"/>
          </w:tcPr>
          <w:p>
            <w:pPr>
              <w:pStyle w:val="TableParagraph"/>
              <w:spacing w:line="204" w:lineRule="exact" w:before="17"/>
              <w:ind w:right="-15"/>
              <w:jc w:val="right"/>
              <w:rPr>
                <w:rFonts w:ascii="Arial"/>
                <w:sz w:val="20"/>
              </w:rPr>
            </w:pPr>
            <w:r>
              <w:rPr>
                <w:rFonts w:ascii="Arial"/>
                <w:sz w:val="20"/>
              </w:rPr>
              <w:t>61.82</w:t>
            </w:r>
          </w:p>
        </w:tc>
      </w:tr>
      <w:tr>
        <w:trPr>
          <w:trHeight w:val="239" w:hRule="atLeast"/>
        </w:trPr>
        <w:tc>
          <w:tcPr>
            <w:tcW w:w="1610" w:type="dxa"/>
            <w:tcBorders>
              <w:right w:val="nil"/>
            </w:tcBorders>
          </w:tcPr>
          <w:p>
            <w:pPr>
              <w:pStyle w:val="TableParagraph"/>
              <w:spacing w:line="202" w:lineRule="exact" w:before="17"/>
              <w:ind w:left="-5"/>
              <w:rPr>
                <w:rFonts w:ascii="Arial"/>
                <w:sz w:val="20"/>
              </w:rPr>
            </w:pPr>
            <w:r>
              <w:rPr>
                <w:rFonts w:ascii="Arial"/>
                <w:sz w:val="20"/>
              </w:rPr>
              <w:t>65'</w:t>
            </w:r>
          </w:p>
        </w:tc>
        <w:tc>
          <w:tcPr>
            <w:tcW w:w="1132" w:type="dxa"/>
            <w:tcBorders>
              <w:left w:val="nil"/>
              <w:right w:val="nil"/>
            </w:tcBorders>
          </w:tcPr>
          <w:p>
            <w:pPr>
              <w:pStyle w:val="TableParagraph"/>
              <w:spacing w:line="202" w:lineRule="exact" w:before="17"/>
              <w:ind w:right="77"/>
              <w:jc w:val="right"/>
              <w:rPr>
                <w:rFonts w:ascii="Arial"/>
                <w:sz w:val="20"/>
              </w:rPr>
            </w:pPr>
            <w:r>
              <w:rPr>
                <w:rFonts w:ascii="Arial"/>
                <w:sz w:val="20"/>
              </w:rPr>
              <w:t>69</w:t>
            </w:r>
          </w:p>
        </w:tc>
        <w:tc>
          <w:tcPr>
            <w:tcW w:w="1890" w:type="dxa"/>
            <w:tcBorders>
              <w:left w:val="nil"/>
              <w:right w:val="nil"/>
            </w:tcBorders>
          </w:tcPr>
          <w:p>
            <w:pPr>
              <w:pStyle w:val="TableParagraph"/>
              <w:spacing w:line="202" w:lineRule="exact" w:before="17"/>
              <w:ind w:right="483"/>
              <w:jc w:val="right"/>
              <w:rPr>
                <w:rFonts w:ascii="Arial"/>
                <w:sz w:val="20"/>
              </w:rPr>
            </w:pPr>
            <w:r>
              <w:rPr>
                <w:rFonts w:ascii="Arial"/>
                <w:sz w:val="20"/>
              </w:rPr>
              <w:t>263,888.79</w:t>
            </w:r>
          </w:p>
        </w:tc>
        <w:tc>
          <w:tcPr>
            <w:tcW w:w="1123" w:type="dxa"/>
            <w:tcBorders>
              <w:left w:val="nil"/>
              <w:right w:val="nil"/>
            </w:tcBorders>
          </w:tcPr>
          <w:p>
            <w:pPr>
              <w:pStyle w:val="TableParagraph"/>
              <w:spacing w:line="202" w:lineRule="exact" w:before="17"/>
              <w:ind w:right="124"/>
              <w:jc w:val="right"/>
              <w:rPr>
                <w:rFonts w:ascii="Arial"/>
                <w:sz w:val="20"/>
              </w:rPr>
            </w:pPr>
            <w:r>
              <w:rPr>
                <w:rFonts w:ascii="Arial"/>
                <w:sz w:val="20"/>
              </w:rPr>
              <w:t>3,824</w:t>
            </w:r>
          </w:p>
        </w:tc>
        <w:tc>
          <w:tcPr>
            <w:tcW w:w="1451" w:type="dxa"/>
            <w:tcBorders>
              <w:left w:val="nil"/>
              <w:right w:val="nil"/>
            </w:tcBorders>
          </w:tcPr>
          <w:p>
            <w:pPr>
              <w:pStyle w:val="TableParagraph"/>
              <w:spacing w:line="202" w:lineRule="exact" w:before="17"/>
              <w:ind w:right="315"/>
              <w:jc w:val="right"/>
              <w:rPr>
                <w:rFonts w:ascii="Arial"/>
                <w:sz w:val="20"/>
              </w:rPr>
            </w:pPr>
            <w:r>
              <w:rPr>
                <w:rFonts w:ascii="Arial"/>
                <w:sz w:val="20"/>
              </w:rPr>
              <w:t>29,814.81</w:t>
            </w:r>
          </w:p>
        </w:tc>
        <w:tc>
          <w:tcPr>
            <w:tcW w:w="1176" w:type="dxa"/>
            <w:tcBorders>
              <w:left w:val="nil"/>
              <w:right w:val="nil"/>
            </w:tcBorders>
          </w:tcPr>
          <w:p>
            <w:pPr>
              <w:pStyle w:val="TableParagraph"/>
              <w:spacing w:line="202" w:lineRule="exact" w:before="17"/>
              <w:ind w:right="232"/>
              <w:jc w:val="right"/>
              <w:rPr>
                <w:rFonts w:ascii="Arial"/>
                <w:sz w:val="20"/>
              </w:rPr>
            </w:pPr>
            <w:r>
              <w:rPr>
                <w:rFonts w:ascii="Arial"/>
                <w:sz w:val="20"/>
              </w:rPr>
              <w:t>432.10</w:t>
            </w:r>
          </w:p>
        </w:tc>
        <w:tc>
          <w:tcPr>
            <w:tcW w:w="1148" w:type="dxa"/>
            <w:tcBorders>
              <w:left w:val="nil"/>
              <w:right w:val="nil"/>
            </w:tcBorders>
          </w:tcPr>
          <w:p>
            <w:pPr>
              <w:pStyle w:val="TableParagraph"/>
              <w:spacing w:line="202" w:lineRule="exact" w:before="17"/>
              <w:ind w:right="123"/>
              <w:jc w:val="right"/>
              <w:rPr>
                <w:rFonts w:ascii="Arial"/>
                <w:sz w:val="20"/>
              </w:rPr>
            </w:pPr>
            <w:r>
              <w:rPr>
                <w:rFonts w:ascii="Arial"/>
                <w:sz w:val="20"/>
              </w:rPr>
              <w:t>464.62</w:t>
            </w:r>
          </w:p>
        </w:tc>
        <w:tc>
          <w:tcPr>
            <w:tcW w:w="1450" w:type="dxa"/>
            <w:tcBorders>
              <w:left w:val="nil"/>
              <w:right w:val="nil"/>
            </w:tcBorders>
          </w:tcPr>
          <w:p>
            <w:pPr>
              <w:pStyle w:val="TableParagraph"/>
              <w:spacing w:line="202" w:lineRule="exact" w:before="17"/>
              <w:ind w:right="315"/>
              <w:jc w:val="right"/>
              <w:rPr>
                <w:rFonts w:ascii="Arial"/>
                <w:sz w:val="20"/>
              </w:rPr>
            </w:pPr>
            <w:r>
              <w:rPr>
                <w:rFonts w:ascii="Arial"/>
                <w:sz w:val="20"/>
              </w:rPr>
              <w:t>32,058.93</w:t>
            </w:r>
          </w:p>
        </w:tc>
        <w:tc>
          <w:tcPr>
            <w:tcW w:w="936" w:type="dxa"/>
            <w:tcBorders>
              <w:left w:val="nil"/>
              <w:right w:val="single" w:sz="4" w:space="0" w:color="8EA9DB"/>
            </w:tcBorders>
          </w:tcPr>
          <w:p>
            <w:pPr>
              <w:pStyle w:val="TableParagraph"/>
              <w:spacing w:line="202" w:lineRule="exact" w:before="17"/>
              <w:ind w:right="-15"/>
              <w:jc w:val="right"/>
              <w:rPr>
                <w:rFonts w:ascii="Arial"/>
                <w:sz w:val="20"/>
              </w:rPr>
            </w:pPr>
            <w:r>
              <w:rPr>
                <w:rFonts w:ascii="Arial"/>
                <w:sz w:val="20"/>
              </w:rPr>
              <w:t>74.38</w:t>
            </w:r>
          </w:p>
        </w:tc>
      </w:tr>
      <w:tr>
        <w:trPr>
          <w:trHeight w:val="240" w:hRule="atLeast"/>
        </w:trPr>
        <w:tc>
          <w:tcPr>
            <w:tcW w:w="1610" w:type="dxa"/>
            <w:tcBorders>
              <w:right w:val="nil"/>
            </w:tcBorders>
            <w:shd w:val="clear" w:color="auto" w:fill="D9E0F1"/>
          </w:tcPr>
          <w:p>
            <w:pPr>
              <w:pStyle w:val="TableParagraph"/>
              <w:spacing w:line="203" w:lineRule="exact" w:before="17"/>
              <w:ind w:left="-5"/>
              <w:rPr>
                <w:rFonts w:ascii="Arial"/>
                <w:sz w:val="20"/>
              </w:rPr>
            </w:pPr>
            <w:r>
              <w:rPr>
                <w:rFonts w:ascii="Arial"/>
                <w:sz w:val="20"/>
              </w:rPr>
              <w:t>75'-1</w:t>
            </w:r>
          </w:p>
        </w:tc>
        <w:tc>
          <w:tcPr>
            <w:tcW w:w="1132" w:type="dxa"/>
            <w:tcBorders>
              <w:left w:val="nil"/>
              <w:right w:val="nil"/>
            </w:tcBorders>
            <w:shd w:val="clear" w:color="auto" w:fill="D9E0F1"/>
          </w:tcPr>
          <w:p>
            <w:pPr>
              <w:pStyle w:val="TableParagraph"/>
              <w:spacing w:line="203" w:lineRule="exact" w:before="17"/>
              <w:ind w:right="77"/>
              <w:jc w:val="right"/>
              <w:rPr>
                <w:rFonts w:ascii="Arial"/>
                <w:sz w:val="20"/>
              </w:rPr>
            </w:pPr>
            <w:r>
              <w:rPr>
                <w:rFonts w:ascii="Arial"/>
                <w:sz w:val="20"/>
              </w:rPr>
              <w:t>34</w:t>
            </w:r>
          </w:p>
        </w:tc>
        <w:tc>
          <w:tcPr>
            <w:tcW w:w="1890" w:type="dxa"/>
            <w:tcBorders>
              <w:left w:val="nil"/>
              <w:right w:val="nil"/>
            </w:tcBorders>
            <w:shd w:val="clear" w:color="auto" w:fill="D9E0F1"/>
          </w:tcPr>
          <w:p>
            <w:pPr>
              <w:pStyle w:val="TableParagraph"/>
              <w:spacing w:line="203" w:lineRule="exact" w:before="17"/>
              <w:ind w:right="483"/>
              <w:jc w:val="right"/>
              <w:rPr>
                <w:rFonts w:ascii="Arial"/>
                <w:sz w:val="20"/>
              </w:rPr>
            </w:pPr>
            <w:r>
              <w:rPr>
                <w:rFonts w:ascii="Arial"/>
                <w:sz w:val="20"/>
              </w:rPr>
              <w:t>123,518.49</w:t>
            </w:r>
          </w:p>
        </w:tc>
        <w:tc>
          <w:tcPr>
            <w:tcW w:w="1123" w:type="dxa"/>
            <w:tcBorders>
              <w:left w:val="nil"/>
              <w:right w:val="nil"/>
            </w:tcBorders>
            <w:shd w:val="clear" w:color="auto" w:fill="D9E0F1"/>
          </w:tcPr>
          <w:p>
            <w:pPr>
              <w:pStyle w:val="TableParagraph"/>
              <w:spacing w:line="203" w:lineRule="exact" w:before="17"/>
              <w:ind w:right="124"/>
              <w:jc w:val="right"/>
              <w:rPr>
                <w:rFonts w:ascii="Arial"/>
                <w:sz w:val="20"/>
              </w:rPr>
            </w:pPr>
            <w:r>
              <w:rPr>
                <w:rFonts w:ascii="Arial"/>
                <w:sz w:val="20"/>
              </w:rPr>
              <w:t>3,633</w:t>
            </w:r>
          </w:p>
        </w:tc>
        <w:tc>
          <w:tcPr>
            <w:tcW w:w="1451" w:type="dxa"/>
            <w:tcBorders>
              <w:left w:val="nil"/>
              <w:right w:val="nil"/>
            </w:tcBorders>
            <w:shd w:val="clear" w:color="auto" w:fill="D9E0F1"/>
          </w:tcPr>
          <w:p>
            <w:pPr>
              <w:pStyle w:val="TableParagraph"/>
              <w:spacing w:line="203" w:lineRule="exact" w:before="17"/>
              <w:ind w:right="315"/>
              <w:jc w:val="right"/>
              <w:rPr>
                <w:rFonts w:ascii="Arial"/>
                <w:sz w:val="20"/>
              </w:rPr>
            </w:pPr>
            <w:r>
              <w:rPr>
                <w:rFonts w:ascii="Arial"/>
                <w:sz w:val="20"/>
              </w:rPr>
              <w:t>13,955.42</w:t>
            </w:r>
          </w:p>
        </w:tc>
        <w:tc>
          <w:tcPr>
            <w:tcW w:w="1176" w:type="dxa"/>
            <w:tcBorders>
              <w:left w:val="nil"/>
              <w:right w:val="nil"/>
            </w:tcBorders>
            <w:shd w:val="clear" w:color="auto" w:fill="D9E0F1"/>
          </w:tcPr>
          <w:p>
            <w:pPr>
              <w:pStyle w:val="TableParagraph"/>
              <w:spacing w:line="203" w:lineRule="exact" w:before="17"/>
              <w:ind w:right="232"/>
              <w:jc w:val="right"/>
              <w:rPr>
                <w:rFonts w:ascii="Arial"/>
                <w:sz w:val="20"/>
              </w:rPr>
            </w:pPr>
            <w:r>
              <w:rPr>
                <w:rFonts w:ascii="Arial"/>
                <w:sz w:val="20"/>
              </w:rPr>
              <w:t>410.45</w:t>
            </w:r>
          </w:p>
        </w:tc>
        <w:tc>
          <w:tcPr>
            <w:tcW w:w="1148" w:type="dxa"/>
            <w:tcBorders>
              <w:left w:val="nil"/>
              <w:right w:val="nil"/>
            </w:tcBorders>
            <w:shd w:val="clear" w:color="auto" w:fill="D9E0F1"/>
          </w:tcPr>
          <w:p>
            <w:pPr>
              <w:pStyle w:val="TableParagraph"/>
              <w:spacing w:line="203" w:lineRule="exact" w:before="17"/>
              <w:ind w:right="123"/>
              <w:jc w:val="right"/>
              <w:rPr>
                <w:rFonts w:ascii="Arial"/>
                <w:sz w:val="20"/>
              </w:rPr>
            </w:pPr>
            <w:r>
              <w:rPr>
                <w:rFonts w:ascii="Arial"/>
                <w:sz w:val="20"/>
              </w:rPr>
              <w:t>441.35</w:t>
            </w:r>
          </w:p>
        </w:tc>
        <w:tc>
          <w:tcPr>
            <w:tcW w:w="1450" w:type="dxa"/>
            <w:tcBorders>
              <w:left w:val="nil"/>
              <w:right w:val="nil"/>
            </w:tcBorders>
            <w:shd w:val="clear" w:color="auto" w:fill="D9E0F1"/>
          </w:tcPr>
          <w:p>
            <w:pPr>
              <w:pStyle w:val="TableParagraph"/>
              <w:spacing w:line="203" w:lineRule="exact" w:before="17"/>
              <w:ind w:right="315"/>
              <w:jc w:val="right"/>
              <w:rPr>
                <w:rFonts w:ascii="Arial"/>
                <w:sz w:val="20"/>
              </w:rPr>
            </w:pPr>
            <w:r>
              <w:rPr>
                <w:rFonts w:ascii="Arial"/>
                <w:sz w:val="20"/>
              </w:rPr>
              <w:t>15,005.83</w:t>
            </w:r>
          </w:p>
        </w:tc>
        <w:tc>
          <w:tcPr>
            <w:tcW w:w="936" w:type="dxa"/>
            <w:tcBorders>
              <w:left w:val="nil"/>
              <w:right w:val="single" w:sz="4" w:space="0" w:color="8EA9DB"/>
            </w:tcBorders>
            <w:shd w:val="clear" w:color="auto" w:fill="D9E0F1"/>
          </w:tcPr>
          <w:p>
            <w:pPr>
              <w:pStyle w:val="TableParagraph"/>
              <w:spacing w:line="203" w:lineRule="exact" w:before="17"/>
              <w:ind w:right="-15"/>
              <w:jc w:val="right"/>
              <w:rPr>
                <w:rFonts w:ascii="Arial"/>
                <w:sz w:val="20"/>
              </w:rPr>
            </w:pPr>
            <w:r>
              <w:rPr>
                <w:rFonts w:ascii="Arial"/>
                <w:sz w:val="20"/>
              </w:rPr>
              <w:t>70.65</w:t>
            </w:r>
          </w:p>
        </w:tc>
      </w:tr>
      <w:tr>
        <w:trPr>
          <w:trHeight w:val="239" w:hRule="atLeast"/>
        </w:trPr>
        <w:tc>
          <w:tcPr>
            <w:tcW w:w="1610" w:type="dxa"/>
            <w:tcBorders>
              <w:right w:val="nil"/>
            </w:tcBorders>
          </w:tcPr>
          <w:p>
            <w:pPr>
              <w:pStyle w:val="TableParagraph"/>
              <w:spacing w:line="202" w:lineRule="exact" w:before="17"/>
              <w:ind w:left="-5"/>
              <w:rPr>
                <w:rFonts w:ascii="Arial"/>
                <w:sz w:val="20"/>
              </w:rPr>
            </w:pPr>
            <w:r>
              <w:rPr>
                <w:rFonts w:ascii="Arial"/>
                <w:sz w:val="20"/>
              </w:rPr>
              <w:t>75'</w:t>
            </w:r>
          </w:p>
        </w:tc>
        <w:tc>
          <w:tcPr>
            <w:tcW w:w="1132" w:type="dxa"/>
            <w:tcBorders>
              <w:left w:val="nil"/>
              <w:right w:val="nil"/>
            </w:tcBorders>
          </w:tcPr>
          <w:p>
            <w:pPr>
              <w:pStyle w:val="TableParagraph"/>
              <w:spacing w:line="202" w:lineRule="exact" w:before="17"/>
              <w:ind w:right="77"/>
              <w:jc w:val="right"/>
              <w:rPr>
                <w:rFonts w:ascii="Arial"/>
                <w:sz w:val="20"/>
              </w:rPr>
            </w:pPr>
            <w:r>
              <w:rPr>
                <w:rFonts w:ascii="Arial"/>
                <w:sz w:val="20"/>
              </w:rPr>
              <w:t>43</w:t>
            </w:r>
          </w:p>
        </w:tc>
        <w:tc>
          <w:tcPr>
            <w:tcW w:w="1890" w:type="dxa"/>
            <w:tcBorders>
              <w:left w:val="nil"/>
              <w:right w:val="nil"/>
            </w:tcBorders>
          </w:tcPr>
          <w:p>
            <w:pPr>
              <w:pStyle w:val="TableParagraph"/>
              <w:spacing w:line="202" w:lineRule="exact" w:before="17"/>
              <w:ind w:right="483"/>
              <w:jc w:val="right"/>
              <w:rPr>
                <w:rFonts w:ascii="Arial"/>
                <w:sz w:val="20"/>
              </w:rPr>
            </w:pPr>
            <w:r>
              <w:rPr>
                <w:rFonts w:ascii="Arial"/>
                <w:sz w:val="20"/>
              </w:rPr>
              <w:t>188,250.74</w:t>
            </w:r>
          </w:p>
        </w:tc>
        <w:tc>
          <w:tcPr>
            <w:tcW w:w="1123" w:type="dxa"/>
            <w:tcBorders>
              <w:left w:val="nil"/>
              <w:right w:val="nil"/>
            </w:tcBorders>
          </w:tcPr>
          <w:p>
            <w:pPr>
              <w:pStyle w:val="TableParagraph"/>
              <w:spacing w:line="202" w:lineRule="exact" w:before="17"/>
              <w:ind w:right="124"/>
              <w:jc w:val="right"/>
              <w:rPr>
                <w:rFonts w:ascii="Arial"/>
                <w:sz w:val="20"/>
              </w:rPr>
            </w:pPr>
            <w:r>
              <w:rPr>
                <w:rFonts w:ascii="Arial"/>
                <w:sz w:val="20"/>
              </w:rPr>
              <w:t>4,378</w:t>
            </w:r>
          </w:p>
        </w:tc>
        <w:tc>
          <w:tcPr>
            <w:tcW w:w="1451" w:type="dxa"/>
            <w:tcBorders>
              <w:left w:val="nil"/>
              <w:right w:val="nil"/>
            </w:tcBorders>
          </w:tcPr>
          <w:p>
            <w:pPr>
              <w:pStyle w:val="TableParagraph"/>
              <w:spacing w:line="202" w:lineRule="exact" w:before="17"/>
              <w:ind w:right="315"/>
              <w:jc w:val="right"/>
              <w:rPr>
                <w:rFonts w:ascii="Arial"/>
                <w:sz w:val="20"/>
              </w:rPr>
            </w:pPr>
            <w:r>
              <w:rPr>
                <w:rFonts w:ascii="Arial"/>
                <w:sz w:val="20"/>
              </w:rPr>
              <w:t>21,269.03</w:t>
            </w:r>
          </w:p>
        </w:tc>
        <w:tc>
          <w:tcPr>
            <w:tcW w:w="1176" w:type="dxa"/>
            <w:tcBorders>
              <w:left w:val="nil"/>
              <w:right w:val="nil"/>
            </w:tcBorders>
          </w:tcPr>
          <w:p>
            <w:pPr>
              <w:pStyle w:val="TableParagraph"/>
              <w:spacing w:line="202" w:lineRule="exact" w:before="17"/>
              <w:ind w:right="232"/>
              <w:jc w:val="right"/>
              <w:rPr>
                <w:rFonts w:ascii="Arial"/>
                <w:sz w:val="20"/>
              </w:rPr>
            </w:pPr>
            <w:r>
              <w:rPr>
                <w:rFonts w:ascii="Arial"/>
                <w:sz w:val="20"/>
              </w:rPr>
              <w:t>494.63</w:t>
            </w:r>
          </w:p>
        </w:tc>
        <w:tc>
          <w:tcPr>
            <w:tcW w:w="1148" w:type="dxa"/>
            <w:tcBorders>
              <w:left w:val="nil"/>
              <w:right w:val="nil"/>
            </w:tcBorders>
          </w:tcPr>
          <w:p>
            <w:pPr>
              <w:pStyle w:val="TableParagraph"/>
              <w:spacing w:line="202" w:lineRule="exact" w:before="17"/>
              <w:ind w:right="123"/>
              <w:jc w:val="right"/>
              <w:rPr>
                <w:rFonts w:ascii="Arial"/>
                <w:sz w:val="20"/>
              </w:rPr>
            </w:pPr>
            <w:r>
              <w:rPr>
                <w:rFonts w:ascii="Arial"/>
                <w:sz w:val="20"/>
              </w:rPr>
              <w:t>531.86</w:t>
            </w:r>
          </w:p>
        </w:tc>
        <w:tc>
          <w:tcPr>
            <w:tcW w:w="1450" w:type="dxa"/>
            <w:tcBorders>
              <w:left w:val="nil"/>
              <w:right w:val="nil"/>
            </w:tcBorders>
          </w:tcPr>
          <w:p>
            <w:pPr>
              <w:pStyle w:val="TableParagraph"/>
              <w:spacing w:line="202" w:lineRule="exact" w:before="17"/>
              <w:ind w:right="315"/>
              <w:jc w:val="right"/>
              <w:rPr>
                <w:rFonts w:ascii="Arial"/>
                <w:sz w:val="20"/>
              </w:rPr>
            </w:pPr>
            <w:r>
              <w:rPr>
                <w:rFonts w:ascii="Arial"/>
                <w:sz w:val="20"/>
              </w:rPr>
              <w:t>22,869.93</w:t>
            </w:r>
          </w:p>
        </w:tc>
        <w:tc>
          <w:tcPr>
            <w:tcW w:w="936" w:type="dxa"/>
            <w:tcBorders>
              <w:left w:val="nil"/>
              <w:right w:val="single" w:sz="4" w:space="0" w:color="8EA9DB"/>
            </w:tcBorders>
          </w:tcPr>
          <w:p>
            <w:pPr>
              <w:pStyle w:val="TableParagraph"/>
              <w:spacing w:line="202" w:lineRule="exact" w:before="17"/>
              <w:ind w:right="-15"/>
              <w:jc w:val="right"/>
              <w:rPr>
                <w:rFonts w:ascii="Arial"/>
                <w:sz w:val="20"/>
              </w:rPr>
            </w:pPr>
            <w:r>
              <w:rPr>
                <w:rFonts w:ascii="Arial"/>
                <w:sz w:val="20"/>
              </w:rPr>
              <w:t>85.14</w:t>
            </w:r>
          </w:p>
        </w:tc>
      </w:tr>
      <w:tr>
        <w:trPr>
          <w:trHeight w:val="240" w:hRule="atLeast"/>
        </w:trPr>
        <w:tc>
          <w:tcPr>
            <w:tcW w:w="1610" w:type="dxa"/>
            <w:tcBorders>
              <w:right w:val="nil"/>
            </w:tcBorders>
            <w:shd w:val="clear" w:color="auto" w:fill="D9E0F1"/>
          </w:tcPr>
          <w:p>
            <w:pPr>
              <w:pStyle w:val="TableParagraph"/>
              <w:spacing w:line="203" w:lineRule="exact" w:before="17"/>
              <w:ind w:left="-5"/>
              <w:rPr>
                <w:rFonts w:ascii="Arial"/>
                <w:sz w:val="20"/>
              </w:rPr>
            </w:pPr>
            <w:r>
              <w:rPr>
                <w:rFonts w:ascii="Arial"/>
                <w:sz w:val="20"/>
              </w:rPr>
              <w:t>100'-1</w:t>
            </w:r>
          </w:p>
        </w:tc>
        <w:tc>
          <w:tcPr>
            <w:tcW w:w="1132" w:type="dxa"/>
            <w:tcBorders>
              <w:left w:val="nil"/>
              <w:right w:val="nil"/>
            </w:tcBorders>
            <w:shd w:val="clear" w:color="auto" w:fill="D9E0F1"/>
          </w:tcPr>
          <w:p>
            <w:pPr>
              <w:pStyle w:val="TableParagraph"/>
              <w:spacing w:line="203" w:lineRule="exact" w:before="17"/>
              <w:ind w:right="77"/>
              <w:jc w:val="right"/>
              <w:rPr>
                <w:rFonts w:ascii="Arial"/>
                <w:sz w:val="20"/>
              </w:rPr>
            </w:pPr>
            <w:r>
              <w:rPr>
                <w:rFonts w:ascii="Arial"/>
                <w:sz w:val="20"/>
              </w:rPr>
              <w:t>32</w:t>
            </w:r>
          </w:p>
        </w:tc>
        <w:tc>
          <w:tcPr>
            <w:tcW w:w="1890" w:type="dxa"/>
            <w:tcBorders>
              <w:left w:val="nil"/>
              <w:right w:val="nil"/>
            </w:tcBorders>
            <w:shd w:val="clear" w:color="auto" w:fill="D9E0F1"/>
          </w:tcPr>
          <w:p>
            <w:pPr>
              <w:pStyle w:val="TableParagraph"/>
              <w:spacing w:line="203" w:lineRule="exact" w:before="17"/>
              <w:ind w:right="482"/>
              <w:jc w:val="right"/>
              <w:rPr>
                <w:rFonts w:ascii="Arial"/>
                <w:sz w:val="20"/>
              </w:rPr>
            </w:pPr>
            <w:r>
              <w:rPr>
                <w:rFonts w:ascii="Arial"/>
                <w:sz w:val="20"/>
              </w:rPr>
              <w:t>145,315.87</w:t>
            </w:r>
          </w:p>
        </w:tc>
        <w:tc>
          <w:tcPr>
            <w:tcW w:w="1123" w:type="dxa"/>
            <w:tcBorders>
              <w:left w:val="nil"/>
              <w:right w:val="nil"/>
            </w:tcBorders>
            <w:shd w:val="clear" w:color="auto" w:fill="D9E0F1"/>
          </w:tcPr>
          <w:p>
            <w:pPr>
              <w:pStyle w:val="TableParagraph"/>
              <w:spacing w:line="203" w:lineRule="exact" w:before="17"/>
              <w:ind w:right="123"/>
              <w:jc w:val="right"/>
              <w:rPr>
                <w:rFonts w:ascii="Arial"/>
                <w:sz w:val="20"/>
              </w:rPr>
            </w:pPr>
            <w:r>
              <w:rPr>
                <w:rFonts w:ascii="Arial"/>
                <w:sz w:val="20"/>
              </w:rPr>
              <w:t>4,541</w:t>
            </w:r>
          </w:p>
        </w:tc>
        <w:tc>
          <w:tcPr>
            <w:tcW w:w="1451" w:type="dxa"/>
            <w:tcBorders>
              <w:left w:val="nil"/>
              <w:right w:val="nil"/>
            </w:tcBorders>
            <w:shd w:val="clear" w:color="auto" w:fill="D9E0F1"/>
          </w:tcPr>
          <w:p>
            <w:pPr>
              <w:pStyle w:val="TableParagraph"/>
              <w:spacing w:line="203" w:lineRule="exact" w:before="17"/>
              <w:ind w:right="314"/>
              <w:jc w:val="right"/>
              <w:rPr>
                <w:rFonts w:ascii="Arial"/>
                <w:sz w:val="20"/>
              </w:rPr>
            </w:pPr>
            <w:r>
              <w:rPr>
                <w:rFonts w:ascii="Arial"/>
                <w:sz w:val="20"/>
              </w:rPr>
              <w:t>16,418.14</w:t>
            </w:r>
          </w:p>
        </w:tc>
        <w:tc>
          <w:tcPr>
            <w:tcW w:w="1176" w:type="dxa"/>
            <w:tcBorders>
              <w:left w:val="nil"/>
              <w:right w:val="nil"/>
            </w:tcBorders>
            <w:shd w:val="clear" w:color="auto" w:fill="D9E0F1"/>
          </w:tcPr>
          <w:p>
            <w:pPr>
              <w:pStyle w:val="TableParagraph"/>
              <w:spacing w:line="203" w:lineRule="exact" w:before="17"/>
              <w:ind w:right="231"/>
              <w:jc w:val="right"/>
              <w:rPr>
                <w:rFonts w:ascii="Arial"/>
                <w:sz w:val="20"/>
              </w:rPr>
            </w:pPr>
            <w:r>
              <w:rPr>
                <w:rFonts w:ascii="Arial"/>
                <w:sz w:val="20"/>
              </w:rPr>
              <w:t>513.07</w:t>
            </w:r>
          </w:p>
        </w:tc>
        <w:tc>
          <w:tcPr>
            <w:tcW w:w="1148" w:type="dxa"/>
            <w:tcBorders>
              <w:left w:val="nil"/>
              <w:right w:val="nil"/>
            </w:tcBorders>
            <w:shd w:val="clear" w:color="auto" w:fill="D9E0F1"/>
          </w:tcPr>
          <w:p>
            <w:pPr>
              <w:pStyle w:val="TableParagraph"/>
              <w:spacing w:line="203" w:lineRule="exact" w:before="17"/>
              <w:ind w:right="122"/>
              <w:jc w:val="right"/>
              <w:rPr>
                <w:rFonts w:ascii="Arial"/>
                <w:sz w:val="20"/>
              </w:rPr>
            </w:pPr>
            <w:r>
              <w:rPr>
                <w:rFonts w:ascii="Arial"/>
                <w:sz w:val="20"/>
              </w:rPr>
              <w:t>551.68</w:t>
            </w:r>
          </w:p>
        </w:tc>
        <w:tc>
          <w:tcPr>
            <w:tcW w:w="1450" w:type="dxa"/>
            <w:tcBorders>
              <w:left w:val="nil"/>
              <w:right w:val="nil"/>
            </w:tcBorders>
            <w:shd w:val="clear" w:color="auto" w:fill="D9E0F1"/>
          </w:tcPr>
          <w:p>
            <w:pPr>
              <w:pStyle w:val="TableParagraph"/>
              <w:spacing w:line="203" w:lineRule="exact" w:before="17"/>
              <w:ind w:right="314"/>
              <w:jc w:val="right"/>
              <w:rPr>
                <w:rFonts w:ascii="Arial"/>
                <w:sz w:val="20"/>
              </w:rPr>
            </w:pPr>
            <w:r>
              <w:rPr>
                <w:rFonts w:ascii="Arial"/>
                <w:sz w:val="20"/>
              </w:rPr>
              <w:t>17,653.92</w:t>
            </w:r>
          </w:p>
        </w:tc>
        <w:tc>
          <w:tcPr>
            <w:tcW w:w="936" w:type="dxa"/>
            <w:tcBorders>
              <w:left w:val="nil"/>
              <w:right w:val="single" w:sz="4" w:space="0" w:color="8EA9DB"/>
            </w:tcBorders>
            <w:shd w:val="clear" w:color="auto" w:fill="D9E0F1"/>
          </w:tcPr>
          <w:p>
            <w:pPr>
              <w:pStyle w:val="TableParagraph"/>
              <w:spacing w:line="203" w:lineRule="exact" w:before="17"/>
              <w:ind w:right="-15"/>
              <w:jc w:val="right"/>
              <w:rPr>
                <w:rFonts w:ascii="Arial"/>
                <w:sz w:val="20"/>
              </w:rPr>
            </w:pPr>
            <w:r>
              <w:rPr>
                <w:rFonts w:ascii="Arial"/>
                <w:sz w:val="20"/>
              </w:rPr>
              <w:t>88.32</w:t>
            </w:r>
          </w:p>
        </w:tc>
      </w:tr>
      <w:tr>
        <w:trPr>
          <w:trHeight w:val="239" w:hRule="atLeast"/>
        </w:trPr>
        <w:tc>
          <w:tcPr>
            <w:tcW w:w="1610" w:type="dxa"/>
            <w:tcBorders>
              <w:right w:val="nil"/>
            </w:tcBorders>
          </w:tcPr>
          <w:p>
            <w:pPr>
              <w:pStyle w:val="TableParagraph"/>
              <w:spacing w:line="202" w:lineRule="exact" w:before="17"/>
              <w:ind w:left="-5"/>
              <w:rPr>
                <w:rFonts w:ascii="Arial"/>
                <w:sz w:val="20"/>
              </w:rPr>
            </w:pPr>
            <w:r>
              <w:rPr>
                <w:rFonts w:ascii="Arial"/>
                <w:sz w:val="20"/>
              </w:rPr>
              <w:t>100'</w:t>
            </w:r>
          </w:p>
        </w:tc>
        <w:tc>
          <w:tcPr>
            <w:tcW w:w="1132" w:type="dxa"/>
            <w:tcBorders>
              <w:left w:val="nil"/>
              <w:right w:val="nil"/>
            </w:tcBorders>
          </w:tcPr>
          <w:p>
            <w:pPr>
              <w:pStyle w:val="TableParagraph"/>
              <w:spacing w:line="202" w:lineRule="exact" w:before="17"/>
              <w:ind w:right="77"/>
              <w:jc w:val="right"/>
              <w:rPr>
                <w:rFonts w:ascii="Arial"/>
                <w:sz w:val="20"/>
              </w:rPr>
            </w:pPr>
            <w:r>
              <w:rPr>
                <w:rFonts w:ascii="Arial"/>
                <w:sz w:val="20"/>
              </w:rPr>
              <w:t>89</w:t>
            </w:r>
          </w:p>
        </w:tc>
        <w:tc>
          <w:tcPr>
            <w:tcW w:w="1890" w:type="dxa"/>
            <w:tcBorders>
              <w:left w:val="nil"/>
              <w:right w:val="nil"/>
            </w:tcBorders>
          </w:tcPr>
          <w:p>
            <w:pPr>
              <w:pStyle w:val="TableParagraph"/>
              <w:spacing w:line="202" w:lineRule="exact" w:before="17"/>
              <w:ind w:right="482"/>
              <w:jc w:val="right"/>
              <w:rPr>
                <w:rFonts w:ascii="Arial"/>
                <w:sz w:val="20"/>
              </w:rPr>
            </w:pPr>
            <w:r>
              <w:rPr>
                <w:rFonts w:ascii="Arial"/>
                <w:sz w:val="20"/>
              </w:rPr>
              <w:t>486,254.70</w:t>
            </w:r>
          </w:p>
        </w:tc>
        <w:tc>
          <w:tcPr>
            <w:tcW w:w="1123" w:type="dxa"/>
            <w:tcBorders>
              <w:left w:val="nil"/>
              <w:right w:val="nil"/>
            </w:tcBorders>
          </w:tcPr>
          <w:p>
            <w:pPr>
              <w:pStyle w:val="TableParagraph"/>
              <w:spacing w:line="202" w:lineRule="exact" w:before="17"/>
              <w:ind w:right="123"/>
              <w:jc w:val="right"/>
              <w:rPr>
                <w:rFonts w:ascii="Arial"/>
                <w:sz w:val="20"/>
              </w:rPr>
            </w:pPr>
            <w:r>
              <w:rPr>
                <w:rFonts w:ascii="Arial"/>
                <w:sz w:val="20"/>
              </w:rPr>
              <w:t>5,464</w:t>
            </w:r>
          </w:p>
        </w:tc>
        <w:tc>
          <w:tcPr>
            <w:tcW w:w="1451" w:type="dxa"/>
            <w:tcBorders>
              <w:left w:val="nil"/>
              <w:right w:val="nil"/>
            </w:tcBorders>
          </w:tcPr>
          <w:p>
            <w:pPr>
              <w:pStyle w:val="TableParagraph"/>
              <w:spacing w:line="202" w:lineRule="exact" w:before="17"/>
              <w:ind w:right="314"/>
              <w:jc w:val="right"/>
              <w:rPr>
                <w:rFonts w:ascii="Arial"/>
                <w:sz w:val="20"/>
              </w:rPr>
            </w:pPr>
            <w:r>
              <w:rPr>
                <w:rFonts w:ascii="Arial"/>
                <w:sz w:val="20"/>
              </w:rPr>
              <w:t>54,938.25</w:t>
            </w:r>
          </w:p>
        </w:tc>
        <w:tc>
          <w:tcPr>
            <w:tcW w:w="1176" w:type="dxa"/>
            <w:tcBorders>
              <w:left w:val="nil"/>
              <w:right w:val="nil"/>
            </w:tcBorders>
          </w:tcPr>
          <w:p>
            <w:pPr>
              <w:pStyle w:val="TableParagraph"/>
              <w:spacing w:line="202" w:lineRule="exact" w:before="17"/>
              <w:ind w:right="231"/>
              <w:jc w:val="right"/>
              <w:rPr>
                <w:rFonts w:ascii="Arial"/>
                <w:sz w:val="20"/>
              </w:rPr>
            </w:pPr>
            <w:r>
              <w:rPr>
                <w:rFonts w:ascii="Arial"/>
                <w:sz w:val="20"/>
              </w:rPr>
              <w:t>617.28</w:t>
            </w:r>
          </w:p>
        </w:tc>
        <w:tc>
          <w:tcPr>
            <w:tcW w:w="1148" w:type="dxa"/>
            <w:tcBorders>
              <w:left w:val="nil"/>
              <w:right w:val="nil"/>
            </w:tcBorders>
          </w:tcPr>
          <w:p>
            <w:pPr>
              <w:pStyle w:val="TableParagraph"/>
              <w:spacing w:line="202" w:lineRule="exact" w:before="17"/>
              <w:ind w:right="122"/>
              <w:jc w:val="right"/>
              <w:rPr>
                <w:rFonts w:ascii="Arial"/>
                <w:sz w:val="20"/>
              </w:rPr>
            </w:pPr>
            <w:r>
              <w:rPr>
                <w:rFonts w:ascii="Arial"/>
                <w:sz w:val="20"/>
              </w:rPr>
              <w:t>663.75</w:t>
            </w:r>
          </w:p>
        </w:tc>
        <w:tc>
          <w:tcPr>
            <w:tcW w:w="1450" w:type="dxa"/>
            <w:tcBorders>
              <w:left w:val="nil"/>
              <w:right w:val="nil"/>
            </w:tcBorders>
          </w:tcPr>
          <w:p>
            <w:pPr>
              <w:pStyle w:val="TableParagraph"/>
              <w:spacing w:line="202" w:lineRule="exact" w:before="17"/>
              <w:ind w:right="314"/>
              <w:jc w:val="right"/>
              <w:rPr>
                <w:rFonts w:ascii="Arial"/>
                <w:sz w:val="20"/>
              </w:rPr>
            </w:pPr>
            <w:r>
              <w:rPr>
                <w:rFonts w:ascii="Arial"/>
                <w:sz w:val="20"/>
              </w:rPr>
              <w:t>59,073.39</w:t>
            </w:r>
          </w:p>
        </w:tc>
        <w:tc>
          <w:tcPr>
            <w:tcW w:w="936" w:type="dxa"/>
            <w:tcBorders>
              <w:left w:val="nil"/>
              <w:right w:val="single" w:sz="4" w:space="0" w:color="8EA9DB"/>
            </w:tcBorders>
          </w:tcPr>
          <w:p>
            <w:pPr>
              <w:pStyle w:val="TableParagraph"/>
              <w:spacing w:line="202" w:lineRule="exact" w:before="17"/>
              <w:ind w:right="-15"/>
              <w:jc w:val="right"/>
              <w:rPr>
                <w:rFonts w:ascii="Arial"/>
                <w:sz w:val="20"/>
              </w:rPr>
            </w:pPr>
            <w:r>
              <w:rPr>
                <w:rFonts w:ascii="Arial"/>
                <w:sz w:val="20"/>
              </w:rPr>
              <w:t>106.25</w:t>
            </w:r>
          </w:p>
        </w:tc>
      </w:tr>
      <w:tr>
        <w:trPr>
          <w:trHeight w:val="240" w:hRule="atLeast"/>
        </w:trPr>
        <w:tc>
          <w:tcPr>
            <w:tcW w:w="1610" w:type="dxa"/>
            <w:tcBorders>
              <w:right w:val="nil"/>
            </w:tcBorders>
            <w:shd w:val="clear" w:color="auto" w:fill="D9E0F1"/>
          </w:tcPr>
          <w:p>
            <w:pPr>
              <w:pStyle w:val="TableParagraph"/>
              <w:spacing w:line="203" w:lineRule="exact" w:before="17"/>
              <w:ind w:left="-5"/>
              <w:rPr>
                <w:rFonts w:ascii="Arial"/>
                <w:sz w:val="20"/>
              </w:rPr>
            </w:pPr>
            <w:r>
              <w:rPr>
                <w:rFonts w:ascii="Arial"/>
                <w:sz w:val="20"/>
              </w:rPr>
              <w:t>1/2 acre-1</w:t>
            </w:r>
          </w:p>
        </w:tc>
        <w:tc>
          <w:tcPr>
            <w:tcW w:w="1132" w:type="dxa"/>
            <w:tcBorders>
              <w:left w:val="nil"/>
              <w:right w:val="nil"/>
            </w:tcBorders>
            <w:shd w:val="clear" w:color="auto" w:fill="D9E0F1"/>
          </w:tcPr>
          <w:p>
            <w:pPr>
              <w:pStyle w:val="TableParagraph"/>
              <w:spacing w:line="203" w:lineRule="exact" w:before="17"/>
              <w:ind w:right="78"/>
              <w:jc w:val="right"/>
              <w:rPr>
                <w:rFonts w:ascii="Arial"/>
                <w:sz w:val="20"/>
              </w:rPr>
            </w:pPr>
            <w:r>
              <w:rPr>
                <w:rFonts w:ascii="Arial"/>
                <w:sz w:val="20"/>
              </w:rPr>
              <w:t>22</w:t>
            </w:r>
          </w:p>
        </w:tc>
        <w:tc>
          <w:tcPr>
            <w:tcW w:w="1890" w:type="dxa"/>
            <w:tcBorders>
              <w:left w:val="nil"/>
              <w:right w:val="nil"/>
            </w:tcBorders>
            <w:shd w:val="clear" w:color="auto" w:fill="D9E0F1"/>
          </w:tcPr>
          <w:p>
            <w:pPr>
              <w:pStyle w:val="TableParagraph"/>
              <w:spacing w:line="203" w:lineRule="exact" w:before="17"/>
              <w:ind w:right="484"/>
              <w:jc w:val="right"/>
              <w:rPr>
                <w:rFonts w:ascii="Arial"/>
                <w:sz w:val="20"/>
              </w:rPr>
            </w:pPr>
            <w:r>
              <w:rPr>
                <w:rFonts w:ascii="Arial"/>
                <w:sz w:val="20"/>
              </w:rPr>
              <w:t>119,885.59</w:t>
            </w:r>
          </w:p>
        </w:tc>
        <w:tc>
          <w:tcPr>
            <w:tcW w:w="1123" w:type="dxa"/>
            <w:tcBorders>
              <w:left w:val="nil"/>
              <w:right w:val="nil"/>
            </w:tcBorders>
            <w:shd w:val="clear" w:color="auto" w:fill="D9E0F1"/>
          </w:tcPr>
          <w:p>
            <w:pPr>
              <w:pStyle w:val="TableParagraph"/>
              <w:spacing w:line="203" w:lineRule="exact" w:before="17"/>
              <w:ind w:right="125"/>
              <w:jc w:val="right"/>
              <w:rPr>
                <w:rFonts w:ascii="Arial"/>
                <w:sz w:val="20"/>
              </w:rPr>
            </w:pPr>
            <w:r>
              <w:rPr>
                <w:rFonts w:ascii="Arial"/>
                <w:sz w:val="20"/>
              </w:rPr>
              <w:t>5,449</w:t>
            </w:r>
          </w:p>
        </w:tc>
        <w:tc>
          <w:tcPr>
            <w:tcW w:w="1451" w:type="dxa"/>
            <w:tcBorders>
              <w:left w:val="nil"/>
              <w:right w:val="nil"/>
            </w:tcBorders>
            <w:shd w:val="clear" w:color="auto" w:fill="D9E0F1"/>
          </w:tcPr>
          <w:p>
            <w:pPr>
              <w:pStyle w:val="TableParagraph"/>
              <w:spacing w:line="203" w:lineRule="exact" w:before="17"/>
              <w:ind w:right="316"/>
              <w:jc w:val="right"/>
              <w:rPr>
                <w:rFonts w:ascii="Arial"/>
                <w:sz w:val="20"/>
              </w:rPr>
            </w:pPr>
            <w:r>
              <w:rPr>
                <w:rFonts w:ascii="Arial"/>
                <w:sz w:val="20"/>
              </w:rPr>
              <w:t>13,544.97</w:t>
            </w:r>
          </w:p>
        </w:tc>
        <w:tc>
          <w:tcPr>
            <w:tcW w:w="1176" w:type="dxa"/>
            <w:tcBorders>
              <w:left w:val="nil"/>
              <w:right w:val="nil"/>
            </w:tcBorders>
            <w:shd w:val="clear" w:color="auto" w:fill="D9E0F1"/>
          </w:tcPr>
          <w:p>
            <w:pPr>
              <w:pStyle w:val="TableParagraph"/>
              <w:spacing w:line="203" w:lineRule="exact" w:before="17"/>
              <w:ind w:right="233"/>
              <w:jc w:val="right"/>
              <w:rPr>
                <w:rFonts w:ascii="Arial"/>
                <w:sz w:val="20"/>
              </w:rPr>
            </w:pPr>
            <w:r>
              <w:rPr>
                <w:rFonts w:ascii="Arial"/>
                <w:sz w:val="20"/>
              </w:rPr>
              <w:t>615.68</w:t>
            </w:r>
          </w:p>
        </w:tc>
        <w:tc>
          <w:tcPr>
            <w:tcW w:w="1148" w:type="dxa"/>
            <w:tcBorders>
              <w:left w:val="nil"/>
              <w:right w:val="nil"/>
            </w:tcBorders>
            <w:shd w:val="clear" w:color="auto" w:fill="D9E0F1"/>
          </w:tcPr>
          <w:p>
            <w:pPr>
              <w:pStyle w:val="TableParagraph"/>
              <w:spacing w:line="203" w:lineRule="exact" w:before="17"/>
              <w:ind w:right="123"/>
              <w:jc w:val="right"/>
              <w:rPr>
                <w:rFonts w:ascii="Arial"/>
                <w:sz w:val="20"/>
              </w:rPr>
            </w:pPr>
            <w:r>
              <w:rPr>
                <w:rFonts w:ascii="Arial"/>
                <w:sz w:val="20"/>
              </w:rPr>
              <w:t>662.02</w:t>
            </w:r>
          </w:p>
        </w:tc>
        <w:tc>
          <w:tcPr>
            <w:tcW w:w="1450" w:type="dxa"/>
            <w:tcBorders>
              <w:left w:val="nil"/>
              <w:right w:val="nil"/>
            </w:tcBorders>
            <w:shd w:val="clear" w:color="auto" w:fill="D9E0F1"/>
          </w:tcPr>
          <w:p>
            <w:pPr>
              <w:pStyle w:val="TableParagraph"/>
              <w:spacing w:line="203" w:lineRule="exact" w:before="17"/>
              <w:ind w:right="315"/>
              <w:jc w:val="right"/>
              <w:rPr>
                <w:rFonts w:ascii="Arial"/>
                <w:sz w:val="20"/>
              </w:rPr>
            </w:pPr>
            <w:r>
              <w:rPr>
                <w:rFonts w:ascii="Arial"/>
                <w:sz w:val="20"/>
              </w:rPr>
              <w:t>14,564.48</w:t>
            </w:r>
          </w:p>
        </w:tc>
        <w:tc>
          <w:tcPr>
            <w:tcW w:w="936" w:type="dxa"/>
            <w:tcBorders>
              <w:left w:val="nil"/>
              <w:right w:val="single" w:sz="4" w:space="0" w:color="8EA9DB"/>
            </w:tcBorders>
            <w:shd w:val="clear" w:color="auto" w:fill="D9E0F1"/>
          </w:tcPr>
          <w:p>
            <w:pPr>
              <w:pStyle w:val="TableParagraph"/>
              <w:spacing w:line="203" w:lineRule="exact" w:before="17"/>
              <w:ind w:right="-15"/>
              <w:jc w:val="right"/>
              <w:rPr>
                <w:rFonts w:ascii="Arial"/>
                <w:sz w:val="20"/>
              </w:rPr>
            </w:pPr>
            <w:r>
              <w:rPr>
                <w:rFonts w:ascii="Arial"/>
                <w:sz w:val="20"/>
              </w:rPr>
              <w:t>105.98</w:t>
            </w:r>
          </w:p>
        </w:tc>
      </w:tr>
      <w:tr>
        <w:trPr>
          <w:trHeight w:val="239" w:hRule="atLeast"/>
        </w:trPr>
        <w:tc>
          <w:tcPr>
            <w:tcW w:w="1610" w:type="dxa"/>
            <w:tcBorders>
              <w:right w:val="nil"/>
            </w:tcBorders>
          </w:tcPr>
          <w:p>
            <w:pPr>
              <w:pStyle w:val="TableParagraph"/>
              <w:spacing w:line="202" w:lineRule="exact" w:before="17"/>
              <w:ind w:left="-5"/>
              <w:rPr>
                <w:rFonts w:ascii="Arial"/>
                <w:sz w:val="20"/>
              </w:rPr>
            </w:pPr>
            <w:r>
              <w:rPr>
                <w:rFonts w:ascii="Arial"/>
                <w:sz w:val="20"/>
              </w:rPr>
              <w:t>1/2 acre</w:t>
            </w:r>
          </w:p>
        </w:tc>
        <w:tc>
          <w:tcPr>
            <w:tcW w:w="1132" w:type="dxa"/>
            <w:tcBorders>
              <w:left w:val="nil"/>
              <w:right w:val="nil"/>
            </w:tcBorders>
          </w:tcPr>
          <w:p>
            <w:pPr>
              <w:pStyle w:val="TableParagraph"/>
              <w:spacing w:line="202" w:lineRule="exact" w:before="17"/>
              <w:ind w:right="78"/>
              <w:jc w:val="right"/>
              <w:rPr>
                <w:rFonts w:ascii="Arial"/>
                <w:sz w:val="20"/>
              </w:rPr>
            </w:pPr>
            <w:r>
              <w:rPr>
                <w:rFonts w:ascii="Arial"/>
                <w:sz w:val="20"/>
              </w:rPr>
              <w:t>44</w:t>
            </w:r>
          </w:p>
        </w:tc>
        <w:tc>
          <w:tcPr>
            <w:tcW w:w="1890" w:type="dxa"/>
            <w:tcBorders>
              <w:left w:val="nil"/>
              <w:right w:val="nil"/>
            </w:tcBorders>
          </w:tcPr>
          <w:p>
            <w:pPr>
              <w:pStyle w:val="TableParagraph"/>
              <w:spacing w:line="202" w:lineRule="exact" w:before="17"/>
              <w:ind w:right="484"/>
              <w:jc w:val="right"/>
              <w:rPr>
                <w:rFonts w:ascii="Arial"/>
                <w:sz w:val="20"/>
              </w:rPr>
            </w:pPr>
            <w:r>
              <w:rPr>
                <w:rFonts w:ascii="Arial"/>
                <w:sz w:val="20"/>
              </w:rPr>
              <w:t>288,786.90</w:t>
            </w:r>
          </w:p>
        </w:tc>
        <w:tc>
          <w:tcPr>
            <w:tcW w:w="1123" w:type="dxa"/>
            <w:tcBorders>
              <w:left w:val="nil"/>
              <w:right w:val="nil"/>
            </w:tcBorders>
          </w:tcPr>
          <w:p>
            <w:pPr>
              <w:pStyle w:val="TableParagraph"/>
              <w:spacing w:line="202" w:lineRule="exact" w:before="17"/>
              <w:ind w:right="125"/>
              <w:jc w:val="right"/>
              <w:rPr>
                <w:rFonts w:ascii="Arial"/>
                <w:sz w:val="20"/>
              </w:rPr>
            </w:pPr>
            <w:r>
              <w:rPr>
                <w:rFonts w:ascii="Arial"/>
                <w:sz w:val="20"/>
              </w:rPr>
              <w:t>6,563</w:t>
            </w:r>
          </w:p>
        </w:tc>
        <w:tc>
          <w:tcPr>
            <w:tcW w:w="1451" w:type="dxa"/>
            <w:tcBorders>
              <w:left w:val="nil"/>
              <w:right w:val="nil"/>
            </w:tcBorders>
          </w:tcPr>
          <w:p>
            <w:pPr>
              <w:pStyle w:val="TableParagraph"/>
              <w:spacing w:line="202" w:lineRule="exact" w:before="17"/>
              <w:ind w:right="316"/>
              <w:jc w:val="right"/>
              <w:rPr>
                <w:rFonts w:ascii="Arial"/>
                <w:sz w:val="20"/>
              </w:rPr>
            </w:pPr>
            <w:r>
              <w:rPr>
                <w:rFonts w:ascii="Arial"/>
                <w:sz w:val="20"/>
              </w:rPr>
              <w:t>32,627.86</w:t>
            </w:r>
          </w:p>
        </w:tc>
        <w:tc>
          <w:tcPr>
            <w:tcW w:w="1176" w:type="dxa"/>
            <w:tcBorders>
              <w:left w:val="nil"/>
              <w:right w:val="nil"/>
            </w:tcBorders>
          </w:tcPr>
          <w:p>
            <w:pPr>
              <w:pStyle w:val="TableParagraph"/>
              <w:spacing w:line="202" w:lineRule="exact" w:before="17"/>
              <w:ind w:right="233"/>
              <w:jc w:val="right"/>
              <w:rPr>
                <w:rFonts w:ascii="Arial"/>
                <w:sz w:val="20"/>
              </w:rPr>
            </w:pPr>
            <w:r>
              <w:rPr>
                <w:rFonts w:ascii="Arial"/>
                <w:sz w:val="20"/>
              </w:rPr>
              <w:t>741.54</w:t>
            </w:r>
          </w:p>
        </w:tc>
        <w:tc>
          <w:tcPr>
            <w:tcW w:w="1148" w:type="dxa"/>
            <w:tcBorders>
              <w:left w:val="nil"/>
              <w:right w:val="nil"/>
            </w:tcBorders>
          </w:tcPr>
          <w:p>
            <w:pPr>
              <w:pStyle w:val="TableParagraph"/>
              <w:spacing w:line="202" w:lineRule="exact" w:before="17"/>
              <w:ind w:right="124"/>
              <w:jc w:val="right"/>
              <w:rPr>
                <w:rFonts w:ascii="Arial"/>
                <w:sz w:val="20"/>
              </w:rPr>
            </w:pPr>
            <w:r>
              <w:rPr>
                <w:rFonts w:ascii="Arial"/>
                <w:sz w:val="20"/>
              </w:rPr>
              <w:t>797.36</w:t>
            </w:r>
          </w:p>
        </w:tc>
        <w:tc>
          <w:tcPr>
            <w:tcW w:w="1450" w:type="dxa"/>
            <w:tcBorders>
              <w:left w:val="nil"/>
              <w:right w:val="nil"/>
            </w:tcBorders>
          </w:tcPr>
          <w:p>
            <w:pPr>
              <w:pStyle w:val="TableParagraph"/>
              <w:spacing w:line="202" w:lineRule="exact" w:before="17"/>
              <w:ind w:right="316"/>
              <w:jc w:val="right"/>
              <w:rPr>
                <w:rFonts w:ascii="Arial"/>
                <w:sz w:val="20"/>
              </w:rPr>
            </w:pPr>
            <w:r>
              <w:rPr>
                <w:rFonts w:ascii="Arial"/>
                <w:sz w:val="20"/>
              </w:rPr>
              <w:t>35,083.72</w:t>
            </w:r>
          </w:p>
        </w:tc>
        <w:tc>
          <w:tcPr>
            <w:tcW w:w="936" w:type="dxa"/>
            <w:tcBorders>
              <w:left w:val="nil"/>
              <w:right w:val="single" w:sz="4" w:space="0" w:color="8EA9DB"/>
            </w:tcBorders>
          </w:tcPr>
          <w:p>
            <w:pPr>
              <w:pStyle w:val="TableParagraph"/>
              <w:spacing w:line="202" w:lineRule="exact" w:before="17"/>
              <w:ind w:right="-15"/>
              <w:jc w:val="right"/>
              <w:rPr>
                <w:rFonts w:ascii="Arial"/>
                <w:sz w:val="20"/>
              </w:rPr>
            </w:pPr>
            <w:r>
              <w:rPr>
                <w:rFonts w:ascii="Arial"/>
                <w:sz w:val="20"/>
              </w:rPr>
              <w:t>127.64</w:t>
            </w:r>
          </w:p>
        </w:tc>
      </w:tr>
      <w:tr>
        <w:trPr>
          <w:trHeight w:val="240" w:hRule="atLeast"/>
        </w:trPr>
        <w:tc>
          <w:tcPr>
            <w:tcW w:w="1610" w:type="dxa"/>
            <w:tcBorders>
              <w:right w:val="nil"/>
            </w:tcBorders>
            <w:shd w:val="clear" w:color="auto" w:fill="D9E0F1"/>
          </w:tcPr>
          <w:p>
            <w:pPr>
              <w:pStyle w:val="TableParagraph"/>
              <w:spacing w:line="203" w:lineRule="exact" w:before="18"/>
              <w:ind w:left="-5"/>
              <w:rPr>
                <w:rFonts w:ascii="Arial"/>
                <w:sz w:val="20"/>
              </w:rPr>
            </w:pPr>
            <w:r>
              <w:rPr>
                <w:rFonts w:ascii="Arial"/>
                <w:sz w:val="20"/>
              </w:rPr>
              <w:t>1 acre-1</w:t>
            </w:r>
          </w:p>
        </w:tc>
        <w:tc>
          <w:tcPr>
            <w:tcW w:w="1132" w:type="dxa"/>
            <w:tcBorders>
              <w:left w:val="nil"/>
              <w:right w:val="nil"/>
            </w:tcBorders>
            <w:shd w:val="clear" w:color="auto" w:fill="D9E0F1"/>
          </w:tcPr>
          <w:p>
            <w:pPr>
              <w:pStyle w:val="TableParagraph"/>
              <w:spacing w:line="203" w:lineRule="exact" w:before="18"/>
              <w:ind w:right="78"/>
              <w:jc w:val="right"/>
              <w:rPr>
                <w:rFonts w:ascii="Arial"/>
                <w:sz w:val="20"/>
              </w:rPr>
            </w:pPr>
            <w:r>
              <w:rPr>
                <w:rFonts w:ascii="Arial"/>
                <w:sz w:val="20"/>
              </w:rPr>
              <w:t>25</w:t>
            </w:r>
          </w:p>
        </w:tc>
        <w:tc>
          <w:tcPr>
            <w:tcW w:w="1890" w:type="dxa"/>
            <w:tcBorders>
              <w:left w:val="nil"/>
              <w:right w:val="nil"/>
            </w:tcBorders>
            <w:shd w:val="clear" w:color="auto" w:fill="D9E0F1"/>
          </w:tcPr>
          <w:p>
            <w:pPr>
              <w:pStyle w:val="TableParagraph"/>
              <w:spacing w:line="203" w:lineRule="exact" w:before="18"/>
              <w:ind w:right="484"/>
              <w:jc w:val="right"/>
              <w:rPr>
                <w:rFonts w:ascii="Arial"/>
                <w:sz w:val="20"/>
              </w:rPr>
            </w:pPr>
            <w:r>
              <w:rPr>
                <w:rFonts w:ascii="Arial"/>
                <w:sz w:val="20"/>
              </w:rPr>
              <w:t>177,742.31</w:t>
            </w:r>
          </w:p>
        </w:tc>
        <w:tc>
          <w:tcPr>
            <w:tcW w:w="1123" w:type="dxa"/>
            <w:tcBorders>
              <w:left w:val="nil"/>
              <w:right w:val="nil"/>
            </w:tcBorders>
            <w:shd w:val="clear" w:color="auto" w:fill="D9E0F1"/>
          </w:tcPr>
          <w:p>
            <w:pPr>
              <w:pStyle w:val="TableParagraph"/>
              <w:spacing w:line="203" w:lineRule="exact" w:before="18"/>
              <w:ind w:right="125"/>
              <w:jc w:val="right"/>
              <w:rPr>
                <w:rFonts w:ascii="Arial"/>
                <w:sz w:val="20"/>
              </w:rPr>
            </w:pPr>
            <w:r>
              <w:rPr>
                <w:rFonts w:ascii="Arial"/>
                <w:sz w:val="20"/>
              </w:rPr>
              <w:t>7,110</w:t>
            </w:r>
          </w:p>
        </w:tc>
        <w:tc>
          <w:tcPr>
            <w:tcW w:w="1451" w:type="dxa"/>
            <w:tcBorders>
              <w:left w:val="nil"/>
              <w:right w:val="nil"/>
            </w:tcBorders>
            <w:shd w:val="clear" w:color="auto" w:fill="D9E0F1"/>
          </w:tcPr>
          <w:p>
            <w:pPr>
              <w:pStyle w:val="TableParagraph"/>
              <w:spacing w:line="203" w:lineRule="exact" w:before="18"/>
              <w:ind w:right="316"/>
              <w:jc w:val="right"/>
              <w:rPr>
                <w:rFonts w:ascii="Arial"/>
                <w:sz w:val="20"/>
              </w:rPr>
            </w:pPr>
            <w:r>
              <w:rPr>
                <w:rFonts w:ascii="Arial"/>
                <w:sz w:val="20"/>
              </w:rPr>
              <w:t>20,081.76</w:t>
            </w:r>
          </w:p>
        </w:tc>
        <w:tc>
          <w:tcPr>
            <w:tcW w:w="1176" w:type="dxa"/>
            <w:tcBorders>
              <w:left w:val="nil"/>
              <w:right w:val="nil"/>
            </w:tcBorders>
            <w:shd w:val="clear" w:color="auto" w:fill="D9E0F1"/>
          </w:tcPr>
          <w:p>
            <w:pPr>
              <w:pStyle w:val="TableParagraph"/>
              <w:spacing w:line="203" w:lineRule="exact" w:before="18"/>
              <w:ind w:right="233"/>
              <w:jc w:val="right"/>
              <w:rPr>
                <w:rFonts w:ascii="Arial"/>
                <w:sz w:val="20"/>
              </w:rPr>
            </w:pPr>
            <w:r>
              <w:rPr>
                <w:rFonts w:ascii="Arial"/>
                <w:sz w:val="20"/>
              </w:rPr>
              <w:t>803.27</w:t>
            </w:r>
          </w:p>
        </w:tc>
        <w:tc>
          <w:tcPr>
            <w:tcW w:w="1148" w:type="dxa"/>
            <w:tcBorders>
              <w:left w:val="nil"/>
              <w:right w:val="nil"/>
            </w:tcBorders>
            <w:shd w:val="clear" w:color="auto" w:fill="D9E0F1"/>
          </w:tcPr>
          <w:p>
            <w:pPr>
              <w:pStyle w:val="TableParagraph"/>
              <w:spacing w:line="203" w:lineRule="exact" w:before="18"/>
              <w:ind w:right="123"/>
              <w:jc w:val="right"/>
              <w:rPr>
                <w:rFonts w:ascii="Arial"/>
                <w:sz w:val="20"/>
              </w:rPr>
            </w:pPr>
            <w:r>
              <w:rPr>
                <w:rFonts w:ascii="Arial"/>
                <w:sz w:val="20"/>
              </w:rPr>
              <w:t>863.73</w:t>
            </w:r>
          </w:p>
        </w:tc>
        <w:tc>
          <w:tcPr>
            <w:tcW w:w="1450" w:type="dxa"/>
            <w:tcBorders>
              <w:left w:val="nil"/>
              <w:right w:val="nil"/>
            </w:tcBorders>
            <w:shd w:val="clear" w:color="auto" w:fill="D9E0F1"/>
          </w:tcPr>
          <w:p>
            <w:pPr>
              <w:pStyle w:val="TableParagraph"/>
              <w:spacing w:line="203" w:lineRule="exact" w:before="18"/>
              <w:ind w:right="316"/>
              <w:jc w:val="right"/>
              <w:rPr>
                <w:rFonts w:ascii="Arial"/>
                <w:sz w:val="20"/>
              </w:rPr>
            </w:pPr>
            <w:r>
              <w:rPr>
                <w:rFonts w:ascii="Arial"/>
                <w:sz w:val="20"/>
              </w:rPr>
              <w:t>21,593.29</w:t>
            </w:r>
          </w:p>
        </w:tc>
        <w:tc>
          <w:tcPr>
            <w:tcW w:w="936" w:type="dxa"/>
            <w:tcBorders>
              <w:left w:val="nil"/>
              <w:right w:val="single" w:sz="4" w:space="0" w:color="8EA9DB"/>
            </w:tcBorders>
            <w:shd w:val="clear" w:color="auto" w:fill="D9E0F1"/>
          </w:tcPr>
          <w:p>
            <w:pPr>
              <w:pStyle w:val="TableParagraph"/>
              <w:spacing w:line="203" w:lineRule="exact" w:before="18"/>
              <w:ind w:right="-15"/>
              <w:jc w:val="right"/>
              <w:rPr>
                <w:rFonts w:ascii="Arial"/>
                <w:sz w:val="20"/>
              </w:rPr>
            </w:pPr>
            <w:r>
              <w:rPr>
                <w:rFonts w:ascii="Arial"/>
                <w:sz w:val="20"/>
              </w:rPr>
              <w:t>138.27</w:t>
            </w:r>
          </w:p>
        </w:tc>
      </w:tr>
      <w:tr>
        <w:trPr>
          <w:trHeight w:val="224" w:hRule="atLeast"/>
        </w:trPr>
        <w:tc>
          <w:tcPr>
            <w:tcW w:w="1610" w:type="dxa"/>
            <w:tcBorders>
              <w:bottom w:val="double" w:sz="2" w:space="0" w:color="4471C4"/>
              <w:right w:val="nil"/>
            </w:tcBorders>
          </w:tcPr>
          <w:p>
            <w:pPr>
              <w:pStyle w:val="TableParagraph"/>
              <w:spacing w:line="187" w:lineRule="exact" w:before="17"/>
              <w:ind w:left="-5"/>
              <w:rPr>
                <w:rFonts w:ascii="Arial"/>
                <w:sz w:val="20"/>
              </w:rPr>
            </w:pPr>
            <w:r>
              <w:rPr>
                <w:rFonts w:ascii="Arial"/>
                <w:sz w:val="20"/>
              </w:rPr>
              <w:t>1 acre</w:t>
            </w:r>
          </w:p>
        </w:tc>
        <w:tc>
          <w:tcPr>
            <w:tcW w:w="1132" w:type="dxa"/>
            <w:tcBorders>
              <w:left w:val="nil"/>
              <w:bottom w:val="double" w:sz="2" w:space="0" w:color="4471C4"/>
              <w:right w:val="nil"/>
            </w:tcBorders>
          </w:tcPr>
          <w:p>
            <w:pPr>
              <w:pStyle w:val="TableParagraph"/>
              <w:spacing w:line="187" w:lineRule="exact" w:before="17"/>
              <w:ind w:right="78"/>
              <w:jc w:val="right"/>
              <w:rPr>
                <w:rFonts w:ascii="Arial"/>
                <w:sz w:val="20"/>
              </w:rPr>
            </w:pPr>
            <w:r>
              <w:rPr>
                <w:rFonts w:ascii="Arial"/>
                <w:sz w:val="20"/>
              </w:rPr>
              <w:t>11</w:t>
            </w:r>
          </w:p>
        </w:tc>
        <w:tc>
          <w:tcPr>
            <w:tcW w:w="1890" w:type="dxa"/>
            <w:tcBorders>
              <w:left w:val="nil"/>
              <w:bottom w:val="double" w:sz="2" w:space="0" w:color="4471C4"/>
              <w:right w:val="nil"/>
            </w:tcBorders>
          </w:tcPr>
          <w:p>
            <w:pPr>
              <w:pStyle w:val="TableParagraph"/>
              <w:spacing w:line="187" w:lineRule="exact" w:before="17"/>
              <w:ind w:right="482"/>
              <w:jc w:val="right"/>
              <w:rPr>
                <w:rFonts w:ascii="Arial"/>
                <w:sz w:val="20"/>
              </w:rPr>
            </w:pPr>
            <w:r>
              <w:rPr>
                <w:rFonts w:ascii="Arial"/>
                <w:sz w:val="20"/>
              </w:rPr>
              <w:t>94,206.97</w:t>
            </w:r>
          </w:p>
        </w:tc>
        <w:tc>
          <w:tcPr>
            <w:tcW w:w="1123" w:type="dxa"/>
            <w:tcBorders>
              <w:left w:val="nil"/>
              <w:bottom w:val="double" w:sz="2" w:space="0" w:color="4471C4"/>
              <w:right w:val="nil"/>
            </w:tcBorders>
          </w:tcPr>
          <w:p>
            <w:pPr>
              <w:pStyle w:val="TableParagraph"/>
              <w:spacing w:line="187" w:lineRule="exact" w:before="17"/>
              <w:ind w:right="124"/>
              <w:jc w:val="right"/>
              <w:rPr>
                <w:rFonts w:ascii="Arial"/>
                <w:sz w:val="20"/>
              </w:rPr>
            </w:pPr>
            <w:r>
              <w:rPr>
                <w:rFonts w:ascii="Arial"/>
                <w:sz w:val="20"/>
              </w:rPr>
              <w:t>8,564</w:t>
            </w:r>
          </w:p>
        </w:tc>
        <w:tc>
          <w:tcPr>
            <w:tcW w:w="1451" w:type="dxa"/>
            <w:tcBorders>
              <w:left w:val="nil"/>
              <w:bottom w:val="double" w:sz="2" w:space="0" w:color="4471C4"/>
              <w:right w:val="nil"/>
            </w:tcBorders>
          </w:tcPr>
          <w:p>
            <w:pPr>
              <w:pStyle w:val="TableParagraph"/>
              <w:spacing w:line="187" w:lineRule="exact" w:before="17"/>
              <w:ind w:right="315"/>
              <w:jc w:val="right"/>
              <w:rPr>
                <w:rFonts w:ascii="Arial"/>
                <w:sz w:val="20"/>
              </w:rPr>
            </w:pPr>
            <w:r>
              <w:rPr>
                <w:rFonts w:ascii="Arial"/>
                <w:sz w:val="20"/>
              </w:rPr>
              <w:t>10,643.74</w:t>
            </w:r>
          </w:p>
        </w:tc>
        <w:tc>
          <w:tcPr>
            <w:tcW w:w="1176" w:type="dxa"/>
            <w:tcBorders>
              <w:left w:val="nil"/>
              <w:bottom w:val="double" w:sz="2" w:space="0" w:color="4471C4"/>
              <w:right w:val="nil"/>
            </w:tcBorders>
          </w:tcPr>
          <w:p>
            <w:pPr>
              <w:pStyle w:val="TableParagraph"/>
              <w:spacing w:line="187" w:lineRule="exact" w:before="17"/>
              <w:ind w:right="232"/>
              <w:jc w:val="right"/>
              <w:rPr>
                <w:rFonts w:ascii="Arial"/>
                <w:sz w:val="20"/>
              </w:rPr>
            </w:pPr>
            <w:r>
              <w:rPr>
                <w:rFonts w:ascii="Arial"/>
                <w:sz w:val="20"/>
              </w:rPr>
              <w:t>967.61</w:t>
            </w:r>
          </w:p>
        </w:tc>
        <w:tc>
          <w:tcPr>
            <w:tcW w:w="1148" w:type="dxa"/>
            <w:tcBorders>
              <w:left w:val="nil"/>
              <w:bottom w:val="double" w:sz="2" w:space="0" w:color="4471C4"/>
              <w:right w:val="nil"/>
            </w:tcBorders>
          </w:tcPr>
          <w:p>
            <w:pPr>
              <w:pStyle w:val="TableParagraph"/>
              <w:spacing w:line="187" w:lineRule="exact" w:before="17"/>
              <w:ind w:right="124"/>
              <w:jc w:val="right"/>
              <w:rPr>
                <w:rFonts w:ascii="Arial"/>
                <w:sz w:val="20"/>
              </w:rPr>
            </w:pPr>
            <w:r>
              <w:rPr>
                <w:rFonts w:ascii="Arial"/>
                <w:sz w:val="20"/>
              </w:rPr>
              <w:t>1,040.44</w:t>
            </w:r>
          </w:p>
        </w:tc>
        <w:tc>
          <w:tcPr>
            <w:tcW w:w="1450" w:type="dxa"/>
            <w:tcBorders>
              <w:left w:val="nil"/>
              <w:bottom w:val="double" w:sz="2" w:space="0" w:color="4471C4"/>
              <w:right w:val="nil"/>
            </w:tcBorders>
          </w:tcPr>
          <w:p>
            <w:pPr>
              <w:pStyle w:val="TableParagraph"/>
              <w:spacing w:line="187" w:lineRule="exact" w:before="17"/>
              <w:ind w:right="315"/>
              <w:jc w:val="right"/>
              <w:rPr>
                <w:rFonts w:ascii="Arial"/>
                <w:sz w:val="20"/>
              </w:rPr>
            </w:pPr>
            <w:r>
              <w:rPr>
                <w:rFonts w:ascii="Arial"/>
                <w:sz w:val="20"/>
              </w:rPr>
              <w:t>11,444.88</w:t>
            </w:r>
          </w:p>
        </w:tc>
        <w:tc>
          <w:tcPr>
            <w:tcW w:w="936" w:type="dxa"/>
            <w:tcBorders>
              <w:left w:val="nil"/>
              <w:bottom w:val="double" w:sz="2" w:space="0" w:color="4471C4"/>
              <w:right w:val="single" w:sz="4" w:space="0" w:color="8EA9DB"/>
            </w:tcBorders>
          </w:tcPr>
          <w:p>
            <w:pPr>
              <w:pStyle w:val="TableParagraph"/>
              <w:spacing w:line="187" w:lineRule="exact" w:before="17"/>
              <w:ind w:right="-15"/>
              <w:jc w:val="right"/>
              <w:rPr>
                <w:rFonts w:ascii="Arial"/>
                <w:sz w:val="20"/>
              </w:rPr>
            </w:pPr>
            <w:r>
              <w:rPr>
                <w:rFonts w:ascii="Arial"/>
                <w:sz w:val="20"/>
              </w:rPr>
              <w:t>166.56</w:t>
            </w:r>
          </w:p>
        </w:tc>
      </w:tr>
      <w:tr>
        <w:trPr>
          <w:trHeight w:val="225" w:hRule="atLeast"/>
        </w:trPr>
        <w:tc>
          <w:tcPr>
            <w:tcW w:w="1610" w:type="dxa"/>
            <w:tcBorders>
              <w:top w:val="double" w:sz="2" w:space="0" w:color="4471C4"/>
              <w:right w:val="nil"/>
            </w:tcBorders>
          </w:tcPr>
          <w:p>
            <w:pPr>
              <w:pStyle w:val="TableParagraph"/>
              <w:rPr>
                <w:rFonts w:ascii="Times New Roman"/>
                <w:sz w:val="16"/>
              </w:rPr>
            </w:pPr>
          </w:p>
        </w:tc>
        <w:tc>
          <w:tcPr>
            <w:tcW w:w="1132" w:type="dxa"/>
            <w:tcBorders>
              <w:top w:val="double" w:sz="2" w:space="0" w:color="4471C4"/>
              <w:left w:val="nil"/>
              <w:right w:val="nil"/>
            </w:tcBorders>
          </w:tcPr>
          <w:p>
            <w:pPr>
              <w:pStyle w:val="TableParagraph"/>
              <w:spacing w:line="203" w:lineRule="exact" w:before="3"/>
              <w:ind w:right="75"/>
              <w:jc w:val="right"/>
              <w:rPr>
                <w:rFonts w:ascii="Arial"/>
                <w:b/>
                <w:sz w:val="20"/>
              </w:rPr>
            </w:pPr>
            <w:r>
              <w:rPr>
                <w:rFonts w:ascii="Arial"/>
                <w:b/>
                <w:sz w:val="20"/>
              </w:rPr>
              <w:t>772</w:t>
            </w:r>
          </w:p>
        </w:tc>
        <w:tc>
          <w:tcPr>
            <w:tcW w:w="1890" w:type="dxa"/>
            <w:tcBorders>
              <w:top w:val="double" w:sz="2" w:space="0" w:color="4471C4"/>
              <w:left w:val="nil"/>
              <w:right w:val="nil"/>
            </w:tcBorders>
          </w:tcPr>
          <w:p>
            <w:pPr>
              <w:pStyle w:val="TableParagraph"/>
              <w:spacing w:line="203" w:lineRule="exact" w:before="3"/>
              <w:ind w:left="88"/>
              <w:rPr>
                <w:rFonts w:ascii="Arial"/>
                <w:b/>
                <w:sz w:val="20"/>
              </w:rPr>
            </w:pPr>
            <w:r>
              <w:rPr>
                <w:rFonts w:ascii="Arial"/>
                <w:b/>
                <w:sz w:val="20"/>
              </w:rPr>
              <w:t>2,895,000.00</w:t>
            </w:r>
          </w:p>
        </w:tc>
        <w:tc>
          <w:tcPr>
            <w:tcW w:w="1123" w:type="dxa"/>
            <w:tcBorders>
              <w:top w:val="double" w:sz="2" w:space="0" w:color="4471C4"/>
              <w:left w:val="nil"/>
              <w:right w:val="nil"/>
            </w:tcBorders>
          </w:tcPr>
          <w:p>
            <w:pPr>
              <w:pStyle w:val="TableParagraph"/>
              <w:rPr>
                <w:rFonts w:ascii="Times New Roman"/>
                <w:sz w:val="16"/>
              </w:rPr>
            </w:pPr>
          </w:p>
        </w:tc>
        <w:tc>
          <w:tcPr>
            <w:tcW w:w="1451" w:type="dxa"/>
            <w:tcBorders>
              <w:top w:val="double" w:sz="2" w:space="0" w:color="4471C4"/>
              <w:left w:val="nil"/>
              <w:right w:val="nil"/>
            </w:tcBorders>
          </w:tcPr>
          <w:p>
            <w:pPr>
              <w:pStyle w:val="TableParagraph"/>
              <w:spacing w:line="203" w:lineRule="exact" w:before="3"/>
              <w:ind w:right="317"/>
              <w:jc w:val="right"/>
              <w:rPr>
                <w:rFonts w:ascii="Arial"/>
                <w:b/>
                <w:sz w:val="20"/>
              </w:rPr>
            </w:pPr>
            <w:r>
              <w:rPr>
                <w:rFonts w:ascii="Arial"/>
                <w:b/>
                <w:sz w:val="20"/>
              </w:rPr>
              <w:t>327,084.23</w:t>
            </w:r>
          </w:p>
        </w:tc>
        <w:tc>
          <w:tcPr>
            <w:tcW w:w="1176" w:type="dxa"/>
            <w:tcBorders>
              <w:top w:val="double" w:sz="2" w:space="0" w:color="4471C4"/>
              <w:left w:val="nil"/>
              <w:right w:val="nil"/>
            </w:tcBorders>
          </w:tcPr>
          <w:p>
            <w:pPr>
              <w:pStyle w:val="TableParagraph"/>
              <w:rPr>
                <w:rFonts w:ascii="Times New Roman"/>
                <w:sz w:val="16"/>
              </w:rPr>
            </w:pPr>
          </w:p>
        </w:tc>
        <w:tc>
          <w:tcPr>
            <w:tcW w:w="1148" w:type="dxa"/>
            <w:tcBorders>
              <w:top w:val="double" w:sz="2" w:space="0" w:color="4471C4"/>
              <w:left w:val="nil"/>
              <w:right w:val="nil"/>
            </w:tcBorders>
          </w:tcPr>
          <w:p>
            <w:pPr>
              <w:pStyle w:val="TableParagraph"/>
              <w:rPr>
                <w:rFonts w:ascii="Times New Roman"/>
                <w:sz w:val="16"/>
              </w:rPr>
            </w:pPr>
          </w:p>
        </w:tc>
        <w:tc>
          <w:tcPr>
            <w:tcW w:w="1450" w:type="dxa"/>
            <w:tcBorders>
              <w:top w:val="double" w:sz="2" w:space="0" w:color="4471C4"/>
              <w:left w:val="nil"/>
              <w:right w:val="nil"/>
            </w:tcBorders>
          </w:tcPr>
          <w:p>
            <w:pPr>
              <w:pStyle w:val="TableParagraph"/>
              <w:spacing w:line="203" w:lineRule="exact" w:before="3"/>
              <w:ind w:right="317"/>
              <w:jc w:val="right"/>
              <w:rPr>
                <w:rFonts w:ascii="Arial"/>
                <w:b/>
                <w:sz w:val="20"/>
              </w:rPr>
            </w:pPr>
            <w:r>
              <w:rPr>
                <w:rFonts w:ascii="Arial"/>
                <w:b/>
                <w:sz w:val="20"/>
              </w:rPr>
              <w:t>351,703.47</w:t>
            </w:r>
          </w:p>
        </w:tc>
        <w:tc>
          <w:tcPr>
            <w:tcW w:w="936" w:type="dxa"/>
            <w:tcBorders>
              <w:top w:val="double" w:sz="2" w:space="0" w:color="4471C4"/>
              <w:left w:val="nil"/>
              <w:right w:val="single" w:sz="4" w:space="0" w:color="8EA9DB"/>
            </w:tcBorders>
          </w:tcPr>
          <w:p>
            <w:pPr>
              <w:pStyle w:val="TableParagraph"/>
              <w:rPr>
                <w:rFonts w:ascii="Times New Roman"/>
                <w:sz w:val="16"/>
              </w:rPr>
            </w:pPr>
          </w:p>
        </w:tc>
      </w:tr>
    </w:tbl>
    <w:p>
      <w:pPr>
        <w:spacing w:after="0"/>
        <w:rPr>
          <w:rFonts w:ascii="Times New Roman"/>
          <w:sz w:val="16"/>
        </w:rPr>
        <w:sectPr>
          <w:pgSz w:w="15840" w:h="12240" w:orient="landscape"/>
          <w:pgMar w:header="0" w:footer="634" w:top="1140" w:bottom="1120" w:left="120" w:right="660"/>
        </w:sectPr>
      </w:pPr>
    </w:p>
    <w:p>
      <w:pPr>
        <w:pStyle w:val="BodyText"/>
        <w:rPr>
          <w:b/>
          <w:sz w:val="20"/>
        </w:rPr>
      </w:pPr>
    </w:p>
    <w:p>
      <w:pPr>
        <w:pStyle w:val="BodyText"/>
        <w:rPr>
          <w:b/>
          <w:sz w:val="20"/>
        </w:rPr>
      </w:pPr>
    </w:p>
    <w:p>
      <w:pPr>
        <w:pStyle w:val="BodyText"/>
        <w:spacing w:before="6"/>
        <w:rPr>
          <w:b/>
          <w:sz w:val="14"/>
        </w:rPr>
      </w:pPr>
    </w:p>
    <w:p>
      <w:pPr>
        <w:pStyle w:val="BodyText"/>
        <w:ind w:left="100"/>
        <w:rPr>
          <w:sz w:val="20"/>
        </w:rPr>
      </w:pPr>
      <w:r>
        <w:rPr>
          <w:sz w:val="20"/>
        </w:rPr>
        <w:pict>
          <v:group style="width:739.9pt;height:94.05pt;mso-position-horizontal-relative:char;mso-position-vertical-relative:line" coordorigin="0,0" coordsize="14798,1881">
            <v:shape style="position:absolute;left:502;top:193;width:760;height:848" coordorigin="503,193" coordsize="760,848" path="m1262,193l503,193,503,948,503,1040,1262,1040,1262,948,1262,193xe" filled="true" fillcolor="#4a4eb5" stroked="false">
              <v:path arrowok="t"/>
              <v:fill type="solid"/>
            </v:shape>
            <v:shape style="position:absolute;left:1165;top:193;width:570;height:848" type="#_x0000_t75" stroked="false">
              <v:imagedata r:id="rId30" o:title=""/>
            </v:shape>
            <v:rect style="position:absolute;left:717;top:948;width:732;height:848" filled="true" fillcolor="#76b748" stroked="false">
              <v:fill type="solid"/>
            </v:rect>
            <v:shape style="position:absolute;left:0;top:818;width:14798;height:977" type="#_x0000_t75" stroked="false">
              <v:imagedata r:id="rId31" o:title=""/>
            </v:shape>
            <v:rect style="position:absolute;left:1099;top:0;width:56;height:1881" filled="true" fillcolor="#333333" stroked="false">
              <v:fill type="solid"/>
            </v:rect>
          </v:group>
        </w:pict>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Heading1"/>
        <w:spacing w:before="251"/>
        <w:ind w:left="3859"/>
      </w:pPr>
      <w:r>
        <w:rPr/>
        <w:t>Future Actions</w:t>
      </w:r>
    </w:p>
    <w:p>
      <w:pPr>
        <w:pStyle w:val="BodyText"/>
        <w:spacing w:before="2"/>
        <w:rPr>
          <w:b/>
          <w:sz w:val="11"/>
        </w:rPr>
      </w:pPr>
      <w:r>
        <w:rPr/>
        <w:pict>
          <v:shape style="position:absolute;margin-left:204pt;margin-top:9.528984pt;width:540pt;height:.1pt;mso-position-horizontal-relative:page;mso-position-vertical-relative:paragraph;z-index:-15695872;mso-wrap-distance-left:0;mso-wrap-distance-right:0" coordorigin="4080,191" coordsize="10800,0" path="m4080,191l14880,191e" filled="false" stroked="true" strokeweight="2.25pt" strokecolor="#76b748">
            <v:path arrowok="t"/>
            <v:stroke dashstyle="solid"/>
            <w10:wrap type="topAndBottom"/>
          </v:shape>
        </w:pict>
      </w:r>
    </w:p>
    <w:p>
      <w:pPr>
        <w:spacing w:after="0"/>
        <w:rPr>
          <w:sz w:val="11"/>
        </w:rPr>
        <w:sectPr>
          <w:pgSz w:w="15840" w:h="12240" w:orient="landscape"/>
          <w:pgMar w:header="0" w:footer="634" w:top="1140" w:bottom="1120" w:left="120" w:right="660"/>
        </w:sectPr>
      </w:pPr>
    </w:p>
    <w:p>
      <w:pPr>
        <w:pStyle w:val="Heading2"/>
        <w:ind w:right="102"/>
        <w:jc w:val="right"/>
      </w:pPr>
      <w:r>
        <w:rPr/>
        <w:pict>
          <v:group style="position:absolute;margin-left:11.04pt;margin-top:38.361702pt;width:739.9pt;height:94.05pt;mso-position-horizontal-relative:page;mso-position-vertical-relative:paragraph;z-index:-27584512" coordorigin="221,767" coordsize="14798,1881">
            <v:shape style="position:absolute;left:723;top:960;width:760;height:848" coordorigin="724,960" coordsize="760,848" path="m1483,960l724,960,724,1715,724,1808,1483,1808,1483,1715,1483,960xe" filled="true" fillcolor="#4a4eb5" stroked="false">
              <v:path arrowok="t"/>
              <v:fill type="solid"/>
            </v:shape>
            <v:shape style="position:absolute;left:1386;top:960;width:570;height:848" type="#_x0000_t75" stroked="false">
              <v:imagedata r:id="rId30" o:title=""/>
            </v:shape>
            <v:rect style="position:absolute;left:938;top:1715;width:732;height:848" filled="true" fillcolor="#76b748" stroked="false">
              <v:fill type="solid"/>
            </v:rect>
            <v:shape style="position:absolute;left:220;top:1585;width:14798;height:977" type="#_x0000_t75" stroked="false">
              <v:imagedata r:id="rId31" o:title=""/>
            </v:shape>
            <v:rect style="position:absolute;left:1320;top:767;width:56;height:1881" filled="true" fillcolor="#333333" stroked="false">
              <v:fill type="solid"/>
            </v:rect>
            <w10:wrap type="none"/>
          </v:group>
        </w:pict>
      </w:r>
      <w:r>
        <w:rPr>
          <w:color w:val="000065"/>
        </w:rPr>
        <w:t>Refunding Process</w:t>
      </w:r>
    </w:p>
    <w:p>
      <w:pPr>
        <w:pStyle w:val="BodyText"/>
        <w:rPr>
          <w:b/>
          <w:sz w:val="54"/>
        </w:rPr>
      </w:pPr>
    </w:p>
    <w:p>
      <w:pPr>
        <w:pStyle w:val="BodyText"/>
        <w:rPr>
          <w:b/>
          <w:sz w:val="54"/>
        </w:rPr>
      </w:pPr>
    </w:p>
    <w:p>
      <w:pPr>
        <w:pStyle w:val="BodyText"/>
        <w:spacing w:before="1"/>
        <w:rPr>
          <w:b/>
          <w:sz w:val="63"/>
        </w:rPr>
      </w:pPr>
    </w:p>
    <w:p>
      <w:pPr>
        <w:pStyle w:val="Heading8"/>
        <w:numPr>
          <w:ilvl w:val="0"/>
          <w:numId w:val="7"/>
        </w:numPr>
        <w:tabs>
          <w:tab w:pos="2765" w:val="left" w:leader="none"/>
          <w:tab w:pos="2766" w:val="left" w:leader="none"/>
          <w:tab w:pos="10807" w:val="left" w:leader="none"/>
        </w:tabs>
        <w:spacing w:line="240" w:lineRule="auto" w:before="0" w:after="0"/>
        <w:ind w:left="2766" w:right="0" w:hanging="600"/>
        <w:jc w:val="left"/>
        <w:rPr>
          <w:rFonts w:ascii="Wingdings" w:hAnsi="Wingdings"/>
          <w:color w:val="15155C"/>
          <w:sz w:val="16"/>
        </w:rPr>
      </w:pPr>
      <w:r>
        <w:rPr/>
        <w:t>Board</w:t>
      </w:r>
      <w:r>
        <w:rPr>
          <w:spacing w:val="-3"/>
        </w:rPr>
        <w:t> </w:t>
      </w:r>
      <w:r>
        <w:rPr/>
        <w:t>Meeting</w:t>
        <w:tab/>
        <w:t>February 11,</w:t>
      </w:r>
      <w:r>
        <w:rPr>
          <w:spacing w:val="-5"/>
        </w:rPr>
        <w:t> </w:t>
      </w:r>
      <w:r>
        <w:rPr/>
        <w:t>2021</w:t>
      </w:r>
    </w:p>
    <w:p>
      <w:pPr>
        <w:numPr>
          <w:ilvl w:val="1"/>
          <w:numId w:val="7"/>
        </w:numPr>
        <w:tabs>
          <w:tab w:pos="3469" w:val="left" w:leader="none"/>
          <w:tab w:pos="3470" w:val="left" w:leader="none"/>
        </w:tabs>
        <w:spacing w:before="12"/>
        <w:ind w:left="3469" w:right="0" w:hanging="502"/>
        <w:jc w:val="left"/>
        <w:rPr>
          <w:b/>
          <w:sz w:val="24"/>
        </w:rPr>
      </w:pPr>
      <w:r>
        <w:rPr>
          <w:b/>
          <w:sz w:val="24"/>
        </w:rPr>
        <w:t>Board Approves Term</w:t>
      </w:r>
      <w:r>
        <w:rPr>
          <w:b/>
          <w:spacing w:val="-2"/>
          <w:sz w:val="24"/>
        </w:rPr>
        <w:t> </w:t>
      </w:r>
      <w:r>
        <w:rPr>
          <w:b/>
          <w:sz w:val="24"/>
        </w:rPr>
        <w:t>Sheet</w:t>
      </w:r>
    </w:p>
    <w:p>
      <w:pPr>
        <w:pStyle w:val="ListParagraph"/>
        <w:numPr>
          <w:ilvl w:val="1"/>
          <w:numId w:val="7"/>
        </w:numPr>
        <w:tabs>
          <w:tab w:pos="3469" w:val="left" w:leader="none"/>
          <w:tab w:pos="3470" w:val="left" w:leader="none"/>
        </w:tabs>
        <w:spacing w:line="240" w:lineRule="auto" w:before="12" w:after="0"/>
        <w:ind w:left="3469" w:right="0" w:hanging="502"/>
        <w:jc w:val="left"/>
        <w:rPr>
          <w:b/>
          <w:sz w:val="24"/>
        </w:rPr>
      </w:pPr>
      <w:r>
        <w:rPr>
          <w:b/>
          <w:sz w:val="24"/>
        </w:rPr>
        <w:t>Board Authorizes Preparation of Refunding</w:t>
      </w:r>
      <w:r>
        <w:rPr>
          <w:b/>
          <w:spacing w:val="4"/>
          <w:sz w:val="24"/>
        </w:rPr>
        <w:t> </w:t>
      </w:r>
      <w:r>
        <w:rPr>
          <w:b/>
          <w:sz w:val="24"/>
        </w:rPr>
        <w:t>Documents</w:t>
      </w:r>
    </w:p>
    <w:p>
      <w:pPr>
        <w:pStyle w:val="BodyText"/>
        <w:spacing w:before="3"/>
        <w:rPr>
          <w:b/>
          <w:sz w:val="26"/>
        </w:rPr>
      </w:pPr>
    </w:p>
    <w:p>
      <w:pPr>
        <w:pStyle w:val="Heading8"/>
        <w:numPr>
          <w:ilvl w:val="0"/>
          <w:numId w:val="7"/>
        </w:numPr>
        <w:tabs>
          <w:tab w:pos="2765" w:val="left" w:leader="none"/>
          <w:tab w:pos="2766" w:val="left" w:leader="none"/>
          <w:tab w:pos="10807" w:val="left" w:leader="none"/>
        </w:tabs>
        <w:spacing w:line="240" w:lineRule="auto" w:before="0" w:after="0"/>
        <w:ind w:left="2766" w:right="0" w:hanging="600"/>
        <w:jc w:val="left"/>
        <w:rPr>
          <w:rFonts w:ascii="Wingdings" w:hAnsi="Wingdings"/>
          <w:color w:val="15155C"/>
          <w:sz w:val="16"/>
        </w:rPr>
      </w:pPr>
      <w:r>
        <w:rPr/>
        <w:t>Board</w:t>
      </w:r>
      <w:r>
        <w:rPr>
          <w:spacing w:val="-3"/>
        </w:rPr>
        <w:t> </w:t>
      </w:r>
      <w:r>
        <w:rPr/>
        <w:t>Meeting</w:t>
        <w:tab/>
        <w:t>March 11,</w:t>
      </w:r>
      <w:r>
        <w:rPr>
          <w:spacing w:val="-5"/>
        </w:rPr>
        <w:t> </w:t>
      </w:r>
      <w:r>
        <w:rPr/>
        <w:t>2021</w:t>
      </w:r>
    </w:p>
    <w:p>
      <w:pPr>
        <w:numPr>
          <w:ilvl w:val="1"/>
          <w:numId w:val="7"/>
        </w:numPr>
        <w:tabs>
          <w:tab w:pos="3469" w:val="left" w:leader="none"/>
          <w:tab w:pos="3470" w:val="left" w:leader="none"/>
        </w:tabs>
        <w:spacing w:before="12"/>
        <w:ind w:left="3469" w:right="0" w:hanging="502"/>
        <w:jc w:val="left"/>
        <w:rPr>
          <w:b/>
          <w:sz w:val="24"/>
        </w:rPr>
      </w:pPr>
      <w:r>
        <w:rPr>
          <w:b/>
          <w:sz w:val="24"/>
        </w:rPr>
        <w:t>Board Approves Supplemental Assessment</w:t>
      </w:r>
      <w:r>
        <w:rPr>
          <w:b/>
          <w:spacing w:val="-2"/>
          <w:sz w:val="24"/>
        </w:rPr>
        <w:t> </w:t>
      </w:r>
      <w:r>
        <w:rPr>
          <w:b/>
          <w:sz w:val="24"/>
        </w:rPr>
        <w:t>Report</w:t>
      </w:r>
    </w:p>
    <w:p>
      <w:pPr>
        <w:pStyle w:val="ListParagraph"/>
        <w:numPr>
          <w:ilvl w:val="1"/>
          <w:numId w:val="7"/>
        </w:numPr>
        <w:tabs>
          <w:tab w:pos="3469" w:val="left" w:leader="none"/>
          <w:tab w:pos="3470" w:val="left" w:leader="none"/>
        </w:tabs>
        <w:spacing w:line="240" w:lineRule="auto" w:before="12" w:after="0"/>
        <w:ind w:left="3469" w:right="0" w:hanging="502"/>
        <w:jc w:val="left"/>
        <w:rPr>
          <w:b/>
          <w:sz w:val="24"/>
        </w:rPr>
      </w:pPr>
      <w:r>
        <w:rPr>
          <w:b/>
          <w:sz w:val="24"/>
        </w:rPr>
        <w:t>Board Approves Delegation</w:t>
      </w:r>
      <w:r>
        <w:rPr>
          <w:b/>
          <w:spacing w:val="1"/>
          <w:sz w:val="24"/>
        </w:rPr>
        <w:t> </w:t>
      </w:r>
      <w:r>
        <w:rPr>
          <w:b/>
          <w:sz w:val="24"/>
        </w:rPr>
        <w:t>Resolution</w:t>
      </w:r>
    </w:p>
    <w:p>
      <w:pPr>
        <w:pStyle w:val="ListParagraph"/>
        <w:numPr>
          <w:ilvl w:val="1"/>
          <w:numId w:val="7"/>
        </w:numPr>
        <w:tabs>
          <w:tab w:pos="3469" w:val="left" w:leader="none"/>
          <w:tab w:pos="3470" w:val="left" w:leader="none"/>
        </w:tabs>
        <w:spacing w:line="240" w:lineRule="auto" w:before="12" w:after="0"/>
        <w:ind w:left="3469" w:right="0" w:hanging="502"/>
        <w:jc w:val="left"/>
        <w:rPr>
          <w:b/>
          <w:sz w:val="24"/>
        </w:rPr>
      </w:pPr>
      <w:r>
        <w:rPr>
          <w:b/>
          <w:sz w:val="24"/>
        </w:rPr>
        <w:t>Pre-closing on</w:t>
      </w:r>
      <w:r>
        <w:rPr>
          <w:b/>
          <w:spacing w:val="2"/>
          <w:sz w:val="24"/>
        </w:rPr>
        <w:t> </w:t>
      </w:r>
      <w:r>
        <w:rPr>
          <w:b/>
          <w:sz w:val="24"/>
        </w:rPr>
        <w:t>Bonds</w:t>
      </w:r>
    </w:p>
    <w:p>
      <w:pPr>
        <w:pStyle w:val="BodyText"/>
        <w:rPr>
          <w:b/>
          <w:sz w:val="26"/>
        </w:rPr>
      </w:pPr>
    </w:p>
    <w:p>
      <w:pPr>
        <w:pStyle w:val="Heading8"/>
        <w:numPr>
          <w:ilvl w:val="0"/>
          <w:numId w:val="7"/>
        </w:numPr>
        <w:tabs>
          <w:tab w:pos="2765" w:val="left" w:leader="none"/>
          <w:tab w:pos="2766" w:val="left" w:leader="none"/>
          <w:tab w:pos="10807" w:val="left" w:leader="none"/>
        </w:tabs>
        <w:spacing w:line="240" w:lineRule="auto" w:before="195" w:after="0"/>
        <w:ind w:left="2766" w:right="0" w:hanging="600"/>
        <w:jc w:val="left"/>
        <w:rPr>
          <w:rFonts w:ascii="Wingdings" w:hAnsi="Wingdings"/>
          <w:color w:val="15155C"/>
          <w:sz w:val="16"/>
        </w:rPr>
      </w:pPr>
      <w:r>
        <w:rPr/>
        <w:t>Closing</w:t>
        <w:tab/>
        <w:t>March 15,</w:t>
      </w:r>
      <w:r>
        <w:rPr>
          <w:spacing w:val="-6"/>
        </w:rPr>
        <w:t> </w:t>
      </w:r>
      <w:r>
        <w:rPr/>
        <w:t>2021</w:t>
      </w:r>
    </w:p>
    <w:p>
      <w:pPr>
        <w:pStyle w:val="BodyText"/>
        <w:spacing w:before="5"/>
        <w:rPr>
          <w:b/>
          <w:sz w:val="30"/>
        </w:rPr>
      </w:pPr>
    </w:p>
    <w:p>
      <w:pPr>
        <w:pStyle w:val="ListParagraph"/>
        <w:numPr>
          <w:ilvl w:val="0"/>
          <w:numId w:val="7"/>
        </w:numPr>
        <w:tabs>
          <w:tab w:pos="2765" w:val="left" w:leader="none"/>
          <w:tab w:pos="2766" w:val="left" w:leader="none"/>
        </w:tabs>
        <w:spacing w:line="240" w:lineRule="auto" w:before="0" w:after="0"/>
        <w:ind w:left="2766" w:right="0" w:hanging="600"/>
        <w:jc w:val="left"/>
        <w:rPr>
          <w:rFonts w:ascii="Wingdings" w:hAnsi="Wingdings"/>
          <w:b/>
          <w:color w:val="15155C"/>
          <w:sz w:val="16"/>
        </w:rPr>
      </w:pPr>
      <w:r>
        <w:rPr>
          <w:b/>
          <w:sz w:val="28"/>
        </w:rPr>
        <w:t>Bond</w:t>
      </w:r>
      <w:r>
        <w:rPr>
          <w:b/>
          <w:spacing w:val="-3"/>
          <w:sz w:val="28"/>
        </w:rPr>
        <w:t> </w:t>
      </w:r>
      <w:r>
        <w:rPr>
          <w:b/>
          <w:sz w:val="28"/>
        </w:rPr>
        <w:t>Redemption</w:t>
      </w:r>
    </w:p>
    <w:p>
      <w:pPr>
        <w:pStyle w:val="ListParagraph"/>
        <w:numPr>
          <w:ilvl w:val="1"/>
          <w:numId w:val="7"/>
        </w:numPr>
        <w:tabs>
          <w:tab w:pos="3469" w:val="left" w:leader="none"/>
          <w:tab w:pos="3470" w:val="left" w:leader="none"/>
          <w:tab w:pos="7925" w:val="left" w:leader="none"/>
        </w:tabs>
        <w:spacing w:line="240" w:lineRule="auto" w:before="12" w:after="0"/>
        <w:ind w:left="3469" w:right="0" w:hanging="502"/>
        <w:jc w:val="left"/>
        <w:rPr>
          <w:b/>
          <w:sz w:val="24"/>
        </w:rPr>
      </w:pPr>
      <w:r>
        <w:rPr>
          <w:b/>
          <w:sz w:val="24"/>
        </w:rPr>
        <w:t>Series</w:t>
      </w:r>
      <w:r>
        <w:rPr>
          <w:b/>
          <w:spacing w:val="-7"/>
          <w:sz w:val="24"/>
        </w:rPr>
        <w:t> </w:t>
      </w:r>
      <w:r>
        <w:rPr>
          <w:b/>
          <w:sz w:val="24"/>
        </w:rPr>
        <w:t>2011A-1</w:t>
      </w:r>
      <w:r>
        <w:rPr>
          <w:b/>
          <w:spacing w:val="-8"/>
          <w:sz w:val="24"/>
        </w:rPr>
        <w:t> </w:t>
      </w:r>
      <w:r>
        <w:rPr>
          <w:b/>
          <w:sz w:val="24"/>
        </w:rPr>
        <w:t>Bonds</w:t>
        <w:tab/>
        <w:t>May 1, 2021</w:t>
      </w:r>
    </w:p>
    <w:p>
      <w:pPr>
        <w:spacing w:after="0" w:line="240" w:lineRule="auto"/>
        <w:jc w:val="left"/>
        <w:rPr>
          <w:sz w:val="24"/>
        </w:rPr>
        <w:sectPr>
          <w:pgSz w:w="15840" w:h="12240" w:orient="landscape"/>
          <w:pgMar w:header="0" w:footer="634" w:top="1000" w:bottom="1160" w:left="120" w:right="660"/>
        </w:sectPr>
      </w:pPr>
    </w:p>
    <w:p>
      <w:pPr>
        <w:pStyle w:val="BodyText"/>
        <w:rPr>
          <w:b/>
          <w:sz w:val="20"/>
        </w:rPr>
      </w:pPr>
    </w:p>
    <w:p>
      <w:pPr>
        <w:pStyle w:val="BodyText"/>
        <w:rPr>
          <w:b/>
          <w:sz w:val="20"/>
        </w:rPr>
      </w:pPr>
    </w:p>
    <w:p>
      <w:pPr>
        <w:pStyle w:val="BodyText"/>
        <w:spacing w:before="6"/>
        <w:rPr>
          <w:b/>
          <w:sz w:val="14"/>
        </w:rPr>
      </w:pPr>
    </w:p>
    <w:p>
      <w:pPr>
        <w:pStyle w:val="BodyText"/>
        <w:ind w:left="100"/>
        <w:rPr>
          <w:sz w:val="20"/>
        </w:rPr>
      </w:pPr>
      <w:r>
        <w:rPr>
          <w:sz w:val="20"/>
        </w:rPr>
        <w:pict>
          <v:group style="width:739.9pt;height:94.05pt;mso-position-horizontal-relative:char;mso-position-vertical-relative:line" coordorigin="0,0" coordsize="14798,1881">
            <v:shape style="position:absolute;left:502;top:193;width:760;height:848" coordorigin="503,193" coordsize="760,848" path="m1262,193l503,193,503,948,503,1040,1262,1040,1262,948,1262,193xe" filled="true" fillcolor="#4a4eb5" stroked="false">
              <v:path arrowok="t"/>
              <v:fill type="solid"/>
            </v:shape>
            <v:shape style="position:absolute;left:1165;top:193;width:570;height:848" type="#_x0000_t75" stroked="false">
              <v:imagedata r:id="rId30" o:title=""/>
            </v:shape>
            <v:rect style="position:absolute;left:717;top:948;width:732;height:848" filled="true" fillcolor="#76b748" stroked="false">
              <v:fill type="solid"/>
            </v:rect>
            <v:shape style="position:absolute;left:0;top:818;width:14798;height:977" type="#_x0000_t75" stroked="false">
              <v:imagedata r:id="rId31" o:title=""/>
            </v:shape>
            <v:rect style="position:absolute;left:1099;top:0;width:56;height:1881" filled="true" fillcolor="#333333" stroked="false">
              <v:fill type="solid"/>
            </v:rect>
          </v:group>
        </w:pict>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0"/>
        </w:rPr>
      </w:pPr>
    </w:p>
    <w:p>
      <w:pPr>
        <w:pStyle w:val="Heading1"/>
      </w:pPr>
      <w:r>
        <w:rPr/>
        <w:pict>
          <v:shape style="position:absolute;margin-left:204pt;margin-top:46.86562pt;width:540pt;height:.1pt;mso-position-horizontal-relative:page;mso-position-vertical-relative:paragraph;z-index:-15694336;mso-wrap-distance-left:0;mso-wrap-distance-right:0" coordorigin="4080,937" coordsize="10800,0" path="m4080,937l14880,937e" filled="false" stroked="true" strokeweight="2.25pt" strokecolor="#76b748">
            <v:path arrowok="t"/>
            <v:stroke dashstyle="solid"/>
            <w10:wrap type="topAndBottom"/>
          </v:shape>
        </w:pict>
      </w:r>
      <w:r>
        <w:rPr/>
        <w:t>APPENDIX A</w:t>
      </w:r>
    </w:p>
    <w:p>
      <w:pPr>
        <w:spacing w:after="0"/>
        <w:sectPr>
          <w:pgSz w:w="15840" w:h="12240" w:orient="landscape"/>
          <w:pgMar w:header="0" w:footer="634" w:top="1140" w:bottom="1120" w:left="120" w:right="660"/>
        </w:sectPr>
      </w:pPr>
    </w:p>
    <w:p>
      <w:pPr>
        <w:pStyle w:val="BodyText"/>
        <w:rPr>
          <w:b/>
          <w:sz w:val="20"/>
        </w:rPr>
      </w:pPr>
    </w:p>
    <w:p>
      <w:pPr>
        <w:pStyle w:val="BodyText"/>
        <w:rPr>
          <w:b/>
          <w:sz w:val="20"/>
        </w:rPr>
      </w:pPr>
    </w:p>
    <w:p>
      <w:pPr>
        <w:pStyle w:val="BodyText"/>
        <w:spacing w:before="6"/>
        <w:rPr>
          <w:b/>
          <w:sz w:val="14"/>
        </w:rPr>
      </w:pPr>
    </w:p>
    <w:p>
      <w:pPr>
        <w:pStyle w:val="BodyText"/>
        <w:ind w:left="100"/>
        <w:rPr>
          <w:sz w:val="20"/>
        </w:rPr>
      </w:pPr>
      <w:r>
        <w:rPr>
          <w:sz w:val="20"/>
        </w:rPr>
        <w:pict>
          <v:group style="width:739.9pt;height:94.05pt;mso-position-horizontal-relative:char;mso-position-vertical-relative:line" coordorigin="0,0" coordsize="14798,1881">
            <v:shape style="position:absolute;left:502;top:193;width:760;height:848" coordorigin="503,193" coordsize="760,848" path="m1262,193l503,193,503,948,503,1040,1262,1040,1262,948,1262,193xe" filled="true" fillcolor="#4a4eb5" stroked="false">
              <v:path arrowok="t"/>
              <v:fill type="solid"/>
            </v:shape>
            <v:shape style="position:absolute;left:1165;top:193;width:570;height:848" type="#_x0000_t75" stroked="false">
              <v:imagedata r:id="rId30" o:title=""/>
            </v:shape>
            <v:rect style="position:absolute;left:717;top:948;width:732;height:848" filled="true" fillcolor="#76b748" stroked="false">
              <v:fill type="solid"/>
            </v:rect>
            <v:shape style="position:absolute;left:0;top:818;width:14798;height:977" type="#_x0000_t75" stroked="false">
              <v:imagedata r:id="rId31" o:title=""/>
            </v:shape>
            <v:rect style="position:absolute;left:1099;top:0;width:56;height:1881" filled="true" fillcolor="#333333" stroked="false">
              <v:fill type="solid"/>
            </v:rect>
            <v:shape style="position:absolute;left:0;top:0;width:14798;height:1881" type="#_x0000_t202" filled="false" stroked="false">
              <v:textbox inset="0,0,0,0">
                <w:txbxContent>
                  <w:p>
                    <w:pPr>
                      <w:spacing w:line="240" w:lineRule="auto" w:before="3"/>
                      <w:rPr>
                        <w:b/>
                        <w:sz w:val="59"/>
                      </w:rPr>
                    </w:pPr>
                  </w:p>
                  <w:p>
                    <w:pPr>
                      <w:spacing w:before="0"/>
                      <w:ind w:left="3196" w:right="0" w:firstLine="0"/>
                      <w:jc w:val="left"/>
                      <w:rPr>
                        <w:b/>
                        <w:sz w:val="38"/>
                      </w:rPr>
                    </w:pPr>
                    <w:r>
                      <w:rPr>
                        <w:b/>
                        <w:color w:val="000065"/>
                        <w:sz w:val="38"/>
                      </w:rPr>
                      <w:t>Disclosures Regarding Underwriter</w:t>
                    </w:r>
                    <w:r>
                      <w:rPr>
                        <w:rFonts w:ascii="MS PGothic" w:hAnsi="MS PGothic"/>
                        <w:b/>
                        <w:color w:val="000065"/>
                        <w:sz w:val="38"/>
                      </w:rPr>
                      <w:t>’</w:t>
                    </w:r>
                    <w:r>
                      <w:rPr>
                        <w:b/>
                        <w:color w:val="000065"/>
                        <w:sz w:val="38"/>
                      </w:rPr>
                      <w:t>s Role – MSRB Rule G-17</w:t>
                    </w:r>
                  </w:p>
                </w:txbxContent>
              </v:textbox>
              <w10:wrap type="none"/>
            </v:shape>
          </v:group>
        </w:pict>
      </w:r>
      <w:r>
        <w:rPr>
          <w:sz w:val="20"/>
        </w:rPr>
      </w:r>
    </w:p>
    <w:p>
      <w:pPr>
        <w:spacing w:line="302" w:lineRule="exact" w:before="0"/>
        <w:ind w:left="3231" w:right="1900" w:firstLine="0"/>
        <w:jc w:val="center"/>
        <w:rPr>
          <w:b/>
          <w:sz w:val="24"/>
        </w:rPr>
      </w:pPr>
      <w:r>
        <w:rPr>
          <w:b/>
          <w:sz w:val="24"/>
        </w:rPr>
        <w:t>Disclosures Concerning the Underwriter</w:t>
      </w:r>
      <w:r>
        <w:rPr>
          <w:rFonts w:ascii="MS PGothic" w:hAnsi="MS PGothic"/>
          <w:b/>
          <w:sz w:val="24"/>
        </w:rPr>
        <w:t>’</w:t>
      </w:r>
      <w:r>
        <w:rPr>
          <w:b/>
          <w:sz w:val="24"/>
        </w:rPr>
        <w:t>s Role</w:t>
      </w:r>
    </w:p>
    <w:p>
      <w:pPr>
        <w:pStyle w:val="BodyText"/>
        <w:spacing w:before="4"/>
        <w:rPr>
          <w:b/>
          <w:sz w:val="34"/>
        </w:rPr>
      </w:pPr>
    </w:p>
    <w:p>
      <w:pPr>
        <w:pStyle w:val="ListParagraph"/>
        <w:numPr>
          <w:ilvl w:val="0"/>
          <w:numId w:val="9"/>
        </w:numPr>
        <w:tabs>
          <w:tab w:pos="2609" w:val="left" w:leader="none"/>
        </w:tabs>
        <w:spacing w:line="249" w:lineRule="auto" w:before="0" w:after="0"/>
        <w:ind w:left="2690" w:right="760" w:hanging="601"/>
        <w:jc w:val="both"/>
        <w:rPr>
          <w:sz w:val="24"/>
        </w:rPr>
      </w:pPr>
      <w:r>
        <w:rPr>
          <w:sz w:val="22"/>
        </w:rPr>
        <w:t>Municipal Securities Rulemaking Board Rule G-17 requires an underwriter to deal fairly at all times with both municipal issuers and</w:t>
      </w:r>
      <w:r>
        <w:rPr>
          <w:spacing w:val="-3"/>
          <w:sz w:val="22"/>
        </w:rPr>
        <w:t> </w:t>
      </w:r>
      <w:r>
        <w:rPr>
          <w:sz w:val="22"/>
        </w:rPr>
        <w:t>investors;</w:t>
      </w:r>
    </w:p>
    <w:p>
      <w:pPr>
        <w:pStyle w:val="BodyText"/>
        <w:spacing w:before="7"/>
        <w:rPr>
          <w:sz w:val="31"/>
        </w:rPr>
      </w:pPr>
    </w:p>
    <w:p>
      <w:pPr>
        <w:pStyle w:val="ListParagraph"/>
        <w:numPr>
          <w:ilvl w:val="0"/>
          <w:numId w:val="9"/>
        </w:numPr>
        <w:tabs>
          <w:tab w:pos="2552" w:val="left" w:leader="none"/>
        </w:tabs>
        <w:spacing w:line="235" w:lineRule="auto" w:before="0" w:after="0"/>
        <w:ind w:left="2690" w:right="759" w:hanging="601"/>
        <w:jc w:val="both"/>
        <w:rPr>
          <w:sz w:val="22"/>
        </w:rPr>
      </w:pPr>
      <w:r>
        <w:rPr>
          <w:sz w:val="22"/>
        </w:rPr>
        <w:t>The Underwriter</w:t>
      </w:r>
      <w:r>
        <w:rPr>
          <w:rFonts w:ascii="MS PGothic" w:hAnsi="MS PGothic"/>
          <w:sz w:val="22"/>
        </w:rPr>
        <w:t>’</w:t>
      </w:r>
      <w:r>
        <w:rPr>
          <w:sz w:val="22"/>
        </w:rPr>
        <w:t>s primary role is to purchase securities with a view to distribution in an arm</w:t>
      </w:r>
      <w:r>
        <w:rPr>
          <w:rFonts w:ascii="MS PGothic" w:hAnsi="MS PGothic"/>
          <w:sz w:val="22"/>
        </w:rPr>
        <w:t>’</w:t>
      </w:r>
      <w:r>
        <w:rPr>
          <w:sz w:val="22"/>
        </w:rPr>
        <w:t>s-length commercial transaction</w:t>
      </w:r>
      <w:r>
        <w:rPr>
          <w:spacing w:val="-5"/>
          <w:sz w:val="22"/>
        </w:rPr>
        <w:t> </w:t>
      </w:r>
      <w:r>
        <w:rPr>
          <w:sz w:val="22"/>
        </w:rPr>
        <w:t>with the</w:t>
      </w:r>
      <w:r>
        <w:rPr>
          <w:spacing w:val="-4"/>
          <w:sz w:val="22"/>
        </w:rPr>
        <w:t> </w:t>
      </w:r>
      <w:r>
        <w:rPr>
          <w:sz w:val="22"/>
        </w:rPr>
        <w:t>District</w:t>
      </w:r>
      <w:r>
        <w:rPr>
          <w:spacing w:val="-1"/>
          <w:sz w:val="22"/>
        </w:rPr>
        <w:t> </w:t>
      </w:r>
      <w:r>
        <w:rPr>
          <w:sz w:val="22"/>
        </w:rPr>
        <w:t>and</w:t>
      </w:r>
      <w:r>
        <w:rPr>
          <w:spacing w:val="-1"/>
          <w:sz w:val="22"/>
        </w:rPr>
        <w:t> </w:t>
      </w:r>
      <w:r>
        <w:rPr>
          <w:sz w:val="22"/>
        </w:rPr>
        <w:t>it</w:t>
      </w:r>
      <w:r>
        <w:rPr>
          <w:spacing w:val="-4"/>
          <w:sz w:val="22"/>
        </w:rPr>
        <w:t> </w:t>
      </w:r>
      <w:r>
        <w:rPr>
          <w:sz w:val="22"/>
        </w:rPr>
        <w:t>has</w:t>
      </w:r>
      <w:r>
        <w:rPr>
          <w:spacing w:val="-1"/>
          <w:sz w:val="22"/>
        </w:rPr>
        <w:t> </w:t>
      </w:r>
      <w:r>
        <w:rPr>
          <w:sz w:val="22"/>
        </w:rPr>
        <w:t>financial and</w:t>
      </w:r>
      <w:r>
        <w:rPr>
          <w:spacing w:val="-1"/>
          <w:sz w:val="22"/>
        </w:rPr>
        <w:t> </w:t>
      </w:r>
      <w:r>
        <w:rPr>
          <w:sz w:val="22"/>
        </w:rPr>
        <w:t>other</w:t>
      </w:r>
      <w:r>
        <w:rPr>
          <w:spacing w:val="-4"/>
          <w:sz w:val="22"/>
        </w:rPr>
        <w:t> </w:t>
      </w:r>
      <w:r>
        <w:rPr>
          <w:sz w:val="22"/>
        </w:rPr>
        <w:t>interests</w:t>
      </w:r>
      <w:r>
        <w:rPr>
          <w:spacing w:val="-3"/>
          <w:sz w:val="22"/>
        </w:rPr>
        <w:t> </w:t>
      </w:r>
      <w:r>
        <w:rPr>
          <w:sz w:val="22"/>
        </w:rPr>
        <w:t>that</w:t>
      </w:r>
      <w:r>
        <w:rPr>
          <w:spacing w:val="-5"/>
          <w:sz w:val="22"/>
        </w:rPr>
        <w:t> </w:t>
      </w:r>
      <w:r>
        <w:rPr>
          <w:sz w:val="22"/>
        </w:rPr>
        <w:t>differ</w:t>
      </w:r>
      <w:r>
        <w:rPr>
          <w:spacing w:val="-4"/>
          <w:sz w:val="22"/>
        </w:rPr>
        <w:t> </w:t>
      </w:r>
      <w:r>
        <w:rPr>
          <w:sz w:val="22"/>
        </w:rPr>
        <w:t>from</w:t>
      </w:r>
      <w:r>
        <w:rPr>
          <w:spacing w:val="-4"/>
          <w:sz w:val="22"/>
        </w:rPr>
        <w:t> </w:t>
      </w:r>
      <w:r>
        <w:rPr>
          <w:sz w:val="22"/>
        </w:rPr>
        <w:t>those</w:t>
      </w:r>
      <w:r>
        <w:rPr>
          <w:spacing w:val="-3"/>
          <w:sz w:val="22"/>
        </w:rPr>
        <w:t> </w:t>
      </w:r>
      <w:r>
        <w:rPr>
          <w:sz w:val="22"/>
        </w:rPr>
        <w:t>of</w:t>
      </w:r>
      <w:r>
        <w:rPr>
          <w:spacing w:val="-3"/>
          <w:sz w:val="22"/>
        </w:rPr>
        <w:t> </w:t>
      </w:r>
      <w:r>
        <w:rPr>
          <w:sz w:val="22"/>
        </w:rPr>
        <w:t>the</w:t>
      </w:r>
      <w:r>
        <w:rPr>
          <w:spacing w:val="-4"/>
          <w:sz w:val="22"/>
        </w:rPr>
        <w:t> </w:t>
      </w:r>
      <w:r>
        <w:rPr>
          <w:sz w:val="22"/>
        </w:rPr>
        <w:t>District;</w:t>
      </w:r>
    </w:p>
    <w:p>
      <w:pPr>
        <w:pStyle w:val="BodyText"/>
        <w:spacing w:before="1"/>
        <w:rPr>
          <w:sz w:val="33"/>
        </w:rPr>
      </w:pPr>
    </w:p>
    <w:p>
      <w:pPr>
        <w:pStyle w:val="ListParagraph"/>
        <w:numPr>
          <w:ilvl w:val="0"/>
          <w:numId w:val="9"/>
        </w:numPr>
        <w:tabs>
          <w:tab w:pos="2571" w:val="left" w:leader="none"/>
        </w:tabs>
        <w:spacing w:line="249" w:lineRule="auto" w:before="0" w:after="0"/>
        <w:ind w:left="2690" w:right="760" w:hanging="600"/>
        <w:jc w:val="both"/>
        <w:rPr>
          <w:sz w:val="22"/>
        </w:rPr>
      </w:pPr>
      <w:r>
        <w:rPr>
          <w:sz w:val="22"/>
        </w:rPr>
        <w:t>Unlike a municipal advisor, the Underwriter does not have a fiduciary duty to the District under the federal securities laws and is, therefore, not required by federal law to act in the best interests of the District without regard to its own financial or other</w:t>
      </w:r>
      <w:r>
        <w:rPr>
          <w:spacing w:val="-7"/>
          <w:sz w:val="22"/>
        </w:rPr>
        <w:t> </w:t>
      </w:r>
      <w:r>
        <w:rPr>
          <w:sz w:val="22"/>
        </w:rPr>
        <w:t>interests;</w:t>
      </w:r>
    </w:p>
    <w:p>
      <w:pPr>
        <w:pStyle w:val="BodyText"/>
        <w:spacing w:before="4"/>
        <w:rPr>
          <w:sz w:val="32"/>
        </w:rPr>
      </w:pPr>
    </w:p>
    <w:p>
      <w:pPr>
        <w:pStyle w:val="ListParagraph"/>
        <w:numPr>
          <w:ilvl w:val="0"/>
          <w:numId w:val="9"/>
        </w:numPr>
        <w:tabs>
          <w:tab w:pos="2655" w:val="left" w:leader="none"/>
        </w:tabs>
        <w:spacing w:line="249" w:lineRule="auto" w:before="0" w:after="0"/>
        <w:ind w:left="2690" w:right="759" w:hanging="600"/>
        <w:jc w:val="both"/>
        <w:rPr>
          <w:sz w:val="22"/>
        </w:rPr>
      </w:pPr>
      <w:r>
        <w:rPr>
          <w:sz w:val="22"/>
        </w:rPr>
        <w:t>The Underwriter has a duty to purchase securities from the District at a fair and reasonable price, but must balance that duty with its duty to sell municipal securities to investors at prices that are fair and reasonable;</w:t>
      </w:r>
      <w:r>
        <w:rPr>
          <w:spacing w:val="-37"/>
          <w:sz w:val="22"/>
        </w:rPr>
        <w:t> </w:t>
      </w:r>
      <w:r>
        <w:rPr>
          <w:sz w:val="22"/>
        </w:rPr>
        <w:t>and</w:t>
      </w:r>
    </w:p>
    <w:p>
      <w:pPr>
        <w:pStyle w:val="BodyText"/>
        <w:spacing w:before="4"/>
        <w:rPr>
          <w:sz w:val="31"/>
        </w:rPr>
      </w:pPr>
    </w:p>
    <w:p>
      <w:pPr>
        <w:pStyle w:val="ListParagraph"/>
        <w:numPr>
          <w:ilvl w:val="0"/>
          <w:numId w:val="9"/>
        </w:numPr>
        <w:tabs>
          <w:tab w:pos="2636" w:val="left" w:leader="none"/>
        </w:tabs>
        <w:spacing w:line="242" w:lineRule="auto" w:before="0" w:after="0"/>
        <w:ind w:left="2690" w:right="755" w:hanging="601"/>
        <w:jc w:val="both"/>
        <w:rPr>
          <w:sz w:val="22"/>
        </w:rPr>
      </w:pPr>
      <w:r>
        <w:rPr>
          <w:sz w:val="22"/>
        </w:rPr>
        <w:t>The Underwriter will review the official statement for the District</w:t>
      </w:r>
      <w:r>
        <w:rPr>
          <w:rFonts w:ascii="MS PGothic" w:hAnsi="MS PGothic"/>
          <w:sz w:val="22"/>
        </w:rPr>
        <w:t>’</w:t>
      </w:r>
      <w:r>
        <w:rPr>
          <w:sz w:val="22"/>
        </w:rPr>
        <w:t>s securities in accordance with, and as part of, its responsibilities to investors under the federal securities laws, as applied to the facts and circumstances of the transaction.</w:t>
      </w:r>
    </w:p>
    <w:p>
      <w:pPr>
        <w:pStyle w:val="BodyText"/>
        <w:spacing w:before="9"/>
        <w:rPr>
          <w:sz w:val="31"/>
        </w:rPr>
      </w:pPr>
    </w:p>
    <w:p>
      <w:pPr>
        <w:spacing w:before="0"/>
        <w:ind w:left="3231" w:right="1900" w:firstLine="0"/>
        <w:jc w:val="center"/>
        <w:rPr>
          <w:b/>
          <w:sz w:val="22"/>
        </w:rPr>
      </w:pPr>
      <w:r>
        <w:rPr>
          <w:b/>
          <w:sz w:val="22"/>
        </w:rPr>
        <w:t>Disclosure Concerning the Underwriter</w:t>
      </w:r>
      <w:r>
        <w:rPr>
          <w:rFonts w:ascii="MS PGothic" w:hAnsi="MS PGothic"/>
          <w:b/>
          <w:sz w:val="22"/>
        </w:rPr>
        <w:t>’</w:t>
      </w:r>
      <w:r>
        <w:rPr>
          <w:b/>
          <w:sz w:val="22"/>
        </w:rPr>
        <w:t>s Compensation</w:t>
      </w:r>
    </w:p>
    <w:p>
      <w:pPr>
        <w:pStyle w:val="BodyText"/>
        <w:spacing w:before="7"/>
        <w:rPr>
          <w:b/>
          <w:sz w:val="30"/>
        </w:rPr>
      </w:pPr>
    </w:p>
    <w:p>
      <w:pPr>
        <w:pStyle w:val="BodyText"/>
        <w:spacing w:line="242" w:lineRule="auto"/>
        <w:ind w:left="2690" w:right="757" w:hanging="600"/>
        <w:jc w:val="both"/>
      </w:pPr>
      <w:r>
        <w:rPr/>
        <w:t>Underwriter</w:t>
      </w:r>
      <w:r>
        <w:rPr>
          <w:rFonts w:ascii="MS PGothic" w:hAnsi="MS PGothic"/>
        </w:rPr>
        <w:t>’</w:t>
      </w:r>
      <w:r>
        <w:rPr/>
        <w:t>s compensation that is contingent on the closing of a transaction or the size of a transaction presents a conflict</w:t>
      </w:r>
      <w:r>
        <w:rPr>
          <w:spacing w:val="-36"/>
        </w:rPr>
        <w:t> </w:t>
      </w:r>
      <w:r>
        <w:rPr/>
        <w:t>of interest, because it may cause the Underwriter to recommend a transaction that it is unnecessary or to recommend that the size of the transaction be larger than is</w:t>
      </w:r>
      <w:r>
        <w:rPr>
          <w:spacing w:val="-19"/>
        </w:rPr>
        <w:t> </w:t>
      </w:r>
      <w:r>
        <w:rPr/>
        <w:t>necessary.</w:t>
      </w:r>
    </w:p>
    <w:p>
      <w:pPr>
        <w:spacing w:after="0" w:line="242" w:lineRule="auto"/>
        <w:jc w:val="both"/>
        <w:sectPr>
          <w:pgSz w:w="15840" w:h="12240" w:orient="landscape"/>
          <w:pgMar w:header="0" w:footer="634" w:top="1140" w:bottom="1120" w:left="120" w:right="660"/>
        </w:sectPr>
      </w:pPr>
    </w:p>
    <w:p>
      <w:pPr>
        <w:pStyle w:val="BodyText"/>
        <w:rPr>
          <w:sz w:val="20"/>
        </w:rPr>
      </w:pPr>
    </w:p>
    <w:p>
      <w:pPr>
        <w:pStyle w:val="BodyText"/>
        <w:rPr>
          <w:sz w:val="20"/>
        </w:rPr>
      </w:pPr>
    </w:p>
    <w:p>
      <w:pPr>
        <w:pStyle w:val="BodyText"/>
        <w:spacing w:before="6"/>
        <w:rPr>
          <w:sz w:val="14"/>
        </w:rPr>
      </w:pPr>
    </w:p>
    <w:p>
      <w:pPr>
        <w:pStyle w:val="BodyText"/>
        <w:ind w:left="100"/>
        <w:rPr>
          <w:sz w:val="20"/>
        </w:rPr>
      </w:pPr>
      <w:r>
        <w:rPr>
          <w:sz w:val="20"/>
        </w:rPr>
        <w:pict>
          <v:group style="width:739.9pt;height:94.05pt;mso-position-horizontal-relative:char;mso-position-vertical-relative:line" coordorigin="0,0" coordsize="14798,1881">
            <v:shape style="position:absolute;left:502;top:193;width:760;height:848" coordorigin="503,193" coordsize="760,848" path="m1262,193l503,193,503,948,503,1040,1262,1040,1262,948,1262,193xe" filled="true" fillcolor="#4a4eb5" stroked="false">
              <v:path arrowok="t"/>
              <v:fill type="solid"/>
            </v:shape>
            <v:shape style="position:absolute;left:1165;top:193;width:570;height:848" type="#_x0000_t75" stroked="false">
              <v:imagedata r:id="rId30" o:title=""/>
            </v:shape>
            <v:rect style="position:absolute;left:717;top:948;width:732;height:848" filled="true" fillcolor="#76b748" stroked="false">
              <v:fill type="solid"/>
            </v:rect>
            <v:shape style="position:absolute;left:0;top:818;width:14798;height:977" type="#_x0000_t75" stroked="false">
              <v:imagedata r:id="rId31" o:title=""/>
            </v:shape>
            <v:rect style="position:absolute;left:1099;top:0;width:56;height:1881" filled="true" fillcolor="#333333" stroked="false">
              <v:fill type="solid"/>
            </v:rect>
            <v:shape style="position:absolute;left:0;top:0;width:14798;height:1881" type="#_x0000_t202" filled="false" stroked="false">
              <v:textbox inset="0,0,0,0">
                <w:txbxContent>
                  <w:p>
                    <w:pPr>
                      <w:spacing w:line="240" w:lineRule="auto" w:before="0"/>
                      <w:rPr>
                        <w:sz w:val="40"/>
                      </w:rPr>
                    </w:pPr>
                  </w:p>
                  <w:p>
                    <w:pPr>
                      <w:spacing w:before="247"/>
                      <w:ind w:left="2299" w:right="0" w:firstLine="0"/>
                      <w:jc w:val="left"/>
                      <w:rPr>
                        <w:b/>
                        <w:sz w:val="36"/>
                      </w:rPr>
                    </w:pPr>
                    <w:r>
                      <w:rPr>
                        <w:b/>
                        <w:color w:val="000065"/>
                        <w:sz w:val="36"/>
                      </w:rPr>
                      <w:t>Disclosures Regarding Underwriter</w:t>
                    </w:r>
                    <w:r>
                      <w:rPr>
                        <w:rFonts w:ascii="MS PGothic" w:hAnsi="MS PGothic"/>
                        <w:b/>
                        <w:color w:val="000065"/>
                        <w:sz w:val="36"/>
                      </w:rPr>
                      <w:t>’</w:t>
                    </w:r>
                    <w:r>
                      <w:rPr>
                        <w:b/>
                        <w:color w:val="000065"/>
                        <w:sz w:val="36"/>
                      </w:rPr>
                      <w:t>s Role – MSRB Rule G-17 (cont</w:t>
                    </w:r>
                    <w:r>
                      <w:rPr>
                        <w:rFonts w:ascii="MS PGothic" w:hAnsi="MS PGothic"/>
                        <w:b/>
                        <w:color w:val="000065"/>
                        <w:sz w:val="36"/>
                      </w:rPr>
                      <w:t>’</w:t>
                    </w:r>
                    <w:r>
                      <w:rPr>
                        <w:b/>
                        <w:color w:val="000065"/>
                        <w:sz w:val="36"/>
                      </w:rPr>
                      <w:t>d)</w:t>
                    </w:r>
                  </w:p>
                </w:txbxContent>
              </v:textbox>
              <w10:wrap type="none"/>
            </v:shape>
          </v:group>
        </w:pict>
      </w:r>
      <w:r>
        <w:rPr>
          <w:sz w:val="20"/>
        </w:rPr>
      </w:r>
    </w:p>
    <w:p>
      <w:pPr>
        <w:spacing w:before="5"/>
        <w:ind w:left="3231" w:right="1902" w:firstLine="0"/>
        <w:jc w:val="center"/>
        <w:rPr>
          <w:b/>
          <w:sz w:val="22"/>
        </w:rPr>
      </w:pPr>
      <w:r>
        <w:rPr>
          <w:b/>
          <w:sz w:val="22"/>
        </w:rPr>
        <w:t>Conflicts of Interest</w:t>
      </w:r>
    </w:p>
    <w:p>
      <w:pPr>
        <w:pStyle w:val="BodyText"/>
        <w:spacing w:before="1"/>
        <w:rPr>
          <w:b/>
          <w:sz w:val="33"/>
        </w:rPr>
      </w:pPr>
    </w:p>
    <w:p>
      <w:pPr>
        <w:pStyle w:val="BodyText"/>
        <w:spacing w:line="247" w:lineRule="auto"/>
        <w:ind w:left="2690" w:right="757" w:hanging="600"/>
        <w:jc w:val="both"/>
      </w:pPr>
      <w:r>
        <w:rPr>
          <w:b/>
        </w:rPr>
        <w:t>Payments to or from Third Parties</w:t>
      </w:r>
      <w:r>
        <w:rPr/>
        <w:t>. There are no undisclosed payments, values, or credits to be received by the Underwriter in connection with its underwriting of this new issue from parties other than the District, and there are no undisclosed payments to be made by the Underwriter in connection with this new issue to parties other than the District (in either case including payments, values, or credits that relate directly or indirectly to collateral transactions integrally related to the issue being underwritten). In addition, there are no third-party arrangements for the marketing of the District</w:t>
      </w:r>
      <w:r>
        <w:rPr>
          <w:rFonts w:ascii="MS PGothic" w:hAnsi="MS PGothic"/>
        </w:rPr>
        <w:t>’</w:t>
      </w:r>
      <w:r>
        <w:rPr/>
        <w:t>s</w:t>
      </w:r>
      <w:r>
        <w:rPr>
          <w:spacing w:val="-3"/>
        </w:rPr>
        <w:t> </w:t>
      </w:r>
      <w:r>
        <w:rPr/>
        <w:t>securities.</w:t>
      </w:r>
    </w:p>
    <w:p>
      <w:pPr>
        <w:pStyle w:val="BodyText"/>
        <w:spacing w:before="3"/>
        <w:rPr>
          <w:sz w:val="31"/>
        </w:rPr>
      </w:pPr>
    </w:p>
    <w:p>
      <w:pPr>
        <w:pStyle w:val="BodyText"/>
        <w:spacing w:line="249" w:lineRule="auto" w:before="1"/>
        <w:ind w:left="2690" w:right="757" w:hanging="600"/>
        <w:jc w:val="both"/>
      </w:pPr>
      <w:r>
        <w:rPr>
          <w:b/>
        </w:rPr>
        <w:t>Profit-Sharing with Investors</w:t>
      </w:r>
      <w:r>
        <w:rPr/>
        <w:t>. There are no arrangements between the Underwriter and an investor purchasing new issue securities from the Underwriter (including purchases that are contingent upon the delivery by the District to the Underwriter of the securities) according to which profits realized from the resale by such investor of the securities are directly or indirectly split or otherwise shared with the Underwriter.</w:t>
      </w:r>
    </w:p>
    <w:p>
      <w:pPr>
        <w:pStyle w:val="BodyText"/>
        <w:spacing w:before="4"/>
        <w:rPr>
          <w:sz w:val="32"/>
        </w:rPr>
      </w:pPr>
    </w:p>
    <w:p>
      <w:pPr>
        <w:pStyle w:val="BodyText"/>
        <w:spacing w:line="249" w:lineRule="auto" w:before="1"/>
        <w:ind w:left="2690" w:right="757" w:hanging="600"/>
        <w:jc w:val="both"/>
      </w:pPr>
      <w:r>
        <w:rPr>
          <w:b/>
        </w:rPr>
        <w:t>Credit Default Swaps</w:t>
      </w:r>
      <w:r>
        <w:rPr/>
        <w:t>. There will be no issuance or purchase by the Underwriter of credit default swaps for which the reference is the District for which the Underwriter is serving as underwriter, or an obligation of that District.</w:t>
      </w:r>
    </w:p>
    <w:p>
      <w:pPr>
        <w:pStyle w:val="BodyText"/>
        <w:spacing w:before="9"/>
        <w:rPr>
          <w:sz w:val="32"/>
        </w:rPr>
      </w:pPr>
    </w:p>
    <w:p>
      <w:pPr>
        <w:pStyle w:val="BodyText"/>
        <w:spacing w:line="232" w:lineRule="auto"/>
        <w:ind w:left="2690" w:right="757" w:hanging="600"/>
        <w:jc w:val="both"/>
      </w:pPr>
      <w:r>
        <w:rPr>
          <w:b/>
        </w:rPr>
        <w:t>Retail Order Periods. </w:t>
      </w:r>
      <w:r>
        <w:rPr/>
        <w:t>For new issues in which there is a retail order period, the Underwriter will honor such agreement to provide the retail order period. No allocation of securities in a manner that is inconsistent with an District</w:t>
      </w:r>
      <w:r>
        <w:rPr>
          <w:rFonts w:ascii="MS PGothic" w:hAnsi="MS PGothic"/>
        </w:rPr>
        <w:t>’ </w:t>
      </w:r>
      <w:r>
        <w:rPr/>
        <w:t>s requirements will be made without the District</w:t>
      </w:r>
      <w:r>
        <w:rPr>
          <w:rFonts w:ascii="MS PGothic" w:hAnsi="MS PGothic"/>
        </w:rPr>
        <w:t>’</w:t>
      </w:r>
      <w:r>
        <w:rPr/>
        <w:t>s consent. In addition, when the Underwriter has agreed to underwrite a transaction with a retail order period, it will take reasonable measures to ensure that retail clients are bona fide.</w:t>
      </w:r>
    </w:p>
    <w:p>
      <w:pPr>
        <w:pStyle w:val="BodyText"/>
        <w:spacing w:before="2"/>
        <w:rPr>
          <w:sz w:val="33"/>
        </w:rPr>
      </w:pPr>
    </w:p>
    <w:p>
      <w:pPr>
        <w:pStyle w:val="BodyText"/>
        <w:spacing w:line="249" w:lineRule="auto"/>
        <w:ind w:left="2690" w:right="758" w:hanging="600"/>
        <w:jc w:val="both"/>
      </w:pPr>
      <w:r>
        <w:rPr>
          <w:b/>
        </w:rPr>
        <w:t>Dealer Payments to District Personnel</w:t>
      </w:r>
      <w:r>
        <w:rPr/>
        <w:t>. Reimbursements, if any, made to personnel of the District will be made in compliance with MSRB Rule G-20, on gifts, gratuities, and non-cash compensation, and Rule G-17, in connection with certain payments made to, and expenses reimbursed for, District personnel during the municipal bond issuance process.</w:t>
      </w:r>
    </w:p>
    <w:p>
      <w:pPr>
        <w:spacing w:after="0" w:line="249" w:lineRule="auto"/>
        <w:jc w:val="both"/>
        <w:sectPr>
          <w:pgSz w:w="15840" w:h="12240" w:orient="landscape"/>
          <w:pgMar w:header="0" w:footer="634" w:top="1140" w:bottom="1080" w:left="120" w:right="6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9"/>
        </w:rPr>
      </w:pPr>
    </w:p>
    <w:p>
      <w:pPr>
        <w:spacing w:before="82"/>
        <w:ind w:left="59" w:right="0" w:firstLine="0"/>
        <w:jc w:val="center"/>
        <w:rPr>
          <w:rFonts w:ascii="Times New Roman"/>
          <w:i/>
          <w:sz w:val="40"/>
        </w:rPr>
      </w:pPr>
      <w:r>
        <w:rPr>
          <w:rFonts w:ascii="Times New Roman"/>
          <w:i/>
          <w:sz w:val="40"/>
        </w:rPr>
        <w:t>B.</w:t>
      </w:r>
    </w:p>
    <w:p>
      <w:pPr>
        <w:spacing w:after="0"/>
        <w:jc w:val="center"/>
        <w:rPr>
          <w:rFonts w:ascii="Times New Roman"/>
          <w:sz w:val="40"/>
        </w:rPr>
        <w:sectPr>
          <w:footerReference w:type="default" r:id="rId33"/>
          <w:pgSz w:w="12240" w:h="15840"/>
          <w:pgMar w:footer="0" w:header="0" w:top="1500" w:bottom="280" w:left="900" w:right="960"/>
        </w:sect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2"/>
        <w:rPr>
          <w:rFonts w:ascii="Times New Roman"/>
          <w:i/>
          <w:sz w:val="19"/>
        </w:rPr>
      </w:pPr>
    </w:p>
    <w:p>
      <w:pPr>
        <w:spacing w:before="82"/>
        <w:ind w:left="59" w:right="0" w:firstLine="0"/>
        <w:jc w:val="center"/>
        <w:rPr>
          <w:rFonts w:ascii="Times New Roman"/>
          <w:i/>
          <w:sz w:val="40"/>
        </w:rPr>
      </w:pPr>
      <w:r>
        <w:rPr>
          <w:rFonts w:ascii="Times New Roman"/>
          <w:i/>
          <w:sz w:val="40"/>
        </w:rPr>
        <w:t>1.</w:t>
      </w:r>
    </w:p>
    <w:p>
      <w:pPr>
        <w:spacing w:after="0"/>
        <w:jc w:val="center"/>
        <w:rPr>
          <w:rFonts w:ascii="Times New Roman"/>
          <w:sz w:val="40"/>
        </w:rPr>
        <w:sectPr>
          <w:footerReference w:type="default" r:id="rId34"/>
          <w:pgSz w:w="12240" w:h="15840"/>
          <w:pgMar w:footer="0" w:header="0" w:top="1500" w:bottom="280" w:left="900" w:right="960"/>
        </w:sectPr>
      </w:pPr>
    </w:p>
    <w:p>
      <w:pPr>
        <w:tabs>
          <w:tab w:pos="7115" w:val="left" w:leader="none"/>
        </w:tabs>
        <w:spacing w:before="75"/>
        <w:ind w:left="693" w:right="0" w:firstLine="0"/>
        <w:jc w:val="left"/>
        <w:rPr>
          <w:b/>
          <w:sz w:val="20"/>
        </w:rPr>
      </w:pPr>
      <w:bookmarkStart w:name="B. 1. Bank United" w:id="7"/>
      <w:bookmarkEnd w:id="7"/>
      <w:r>
        <w:rPr/>
      </w:r>
      <w:r>
        <w:rPr>
          <w:b/>
          <w:sz w:val="20"/>
        </w:rPr>
        <w:t>BankUnited,</w:t>
      </w:r>
      <w:r>
        <w:rPr>
          <w:b/>
          <w:spacing w:val="-3"/>
          <w:sz w:val="20"/>
        </w:rPr>
        <w:t> </w:t>
      </w:r>
      <w:r>
        <w:rPr>
          <w:b/>
          <w:sz w:val="20"/>
        </w:rPr>
        <w:t>N.A.</w:t>
        <w:tab/>
        <w:t>Percy R. Aguila,</w:t>
      </w:r>
      <w:r>
        <w:rPr>
          <w:b/>
          <w:spacing w:val="-3"/>
          <w:sz w:val="20"/>
        </w:rPr>
        <w:t> </w:t>
      </w:r>
      <w:r>
        <w:rPr>
          <w:b/>
          <w:sz w:val="20"/>
        </w:rPr>
        <w:t>Jr.</w:t>
      </w:r>
    </w:p>
    <w:p>
      <w:pPr>
        <w:spacing w:after="0"/>
        <w:jc w:val="left"/>
        <w:rPr>
          <w:sz w:val="20"/>
        </w:rPr>
        <w:sectPr>
          <w:footerReference w:type="default" r:id="rId35"/>
          <w:pgSz w:w="12240" w:h="15840"/>
          <w:pgMar w:footer="1054" w:header="0" w:top="1220" w:bottom="1240" w:left="900" w:right="960"/>
          <w:pgNumType w:start="1"/>
        </w:sectPr>
      </w:pPr>
    </w:p>
    <w:p>
      <w:pPr>
        <w:spacing w:before="34"/>
        <w:ind w:left="693" w:right="21" w:firstLine="0"/>
        <w:jc w:val="left"/>
        <w:rPr>
          <w:sz w:val="20"/>
        </w:rPr>
      </w:pPr>
      <w:r>
        <w:rPr>
          <w:sz w:val="20"/>
        </w:rPr>
        <w:t>7765 NW 148 Street Miami Lakes, FL 33016</w:t>
      </w:r>
    </w:p>
    <w:p>
      <w:pPr>
        <w:spacing w:before="34"/>
        <w:ind w:left="693" w:right="1321" w:firstLine="0"/>
        <w:jc w:val="left"/>
        <w:rPr>
          <w:sz w:val="20"/>
        </w:rPr>
      </w:pPr>
      <w:r>
        <w:rPr/>
        <w:br w:type="column"/>
      </w:r>
      <w:r>
        <w:rPr>
          <w:sz w:val="20"/>
        </w:rPr>
        <w:t>Senior Vice President Corporate Banking</w:t>
      </w:r>
    </w:p>
    <w:p>
      <w:pPr>
        <w:spacing w:after="0"/>
        <w:jc w:val="left"/>
        <w:rPr>
          <w:sz w:val="20"/>
        </w:rPr>
        <w:sectPr>
          <w:type w:val="continuous"/>
          <w:pgSz w:w="12240" w:h="15840"/>
          <w:pgMar w:top="1500" w:bottom="280" w:left="900" w:right="960"/>
          <w:cols w:num="2" w:equalWidth="0">
            <w:col w:w="2813" w:space="3609"/>
            <w:col w:w="3958"/>
          </w:cols>
        </w:sectPr>
      </w:pPr>
    </w:p>
    <w:p>
      <w:pPr>
        <w:tabs>
          <w:tab w:pos="7115" w:val="left" w:leader="none"/>
        </w:tabs>
        <w:spacing w:before="1"/>
        <w:ind w:left="693" w:right="0" w:firstLine="0"/>
        <w:jc w:val="left"/>
        <w:rPr>
          <w:sz w:val="20"/>
        </w:rPr>
      </w:pPr>
      <w:r>
        <w:rPr>
          <w:sz w:val="20"/>
        </w:rPr>
        <w:t>E-mail:</w:t>
      </w:r>
      <w:r>
        <w:rPr>
          <w:spacing w:val="-4"/>
          <w:sz w:val="20"/>
        </w:rPr>
        <w:t> </w:t>
      </w:r>
      <w:hyperlink r:id="rId36">
        <w:r>
          <w:rPr>
            <w:sz w:val="20"/>
          </w:rPr>
          <w:t>paguila@bankunited.com</w:t>
        </w:r>
      </w:hyperlink>
      <w:r>
        <w:rPr>
          <w:sz w:val="20"/>
        </w:rPr>
        <w:tab/>
        <w:t>Tel:</w:t>
      </w:r>
      <w:r>
        <w:rPr>
          <w:spacing w:val="-1"/>
          <w:sz w:val="20"/>
        </w:rPr>
        <w:t> </w:t>
      </w:r>
      <w:r>
        <w:rPr>
          <w:sz w:val="20"/>
        </w:rPr>
        <w:t>305.818.8661</w:t>
      </w:r>
    </w:p>
    <w:p>
      <w:pPr>
        <w:pStyle w:val="BodyText"/>
        <w:spacing w:before="9"/>
        <w:rPr>
          <w:sz w:val="23"/>
        </w:rPr>
      </w:pPr>
      <w:r>
        <w:rPr/>
        <w:drawing>
          <wp:anchor distT="0" distB="0" distL="0" distR="0" allowOverlap="1" layoutInCell="1" locked="0" behindDoc="0" simplePos="0" relativeHeight="70">
            <wp:simplePos x="0" y="0"/>
            <wp:positionH relativeFrom="page">
              <wp:posOffset>2608579</wp:posOffset>
            </wp:positionH>
            <wp:positionV relativeFrom="paragraph">
              <wp:posOffset>198931</wp:posOffset>
            </wp:positionV>
            <wp:extent cx="2569993" cy="282035"/>
            <wp:effectExtent l="0" t="0" r="0" b="0"/>
            <wp:wrapTopAndBottom/>
            <wp:docPr id="1" name="image6.jpeg"/>
            <wp:cNvGraphicFramePr>
              <a:graphicFrameLocks noChangeAspect="1"/>
            </wp:cNvGraphicFramePr>
            <a:graphic>
              <a:graphicData uri="http://schemas.openxmlformats.org/drawingml/2006/picture">
                <pic:pic>
                  <pic:nvPicPr>
                    <pic:cNvPr id="2" name="image6.jpeg"/>
                    <pic:cNvPicPr/>
                  </pic:nvPicPr>
                  <pic:blipFill>
                    <a:blip r:embed="rId37" cstate="print"/>
                    <a:stretch>
                      <a:fillRect/>
                    </a:stretch>
                  </pic:blipFill>
                  <pic:spPr>
                    <a:xfrm>
                      <a:off x="0" y="0"/>
                      <a:ext cx="2569993" cy="282035"/>
                    </a:xfrm>
                    <a:prstGeom prst="rect">
                      <a:avLst/>
                    </a:prstGeom>
                  </pic:spPr>
                </pic:pic>
              </a:graphicData>
            </a:graphic>
          </wp:anchor>
        </w:drawing>
      </w:r>
    </w:p>
    <w:p>
      <w:pPr>
        <w:pStyle w:val="BodyText"/>
        <w:spacing w:before="3"/>
        <w:rPr>
          <w:sz w:val="17"/>
        </w:rPr>
      </w:pPr>
    </w:p>
    <w:p>
      <w:pPr>
        <w:spacing w:before="0"/>
        <w:ind w:left="683" w:right="0" w:firstLine="0"/>
        <w:jc w:val="left"/>
        <w:rPr>
          <w:sz w:val="20"/>
        </w:rPr>
      </w:pPr>
      <w:r>
        <w:rPr>
          <w:sz w:val="20"/>
        </w:rPr>
        <w:t>Rhonda Mossing</w:t>
      </w:r>
    </w:p>
    <w:p>
      <w:pPr>
        <w:tabs>
          <w:tab w:pos="7163" w:val="left" w:leader="none"/>
        </w:tabs>
        <w:spacing w:before="0"/>
        <w:ind w:left="683" w:right="0" w:firstLine="0"/>
        <w:jc w:val="left"/>
        <w:rPr>
          <w:sz w:val="20"/>
        </w:rPr>
      </w:pPr>
      <w:r>
        <w:rPr>
          <w:sz w:val="20"/>
        </w:rPr>
        <w:t>Managing</w:t>
      </w:r>
      <w:r>
        <w:rPr>
          <w:spacing w:val="-2"/>
          <w:sz w:val="20"/>
        </w:rPr>
        <w:t> </w:t>
      </w:r>
      <w:r>
        <w:rPr>
          <w:sz w:val="20"/>
        </w:rPr>
        <w:t>Partner</w:t>
        <w:tab/>
        <w:t>January 8,</w:t>
      </w:r>
      <w:r>
        <w:rPr>
          <w:spacing w:val="-2"/>
          <w:sz w:val="20"/>
        </w:rPr>
        <w:t> </w:t>
      </w:r>
      <w:r>
        <w:rPr>
          <w:sz w:val="20"/>
        </w:rPr>
        <w:t>2021</w:t>
      </w:r>
    </w:p>
    <w:p>
      <w:pPr>
        <w:spacing w:before="1"/>
        <w:ind w:left="683" w:right="0" w:firstLine="0"/>
        <w:jc w:val="left"/>
        <w:rPr>
          <w:sz w:val="20"/>
        </w:rPr>
      </w:pPr>
      <w:r>
        <w:rPr>
          <w:sz w:val="20"/>
        </w:rPr>
        <w:t>MBS Capital Markets, LLC</w:t>
      </w:r>
    </w:p>
    <w:p>
      <w:pPr>
        <w:pStyle w:val="BodyText"/>
        <w:rPr>
          <w:sz w:val="20"/>
        </w:rPr>
      </w:pPr>
    </w:p>
    <w:p>
      <w:pPr>
        <w:spacing w:before="0"/>
        <w:ind w:left="683" w:right="0" w:firstLine="0"/>
        <w:jc w:val="left"/>
        <w:rPr>
          <w:b/>
          <w:sz w:val="20"/>
        </w:rPr>
      </w:pPr>
      <w:r>
        <w:rPr>
          <w:b/>
          <w:sz w:val="20"/>
        </w:rPr>
        <w:t>RE: Capital Region CDD--Bank Loan Proposal</w:t>
      </w:r>
    </w:p>
    <w:p>
      <w:pPr>
        <w:pStyle w:val="BodyText"/>
        <w:spacing w:before="8"/>
        <w:rPr>
          <w:b/>
          <w:sz w:val="19"/>
        </w:rPr>
      </w:pPr>
    </w:p>
    <w:p>
      <w:pPr>
        <w:spacing w:before="0"/>
        <w:ind w:left="683" w:right="0" w:firstLine="0"/>
        <w:jc w:val="left"/>
        <w:rPr>
          <w:sz w:val="20"/>
        </w:rPr>
      </w:pPr>
      <w:r>
        <w:rPr>
          <w:sz w:val="20"/>
        </w:rPr>
        <w:t>Dear Rhonda:</w:t>
      </w:r>
    </w:p>
    <w:p>
      <w:pPr>
        <w:pStyle w:val="BodyText"/>
        <w:spacing w:before="1"/>
        <w:rPr>
          <w:sz w:val="20"/>
        </w:rPr>
      </w:pPr>
    </w:p>
    <w:p>
      <w:pPr>
        <w:spacing w:before="0"/>
        <w:ind w:left="683" w:right="622" w:firstLine="0"/>
        <w:jc w:val="both"/>
        <w:rPr>
          <w:sz w:val="20"/>
        </w:rPr>
      </w:pPr>
      <w:r>
        <w:rPr>
          <w:sz w:val="20"/>
        </w:rPr>
        <w:t>BankUnited, N.A. (the “Bank”) is pleased to provide you with this Preliminary Term Sheet outlining the basic terms and conditions currently being contemplated for the proposed extension of credit applicable to the refinancing of all of the District’s Capital Improvement Revenue Refunding Bonds, Series 2011A-1. This is not a commitment to lend and is subject to credit approval; it is an expression of our interest in providing the aforementioned financing request pursuant to the following:</w:t>
      </w:r>
    </w:p>
    <w:p>
      <w:pPr>
        <w:pStyle w:val="BodyText"/>
        <w:spacing w:before="2"/>
        <w:rPr>
          <w:sz w:val="20"/>
        </w:rPr>
      </w:pPr>
    </w:p>
    <w:p>
      <w:pPr>
        <w:tabs>
          <w:tab w:pos="2844" w:val="left" w:leader="none"/>
        </w:tabs>
        <w:spacing w:before="1"/>
        <w:ind w:left="684" w:right="0" w:firstLine="0"/>
        <w:jc w:val="both"/>
        <w:rPr>
          <w:sz w:val="20"/>
        </w:rPr>
      </w:pPr>
      <w:r>
        <w:rPr>
          <w:b/>
          <w:sz w:val="20"/>
        </w:rPr>
        <w:t>Borrower:</w:t>
        <w:tab/>
      </w:r>
      <w:r>
        <w:rPr>
          <w:sz w:val="20"/>
        </w:rPr>
        <w:t>Capital Region Community Development District (the “District” or</w:t>
      </w:r>
      <w:r>
        <w:rPr>
          <w:spacing w:val="-15"/>
          <w:sz w:val="20"/>
        </w:rPr>
        <w:t> </w:t>
      </w:r>
      <w:r>
        <w:rPr>
          <w:sz w:val="20"/>
        </w:rPr>
        <w:t>“Borrower”).</w:t>
      </w:r>
    </w:p>
    <w:p>
      <w:pPr>
        <w:pStyle w:val="BodyText"/>
        <w:spacing w:before="7"/>
        <w:rPr>
          <w:sz w:val="19"/>
        </w:rPr>
      </w:pPr>
    </w:p>
    <w:p>
      <w:pPr>
        <w:tabs>
          <w:tab w:pos="2844" w:val="left" w:leader="none"/>
        </w:tabs>
        <w:spacing w:before="0"/>
        <w:ind w:left="684" w:right="0" w:firstLine="0"/>
        <w:jc w:val="both"/>
        <w:rPr>
          <w:sz w:val="20"/>
        </w:rPr>
      </w:pPr>
      <w:r>
        <w:rPr>
          <w:b/>
          <w:sz w:val="20"/>
        </w:rPr>
        <w:t>Amount:</w:t>
        <w:tab/>
      </w:r>
      <w:r>
        <w:rPr>
          <w:sz w:val="20"/>
        </w:rPr>
        <w:t>Not to exceed $2,850,000 (the “Series 2021 Loan</w:t>
      </w:r>
      <w:r>
        <w:rPr>
          <w:spacing w:val="-9"/>
          <w:sz w:val="20"/>
        </w:rPr>
        <w:t> </w:t>
      </w:r>
      <w:r>
        <w:rPr>
          <w:sz w:val="20"/>
        </w:rPr>
        <w:t>Amount”).</w:t>
      </w:r>
    </w:p>
    <w:p>
      <w:pPr>
        <w:pStyle w:val="BodyText"/>
        <w:spacing w:before="1"/>
        <w:rPr>
          <w:sz w:val="20"/>
        </w:rPr>
      </w:pPr>
    </w:p>
    <w:p>
      <w:pPr>
        <w:tabs>
          <w:tab w:pos="2844" w:val="left" w:leader="none"/>
        </w:tabs>
        <w:spacing w:before="0"/>
        <w:ind w:left="2844" w:right="621" w:hanging="2161"/>
        <w:jc w:val="both"/>
        <w:rPr>
          <w:sz w:val="20"/>
        </w:rPr>
      </w:pPr>
      <w:r>
        <w:rPr>
          <w:b/>
          <w:sz w:val="20"/>
        </w:rPr>
        <w:t>Lender:</w:t>
        <w:tab/>
      </w:r>
      <w:r>
        <w:rPr>
          <w:sz w:val="20"/>
        </w:rPr>
        <w:t>BankUnited, N.A. and/or Bridge Funding Group, Inc., an affiliate of BankUnited, N.A (the</w:t>
      </w:r>
      <w:r>
        <w:rPr>
          <w:spacing w:val="-5"/>
          <w:sz w:val="20"/>
        </w:rPr>
        <w:t> </w:t>
      </w:r>
      <w:r>
        <w:rPr>
          <w:sz w:val="20"/>
        </w:rPr>
        <w:t>“Lender”).</w:t>
      </w:r>
    </w:p>
    <w:p>
      <w:pPr>
        <w:pStyle w:val="BodyText"/>
        <w:spacing w:before="1"/>
        <w:rPr>
          <w:sz w:val="20"/>
        </w:rPr>
      </w:pPr>
    </w:p>
    <w:p>
      <w:pPr>
        <w:spacing w:before="0"/>
        <w:ind w:left="684" w:right="0" w:firstLine="0"/>
        <w:jc w:val="both"/>
        <w:rPr>
          <w:sz w:val="20"/>
        </w:rPr>
      </w:pPr>
      <w:r>
        <w:rPr>
          <w:b/>
          <w:sz w:val="20"/>
        </w:rPr>
        <w:t>Placement Agent: </w:t>
      </w:r>
      <w:r>
        <w:rPr>
          <w:sz w:val="20"/>
        </w:rPr>
        <w:t>MBS Capital Markets, LLC.</w:t>
      </w:r>
    </w:p>
    <w:p>
      <w:pPr>
        <w:pStyle w:val="BodyText"/>
        <w:spacing w:before="1"/>
        <w:rPr>
          <w:sz w:val="20"/>
        </w:rPr>
      </w:pPr>
    </w:p>
    <w:p>
      <w:pPr>
        <w:tabs>
          <w:tab w:pos="2844" w:val="left" w:leader="none"/>
        </w:tabs>
        <w:spacing w:before="0"/>
        <w:ind w:left="2844" w:right="620" w:hanging="2160"/>
        <w:jc w:val="both"/>
        <w:rPr>
          <w:sz w:val="20"/>
        </w:rPr>
      </w:pPr>
      <w:r>
        <w:rPr>
          <w:b/>
          <w:sz w:val="20"/>
        </w:rPr>
        <w:t>Facility:</w:t>
        <w:tab/>
      </w:r>
      <w:r>
        <w:rPr>
          <w:sz w:val="20"/>
        </w:rPr>
        <w:t>The obligation will be in the form of bonds issued by the District in an amount not to exceed the Series 2021 Loan Amount, (the “Series 2021 Loan”). Interest on the obligation shall be tax-exempt to the</w:t>
      </w:r>
      <w:r>
        <w:rPr>
          <w:spacing w:val="-11"/>
          <w:sz w:val="20"/>
        </w:rPr>
        <w:t> </w:t>
      </w:r>
      <w:r>
        <w:rPr>
          <w:sz w:val="20"/>
        </w:rPr>
        <w:t>Lender.</w:t>
      </w:r>
    </w:p>
    <w:p>
      <w:pPr>
        <w:pStyle w:val="BodyText"/>
        <w:spacing w:before="9"/>
        <w:rPr>
          <w:sz w:val="19"/>
        </w:rPr>
      </w:pPr>
    </w:p>
    <w:p>
      <w:pPr>
        <w:tabs>
          <w:tab w:pos="2845" w:val="left" w:leader="none"/>
        </w:tabs>
        <w:spacing w:before="0"/>
        <w:ind w:left="2844" w:right="621" w:hanging="2160"/>
        <w:jc w:val="both"/>
        <w:rPr>
          <w:sz w:val="20"/>
        </w:rPr>
      </w:pPr>
      <w:r>
        <w:rPr>
          <w:b/>
          <w:sz w:val="20"/>
        </w:rPr>
        <w:t>Closing</w:t>
      </w:r>
      <w:r>
        <w:rPr>
          <w:b/>
          <w:spacing w:val="-2"/>
          <w:sz w:val="20"/>
        </w:rPr>
        <w:t> </w:t>
      </w:r>
      <w:r>
        <w:rPr>
          <w:b/>
          <w:sz w:val="20"/>
        </w:rPr>
        <w:t>Date:</w:t>
        <w:tab/>
        <w:tab/>
      </w:r>
      <w:r>
        <w:rPr>
          <w:sz w:val="20"/>
        </w:rPr>
        <w:t>On or before February 1, 2021 (the “Closing Date”) or as otherwise mutually agreed upon by the Borrower and the</w:t>
      </w:r>
      <w:r>
        <w:rPr>
          <w:spacing w:val="-8"/>
          <w:sz w:val="20"/>
        </w:rPr>
        <w:t> </w:t>
      </w:r>
      <w:r>
        <w:rPr>
          <w:sz w:val="20"/>
        </w:rPr>
        <w:t>Lender.</w:t>
      </w:r>
    </w:p>
    <w:p>
      <w:pPr>
        <w:pStyle w:val="BodyText"/>
        <w:spacing w:before="1"/>
        <w:rPr>
          <w:sz w:val="20"/>
        </w:rPr>
      </w:pPr>
    </w:p>
    <w:p>
      <w:pPr>
        <w:tabs>
          <w:tab w:pos="2844" w:val="left" w:leader="none"/>
        </w:tabs>
        <w:spacing w:before="0"/>
        <w:ind w:left="2845" w:right="619" w:hanging="2161"/>
        <w:jc w:val="both"/>
        <w:rPr>
          <w:sz w:val="20"/>
        </w:rPr>
      </w:pPr>
      <w:r>
        <w:rPr>
          <w:b/>
          <w:sz w:val="20"/>
        </w:rPr>
        <w:t>Purpose:</w:t>
        <w:tab/>
      </w:r>
      <w:r>
        <w:rPr>
          <w:sz w:val="20"/>
        </w:rPr>
        <w:t>The Series 2021 Loan will refund the Capital Region Community Development District Capital Improvement Revenue Bonds, Series 2011A-1 and pay cost of</w:t>
      </w:r>
      <w:r>
        <w:rPr>
          <w:spacing w:val="-5"/>
          <w:sz w:val="20"/>
        </w:rPr>
        <w:t> </w:t>
      </w:r>
      <w:r>
        <w:rPr>
          <w:sz w:val="20"/>
        </w:rPr>
        <w:t>issuance.</w:t>
      </w:r>
    </w:p>
    <w:p>
      <w:pPr>
        <w:pStyle w:val="BodyText"/>
        <w:spacing w:before="2"/>
        <w:rPr>
          <w:sz w:val="20"/>
        </w:rPr>
      </w:pPr>
    </w:p>
    <w:p>
      <w:pPr>
        <w:tabs>
          <w:tab w:pos="2845" w:val="left" w:leader="none"/>
        </w:tabs>
        <w:spacing w:before="0"/>
        <w:ind w:left="2845" w:right="619" w:hanging="2160"/>
        <w:jc w:val="both"/>
        <w:rPr>
          <w:sz w:val="20"/>
        </w:rPr>
      </w:pPr>
      <w:r>
        <w:rPr>
          <w:b/>
          <w:sz w:val="20"/>
        </w:rPr>
        <w:t>Security:</w:t>
        <w:tab/>
      </w:r>
      <w:r>
        <w:rPr>
          <w:sz w:val="20"/>
        </w:rPr>
        <w:t>The Series 2021 Loan shall be secured by a lien on and pledge of the Series 2021 Loan Trust Estate, consisting</w:t>
      </w:r>
      <w:r>
        <w:rPr>
          <w:spacing w:val="-7"/>
          <w:sz w:val="20"/>
        </w:rPr>
        <w:t> </w:t>
      </w:r>
      <w:r>
        <w:rPr>
          <w:sz w:val="20"/>
        </w:rPr>
        <w:t>of:</w:t>
      </w:r>
    </w:p>
    <w:p>
      <w:pPr>
        <w:pStyle w:val="BodyText"/>
        <w:spacing w:before="1"/>
        <w:rPr>
          <w:sz w:val="20"/>
        </w:rPr>
      </w:pPr>
    </w:p>
    <w:p>
      <w:pPr>
        <w:pStyle w:val="ListParagraph"/>
        <w:numPr>
          <w:ilvl w:val="1"/>
          <w:numId w:val="9"/>
        </w:numPr>
        <w:tabs>
          <w:tab w:pos="3161" w:val="left" w:leader="none"/>
        </w:tabs>
        <w:spacing w:line="240" w:lineRule="auto" w:before="0" w:after="0"/>
        <w:ind w:left="2845" w:right="620" w:firstLine="0"/>
        <w:jc w:val="both"/>
        <w:rPr>
          <w:sz w:val="20"/>
        </w:rPr>
      </w:pPr>
      <w:r>
        <w:rPr>
          <w:sz w:val="20"/>
        </w:rPr>
        <w:t>all revenues derived by the District from the collection of the Series 2021 Assessments, which are the non-ad valorem special assessments levied and collected on certain lands in the Series 2021 Assessment Area subject to assessment as a result of the Series 2021 Project or a portion thereof, including, without limitation, amounts received from any foreclosure proceedings for the enforcement of collection of such 2021 Assessments or, if applicable, from the issuance and sale of tax certificates with respect to such 2021 Assessments;</w:t>
      </w:r>
      <w:r>
        <w:rPr>
          <w:spacing w:val="-3"/>
          <w:sz w:val="20"/>
        </w:rPr>
        <w:t> </w:t>
      </w:r>
      <w:r>
        <w:rPr>
          <w:sz w:val="20"/>
        </w:rPr>
        <w:t>and</w:t>
      </w:r>
    </w:p>
    <w:p>
      <w:pPr>
        <w:pStyle w:val="BodyText"/>
        <w:spacing w:before="11"/>
        <w:rPr>
          <w:sz w:val="19"/>
        </w:rPr>
      </w:pPr>
    </w:p>
    <w:p>
      <w:pPr>
        <w:pStyle w:val="ListParagraph"/>
        <w:numPr>
          <w:ilvl w:val="1"/>
          <w:numId w:val="9"/>
        </w:numPr>
        <w:tabs>
          <w:tab w:pos="3180" w:val="left" w:leader="none"/>
        </w:tabs>
        <w:spacing w:line="240" w:lineRule="auto" w:before="0" w:after="0"/>
        <w:ind w:left="2845" w:right="620" w:firstLine="0"/>
        <w:jc w:val="both"/>
        <w:rPr>
          <w:sz w:val="20"/>
        </w:rPr>
      </w:pPr>
      <w:r>
        <w:rPr>
          <w:sz w:val="20"/>
        </w:rPr>
        <w:t>all moneys on deposit in the Funds and Accounts established under the Indenture that are created and established with respect to or for the benefit of the Series 2021</w:t>
      </w:r>
      <w:r>
        <w:rPr>
          <w:spacing w:val="-4"/>
          <w:sz w:val="20"/>
        </w:rPr>
        <w:t> </w:t>
      </w:r>
      <w:r>
        <w:rPr>
          <w:sz w:val="20"/>
        </w:rPr>
        <w:t>Loan.</w:t>
      </w:r>
    </w:p>
    <w:p>
      <w:pPr>
        <w:spacing w:after="0" w:line="240" w:lineRule="auto"/>
        <w:jc w:val="both"/>
        <w:rPr>
          <w:sz w:val="20"/>
        </w:rPr>
        <w:sectPr>
          <w:type w:val="continuous"/>
          <w:pgSz w:w="12240" w:h="15840"/>
          <w:pgMar w:top="1500" w:bottom="280" w:left="900" w:right="960"/>
        </w:sectPr>
      </w:pPr>
    </w:p>
    <w:p>
      <w:pPr>
        <w:tabs>
          <w:tab w:pos="2843" w:val="left" w:leader="none"/>
        </w:tabs>
        <w:spacing w:before="66"/>
        <w:ind w:left="2844" w:right="952" w:hanging="2161"/>
        <w:jc w:val="left"/>
        <w:rPr>
          <w:sz w:val="20"/>
        </w:rPr>
      </w:pPr>
      <w:r>
        <w:rPr>
          <w:b/>
          <w:sz w:val="20"/>
        </w:rPr>
        <w:t>Payments:</w:t>
        <w:tab/>
      </w:r>
      <w:r>
        <w:rPr>
          <w:sz w:val="20"/>
        </w:rPr>
        <w:t>Interest is payable semi-annually, on each May 1 and November 1 of each year, commencing November 1,</w:t>
      </w:r>
      <w:r>
        <w:rPr>
          <w:spacing w:val="-5"/>
          <w:sz w:val="20"/>
        </w:rPr>
        <w:t> </w:t>
      </w:r>
      <w:r>
        <w:rPr>
          <w:sz w:val="20"/>
        </w:rPr>
        <w:t>2021.</w:t>
      </w:r>
    </w:p>
    <w:p>
      <w:pPr>
        <w:pStyle w:val="BodyText"/>
        <w:spacing w:before="1"/>
        <w:rPr>
          <w:sz w:val="20"/>
        </w:rPr>
      </w:pPr>
    </w:p>
    <w:p>
      <w:pPr>
        <w:spacing w:before="0"/>
        <w:ind w:left="2844" w:right="0" w:firstLine="0"/>
        <w:jc w:val="left"/>
        <w:rPr>
          <w:sz w:val="20"/>
        </w:rPr>
      </w:pPr>
      <w:r>
        <w:rPr>
          <w:sz w:val="20"/>
        </w:rPr>
        <w:t>Principal is payable on May 1 of each year, commencing May 1, 2022.</w:t>
      </w:r>
    </w:p>
    <w:p>
      <w:pPr>
        <w:pStyle w:val="BodyText"/>
        <w:spacing w:before="7"/>
        <w:rPr>
          <w:sz w:val="19"/>
        </w:rPr>
      </w:pPr>
    </w:p>
    <w:p>
      <w:pPr>
        <w:tabs>
          <w:tab w:pos="2845" w:val="left" w:leader="none"/>
        </w:tabs>
        <w:spacing w:before="1"/>
        <w:ind w:left="685" w:right="0" w:firstLine="0"/>
        <w:jc w:val="left"/>
        <w:rPr>
          <w:sz w:val="20"/>
        </w:rPr>
      </w:pPr>
      <w:r>
        <w:rPr>
          <w:b/>
          <w:sz w:val="20"/>
        </w:rPr>
        <w:t>Day</w:t>
      </w:r>
      <w:r>
        <w:rPr>
          <w:b/>
          <w:spacing w:val="-2"/>
          <w:sz w:val="20"/>
        </w:rPr>
        <w:t> </w:t>
      </w:r>
      <w:r>
        <w:rPr>
          <w:b/>
          <w:sz w:val="20"/>
        </w:rPr>
        <w:t>Count</w:t>
      </w:r>
      <w:r>
        <w:rPr>
          <w:b/>
          <w:spacing w:val="-1"/>
          <w:sz w:val="20"/>
        </w:rPr>
        <w:t> </w:t>
      </w:r>
      <w:r>
        <w:rPr>
          <w:b/>
          <w:sz w:val="20"/>
        </w:rPr>
        <w:t>Method:</w:t>
        <w:tab/>
      </w:r>
      <w:r>
        <w:rPr>
          <w:sz w:val="20"/>
        </w:rPr>
        <w:t>Based on 12, 30-day months</w:t>
      </w:r>
      <w:r>
        <w:rPr>
          <w:spacing w:val="-5"/>
          <w:sz w:val="20"/>
        </w:rPr>
        <w:t> </w:t>
      </w:r>
      <w:r>
        <w:rPr>
          <w:sz w:val="20"/>
        </w:rPr>
        <w:t>(30/360).</w:t>
      </w:r>
    </w:p>
    <w:p>
      <w:pPr>
        <w:pStyle w:val="BodyText"/>
        <w:rPr>
          <w:sz w:val="20"/>
        </w:rPr>
      </w:pPr>
    </w:p>
    <w:p>
      <w:pPr>
        <w:tabs>
          <w:tab w:pos="2844" w:val="left" w:leader="none"/>
        </w:tabs>
        <w:spacing w:before="1"/>
        <w:ind w:left="2845" w:right="1063" w:hanging="2161"/>
        <w:jc w:val="left"/>
        <w:rPr>
          <w:sz w:val="20"/>
        </w:rPr>
      </w:pPr>
      <w:r>
        <w:rPr>
          <w:b/>
          <w:sz w:val="20"/>
        </w:rPr>
        <w:t>Term/Maturity:</w:t>
        <w:tab/>
      </w:r>
      <w:r>
        <w:rPr>
          <w:sz w:val="20"/>
        </w:rPr>
        <w:t>The Series 2021 Loan shall be for a term that extends to May 1, 2031, corresponding to the preliminary amortization schedule</w:t>
      </w:r>
      <w:r>
        <w:rPr>
          <w:spacing w:val="-10"/>
          <w:sz w:val="20"/>
        </w:rPr>
        <w:t> </w:t>
      </w:r>
      <w:r>
        <w:rPr>
          <w:sz w:val="20"/>
        </w:rPr>
        <w:t>below:</w:t>
      </w:r>
    </w:p>
    <w:p>
      <w:pPr>
        <w:pStyle w:val="BodyText"/>
        <w:spacing w:before="6"/>
        <w:rPr>
          <w:sz w:val="20"/>
        </w:rPr>
      </w:pPr>
    </w:p>
    <w:tbl>
      <w:tblPr>
        <w:tblW w:w="0" w:type="auto"/>
        <w:jc w:val="left"/>
        <w:tblInd w:w="2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79"/>
        <w:gridCol w:w="3990"/>
      </w:tblGrid>
      <w:tr>
        <w:trPr>
          <w:trHeight w:val="458" w:hRule="atLeast"/>
        </w:trPr>
        <w:tc>
          <w:tcPr>
            <w:tcW w:w="1679" w:type="dxa"/>
          </w:tcPr>
          <w:p>
            <w:pPr>
              <w:pStyle w:val="TableParagraph"/>
              <w:rPr>
                <w:rFonts w:ascii="Times New Roman"/>
                <w:sz w:val="20"/>
              </w:rPr>
            </w:pPr>
          </w:p>
        </w:tc>
        <w:tc>
          <w:tcPr>
            <w:tcW w:w="3990" w:type="dxa"/>
          </w:tcPr>
          <w:p>
            <w:pPr>
              <w:pStyle w:val="TableParagraph"/>
              <w:spacing w:line="225" w:lineRule="exact"/>
              <w:ind w:left="818"/>
              <w:rPr>
                <w:rFonts w:ascii="Arial"/>
                <w:b/>
                <w:sz w:val="20"/>
              </w:rPr>
            </w:pPr>
            <w:r>
              <w:rPr>
                <w:rFonts w:ascii="Arial"/>
                <w:b/>
                <w:sz w:val="20"/>
              </w:rPr>
              <w:t>Principal</w:t>
            </w:r>
          </w:p>
          <w:p>
            <w:pPr>
              <w:pStyle w:val="TableParagraph"/>
              <w:spacing w:line="213" w:lineRule="exact"/>
              <w:ind w:left="863"/>
              <w:rPr>
                <w:rFonts w:ascii="Arial"/>
                <w:b/>
                <w:sz w:val="20"/>
              </w:rPr>
            </w:pPr>
            <w:r>
              <w:rPr>
                <w:rFonts w:ascii="Arial"/>
                <w:b/>
                <w:sz w:val="20"/>
              </w:rPr>
              <w:t>Amount</w:t>
            </w:r>
          </w:p>
        </w:tc>
      </w:tr>
      <w:tr>
        <w:trPr>
          <w:trHeight w:val="228" w:hRule="atLeast"/>
        </w:trPr>
        <w:tc>
          <w:tcPr>
            <w:tcW w:w="1679" w:type="dxa"/>
            <w:tcBorders>
              <w:bottom w:val="single" w:sz="4" w:space="0" w:color="000000"/>
            </w:tcBorders>
          </w:tcPr>
          <w:p>
            <w:pPr>
              <w:pStyle w:val="TableParagraph"/>
              <w:spacing w:line="208" w:lineRule="exact"/>
              <w:ind w:left="304"/>
              <w:rPr>
                <w:rFonts w:ascii="Arial"/>
                <w:b/>
                <w:sz w:val="20"/>
              </w:rPr>
            </w:pPr>
            <w:r>
              <w:rPr>
                <w:rFonts w:ascii="Arial"/>
                <w:b/>
                <w:sz w:val="20"/>
              </w:rPr>
              <w:t>YEAR</w:t>
            </w:r>
          </w:p>
        </w:tc>
        <w:tc>
          <w:tcPr>
            <w:tcW w:w="3990" w:type="dxa"/>
            <w:tcBorders>
              <w:bottom w:val="single" w:sz="4" w:space="0" w:color="000000"/>
            </w:tcBorders>
          </w:tcPr>
          <w:p>
            <w:pPr>
              <w:pStyle w:val="TableParagraph"/>
              <w:spacing w:line="208" w:lineRule="exact"/>
              <w:ind w:left="1118"/>
              <w:rPr>
                <w:rFonts w:ascii="Arial"/>
                <w:b/>
                <w:sz w:val="20"/>
              </w:rPr>
            </w:pPr>
            <w:r>
              <w:rPr>
                <w:rFonts w:ascii="Arial"/>
                <w:b/>
                <w:sz w:val="20"/>
              </w:rPr>
              <w:t>[1]</w:t>
            </w:r>
          </w:p>
        </w:tc>
      </w:tr>
      <w:tr>
        <w:trPr>
          <w:trHeight w:val="232" w:hRule="atLeast"/>
        </w:trPr>
        <w:tc>
          <w:tcPr>
            <w:tcW w:w="1679" w:type="dxa"/>
            <w:tcBorders>
              <w:top w:val="single" w:sz="4" w:space="0" w:color="000000"/>
            </w:tcBorders>
          </w:tcPr>
          <w:p>
            <w:pPr>
              <w:pStyle w:val="TableParagraph"/>
              <w:spacing w:line="212" w:lineRule="exact"/>
              <w:ind w:left="359"/>
              <w:rPr>
                <w:rFonts w:ascii="Arial"/>
                <w:sz w:val="20"/>
              </w:rPr>
            </w:pPr>
            <w:r>
              <w:rPr>
                <w:rFonts w:ascii="Arial"/>
                <w:sz w:val="20"/>
              </w:rPr>
              <w:t>2021</w:t>
            </w:r>
          </w:p>
        </w:tc>
        <w:tc>
          <w:tcPr>
            <w:tcW w:w="3990" w:type="dxa"/>
            <w:tcBorders>
              <w:top w:val="single" w:sz="4" w:space="0" w:color="000000"/>
            </w:tcBorders>
          </w:tcPr>
          <w:p>
            <w:pPr>
              <w:pStyle w:val="TableParagraph"/>
              <w:spacing w:line="212" w:lineRule="exact"/>
              <w:ind w:left="1344" w:right="2227"/>
              <w:jc w:val="center"/>
              <w:rPr>
                <w:rFonts w:ascii="Arial"/>
                <w:sz w:val="20"/>
              </w:rPr>
            </w:pPr>
            <w:r>
              <w:rPr>
                <w:rFonts w:ascii="Arial"/>
                <w:sz w:val="20"/>
              </w:rPr>
              <w:t>--0--</w:t>
            </w:r>
          </w:p>
        </w:tc>
      </w:tr>
      <w:tr>
        <w:trPr>
          <w:trHeight w:val="230" w:hRule="atLeast"/>
        </w:trPr>
        <w:tc>
          <w:tcPr>
            <w:tcW w:w="1679" w:type="dxa"/>
          </w:tcPr>
          <w:p>
            <w:pPr>
              <w:pStyle w:val="TableParagraph"/>
              <w:spacing w:line="210" w:lineRule="exact"/>
              <w:ind w:left="359"/>
              <w:rPr>
                <w:rFonts w:ascii="Arial"/>
                <w:sz w:val="20"/>
              </w:rPr>
            </w:pPr>
            <w:r>
              <w:rPr>
                <w:rFonts w:ascii="Arial"/>
                <w:sz w:val="20"/>
              </w:rPr>
              <w:t>2022</w:t>
            </w:r>
          </w:p>
        </w:tc>
        <w:tc>
          <w:tcPr>
            <w:tcW w:w="3990" w:type="dxa"/>
          </w:tcPr>
          <w:p>
            <w:pPr>
              <w:pStyle w:val="TableParagraph"/>
              <w:spacing w:line="210" w:lineRule="exact"/>
              <w:ind w:left="1018"/>
              <w:rPr>
                <w:rFonts w:ascii="Arial"/>
                <w:sz w:val="20"/>
              </w:rPr>
            </w:pPr>
            <w:r>
              <w:rPr>
                <w:rFonts w:ascii="Arial"/>
                <w:sz w:val="20"/>
              </w:rPr>
              <w:t>255,000</w:t>
            </w:r>
          </w:p>
        </w:tc>
      </w:tr>
      <w:tr>
        <w:trPr>
          <w:trHeight w:val="230" w:hRule="atLeast"/>
        </w:trPr>
        <w:tc>
          <w:tcPr>
            <w:tcW w:w="1679" w:type="dxa"/>
          </w:tcPr>
          <w:p>
            <w:pPr>
              <w:pStyle w:val="TableParagraph"/>
              <w:spacing w:line="210" w:lineRule="exact"/>
              <w:ind w:left="359"/>
              <w:rPr>
                <w:rFonts w:ascii="Arial"/>
                <w:sz w:val="20"/>
              </w:rPr>
            </w:pPr>
            <w:r>
              <w:rPr>
                <w:rFonts w:ascii="Arial"/>
                <w:sz w:val="20"/>
              </w:rPr>
              <w:t>2023</w:t>
            </w:r>
          </w:p>
        </w:tc>
        <w:tc>
          <w:tcPr>
            <w:tcW w:w="3990" w:type="dxa"/>
          </w:tcPr>
          <w:p>
            <w:pPr>
              <w:pStyle w:val="TableParagraph"/>
              <w:spacing w:line="210" w:lineRule="exact"/>
              <w:ind w:left="1018"/>
              <w:rPr>
                <w:rFonts w:ascii="Arial"/>
                <w:sz w:val="20"/>
              </w:rPr>
            </w:pPr>
            <w:r>
              <w:rPr>
                <w:rFonts w:ascii="Arial"/>
                <w:sz w:val="20"/>
              </w:rPr>
              <w:t>260,000</w:t>
            </w:r>
          </w:p>
        </w:tc>
      </w:tr>
      <w:tr>
        <w:trPr>
          <w:trHeight w:val="227" w:hRule="atLeast"/>
        </w:trPr>
        <w:tc>
          <w:tcPr>
            <w:tcW w:w="1679" w:type="dxa"/>
          </w:tcPr>
          <w:p>
            <w:pPr>
              <w:pStyle w:val="TableParagraph"/>
              <w:spacing w:line="208" w:lineRule="exact"/>
              <w:ind w:left="359"/>
              <w:rPr>
                <w:rFonts w:ascii="Arial"/>
                <w:sz w:val="20"/>
              </w:rPr>
            </w:pPr>
            <w:r>
              <w:rPr>
                <w:rFonts w:ascii="Arial"/>
                <w:sz w:val="20"/>
              </w:rPr>
              <w:t>2024</w:t>
            </w:r>
          </w:p>
        </w:tc>
        <w:tc>
          <w:tcPr>
            <w:tcW w:w="3990" w:type="dxa"/>
          </w:tcPr>
          <w:p>
            <w:pPr>
              <w:pStyle w:val="TableParagraph"/>
              <w:spacing w:line="208" w:lineRule="exact"/>
              <w:ind w:left="1018"/>
              <w:rPr>
                <w:rFonts w:ascii="Arial"/>
                <w:sz w:val="20"/>
              </w:rPr>
            </w:pPr>
            <w:r>
              <w:rPr>
                <w:rFonts w:ascii="Arial"/>
                <w:sz w:val="20"/>
              </w:rPr>
              <w:t>265,000</w:t>
            </w:r>
          </w:p>
        </w:tc>
      </w:tr>
      <w:tr>
        <w:trPr>
          <w:trHeight w:val="227" w:hRule="atLeast"/>
        </w:trPr>
        <w:tc>
          <w:tcPr>
            <w:tcW w:w="1679" w:type="dxa"/>
          </w:tcPr>
          <w:p>
            <w:pPr>
              <w:pStyle w:val="TableParagraph"/>
              <w:spacing w:line="208" w:lineRule="exact"/>
              <w:ind w:left="359"/>
              <w:rPr>
                <w:rFonts w:ascii="Arial"/>
                <w:sz w:val="20"/>
              </w:rPr>
            </w:pPr>
            <w:r>
              <w:rPr>
                <w:rFonts w:ascii="Arial"/>
                <w:sz w:val="20"/>
              </w:rPr>
              <w:t>2025</w:t>
            </w:r>
          </w:p>
        </w:tc>
        <w:tc>
          <w:tcPr>
            <w:tcW w:w="3990" w:type="dxa"/>
          </w:tcPr>
          <w:p>
            <w:pPr>
              <w:pStyle w:val="TableParagraph"/>
              <w:spacing w:line="208" w:lineRule="exact"/>
              <w:ind w:left="1018"/>
              <w:rPr>
                <w:rFonts w:ascii="Arial"/>
                <w:sz w:val="20"/>
              </w:rPr>
            </w:pPr>
            <w:r>
              <w:rPr>
                <w:rFonts w:ascii="Arial"/>
                <w:sz w:val="20"/>
              </w:rPr>
              <w:t>275,000</w:t>
            </w:r>
          </w:p>
        </w:tc>
      </w:tr>
      <w:tr>
        <w:trPr>
          <w:trHeight w:val="230" w:hRule="atLeast"/>
        </w:trPr>
        <w:tc>
          <w:tcPr>
            <w:tcW w:w="1679" w:type="dxa"/>
          </w:tcPr>
          <w:p>
            <w:pPr>
              <w:pStyle w:val="TableParagraph"/>
              <w:spacing w:line="210" w:lineRule="exact"/>
              <w:ind w:left="359"/>
              <w:rPr>
                <w:rFonts w:ascii="Arial"/>
                <w:sz w:val="20"/>
              </w:rPr>
            </w:pPr>
            <w:r>
              <w:rPr>
                <w:rFonts w:ascii="Arial"/>
                <w:sz w:val="20"/>
              </w:rPr>
              <w:t>2026</w:t>
            </w:r>
          </w:p>
        </w:tc>
        <w:tc>
          <w:tcPr>
            <w:tcW w:w="3990" w:type="dxa"/>
          </w:tcPr>
          <w:p>
            <w:pPr>
              <w:pStyle w:val="TableParagraph"/>
              <w:spacing w:line="210" w:lineRule="exact"/>
              <w:ind w:left="1018"/>
              <w:rPr>
                <w:rFonts w:ascii="Arial"/>
                <w:sz w:val="20"/>
              </w:rPr>
            </w:pPr>
            <w:r>
              <w:rPr>
                <w:rFonts w:ascii="Arial"/>
                <w:sz w:val="20"/>
              </w:rPr>
              <w:t>280,000</w:t>
            </w:r>
          </w:p>
        </w:tc>
      </w:tr>
      <w:tr>
        <w:trPr>
          <w:trHeight w:val="230" w:hRule="atLeast"/>
        </w:trPr>
        <w:tc>
          <w:tcPr>
            <w:tcW w:w="1679" w:type="dxa"/>
          </w:tcPr>
          <w:p>
            <w:pPr>
              <w:pStyle w:val="TableParagraph"/>
              <w:spacing w:line="210" w:lineRule="exact"/>
              <w:ind w:left="359"/>
              <w:rPr>
                <w:rFonts w:ascii="Arial"/>
                <w:sz w:val="20"/>
              </w:rPr>
            </w:pPr>
            <w:r>
              <w:rPr>
                <w:rFonts w:ascii="Arial"/>
                <w:sz w:val="20"/>
              </w:rPr>
              <w:t>2027</w:t>
            </w:r>
          </w:p>
        </w:tc>
        <w:tc>
          <w:tcPr>
            <w:tcW w:w="3990" w:type="dxa"/>
          </w:tcPr>
          <w:p>
            <w:pPr>
              <w:pStyle w:val="TableParagraph"/>
              <w:spacing w:line="210" w:lineRule="exact"/>
              <w:ind w:left="1018"/>
              <w:rPr>
                <w:rFonts w:ascii="Arial"/>
                <w:sz w:val="20"/>
              </w:rPr>
            </w:pPr>
            <w:r>
              <w:rPr>
                <w:rFonts w:ascii="Arial"/>
                <w:sz w:val="20"/>
              </w:rPr>
              <w:t>285,000</w:t>
            </w:r>
          </w:p>
        </w:tc>
      </w:tr>
      <w:tr>
        <w:trPr>
          <w:trHeight w:val="227" w:hRule="atLeast"/>
        </w:trPr>
        <w:tc>
          <w:tcPr>
            <w:tcW w:w="1679" w:type="dxa"/>
          </w:tcPr>
          <w:p>
            <w:pPr>
              <w:pStyle w:val="TableParagraph"/>
              <w:spacing w:line="208" w:lineRule="exact"/>
              <w:ind w:left="359"/>
              <w:rPr>
                <w:rFonts w:ascii="Arial"/>
                <w:sz w:val="20"/>
              </w:rPr>
            </w:pPr>
            <w:r>
              <w:rPr>
                <w:rFonts w:ascii="Arial"/>
                <w:sz w:val="20"/>
              </w:rPr>
              <w:t>2028</w:t>
            </w:r>
          </w:p>
        </w:tc>
        <w:tc>
          <w:tcPr>
            <w:tcW w:w="3990" w:type="dxa"/>
          </w:tcPr>
          <w:p>
            <w:pPr>
              <w:pStyle w:val="TableParagraph"/>
              <w:spacing w:line="208" w:lineRule="exact"/>
              <w:ind w:left="1018"/>
              <w:rPr>
                <w:rFonts w:ascii="Arial"/>
                <w:sz w:val="20"/>
              </w:rPr>
            </w:pPr>
            <w:r>
              <w:rPr>
                <w:rFonts w:ascii="Arial"/>
                <w:sz w:val="20"/>
              </w:rPr>
              <w:t>295,000</w:t>
            </w:r>
          </w:p>
        </w:tc>
      </w:tr>
    </w:tbl>
    <w:p>
      <w:pPr>
        <w:spacing w:after="0" w:line="208" w:lineRule="exact"/>
        <w:rPr>
          <w:rFonts w:ascii="Arial"/>
          <w:sz w:val="20"/>
        </w:rPr>
        <w:sectPr>
          <w:pgSz w:w="12240" w:h="15840"/>
          <w:pgMar w:header="0" w:footer="1054" w:top="1460" w:bottom="1260" w:left="900" w:right="960"/>
        </w:sectPr>
      </w:pPr>
    </w:p>
    <w:p>
      <w:pPr>
        <w:spacing w:before="115"/>
        <w:ind w:left="0" w:right="0" w:firstLine="0"/>
        <w:jc w:val="right"/>
        <w:rPr>
          <w:sz w:val="20"/>
        </w:rPr>
      </w:pPr>
      <w:r>
        <w:rPr>
          <w:spacing w:val="-1"/>
          <w:sz w:val="20"/>
        </w:rPr>
        <w:t>2029</w:t>
      </w:r>
    </w:p>
    <w:p>
      <w:pPr>
        <w:spacing w:before="0"/>
        <w:ind w:left="0" w:right="0" w:firstLine="0"/>
        <w:jc w:val="right"/>
        <w:rPr>
          <w:sz w:val="20"/>
        </w:rPr>
      </w:pPr>
      <w:r>
        <w:rPr>
          <w:spacing w:val="-1"/>
          <w:sz w:val="20"/>
        </w:rPr>
        <w:t>2030</w:t>
      </w:r>
    </w:p>
    <w:p>
      <w:pPr>
        <w:spacing w:before="1"/>
        <w:ind w:left="0" w:right="0" w:firstLine="0"/>
        <w:jc w:val="right"/>
        <w:rPr>
          <w:sz w:val="20"/>
        </w:rPr>
      </w:pPr>
      <w:r>
        <w:rPr>
          <w:spacing w:val="-1"/>
          <w:sz w:val="20"/>
        </w:rPr>
        <w:t>2031</w:t>
      </w:r>
    </w:p>
    <w:p>
      <w:pPr>
        <w:spacing w:before="0"/>
        <w:ind w:left="1851" w:right="0" w:firstLine="0"/>
        <w:jc w:val="left"/>
        <w:rPr>
          <w:sz w:val="20"/>
        </w:rPr>
      </w:pPr>
      <w:r>
        <w:rPr/>
        <w:br w:type="column"/>
      </w:r>
      <w:r>
        <w:rPr>
          <w:sz w:val="20"/>
        </w:rPr>
        <w:t>300,000</w:t>
      </w:r>
    </w:p>
    <w:p>
      <w:pPr>
        <w:spacing w:before="0"/>
        <w:ind w:left="1851" w:right="0" w:firstLine="0"/>
        <w:jc w:val="left"/>
        <w:rPr>
          <w:sz w:val="20"/>
        </w:rPr>
      </w:pPr>
      <w:r>
        <w:rPr>
          <w:sz w:val="20"/>
        </w:rPr>
        <w:t>305,000</w:t>
      </w:r>
    </w:p>
    <w:p>
      <w:pPr>
        <w:spacing w:before="1"/>
        <w:ind w:left="1851" w:right="0" w:firstLine="0"/>
        <w:jc w:val="left"/>
        <w:rPr>
          <w:sz w:val="20"/>
        </w:rPr>
      </w:pPr>
      <w:r>
        <w:rPr>
          <w:sz w:val="20"/>
        </w:rPr>
        <w:t>330,000</w:t>
      </w:r>
    </w:p>
    <w:p>
      <w:pPr>
        <w:spacing w:after="0"/>
        <w:jc w:val="left"/>
        <w:rPr>
          <w:sz w:val="20"/>
        </w:rPr>
        <w:sectPr>
          <w:type w:val="continuous"/>
          <w:pgSz w:w="12240" w:h="15840"/>
          <w:pgMar w:top="1500" w:bottom="280" w:left="900" w:right="960"/>
          <w:cols w:num="2" w:equalWidth="0">
            <w:col w:w="3189" w:space="40"/>
            <w:col w:w="7151"/>
          </w:cols>
        </w:sectPr>
      </w:pPr>
    </w:p>
    <w:p>
      <w:pPr>
        <w:pStyle w:val="BodyText"/>
        <w:rPr>
          <w:sz w:val="20"/>
        </w:rPr>
      </w:pPr>
    </w:p>
    <w:p>
      <w:pPr>
        <w:pStyle w:val="BodyText"/>
        <w:rPr>
          <w:sz w:val="20"/>
        </w:rPr>
      </w:pPr>
    </w:p>
    <w:p>
      <w:pPr>
        <w:pStyle w:val="BodyText"/>
        <w:rPr>
          <w:sz w:val="20"/>
        </w:rPr>
      </w:pPr>
    </w:p>
    <w:p>
      <w:pPr>
        <w:pStyle w:val="BodyText"/>
        <w:spacing w:before="2"/>
        <w:rPr>
          <w:sz w:val="15"/>
        </w:rPr>
      </w:pPr>
    </w:p>
    <w:p>
      <w:pPr>
        <w:pStyle w:val="BodyText"/>
        <w:spacing w:line="20" w:lineRule="exact"/>
        <w:ind w:left="2368"/>
        <w:rPr>
          <w:sz w:val="2"/>
        </w:rPr>
      </w:pPr>
      <w:r>
        <w:rPr>
          <w:sz w:val="2"/>
        </w:rPr>
        <w:pict>
          <v:group style="width:284.2pt;height:.5pt;mso-position-horizontal-relative:char;mso-position-vertical-relative:line" coordorigin="0,0" coordsize="5684,10">
            <v:rect style="position:absolute;left:0;top:0;width:5684;height:10" filled="true" fillcolor="#000000" stroked="false">
              <v:fill type="solid"/>
            </v:rect>
          </v:group>
        </w:pict>
      </w:r>
      <w:r>
        <w:rPr>
          <w:sz w:val="2"/>
        </w:rPr>
      </w:r>
    </w:p>
    <w:p>
      <w:pPr>
        <w:spacing w:line="219" w:lineRule="exact" w:before="0"/>
        <w:ind w:left="2179" w:right="0" w:firstLine="0"/>
        <w:jc w:val="left"/>
        <w:rPr>
          <w:i/>
          <w:sz w:val="20"/>
        </w:rPr>
      </w:pPr>
      <w:r>
        <w:rPr>
          <w:i/>
          <w:sz w:val="20"/>
        </w:rPr>
        <w:t>[1] Preliminary amounts, payable May 1,subject to change.</w:t>
      </w:r>
    </w:p>
    <w:p>
      <w:pPr>
        <w:pStyle w:val="BodyText"/>
        <w:spacing w:before="7"/>
        <w:rPr>
          <w:i/>
          <w:sz w:val="19"/>
        </w:rPr>
      </w:pPr>
    </w:p>
    <w:p>
      <w:pPr>
        <w:tabs>
          <w:tab w:pos="2843" w:val="left" w:leader="none"/>
        </w:tabs>
        <w:spacing w:before="0"/>
        <w:ind w:left="2843" w:right="621" w:hanging="2160"/>
        <w:jc w:val="both"/>
        <w:rPr>
          <w:sz w:val="20"/>
        </w:rPr>
      </w:pPr>
      <w:r>
        <w:rPr>
          <w:b/>
          <w:sz w:val="20"/>
        </w:rPr>
        <w:t>Interest</w:t>
      </w:r>
      <w:r>
        <w:rPr>
          <w:b/>
          <w:spacing w:val="-3"/>
          <w:sz w:val="20"/>
        </w:rPr>
        <w:t> </w:t>
      </w:r>
      <w:r>
        <w:rPr>
          <w:b/>
          <w:sz w:val="20"/>
        </w:rPr>
        <w:t>Rate:</w:t>
        <w:tab/>
      </w:r>
      <w:r>
        <w:rPr>
          <w:sz w:val="20"/>
        </w:rPr>
        <w:t>The tax-exempt interest rate on the Series 2021 Loan shall be fixed extending to May 1, 2031 at an interest rate of 2.50% (the “Series 2020</w:t>
      </w:r>
      <w:r>
        <w:rPr>
          <w:spacing w:val="-14"/>
          <w:sz w:val="20"/>
        </w:rPr>
        <w:t> </w:t>
      </w:r>
      <w:r>
        <w:rPr>
          <w:sz w:val="20"/>
        </w:rPr>
        <w:t>Loan”).</w:t>
      </w:r>
    </w:p>
    <w:p>
      <w:pPr>
        <w:pStyle w:val="BodyText"/>
        <w:spacing w:before="1"/>
        <w:rPr>
          <w:sz w:val="20"/>
        </w:rPr>
      </w:pPr>
    </w:p>
    <w:p>
      <w:pPr>
        <w:tabs>
          <w:tab w:pos="2843" w:val="left" w:leader="none"/>
        </w:tabs>
        <w:spacing w:before="1"/>
        <w:ind w:left="2843" w:right="621" w:hanging="2160"/>
        <w:jc w:val="both"/>
        <w:rPr>
          <w:sz w:val="20"/>
        </w:rPr>
      </w:pPr>
      <w:r>
        <w:rPr>
          <w:b/>
          <w:sz w:val="20"/>
        </w:rPr>
        <w:t>Prepayment:</w:t>
        <w:tab/>
        <w:t>Optional Redemption. </w:t>
      </w:r>
      <w:r>
        <w:rPr>
          <w:sz w:val="20"/>
        </w:rPr>
        <w:t>The Series 2021 Loan is subject to redemption prior to maturity at the option of the District, in whole at any time or in part on any interest payment date on or after May 1, 2027, at the redemption price of par, together with accrued interest to the redemption</w:t>
      </w:r>
      <w:r>
        <w:rPr>
          <w:spacing w:val="-8"/>
          <w:sz w:val="20"/>
        </w:rPr>
        <w:t> </w:t>
      </w:r>
      <w:r>
        <w:rPr>
          <w:sz w:val="20"/>
        </w:rPr>
        <w:t>date.</w:t>
      </w:r>
    </w:p>
    <w:p>
      <w:pPr>
        <w:pStyle w:val="BodyText"/>
        <w:spacing w:before="2"/>
        <w:rPr>
          <w:sz w:val="20"/>
        </w:rPr>
      </w:pPr>
    </w:p>
    <w:p>
      <w:pPr>
        <w:tabs>
          <w:tab w:pos="2844" w:val="left" w:leader="none"/>
        </w:tabs>
        <w:spacing w:before="0"/>
        <w:ind w:left="2843" w:right="620" w:hanging="2160"/>
        <w:jc w:val="both"/>
        <w:rPr>
          <w:sz w:val="20"/>
        </w:rPr>
      </w:pPr>
      <w:r>
        <w:rPr>
          <w:b/>
          <w:sz w:val="20"/>
        </w:rPr>
        <w:t>Bank</w:t>
      </w:r>
      <w:r>
        <w:rPr>
          <w:b/>
          <w:spacing w:val="-2"/>
          <w:sz w:val="20"/>
        </w:rPr>
        <w:t> </w:t>
      </w:r>
      <w:r>
        <w:rPr>
          <w:b/>
          <w:sz w:val="20"/>
        </w:rPr>
        <w:t>Counsel:</w:t>
        <w:tab/>
        <w:tab/>
      </w:r>
      <w:r>
        <w:rPr>
          <w:sz w:val="20"/>
        </w:rPr>
        <w:t>BankUnited will be represented by counsel to be disclosed to the District upon acceptance of the Term Sheet (the “Bank Counsel”). Bank counsel fees (including expenses) are not expected to exceed</w:t>
      </w:r>
      <w:r>
        <w:rPr>
          <w:spacing w:val="-7"/>
          <w:sz w:val="20"/>
        </w:rPr>
        <w:t> </w:t>
      </w:r>
      <w:r>
        <w:rPr>
          <w:sz w:val="20"/>
        </w:rPr>
        <w:t>$12,500.</w:t>
      </w:r>
    </w:p>
    <w:p>
      <w:pPr>
        <w:pStyle w:val="BodyText"/>
        <w:spacing w:before="8"/>
        <w:rPr>
          <w:sz w:val="19"/>
        </w:rPr>
      </w:pPr>
    </w:p>
    <w:p>
      <w:pPr>
        <w:spacing w:before="0"/>
        <w:ind w:left="2844" w:right="621" w:hanging="2160"/>
        <w:jc w:val="both"/>
        <w:rPr>
          <w:sz w:val="20"/>
        </w:rPr>
      </w:pPr>
      <w:r>
        <w:rPr>
          <w:b/>
          <w:sz w:val="20"/>
        </w:rPr>
        <w:t>Issuer Costs/Counsel: </w:t>
      </w:r>
      <w:r>
        <w:rPr>
          <w:sz w:val="20"/>
        </w:rPr>
        <w:t>The District will pay for its costs from the Series 2021 Loan proceeds, including fees payable to its counsel, placement agent, bond counsel, escrow agent, and the fees charged by Bank Counsel.</w:t>
      </w:r>
    </w:p>
    <w:p>
      <w:pPr>
        <w:pStyle w:val="BodyText"/>
        <w:spacing w:before="2"/>
        <w:rPr>
          <w:sz w:val="20"/>
        </w:rPr>
      </w:pPr>
    </w:p>
    <w:p>
      <w:pPr>
        <w:spacing w:before="0"/>
        <w:ind w:left="2844" w:right="621" w:hanging="2160"/>
        <w:jc w:val="both"/>
        <w:rPr>
          <w:sz w:val="20"/>
        </w:rPr>
      </w:pPr>
      <w:r>
        <w:rPr>
          <w:b/>
          <w:sz w:val="20"/>
        </w:rPr>
        <w:t>Deposit &amp; Accounts: </w:t>
      </w:r>
      <w:r>
        <w:rPr>
          <w:sz w:val="20"/>
        </w:rPr>
        <w:t>The District shall designate BankUnited as a Qualified Public Depository (“QPD”), as defined by the State of Florida and pursuant to Chapter 280, Florida Statutes, for purposes of confirming BankUnited as an eligible depository of District funds.</w:t>
      </w:r>
    </w:p>
    <w:p>
      <w:pPr>
        <w:pStyle w:val="BodyText"/>
        <w:spacing w:before="2"/>
        <w:rPr>
          <w:sz w:val="20"/>
        </w:rPr>
      </w:pPr>
    </w:p>
    <w:p>
      <w:pPr>
        <w:tabs>
          <w:tab w:pos="2844" w:val="left" w:leader="none"/>
        </w:tabs>
        <w:spacing w:before="0"/>
        <w:ind w:left="684" w:right="7145" w:firstLine="0"/>
        <w:jc w:val="left"/>
        <w:rPr>
          <w:sz w:val="20"/>
        </w:rPr>
      </w:pPr>
      <w:r>
        <w:rPr>
          <w:b/>
          <w:sz w:val="20"/>
        </w:rPr>
        <w:t>Debt Service Reserve Requirement:</w:t>
        <w:tab/>
      </w:r>
      <w:r>
        <w:rPr>
          <w:spacing w:val="-6"/>
          <w:sz w:val="20"/>
        </w:rPr>
        <w:t>N/A.</w:t>
      </w:r>
    </w:p>
    <w:p>
      <w:pPr>
        <w:spacing w:after="0"/>
        <w:jc w:val="left"/>
        <w:rPr>
          <w:sz w:val="20"/>
        </w:rPr>
        <w:sectPr>
          <w:type w:val="continuous"/>
          <w:pgSz w:w="12240" w:h="15840"/>
          <w:pgMar w:top="1500" w:bottom="280" w:left="900" w:right="960"/>
        </w:sectPr>
      </w:pPr>
    </w:p>
    <w:p>
      <w:pPr>
        <w:tabs>
          <w:tab w:pos="2844" w:val="left" w:leader="none"/>
        </w:tabs>
        <w:spacing w:before="75"/>
        <w:ind w:left="2844" w:right="620" w:hanging="2161"/>
        <w:jc w:val="both"/>
        <w:rPr>
          <w:sz w:val="20"/>
        </w:rPr>
      </w:pPr>
      <w:r>
        <w:rPr>
          <w:b/>
          <w:sz w:val="20"/>
        </w:rPr>
        <w:t>Covenants:</w:t>
        <w:tab/>
        <w:t>(1) </w:t>
      </w:r>
      <w:r>
        <w:rPr>
          <w:sz w:val="20"/>
        </w:rPr>
        <w:t>The District shall covenant to levy and collect the 2021 Assessments applicable to each property within the Series 2021 Assessment Area sufficient to pay principal and interest on the Series 2021 Loan. Such 2021 Assessments shall become due and be collected each year at the same time that County taxes are due and</w:t>
      </w:r>
      <w:r>
        <w:rPr>
          <w:spacing w:val="-7"/>
          <w:sz w:val="20"/>
        </w:rPr>
        <w:t> </w:t>
      </w:r>
      <w:r>
        <w:rPr>
          <w:sz w:val="20"/>
        </w:rPr>
        <w:t>collected.</w:t>
      </w:r>
    </w:p>
    <w:p>
      <w:pPr>
        <w:pStyle w:val="BodyText"/>
        <w:spacing w:before="9"/>
        <w:rPr>
          <w:sz w:val="19"/>
        </w:rPr>
      </w:pPr>
    </w:p>
    <w:p>
      <w:pPr>
        <w:spacing w:before="1"/>
        <w:ind w:left="2843" w:right="621" w:firstLine="0"/>
        <w:jc w:val="both"/>
        <w:rPr>
          <w:sz w:val="20"/>
        </w:rPr>
      </w:pPr>
      <w:r>
        <w:rPr>
          <w:b/>
          <w:sz w:val="20"/>
        </w:rPr>
        <w:t>(2) </w:t>
      </w:r>
      <w:r>
        <w:rPr>
          <w:sz w:val="20"/>
        </w:rPr>
        <w:t>The District will not create or permit to be created any charge or lien on  the Pledged Revenues (including the 2021 Assessments) or amounts in the funds and accounts created under the Indenture ranking equal with, prior to or subordinate to the lien on the Pledged Revenues (including the 2021 Assessments).</w:t>
      </w:r>
    </w:p>
    <w:p>
      <w:pPr>
        <w:pStyle w:val="BodyText"/>
        <w:spacing w:before="2"/>
        <w:rPr>
          <w:sz w:val="20"/>
        </w:rPr>
      </w:pPr>
    </w:p>
    <w:p>
      <w:pPr>
        <w:tabs>
          <w:tab w:pos="2844" w:val="left" w:leader="none"/>
        </w:tabs>
        <w:spacing w:before="0"/>
        <w:ind w:left="2844" w:right="1063" w:hanging="2161"/>
        <w:jc w:val="left"/>
        <w:rPr>
          <w:sz w:val="20"/>
        </w:rPr>
      </w:pPr>
      <w:r>
        <w:rPr>
          <w:b/>
          <w:sz w:val="20"/>
        </w:rPr>
        <w:t>Commitment</w:t>
      </w:r>
      <w:r>
        <w:rPr>
          <w:b/>
          <w:spacing w:val="-3"/>
          <w:sz w:val="20"/>
        </w:rPr>
        <w:t> </w:t>
      </w:r>
      <w:r>
        <w:rPr>
          <w:b/>
          <w:sz w:val="20"/>
        </w:rPr>
        <w:t>Fee:</w:t>
        <w:tab/>
      </w:r>
      <w:r>
        <w:rPr>
          <w:sz w:val="20"/>
        </w:rPr>
        <w:t>A one-time commitment fee of 10 basis points on the 2021 Loan Amount, payable at</w:t>
      </w:r>
      <w:r>
        <w:rPr>
          <w:spacing w:val="-3"/>
          <w:sz w:val="20"/>
        </w:rPr>
        <w:t> </w:t>
      </w:r>
      <w:r>
        <w:rPr>
          <w:sz w:val="20"/>
        </w:rPr>
        <w:t>closing.</w:t>
      </w:r>
    </w:p>
    <w:p>
      <w:pPr>
        <w:pStyle w:val="BodyText"/>
        <w:spacing w:before="1"/>
        <w:rPr>
          <w:sz w:val="20"/>
        </w:rPr>
      </w:pPr>
    </w:p>
    <w:p>
      <w:pPr>
        <w:spacing w:before="1"/>
        <w:ind w:left="684" w:right="0" w:firstLine="0"/>
        <w:jc w:val="left"/>
        <w:rPr>
          <w:sz w:val="20"/>
        </w:rPr>
      </w:pPr>
      <w:r>
        <w:rPr>
          <w:b/>
          <w:sz w:val="20"/>
        </w:rPr>
        <w:t>Trustee/Paying Agent: </w:t>
      </w:r>
      <w:r>
        <w:rPr>
          <w:sz w:val="20"/>
        </w:rPr>
        <w:t>TBD.</w:t>
      </w:r>
    </w:p>
    <w:p>
      <w:pPr>
        <w:pStyle w:val="BodyText"/>
        <w:spacing w:before="7"/>
        <w:rPr>
          <w:sz w:val="19"/>
        </w:rPr>
      </w:pPr>
    </w:p>
    <w:p>
      <w:pPr>
        <w:tabs>
          <w:tab w:pos="2844" w:val="left" w:leader="none"/>
        </w:tabs>
        <w:spacing w:before="0"/>
        <w:ind w:left="2844" w:right="621" w:hanging="2161"/>
        <w:jc w:val="left"/>
        <w:rPr>
          <w:sz w:val="20"/>
        </w:rPr>
      </w:pPr>
      <w:r>
        <w:rPr>
          <w:b/>
          <w:sz w:val="20"/>
        </w:rPr>
        <w:t>Default</w:t>
      </w:r>
      <w:r>
        <w:rPr>
          <w:b/>
          <w:spacing w:val="-2"/>
          <w:sz w:val="20"/>
        </w:rPr>
        <w:t> </w:t>
      </w:r>
      <w:r>
        <w:rPr>
          <w:b/>
          <w:sz w:val="20"/>
        </w:rPr>
        <w:t>Rate:</w:t>
        <w:tab/>
      </w:r>
      <w:r>
        <w:rPr>
          <w:sz w:val="20"/>
        </w:rPr>
        <w:t>Under an Event of Default, the Default Rate shall be calculated at 6.00%, per annum, on the Series 2021</w:t>
      </w:r>
      <w:r>
        <w:rPr>
          <w:spacing w:val="-6"/>
          <w:sz w:val="20"/>
        </w:rPr>
        <w:t> </w:t>
      </w:r>
      <w:r>
        <w:rPr>
          <w:sz w:val="20"/>
        </w:rPr>
        <w:t>Loan.</w:t>
      </w:r>
    </w:p>
    <w:p>
      <w:pPr>
        <w:spacing w:before="1"/>
        <w:ind w:left="684" w:right="0" w:firstLine="0"/>
        <w:jc w:val="both"/>
        <w:rPr>
          <w:b/>
          <w:sz w:val="20"/>
        </w:rPr>
      </w:pPr>
      <w:r>
        <w:rPr>
          <w:b/>
          <w:sz w:val="20"/>
        </w:rPr>
        <w:t>Default &amp;</w:t>
      </w:r>
    </w:p>
    <w:p>
      <w:pPr>
        <w:tabs>
          <w:tab w:pos="2844" w:val="left" w:leader="none"/>
        </w:tabs>
        <w:spacing w:before="1"/>
        <w:ind w:left="2844" w:right="620" w:hanging="2160"/>
        <w:jc w:val="both"/>
        <w:rPr>
          <w:sz w:val="20"/>
        </w:rPr>
      </w:pPr>
      <w:r>
        <w:rPr>
          <w:b/>
          <w:sz w:val="20"/>
        </w:rPr>
        <w:t>Remedies:</w:t>
        <w:tab/>
      </w:r>
      <w:r>
        <w:rPr>
          <w:sz w:val="20"/>
        </w:rPr>
        <w:t>BankUnited shall be entitled to all remedies available under the financing documents and the Indenture. Upon the occurrence of an event of default under the Indenture, the financing documents will provide remedies to BankUnited customary for transactions of this nature, exercise rights and remedies available under law, equity or under the terms of the Indenture and other financing</w:t>
      </w:r>
      <w:r>
        <w:rPr>
          <w:spacing w:val="-3"/>
          <w:sz w:val="20"/>
        </w:rPr>
        <w:t> </w:t>
      </w:r>
      <w:r>
        <w:rPr>
          <w:sz w:val="20"/>
        </w:rPr>
        <w:t>documents.</w:t>
      </w:r>
    </w:p>
    <w:p>
      <w:pPr>
        <w:pStyle w:val="BodyText"/>
        <w:spacing w:before="4"/>
        <w:rPr>
          <w:sz w:val="20"/>
        </w:rPr>
      </w:pPr>
    </w:p>
    <w:p>
      <w:pPr>
        <w:tabs>
          <w:tab w:pos="2845" w:val="left" w:leader="none"/>
        </w:tabs>
        <w:spacing w:line="237" w:lineRule="auto" w:before="1"/>
        <w:ind w:left="2845" w:right="620" w:hanging="2161"/>
        <w:jc w:val="both"/>
        <w:rPr>
          <w:sz w:val="20"/>
        </w:rPr>
      </w:pPr>
      <w:r>
        <w:rPr>
          <w:b/>
          <w:sz w:val="20"/>
        </w:rPr>
        <w:t>Gross</w:t>
      </w:r>
      <w:r>
        <w:rPr>
          <w:b/>
          <w:spacing w:val="-2"/>
          <w:sz w:val="20"/>
        </w:rPr>
        <w:t> </w:t>
      </w:r>
      <w:r>
        <w:rPr>
          <w:b/>
          <w:sz w:val="20"/>
        </w:rPr>
        <w:t>Up:</w:t>
        <w:tab/>
      </w:r>
      <w:r>
        <w:rPr>
          <w:sz w:val="20"/>
        </w:rPr>
        <w:t>Upon an event of taxability caused by actions or failures to act of the District, the interest rate on the Series 2021 Loan shall increase to a taxable rate of 3.16%.</w:t>
      </w:r>
    </w:p>
    <w:p>
      <w:pPr>
        <w:pStyle w:val="BodyText"/>
        <w:spacing w:before="1"/>
        <w:rPr>
          <w:sz w:val="20"/>
        </w:rPr>
      </w:pPr>
    </w:p>
    <w:p>
      <w:pPr>
        <w:tabs>
          <w:tab w:pos="2845" w:val="left" w:leader="none"/>
        </w:tabs>
        <w:spacing w:before="1"/>
        <w:ind w:left="2845" w:right="619" w:hanging="2160"/>
        <w:jc w:val="both"/>
        <w:rPr>
          <w:sz w:val="20"/>
        </w:rPr>
      </w:pPr>
      <w:r>
        <w:rPr>
          <w:b/>
          <w:sz w:val="20"/>
        </w:rPr>
        <w:t>Tax</w:t>
      </w:r>
      <w:r>
        <w:rPr>
          <w:b/>
          <w:spacing w:val="-2"/>
          <w:sz w:val="20"/>
        </w:rPr>
        <w:t> </w:t>
      </w:r>
      <w:r>
        <w:rPr>
          <w:b/>
          <w:sz w:val="20"/>
        </w:rPr>
        <w:t>Treatment:</w:t>
        <w:tab/>
      </w:r>
      <w:r>
        <w:rPr>
          <w:sz w:val="20"/>
        </w:rPr>
        <w:t>Interest on the Series 2021 Loan shall be excludable from gross income for federal income tax purposes, as evidenced by a customary opinion of the District’s bond counsel. The District shall covenant to perform all actions, functions or requirements in order to maintain the tax-exempt status on the Series 2021</w:t>
      </w:r>
      <w:r>
        <w:rPr>
          <w:spacing w:val="-3"/>
          <w:sz w:val="20"/>
        </w:rPr>
        <w:t> </w:t>
      </w:r>
      <w:r>
        <w:rPr>
          <w:sz w:val="20"/>
        </w:rPr>
        <w:t>Loan.</w:t>
      </w:r>
    </w:p>
    <w:p>
      <w:pPr>
        <w:pStyle w:val="BodyText"/>
      </w:pPr>
    </w:p>
    <w:p>
      <w:pPr>
        <w:pStyle w:val="BodyText"/>
        <w:spacing w:before="3"/>
        <w:rPr>
          <w:sz w:val="18"/>
        </w:rPr>
      </w:pPr>
    </w:p>
    <w:p>
      <w:pPr>
        <w:spacing w:before="0"/>
        <w:ind w:left="685" w:right="0" w:firstLine="0"/>
        <w:jc w:val="both"/>
        <w:rPr>
          <w:b/>
          <w:sz w:val="20"/>
        </w:rPr>
      </w:pPr>
      <w:r>
        <w:rPr>
          <w:b/>
          <w:sz w:val="20"/>
        </w:rPr>
        <w:t>Annual Reporting</w:t>
      </w:r>
    </w:p>
    <w:p>
      <w:pPr>
        <w:tabs>
          <w:tab w:pos="2845" w:val="left" w:leader="none"/>
        </w:tabs>
        <w:spacing w:line="240" w:lineRule="auto" w:before="0"/>
        <w:ind w:left="2845" w:right="619" w:hanging="2160"/>
        <w:jc w:val="both"/>
        <w:rPr>
          <w:sz w:val="20"/>
        </w:rPr>
      </w:pPr>
      <w:r>
        <w:rPr>
          <w:b/>
          <w:sz w:val="20"/>
        </w:rPr>
        <w:t>Requirements:</w:t>
        <w:tab/>
        <w:t>(1) </w:t>
      </w:r>
      <w:r>
        <w:rPr>
          <w:sz w:val="20"/>
        </w:rPr>
        <w:t>Prepare audited financial statements of the District. The audited financial statements will be posted or provided to the Bank on or before June 30 of each year for the fiscal year ending on the preceding September 30, commencing June 30, 2021 for the fiscal year ending on the preceding September 30,</w:t>
      </w:r>
      <w:r>
        <w:rPr>
          <w:spacing w:val="-3"/>
          <w:sz w:val="20"/>
        </w:rPr>
        <w:t> </w:t>
      </w:r>
      <w:r>
        <w:rPr>
          <w:sz w:val="20"/>
        </w:rPr>
        <w:t>2020.</w:t>
      </w:r>
    </w:p>
    <w:p>
      <w:pPr>
        <w:spacing w:before="118"/>
        <w:ind w:left="2845" w:right="619" w:hanging="1"/>
        <w:jc w:val="both"/>
        <w:rPr>
          <w:sz w:val="20"/>
        </w:rPr>
      </w:pPr>
      <w:r>
        <w:rPr>
          <w:b/>
          <w:sz w:val="20"/>
        </w:rPr>
        <w:t>(2) </w:t>
      </w:r>
      <w:r>
        <w:rPr>
          <w:sz w:val="20"/>
        </w:rPr>
        <w:t>Prepare an annual budget of the District (the “Annual Budget”). The Annual Budget will be posted or provided to the Bank on or before September 30 of each year for the fiscal year commencing on October 1, commencing September 30, 2021 for the fiscal year commencing October 1,</w:t>
      </w:r>
      <w:r>
        <w:rPr>
          <w:spacing w:val="-13"/>
          <w:sz w:val="20"/>
        </w:rPr>
        <w:t> </w:t>
      </w:r>
      <w:r>
        <w:rPr>
          <w:sz w:val="20"/>
        </w:rPr>
        <w:t>2021.</w:t>
      </w:r>
    </w:p>
    <w:p>
      <w:pPr>
        <w:tabs>
          <w:tab w:pos="2846" w:val="left" w:leader="none"/>
        </w:tabs>
        <w:spacing w:before="121"/>
        <w:ind w:left="2846" w:right="618" w:hanging="2161"/>
        <w:jc w:val="both"/>
        <w:rPr>
          <w:sz w:val="20"/>
        </w:rPr>
      </w:pPr>
      <w:r>
        <w:rPr>
          <w:b/>
          <w:sz w:val="20"/>
        </w:rPr>
        <w:t>Governing</w:t>
      </w:r>
      <w:r>
        <w:rPr>
          <w:b/>
          <w:spacing w:val="-4"/>
          <w:sz w:val="20"/>
        </w:rPr>
        <w:t> </w:t>
      </w:r>
      <w:r>
        <w:rPr>
          <w:b/>
          <w:sz w:val="20"/>
        </w:rPr>
        <w:t>Law:</w:t>
        <w:tab/>
      </w:r>
      <w:r>
        <w:rPr>
          <w:sz w:val="20"/>
        </w:rPr>
        <w:t>All aspects of the Series 2021 Loan being discussed, including this Preliminary Term Sheet, and any related financing documents would be governed by the laws of the State of</w:t>
      </w:r>
      <w:r>
        <w:rPr>
          <w:spacing w:val="-9"/>
          <w:sz w:val="20"/>
        </w:rPr>
        <w:t> </w:t>
      </w:r>
      <w:r>
        <w:rPr>
          <w:sz w:val="20"/>
        </w:rPr>
        <w:t>Florida.</w:t>
      </w:r>
    </w:p>
    <w:p>
      <w:pPr>
        <w:spacing w:before="117"/>
        <w:ind w:left="2846" w:right="618" w:hanging="2160"/>
        <w:jc w:val="both"/>
        <w:rPr>
          <w:sz w:val="20"/>
        </w:rPr>
      </w:pPr>
      <w:r>
        <w:rPr>
          <w:b/>
          <w:sz w:val="20"/>
        </w:rPr>
        <w:t>Successors/Assigns: </w:t>
      </w:r>
      <w:r>
        <w:rPr>
          <w:sz w:val="20"/>
        </w:rPr>
        <w:t>The Lender may, in its sole discretion and in accordance with the terms of the Series 2021 Loan, state and federal securities laws and other applicable laws, from time to time, assign, sell or transfer, in whole or in part, its interest in the Series 2021 Loan.</w:t>
      </w:r>
    </w:p>
    <w:p>
      <w:pPr>
        <w:spacing w:after="0"/>
        <w:jc w:val="both"/>
        <w:rPr>
          <w:sz w:val="20"/>
        </w:rPr>
        <w:sectPr>
          <w:pgSz w:w="12240" w:h="15840"/>
          <w:pgMar w:header="0" w:footer="1054" w:top="1220" w:bottom="1260" w:left="900" w:right="960"/>
        </w:sectPr>
      </w:pPr>
    </w:p>
    <w:p>
      <w:pPr>
        <w:tabs>
          <w:tab w:pos="2844" w:val="left" w:leader="none"/>
        </w:tabs>
        <w:spacing w:line="240" w:lineRule="auto" w:before="75"/>
        <w:ind w:left="2844" w:right="620" w:hanging="2161"/>
        <w:jc w:val="both"/>
        <w:rPr>
          <w:sz w:val="20"/>
        </w:rPr>
      </w:pPr>
      <w:r>
        <w:rPr>
          <w:b/>
          <w:sz w:val="20"/>
        </w:rPr>
        <w:t>Lender’s</w:t>
      </w:r>
      <w:r>
        <w:rPr>
          <w:b/>
          <w:spacing w:val="-2"/>
          <w:sz w:val="20"/>
        </w:rPr>
        <w:t> </w:t>
      </w:r>
      <w:r>
        <w:rPr>
          <w:b/>
          <w:sz w:val="20"/>
        </w:rPr>
        <w:t>Role:</w:t>
        <w:tab/>
      </w:r>
      <w:r>
        <w:rPr>
          <w:sz w:val="20"/>
        </w:rPr>
        <w:t>The transaction described in this document is an arm’s length, commercial transaction between the District and the Lender in which: (a) Lender is acting solely as a principal (i.e., as a lender); (b) Lender is not acting as a municipal advisor or financial advisor to the District; (c) Lender has no fiduciary duty pursuant to Section 15B of the Securities Exchange Act of 1934 to the District with respect to this transaction and the discussions, undertakings and procedures leading thereto (irrespective of whether Lender has provided other services or is currently providing other services to the District on other matters); (d) the only obligations Lender has to the District with respect to this transaction are set forth in the definitive transaction agreements between Lender and the District; and (e) Lender is not recommending that the District take an action with respect to this transaction, and before taking any action with respect to this transaction, the District should discuss the information contained herein with its own legal, accounting, tax, financial and other advisors, as it deems</w:t>
      </w:r>
      <w:r>
        <w:rPr>
          <w:spacing w:val="-5"/>
          <w:sz w:val="20"/>
        </w:rPr>
        <w:t> </w:t>
      </w:r>
      <w:r>
        <w:rPr>
          <w:sz w:val="20"/>
        </w:rPr>
        <w:t>appropriate.</w:t>
      </w:r>
    </w:p>
    <w:p>
      <w:pPr>
        <w:tabs>
          <w:tab w:pos="2844" w:val="left" w:leader="none"/>
        </w:tabs>
        <w:spacing w:line="240" w:lineRule="auto" w:before="122"/>
        <w:ind w:left="2844" w:right="621" w:hanging="2161"/>
        <w:jc w:val="both"/>
        <w:rPr>
          <w:sz w:val="20"/>
        </w:rPr>
      </w:pPr>
      <w:r>
        <w:rPr>
          <w:b/>
          <w:sz w:val="20"/>
        </w:rPr>
        <w:t>Confidentiality:</w:t>
        <w:tab/>
      </w:r>
      <w:r>
        <w:rPr>
          <w:sz w:val="20"/>
        </w:rPr>
        <w:t>Notwithstanding anything herein to the contrary, any party hereto may disclose to any and all persons, without limitation of any kind the tax treatment or tax structure of this transaction. Furthermore, the parties to this transaction may disclose, as required by federal or state laws, any information as  required to comply with such federal or state</w:t>
      </w:r>
      <w:r>
        <w:rPr>
          <w:spacing w:val="-9"/>
          <w:sz w:val="20"/>
        </w:rPr>
        <w:t> </w:t>
      </w:r>
      <w:r>
        <w:rPr>
          <w:sz w:val="20"/>
        </w:rPr>
        <w:t>laws.</w:t>
      </w:r>
    </w:p>
    <w:p>
      <w:pPr>
        <w:pStyle w:val="BodyText"/>
        <w:spacing w:before="9"/>
        <w:rPr>
          <w:sz w:val="19"/>
        </w:rPr>
      </w:pPr>
    </w:p>
    <w:p>
      <w:pPr>
        <w:tabs>
          <w:tab w:pos="2844" w:val="left" w:leader="none"/>
        </w:tabs>
        <w:spacing w:before="0"/>
        <w:ind w:left="2844" w:right="620" w:hanging="2160"/>
        <w:jc w:val="both"/>
        <w:rPr>
          <w:sz w:val="20"/>
        </w:rPr>
      </w:pPr>
      <w:r>
        <w:rPr>
          <w:b/>
          <w:sz w:val="20"/>
        </w:rPr>
        <w:t>Acceptance:</w:t>
        <w:tab/>
      </w:r>
      <w:r>
        <w:rPr>
          <w:sz w:val="20"/>
        </w:rPr>
        <w:t>On behalf of BankUnited, we sincerely thank you for the opportunity to service your financing needs. Should you wish to proceed with obtaining formal credit approval under the general terms and conditions outlined herein please acknowledge the District’s acceptance by signing below and returning one original signed</w:t>
      </w:r>
      <w:r>
        <w:rPr>
          <w:spacing w:val="-3"/>
          <w:sz w:val="20"/>
        </w:rPr>
        <w:t> </w:t>
      </w:r>
      <w:r>
        <w:rPr>
          <w:sz w:val="20"/>
        </w:rPr>
        <w:t>document.</w:t>
      </w:r>
    </w:p>
    <w:p>
      <w:pPr>
        <w:pStyle w:val="BodyText"/>
      </w:pPr>
    </w:p>
    <w:p>
      <w:pPr>
        <w:pStyle w:val="BodyText"/>
        <w:spacing w:before="10"/>
        <w:rPr>
          <w:sz w:val="17"/>
        </w:rPr>
      </w:pPr>
    </w:p>
    <w:p>
      <w:pPr>
        <w:spacing w:before="0"/>
        <w:ind w:left="684" w:right="0" w:firstLine="0"/>
        <w:jc w:val="left"/>
        <w:rPr>
          <w:sz w:val="20"/>
        </w:rPr>
      </w:pPr>
      <w:r>
        <w:rPr>
          <w:sz w:val="20"/>
        </w:rPr>
        <w:t>Very truly yours,</w:t>
      </w:r>
    </w:p>
    <w:p>
      <w:pPr>
        <w:pStyle w:val="BodyText"/>
        <w:spacing w:before="1"/>
        <w:rPr>
          <w:sz w:val="20"/>
        </w:rPr>
      </w:pPr>
    </w:p>
    <w:p>
      <w:pPr>
        <w:spacing w:before="0"/>
        <w:ind w:left="684" w:right="0" w:firstLine="0"/>
        <w:jc w:val="left"/>
        <w:rPr>
          <w:b/>
          <w:i/>
          <w:sz w:val="20"/>
        </w:rPr>
      </w:pPr>
      <w:r>
        <w:rPr>
          <w:b/>
          <w:i/>
          <w:sz w:val="20"/>
        </w:rPr>
        <w:t>Percy R. Aguila, Jr.</w:t>
      </w:r>
    </w:p>
    <w:p>
      <w:pPr>
        <w:spacing w:before="1"/>
        <w:ind w:left="685" w:right="0" w:firstLine="0"/>
        <w:jc w:val="left"/>
        <w:rPr>
          <w:sz w:val="20"/>
        </w:rPr>
      </w:pPr>
      <w:r>
        <w:rPr>
          <w:sz w:val="20"/>
        </w:rPr>
        <w:t>Senior Vice President</w:t>
      </w:r>
    </w:p>
    <w:p>
      <w:pPr>
        <w:pStyle w:val="BodyText"/>
      </w:pPr>
    </w:p>
    <w:p>
      <w:pPr>
        <w:pStyle w:val="BodyText"/>
      </w:pPr>
    </w:p>
    <w:p>
      <w:pPr>
        <w:pStyle w:val="BodyText"/>
      </w:pPr>
    </w:p>
    <w:p>
      <w:pPr>
        <w:spacing w:before="163"/>
        <w:ind w:left="685" w:right="0" w:firstLine="0"/>
        <w:jc w:val="left"/>
        <w:rPr>
          <w:b/>
          <w:sz w:val="20"/>
        </w:rPr>
      </w:pPr>
      <w:r>
        <w:rPr>
          <w:b/>
          <w:sz w:val="20"/>
        </w:rPr>
        <w:t>ACCEPTED BY:</w:t>
      </w:r>
    </w:p>
    <w:p>
      <w:pPr>
        <w:pStyle w:val="BodyText"/>
        <w:rPr>
          <w:b/>
          <w:sz w:val="20"/>
        </w:rPr>
      </w:pPr>
    </w:p>
    <w:p>
      <w:pPr>
        <w:pStyle w:val="BodyText"/>
        <w:spacing w:before="3"/>
        <w:rPr>
          <w:b/>
          <w:sz w:val="15"/>
        </w:rPr>
      </w:pPr>
      <w:r>
        <w:rPr/>
        <w:pict>
          <v:shape style="position:absolute;margin-left:79.250397pt;margin-top:11.116161pt;width:166.85pt;height:.1pt;mso-position-horizontal-relative:page;mso-position-vertical-relative:paragraph;z-index:-15691776;mso-wrap-distance-left:0;mso-wrap-distance-right:0" coordorigin="1585,222" coordsize="3337,0" path="m1585,222l4922,222e" filled="false" stroked="true" strokeweight=".639923pt" strokecolor="#000000">
            <v:path arrowok="t"/>
            <v:stroke dashstyle="solid"/>
            <w10:wrap type="topAndBottom"/>
          </v:shape>
        </w:pict>
      </w:r>
    </w:p>
    <w:p>
      <w:pPr>
        <w:pStyle w:val="BodyText"/>
        <w:rPr>
          <w:b/>
          <w:sz w:val="9"/>
        </w:rPr>
      </w:pPr>
    </w:p>
    <w:p>
      <w:pPr>
        <w:tabs>
          <w:tab w:pos="4254" w:val="left" w:leader="none"/>
        </w:tabs>
        <w:spacing w:before="95"/>
        <w:ind w:left="685" w:right="0" w:firstLine="0"/>
        <w:jc w:val="left"/>
        <w:rPr>
          <w:rFonts w:ascii="Times New Roman"/>
          <w:sz w:val="20"/>
        </w:rPr>
      </w:pPr>
      <w:r>
        <w:rPr>
          <w:sz w:val="20"/>
        </w:rPr>
        <w:t>By:</w:t>
      </w:r>
      <w:r>
        <w:rPr>
          <w:spacing w:val="-1"/>
          <w:sz w:val="20"/>
        </w:rPr>
        <w:t> </w:t>
      </w:r>
      <w:r>
        <w:rPr>
          <w:rFonts w:ascii="Times New Roman"/>
          <w:w w:val="100"/>
          <w:sz w:val="20"/>
          <w:u w:val="single"/>
        </w:rPr>
        <w:t> </w:t>
      </w:r>
      <w:r>
        <w:rPr>
          <w:rFonts w:ascii="Times New Roman"/>
          <w:sz w:val="20"/>
          <w:u w:val="single"/>
        </w:rPr>
        <w:tab/>
      </w:r>
    </w:p>
    <w:p>
      <w:pPr>
        <w:pStyle w:val="BodyText"/>
        <w:spacing w:before="9"/>
        <w:rPr>
          <w:rFonts w:ascii="Times New Roman"/>
          <w:sz w:val="11"/>
        </w:rPr>
      </w:pPr>
    </w:p>
    <w:p>
      <w:pPr>
        <w:tabs>
          <w:tab w:pos="5700" w:val="left" w:leader="none"/>
        </w:tabs>
        <w:spacing w:before="95"/>
        <w:ind w:left="685" w:right="0" w:firstLine="0"/>
        <w:jc w:val="left"/>
        <w:rPr>
          <w:rFonts w:ascii="Times New Roman"/>
          <w:sz w:val="20"/>
        </w:rPr>
      </w:pPr>
      <w:r>
        <w:rPr>
          <w:sz w:val="20"/>
        </w:rPr>
        <w:t>As:</w:t>
      </w:r>
      <w:r>
        <w:rPr>
          <w:spacing w:val="-1"/>
          <w:sz w:val="20"/>
        </w:rPr>
        <w:t> </w:t>
      </w:r>
      <w:r>
        <w:rPr>
          <w:rFonts w:ascii="Times New Roman"/>
          <w:w w:val="100"/>
          <w:sz w:val="20"/>
          <w:u w:val="single"/>
        </w:rPr>
        <w:t> </w:t>
      </w:r>
      <w:r>
        <w:rPr>
          <w:rFonts w:ascii="Times New Roman"/>
          <w:sz w:val="20"/>
          <w:u w:val="single"/>
        </w:rPr>
        <w:tab/>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0"/>
        </w:rPr>
      </w:pPr>
    </w:p>
    <w:p>
      <w:pPr>
        <w:spacing w:before="1"/>
        <w:ind w:left="685" w:right="0" w:firstLine="0"/>
        <w:jc w:val="left"/>
        <w:rPr>
          <w:sz w:val="20"/>
        </w:rPr>
      </w:pPr>
      <w:r>
        <w:rPr>
          <w:sz w:val="20"/>
        </w:rPr>
        <w:t>Cc: </w:t>
      </w:r>
      <w:hyperlink r:id="rId38">
        <w:r>
          <w:rPr>
            <w:sz w:val="20"/>
          </w:rPr>
          <w:t>ebulleit@mbscapitalmarkets.com</w:t>
        </w:r>
      </w:hyperlink>
    </w:p>
    <w:p>
      <w:pPr>
        <w:spacing w:after="0"/>
        <w:jc w:val="left"/>
        <w:rPr>
          <w:sz w:val="20"/>
        </w:rPr>
        <w:sectPr>
          <w:pgSz w:w="12240" w:h="15840"/>
          <w:pgMar w:header="0" w:footer="1054" w:top="1220" w:bottom="1260" w:left="90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9"/>
        </w:rPr>
      </w:pPr>
    </w:p>
    <w:p>
      <w:pPr>
        <w:pStyle w:val="Heading4"/>
        <w:ind w:left="59"/>
        <w:rPr>
          <w:i/>
        </w:rPr>
      </w:pPr>
      <w:r>
        <w:rPr>
          <w:i/>
        </w:rPr>
        <w:t>2.</w:t>
      </w:r>
    </w:p>
    <w:p>
      <w:pPr>
        <w:spacing w:after="0"/>
        <w:sectPr>
          <w:footerReference w:type="default" r:id="rId39"/>
          <w:pgSz w:w="12240" w:h="15840"/>
          <w:pgMar w:footer="0" w:header="0" w:top="1500" w:bottom="280" w:left="900" w:right="960"/>
        </w:sectPr>
      </w:pPr>
    </w:p>
    <w:p>
      <w:pPr>
        <w:pStyle w:val="BodyText"/>
        <w:ind w:left="180"/>
        <w:rPr>
          <w:rFonts w:ascii="Times New Roman"/>
          <w:sz w:val="20"/>
        </w:rPr>
      </w:pPr>
      <w:r>
        <w:rPr>
          <w:rFonts w:ascii="Times New Roman"/>
          <w:sz w:val="20"/>
        </w:rPr>
        <w:drawing>
          <wp:inline distT="0" distB="0" distL="0" distR="0">
            <wp:extent cx="920495" cy="920496"/>
            <wp:effectExtent l="0" t="0" r="0" b="0"/>
            <wp:docPr id="3" name="image7.png"/>
            <wp:cNvGraphicFramePr>
              <a:graphicFrameLocks noChangeAspect="1"/>
            </wp:cNvGraphicFramePr>
            <a:graphic>
              <a:graphicData uri="http://schemas.openxmlformats.org/drawingml/2006/picture">
                <pic:pic>
                  <pic:nvPicPr>
                    <pic:cNvPr id="4" name="image7.png"/>
                    <pic:cNvPicPr/>
                  </pic:nvPicPr>
                  <pic:blipFill>
                    <a:blip r:embed="rId41" cstate="print"/>
                    <a:stretch>
                      <a:fillRect/>
                    </a:stretch>
                  </pic:blipFill>
                  <pic:spPr>
                    <a:xfrm>
                      <a:off x="0" y="0"/>
                      <a:ext cx="920495" cy="920496"/>
                    </a:xfrm>
                    <a:prstGeom prst="rect">
                      <a:avLst/>
                    </a:prstGeom>
                  </pic:spPr>
                </pic:pic>
              </a:graphicData>
            </a:graphic>
          </wp:inline>
        </w:drawing>
      </w:r>
      <w:r>
        <w:rPr>
          <w:rFonts w:ascii="Times New Roman"/>
          <w:sz w:val="20"/>
        </w:rPr>
      </w:r>
    </w:p>
    <w:p>
      <w:pPr>
        <w:pStyle w:val="BodyText"/>
        <w:spacing w:before="4"/>
        <w:rPr>
          <w:rFonts w:ascii="Times New Roman"/>
          <w:i/>
          <w:sz w:val="18"/>
        </w:rPr>
      </w:pPr>
    </w:p>
    <w:p>
      <w:pPr>
        <w:pStyle w:val="BodyText"/>
        <w:spacing w:before="56"/>
        <w:ind w:left="180"/>
        <w:rPr>
          <w:rFonts w:ascii="Calibri"/>
        </w:rPr>
      </w:pPr>
      <w:bookmarkStart w:name="2. Hancock/Whitney" w:id="8"/>
      <w:bookmarkEnd w:id="8"/>
      <w:r>
        <w:rPr/>
      </w:r>
      <w:r>
        <w:rPr>
          <w:rFonts w:ascii="Calibri"/>
        </w:rPr>
        <w:t>January 7, 2021</w:t>
      </w:r>
    </w:p>
    <w:p>
      <w:pPr>
        <w:pStyle w:val="BodyText"/>
        <w:spacing w:before="5"/>
        <w:rPr>
          <w:rFonts w:ascii="Calibri"/>
          <w:sz w:val="25"/>
        </w:rPr>
      </w:pPr>
    </w:p>
    <w:p>
      <w:pPr>
        <w:pStyle w:val="BodyText"/>
        <w:ind w:left="179" w:right="5859"/>
        <w:rPr>
          <w:rFonts w:ascii="Calibri"/>
        </w:rPr>
      </w:pPr>
      <w:r>
        <w:rPr>
          <w:rFonts w:ascii="Calibri"/>
        </w:rPr>
        <w:t>Capital Region Community Development District Attn: Rhonda Mossing</w:t>
      </w:r>
    </w:p>
    <w:p>
      <w:pPr>
        <w:pStyle w:val="BodyText"/>
        <w:ind w:left="179"/>
        <w:rPr>
          <w:rFonts w:ascii="Calibri"/>
        </w:rPr>
      </w:pPr>
      <w:r>
        <w:rPr>
          <w:rFonts w:ascii="Calibri"/>
        </w:rPr>
        <w:t>1005 Bradford Way</w:t>
      </w:r>
    </w:p>
    <w:p>
      <w:pPr>
        <w:pStyle w:val="BodyText"/>
        <w:ind w:left="179"/>
        <w:rPr>
          <w:rFonts w:ascii="Calibri"/>
        </w:rPr>
      </w:pPr>
      <w:r>
        <w:rPr>
          <w:rFonts w:ascii="Calibri"/>
        </w:rPr>
        <w:t>Kingston, TN 37763</w:t>
      </w:r>
    </w:p>
    <w:p>
      <w:pPr>
        <w:pStyle w:val="BodyText"/>
        <w:rPr>
          <w:rFonts w:ascii="Calibri"/>
        </w:rPr>
      </w:pPr>
    </w:p>
    <w:p>
      <w:pPr>
        <w:pStyle w:val="BodyText"/>
        <w:rPr>
          <w:rFonts w:ascii="Calibri"/>
        </w:rPr>
      </w:pPr>
    </w:p>
    <w:p>
      <w:pPr>
        <w:pStyle w:val="BodyText"/>
        <w:spacing w:before="181"/>
        <w:ind w:left="179"/>
        <w:rPr>
          <w:rFonts w:ascii="Calibri"/>
        </w:rPr>
      </w:pPr>
      <w:r>
        <w:rPr>
          <w:rFonts w:ascii="Calibri"/>
        </w:rPr>
        <w:t>Dear Ms. Mossing:</w:t>
      </w:r>
    </w:p>
    <w:p>
      <w:pPr>
        <w:pStyle w:val="BodyText"/>
        <w:spacing w:before="7"/>
        <w:rPr>
          <w:rFonts w:ascii="Calibri"/>
          <w:sz w:val="25"/>
        </w:rPr>
      </w:pPr>
    </w:p>
    <w:p>
      <w:pPr>
        <w:pStyle w:val="BodyText"/>
        <w:ind w:left="178" w:firstLine="1"/>
        <w:rPr>
          <w:rFonts w:ascii="Calibri" w:hAnsi="Calibri"/>
        </w:rPr>
      </w:pPr>
      <w:r>
        <w:rPr>
          <w:rFonts w:ascii="Calibri" w:hAnsi="Calibri"/>
        </w:rPr>
        <w:t>Hancock Whitney Bank (“Bank”) is pleased to propose to you the following financing on the general terms and conditions outlined below. The proposed terms are as follows:</w:t>
      </w:r>
    </w:p>
    <w:p>
      <w:pPr>
        <w:pStyle w:val="BodyText"/>
        <w:rPr>
          <w:rFonts w:ascii="Calibri"/>
        </w:rPr>
      </w:pPr>
    </w:p>
    <w:p>
      <w:pPr>
        <w:pStyle w:val="BodyText"/>
        <w:tabs>
          <w:tab w:pos="3057" w:val="left" w:leader="none"/>
        </w:tabs>
        <w:spacing w:before="1"/>
        <w:ind w:left="178"/>
        <w:rPr>
          <w:rFonts w:ascii="Calibri"/>
        </w:rPr>
      </w:pPr>
      <w:r>
        <w:rPr>
          <w:rFonts w:ascii="Calibri"/>
          <w:b/>
        </w:rPr>
        <w:t>BORROWER:</w:t>
        <w:tab/>
      </w:r>
      <w:r>
        <w:rPr>
          <w:rFonts w:ascii="Calibri"/>
        </w:rPr>
        <w:t>Capital Region Community Development</w:t>
      </w:r>
      <w:r>
        <w:rPr>
          <w:rFonts w:ascii="Calibri"/>
          <w:spacing w:val="-4"/>
        </w:rPr>
        <w:t> </w:t>
      </w:r>
      <w:r>
        <w:rPr>
          <w:rFonts w:ascii="Calibri"/>
        </w:rPr>
        <w:t>District</w:t>
      </w:r>
    </w:p>
    <w:p>
      <w:pPr>
        <w:tabs>
          <w:tab w:pos="3057" w:val="left" w:leader="none"/>
        </w:tabs>
        <w:spacing w:before="117"/>
        <w:ind w:left="177" w:right="0" w:firstLine="0"/>
        <w:jc w:val="left"/>
        <w:rPr>
          <w:rFonts w:ascii="Calibri"/>
          <w:sz w:val="22"/>
        </w:rPr>
      </w:pPr>
      <w:r>
        <w:rPr>
          <w:rFonts w:ascii="Calibri"/>
          <w:b/>
          <w:sz w:val="22"/>
        </w:rPr>
        <w:t>LOAN</w:t>
      </w:r>
      <w:r>
        <w:rPr>
          <w:rFonts w:ascii="Calibri"/>
          <w:b/>
          <w:spacing w:val="-1"/>
          <w:sz w:val="22"/>
        </w:rPr>
        <w:t> </w:t>
      </w:r>
      <w:r>
        <w:rPr>
          <w:rFonts w:ascii="Calibri"/>
          <w:b/>
          <w:sz w:val="22"/>
        </w:rPr>
        <w:t>AMOUNT:</w:t>
        <w:tab/>
      </w:r>
      <w:r>
        <w:rPr>
          <w:rFonts w:ascii="Calibri"/>
          <w:sz w:val="22"/>
        </w:rPr>
        <w:t>$3,040,000</w:t>
      </w:r>
    </w:p>
    <w:p>
      <w:pPr>
        <w:pStyle w:val="BodyText"/>
        <w:spacing w:before="1"/>
        <w:rPr>
          <w:rFonts w:ascii="Calibri"/>
        </w:rPr>
      </w:pPr>
    </w:p>
    <w:p>
      <w:pPr>
        <w:tabs>
          <w:tab w:pos="3057" w:val="left" w:leader="none"/>
        </w:tabs>
        <w:spacing w:before="0"/>
        <w:ind w:left="177" w:right="0" w:firstLine="0"/>
        <w:jc w:val="left"/>
        <w:rPr>
          <w:rFonts w:ascii="Calibri"/>
          <w:sz w:val="22"/>
        </w:rPr>
      </w:pPr>
      <w:r>
        <w:rPr>
          <w:rFonts w:ascii="Calibri"/>
          <w:b/>
          <w:sz w:val="22"/>
        </w:rPr>
        <w:t>LOAN</w:t>
      </w:r>
      <w:r>
        <w:rPr>
          <w:rFonts w:ascii="Calibri"/>
          <w:b/>
          <w:spacing w:val="-1"/>
          <w:sz w:val="22"/>
        </w:rPr>
        <w:t> </w:t>
      </w:r>
      <w:r>
        <w:rPr>
          <w:rFonts w:ascii="Calibri"/>
          <w:b/>
          <w:sz w:val="22"/>
        </w:rPr>
        <w:t>TYPE:</w:t>
        <w:tab/>
      </w:r>
      <w:r>
        <w:rPr>
          <w:rFonts w:ascii="Calibri"/>
          <w:sz w:val="22"/>
        </w:rPr>
        <w:t>Tax-Exempt, Bank Qualified Term</w:t>
      </w:r>
      <w:r>
        <w:rPr>
          <w:rFonts w:ascii="Calibri"/>
          <w:spacing w:val="-2"/>
          <w:sz w:val="22"/>
        </w:rPr>
        <w:t> </w:t>
      </w:r>
      <w:r>
        <w:rPr>
          <w:rFonts w:ascii="Calibri"/>
          <w:sz w:val="22"/>
        </w:rPr>
        <w:t>Loan</w:t>
      </w:r>
    </w:p>
    <w:p>
      <w:pPr>
        <w:pStyle w:val="BodyText"/>
        <w:rPr>
          <w:rFonts w:ascii="Calibri"/>
        </w:rPr>
      </w:pPr>
    </w:p>
    <w:p>
      <w:pPr>
        <w:pStyle w:val="BodyText"/>
        <w:tabs>
          <w:tab w:pos="3057" w:val="left" w:leader="none"/>
        </w:tabs>
        <w:ind w:left="3056" w:right="118" w:hanging="2880"/>
        <w:jc w:val="both"/>
        <w:rPr>
          <w:rFonts w:ascii="Calibri"/>
        </w:rPr>
      </w:pPr>
      <w:r>
        <w:rPr>
          <w:rFonts w:ascii="Calibri"/>
          <w:b/>
        </w:rPr>
        <w:t>PURPOSE:</w:t>
        <w:tab/>
        <w:tab/>
      </w:r>
      <w:r>
        <w:rPr>
          <w:rFonts w:ascii="Calibri"/>
        </w:rPr>
        <w:t>Refund all of its outstanding Capital Improvement Revenue Refunding Bonds, Series</w:t>
      </w:r>
      <w:r>
        <w:rPr>
          <w:rFonts w:ascii="Calibri"/>
          <w:spacing w:val="-3"/>
        </w:rPr>
        <w:t> </w:t>
      </w:r>
      <w:r>
        <w:rPr>
          <w:rFonts w:ascii="Calibri"/>
        </w:rPr>
        <w:t>2011A-1.</w:t>
      </w:r>
    </w:p>
    <w:p>
      <w:pPr>
        <w:pStyle w:val="BodyText"/>
        <w:rPr>
          <w:rFonts w:ascii="Calibri"/>
        </w:rPr>
      </w:pPr>
    </w:p>
    <w:p>
      <w:pPr>
        <w:pStyle w:val="BodyText"/>
        <w:tabs>
          <w:tab w:pos="3056" w:val="left" w:leader="none"/>
        </w:tabs>
        <w:spacing w:before="1"/>
        <w:ind w:left="176"/>
        <w:rPr>
          <w:rFonts w:ascii="Calibri"/>
        </w:rPr>
      </w:pPr>
      <w:r>
        <w:rPr>
          <w:rFonts w:ascii="Calibri"/>
          <w:b/>
        </w:rPr>
        <w:t>REPAYMENT:</w:t>
        <w:tab/>
      </w:r>
      <w:r>
        <w:rPr>
          <w:rFonts w:ascii="Calibri"/>
        </w:rPr>
        <w:t>Annual principal payments with semi-annual interest</w:t>
      </w:r>
      <w:r>
        <w:rPr>
          <w:rFonts w:ascii="Calibri"/>
          <w:spacing w:val="-8"/>
        </w:rPr>
        <w:t> </w:t>
      </w:r>
      <w:r>
        <w:rPr>
          <w:rFonts w:ascii="Calibri"/>
        </w:rPr>
        <w:t>payments</w:t>
      </w:r>
    </w:p>
    <w:p>
      <w:pPr>
        <w:pStyle w:val="BodyText"/>
        <w:rPr>
          <w:rFonts w:ascii="Calibri"/>
        </w:rPr>
      </w:pPr>
    </w:p>
    <w:p>
      <w:pPr>
        <w:tabs>
          <w:tab w:pos="3056" w:val="left" w:leader="none"/>
        </w:tabs>
        <w:spacing w:before="0"/>
        <w:ind w:left="176" w:right="0" w:firstLine="0"/>
        <w:jc w:val="left"/>
        <w:rPr>
          <w:rFonts w:ascii="Calibri"/>
          <w:sz w:val="22"/>
        </w:rPr>
      </w:pPr>
      <w:r>
        <w:rPr>
          <w:rFonts w:ascii="Calibri"/>
          <w:b/>
          <w:sz w:val="22"/>
        </w:rPr>
        <w:t>INTEREST</w:t>
      </w:r>
      <w:r>
        <w:rPr>
          <w:rFonts w:ascii="Calibri"/>
          <w:b/>
          <w:spacing w:val="-1"/>
          <w:sz w:val="22"/>
        </w:rPr>
        <w:t> </w:t>
      </w:r>
      <w:r>
        <w:rPr>
          <w:rFonts w:ascii="Calibri"/>
          <w:b/>
          <w:sz w:val="22"/>
        </w:rPr>
        <w:t>RATE:</w:t>
        <w:tab/>
      </w:r>
      <w:r>
        <w:rPr>
          <w:rFonts w:ascii="Calibri"/>
          <w:sz w:val="22"/>
        </w:rPr>
        <w:t>Serial Bond with an average Coupon of</w:t>
      </w:r>
      <w:r>
        <w:rPr>
          <w:rFonts w:ascii="Calibri"/>
          <w:spacing w:val="-8"/>
          <w:sz w:val="22"/>
        </w:rPr>
        <w:t> </w:t>
      </w:r>
      <w:r>
        <w:rPr>
          <w:rFonts w:ascii="Calibri"/>
          <w:sz w:val="22"/>
        </w:rPr>
        <w:t>2.333%.</w:t>
      </w:r>
    </w:p>
    <w:p>
      <w:pPr>
        <w:pStyle w:val="BodyText"/>
        <w:spacing w:before="10"/>
        <w:rPr>
          <w:rFonts w:ascii="Calibri"/>
          <w:sz w:val="21"/>
        </w:rPr>
      </w:pPr>
    </w:p>
    <w:p>
      <w:pPr>
        <w:tabs>
          <w:tab w:pos="3055" w:val="left" w:leader="none"/>
        </w:tabs>
        <w:spacing w:before="0"/>
        <w:ind w:left="175" w:right="0" w:firstLine="0"/>
        <w:jc w:val="left"/>
        <w:rPr>
          <w:rFonts w:ascii="Calibri"/>
          <w:sz w:val="22"/>
        </w:rPr>
      </w:pPr>
      <w:r>
        <w:rPr>
          <w:rFonts w:ascii="Calibri"/>
          <w:b/>
          <w:sz w:val="22"/>
        </w:rPr>
        <w:t>MATURITY:</w:t>
        <w:tab/>
      </w:r>
      <w:r>
        <w:rPr>
          <w:rFonts w:ascii="Calibri"/>
          <w:sz w:val="22"/>
        </w:rPr>
        <w:t>May 1,</w:t>
      </w:r>
      <w:r>
        <w:rPr>
          <w:rFonts w:ascii="Calibri"/>
          <w:spacing w:val="-5"/>
          <w:sz w:val="22"/>
        </w:rPr>
        <w:t> </w:t>
      </w:r>
      <w:r>
        <w:rPr>
          <w:rFonts w:ascii="Calibri"/>
          <w:sz w:val="22"/>
        </w:rPr>
        <w:t>2031</w:t>
      </w:r>
    </w:p>
    <w:p>
      <w:pPr>
        <w:pStyle w:val="BodyText"/>
        <w:rPr>
          <w:rFonts w:ascii="Calibri"/>
        </w:rPr>
      </w:pPr>
    </w:p>
    <w:p>
      <w:pPr>
        <w:tabs>
          <w:tab w:pos="3054" w:val="left" w:leader="none"/>
        </w:tabs>
        <w:spacing w:before="0"/>
        <w:ind w:left="174" w:right="0" w:firstLine="0"/>
        <w:jc w:val="left"/>
        <w:rPr>
          <w:rFonts w:ascii="Calibri"/>
          <w:sz w:val="22"/>
        </w:rPr>
      </w:pPr>
      <w:r>
        <w:rPr>
          <w:rFonts w:ascii="Calibri"/>
          <w:b/>
          <w:sz w:val="22"/>
        </w:rPr>
        <w:t>COMMITMENT</w:t>
      </w:r>
      <w:r>
        <w:rPr>
          <w:rFonts w:ascii="Calibri"/>
          <w:b/>
          <w:spacing w:val="-1"/>
          <w:sz w:val="22"/>
        </w:rPr>
        <w:t> </w:t>
      </w:r>
      <w:r>
        <w:rPr>
          <w:rFonts w:ascii="Calibri"/>
          <w:b/>
          <w:sz w:val="22"/>
        </w:rPr>
        <w:t>FEE:</w:t>
        <w:tab/>
      </w:r>
      <w:r>
        <w:rPr>
          <w:rFonts w:ascii="Calibri"/>
          <w:sz w:val="22"/>
        </w:rPr>
        <w:t>25 bps of the loan</w:t>
      </w:r>
      <w:r>
        <w:rPr>
          <w:rFonts w:ascii="Calibri"/>
          <w:spacing w:val="-3"/>
          <w:sz w:val="22"/>
        </w:rPr>
        <w:t> </w:t>
      </w:r>
      <w:r>
        <w:rPr>
          <w:rFonts w:ascii="Calibri"/>
          <w:sz w:val="22"/>
        </w:rPr>
        <w:t>amount</w:t>
      </w:r>
    </w:p>
    <w:p>
      <w:pPr>
        <w:pStyle w:val="BodyText"/>
        <w:spacing w:before="1"/>
        <w:rPr>
          <w:rFonts w:ascii="Calibri"/>
        </w:rPr>
      </w:pPr>
    </w:p>
    <w:p>
      <w:pPr>
        <w:pStyle w:val="BodyText"/>
        <w:tabs>
          <w:tab w:pos="3054" w:val="left" w:leader="none"/>
        </w:tabs>
        <w:ind w:left="3054" w:right="116" w:hanging="2880"/>
        <w:jc w:val="both"/>
        <w:rPr>
          <w:rFonts w:ascii="Calibri"/>
        </w:rPr>
      </w:pPr>
      <w:r>
        <w:rPr>
          <w:rFonts w:ascii="Calibri"/>
          <w:b/>
        </w:rPr>
        <w:t>COLLATERAL:</w:t>
        <w:tab/>
      </w:r>
      <w:r>
        <w:rPr>
          <w:rFonts w:ascii="Calibri"/>
        </w:rPr>
        <w:t>Pledge of Non-advalorem special assessment on 772 assessable units within the District, including, without limitation, amounts received from any foreclosure proceeding for the enforcement of collection of such assessments or, if applicable, from the issuance and sale of tax certificates with respect to such assessments.</w:t>
      </w:r>
    </w:p>
    <w:p>
      <w:pPr>
        <w:pStyle w:val="BodyText"/>
        <w:spacing w:before="1"/>
        <w:rPr>
          <w:rFonts w:ascii="Calibri"/>
        </w:rPr>
      </w:pPr>
    </w:p>
    <w:p>
      <w:pPr>
        <w:tabs>
          <w:tab w:pos="3110" w:val="left" w:leader="none"/>
        </w:tabs>
        <w:spacing w:before="0"/>
        <w:ind w:left="179" w:right="0" w:firstLine="0"/>
        <w:jc w:val="left"/>
        <w:rPr>
          <w:rFonts w:ascii="Calibri"/>
          <w:sz w:val="22"/>
        </w:rPr>
      </w:pPr>
      <w:r>
        <w:rPr>
          <w:rFonts w:ascii="Calibri"/>
          <w:b/>
          <w:sz w:val="22"/>
        </w:rPr>
        <w:t>GUARANTOR:</w:t>
        <w:tab/>
      </w:r>
      <w:r>
        <w:rPr>
          <w:rFonts w:ascii="Calibri"/>
          <w:sz w:val="22"/>
        </w:rPr>
        <w:t>N/A</w:t>
      </w:r>
    </w:p>
    <w:p>
      <w:pPr>
        <w:pStyle w:val="BodyText"/>
        <w:rPr>
          <w:rFonts w:ascii="Calibri"/>
        </w:rPr>
      </w:pPr>
    </w:p>
    <w:p>
      <w:pPr>
        <w:pStyle w:val="BodyText"/>
        <w:tabs>
          <w:tab w:pos="3059" w:val="left" w:leader="none"/>
        </w:tabs>
        <w:ind w:left="3060" w:right="112" w:hanging="2881"/>
        <w:jc w:val="both"/>
        <w:rPr>
          <w:rFonts w:ascii="Calibri"/>
        </w:rPr>
      </w:pPr>
      <w:r>
        <w:rPr>
          <w:rFonts w:ascii="Calibri"/>
          <w:b/>
        </w:rPr>
        <w:t>DEPOSIT</w:t>
      </w:r>
      <w:r>
        <w:rPr>
          <w:rFonts w:ascii="Calibri"/>
          <w:b/>
          <w:spacing w:val="-2"/>
        </w:rPr>
        <w:t> </w:t>
      </w:r>
      <w:r>
        <w:rPr>
          <w:rFonts w:ascii="Calibri"/>
          <w:b/>
        </w:rPr>
        <w:t>RELATIONSHIP:</w:t>
        <w:tab/>
      </w:r>
      <w:r>
        <w:rPr>
          <w:rFonts w:ascii="Calibri"/>
        </w:rPr>
        <w:t>Borrower agrees to maintain the Debt Service Reserve Fund account with Hancock Whitney</w:t>
      </w:r>
      <w:r>
        <w:rPr>
          <w:rFonts w:ascii="Calibri"/>
          <w:spacing w:val="-2"/>
        </w:rPr>
        <w:t> </w:t>
      </w:r>
      <w:r>
        <w:rPr>
          <w:rFonts w:ascii="Calibri"/>
        </w:rPr>
        <w:t>Bank.</w:t>
      </w:r>
    </w:p>
    <w:p>
      <w:pPr>
        <w:pStyle w:val="BodyText"/>
        <w:rPr>
          <w:rFonts w:ascii="Calibri"/>
        </w:rPr>
      </w:pPr>
    </w:p>
    <w:p>
      <w:pPr>
        <w:pStyle w:val="BodyText"/>
        <w:rPr>
          <w:rFonts w:ascii="Calibri"/>
        </w:rPr>
      </w:pPr>
    </w:p>
    <w:p>
      <w:pPr>
        <w:pStyle w:val="BodyText"/>
        <w:tabs>
          <w:tab w:pos="3060" w:val="left" w:leader="none"/>
        </w:tabs>
        <w:spacing w:before="1"/>
        <w:ind w:left="3058" w:right="116" w:hanging="2870"/>
        <w:jc w:val="both"/>
        <w:rPr>
          <w:rFonts w:ascii="Calibri"/>
        </w:rPr>
      </w:pPr>
      <w:r>
        <w:rPr>
          <w:rFonts w:ascii="Calibri"/>
          <w:b/>
        </w:rPr>
        <w:t>FINANCIAL</w:t>
      </w:r>
      <w:r>
        <w:rPr>
          <w:rFonts w:ascii="Calibri"/>
          <w:b/>
          <w:spacing w:val="-5"/>
        </w:rPr>
        <w:t> </w:t>
      </w:r>
      <w:r>
        <w:rPr>
          <w:rFonts w:ascii="Calibri"/>
          <w:b/>
        </w:rPr>
        <w:t>COVENANTS:</w:t>
        <w:tab/>
        <w:tab/>
      </w:r>
      <w:r>
        <w:rPr>
          <w:rFonts w:ascii="Calibri"/>
        </w:rPr>
        <w:t>Borrower is required to maintain in a separate Reserve Fund at least 20% of Maximum Annual Debt Service to be monitored quarterly and tested</w:t>
      </w:r>
      <w:r>
        <w:rPr>
          <w:rFonts w:ascii="Calibri"/>
          <w:spacing w:val="-22"/>
        </w:rPr>
        <w:t> </w:t>
      </w:r>
      <w:r>
        <w:rPr>
          <w:rFonts w:ascii="Calibri"/>
        </w:rPr>
        <w:t>annually.</w:t>
      </w:r>
    </w:p>
    <w:p>
      <w:pPr>
        <w:spacing w:after="0"/>
        <w:jc w:val="both"/>
        <w:rPr>
          <w:rFonts w:ascii="Calibri"/>
        </w:rPr>
        <w:sectPr>
          <w:footerReference w:type="default" r:id="rId40"/>
          <w:pgSz w:w="12240" w:h="15840"/>
          <w:pgMar w:footer="0" w:header="0" w:top="720" w:bottom="280" w:left="900" w:right="960"/>
        </w:sectPr>
      </w:pPr>
    </w:p>
    <w:p>
      <w:pPr>
        <w:pStyle w:val="BodyText"/>
        <w:spacing w:before="5"/>
        <w:rPr>
          <w:rFonts w:ascii="Calibri"/>
          <w:sz w:val="12"/>
        </w:rPr>
      </w:pPr>
    </w:p>
    <w:p>
      <w:pPr>
        <w:pStyle w:val="BodyText"/>
        <w:tabs>
          <w:tab w:pos="3059" w:val="left" w:leader="none"/>
        </w:tabs>
        <w:spacing w:before="56"/>
        <w:ind w:left="3060" w:right="115" w:hanging="2881"/>
        <w:jc w:val="both"/>
        <w:rPr>
          <w:rFonts w:ascii="Calibri" w:hAnsi="Calibri"/>
        </w:rPr>
      </w:pPr>
      <w:r>
        <w:rPr>
          <w:rFonts w:ascii="Calibri" w:hAnsi="Calibri"/>
          <w:b/>
        </w:rPr>
        <w:t>PREPAYMENT</w:t>
      </w:r>
      <w:r>
        <w:rPr>
          <w:rFonts w:ascii="Calibri" w:hAnsi="Calibri"/>
          <w:b/>
          <w:spacing w:val="-3"/>
        </w:rPr>
        <w:t> </w:t>
      </w:r>
      <w:r>
        <w:rPr>
          <w:rFonts w:ascii="Calibri" w:hAnsi="Calibri"/>
          <w:b/>
        </w:rPr>
        <w:t>PENALTY:</w:t>
        <w:tab/>
      </w:r>
      <w:r>
        <w:rPr>
          <w:rFonts w:ascii="Calibri" w:hAnsi="Calibri"/>
        </w:rPr>
        <w:t>Loan documents shall contain Hancock Whitney Bank’s standard provisions protecting the Bank against loss of yield in the event of a</w:t>
      </w:r>
      <w:r>
        <w:rPr>
          <w:rFonts w:ascii="Calibri" w:hAnsi="Calibri"/>
          <w:spacing w:val="-17"/>
        </w:rPr>
        <w:t> </w:t>
      </w:r>
      <w:r>
        <w:rPr>
          <w:rFonts w:ascii="Calibri" w:hAnsi="Calibri"/>
        </w:rPr>
        <w:t>refunding.</w:t>
      </w:r>
    </w:p>
    <w:p>
      <w:pPr>
        <w:pStyle w:val="BodyText"/>
        <w:spacing w:before="11"/>
        <w:rPr>
          <w:rFonts w:ascii="Calibri"/>
          <w:sz w:val="21"/>
        </w:rPr>
      </w:pPr>
    </w:p>
    <w:p>
      <w:pPr>
        <w:pStyle w:val="BodyText"/>
        <w:tabs>
          <w:tab w:pos="3059" w:val="left" w:leader="none"/>
        </w:tabs>
        <w:ind w:left="3059" w:right="116" w:hanging="2871"/>
        <w:jc w:val="both"/>
        <w:rPr>
          <w:rFonts w:ascii="Calibri"/>
        </w:rPr>
      </w:pPr>
      <w:r>
        <w:rPr>
          <w:rFonts w:ascii="Calibri"/>
          <w:b/>
        </w:rPr>
        <w:t>COSTS:</w:t>
        <w:tab/>
      </w:r>
      <w:r>
        <w:rPr>
          <w:rFonts w:ascii="Calibri"/>
        </w:rPr>
        <w:t>Standard and reasonable costs related to this loan transaction are the responsibility of the</w:t>
      </w:r>
      <w:r>
        <w:rPr>
          <w:rFonts w:ascii="Calibri"/>
          <w:spacing w:val="-4"/>
        </w:rPr>
        <w:t> </w:t>
      </w:r>
      <w:r>
        <w:rPr>
          <w:rFonts w:ascii="Calibri"/>
        </w:rPr>
        <w:t>Borrower.</w:t>
      </w:r>
    </w:p>
    <w:p>
      <w:pPr>
        <w:pStyle w:val="BodyText"/>
        <w:rPr>
          <w:rFonts w:ascii="Calibri"/>
        </w:rPr>
      </w:pPr>
    </w:p>
    <w:p>
      <w:pPr>
        <w:spacing w:before="0"/>
        <w:ind w:left="179" w:right="0" w:firstLine="0"/>
        <w:jc w:val="left"/>
        <w:rPr>
          <w:rFonts w:ascii="Calibri"/>
          <w:b/>
          <w:sz w:val="22"/>
        </w:rPr>
      </w:pPr>
      <w:r>
        <w:rPr>
          <w:rFonts w:ascii="Calibri"/>
          <w:b/>
          <w:sz w:val="22"/>
        </w:rPr>
        <w:t>ADDITIONAL COVENANTS</w:t>
      </w:r>
    </w:p>
    <w:p>
      <w:pPr>
        <w:pStyle w:val="BodyText"/>
        <w:tabs>
          <w:tab w:pos="3059" w:val="left" w:leader="none"/>
        </w:tabs>
        <w:ind w:left="3058" w:right="116" w:hanging="2879"/>
        <w:jc w:val="both"/>
        <w:rPr>
          <w:rFonts w:ascii="Calibri"/>
        </w:rPr>
      </w:pPr>
      <w:r>
        <w:rPr>
          <w:rFonts w:ascii="Calibri"/>
          <w:b/>
        </w:rPr>
        <w:t>AND</w:t>
      </w:r>
      <w:r>
        <w:rPr>
          <w:rFonts w:ascii="Calibri"/>
          <w:b/>
          <w:spacing w:val="-3"/>
        </w:rPr>
        <w:t> </w:t>
      </w:r>
      <w:r>
        <w:rPr>
          <w:rFonts w:ascii="Calibri"/>
          <w:b/>
        </w:rPr>
        <w:t>CONDITIONS:</w:t>
        <w:tab/>
        <w:tab/>
      </w:r>
      <w:r>
        <w:rPr>
          <w:rFonts w:ascii="Calibri"/>
        </w:rPr>
        <w:t>Receipt and satisfactory review by Hancock Whitney Bank-engaged legal  counsel of the legal documentation provided by the Bond Counsel engaged </w:t>
      </w:r>
      <w:r>
        <w:rPr>
          <w:rFonts w:ascii="Calibri"/>
          <w:spacing w:val="-3"/>
        </w:rPr>
        <w:t>in </w:t>
      </w:r>
      <w:r>
        <w:rPr>
          <w:rFonts w:ascii="Calibri"/>
        </w:rPr>
        <w:t>this transaction. Bond Counsel Opinion to include, among other required information, that the form of the proposed Bonds is regular and proper to include an opinion as to tax exemption and</w:t>
      </w:r>
      <w:r>
        <w:rPr>
          <w:rFonts w:ascii="Calibri"/>
          <w:spacing w:val="-11"/>
        </w:rPr>
        <w:t> </w:t>
      </w:r>
      <w:r>
        <w:rPr>
          <w:rFonts w:ascii="Calibri"/>
        </w:rPr>
        <w:t>enforceability.</w:t>
      </w:r>
    </w:p>
    <w:p>
      <w:pPr>
        <w:pStyle w:val="BodyText"/>
        <w:spacing w:before="11"/>
        <w:rPr>
          <w:rFonts w:ascii="Calibri"/>
          <w:sz w:val="21"/>
        </w:rPr>
      </w:pPr>
    </w:p>
    <w:p>
      <w:pPr>
        <w:pStyle w:val="BodyText"/>
        <w:ind w:left="3058" w:right="113" w:firstLine="1"/>
        <w:jc w:val="both"/>
        <w:rPr>
          <w:rFonts w:ascii="Calibri"/>
        </w:rPr>
      </w:pPr>
      <w:r>
        <w:rPr>
          <w:rFonts w:ascii="Calibri"/>
        </w:rPr>
        <w:t>Receipt and satisfactory review of the Supplemental Drafts to the Master Trust Indenture for the proposed refunding. The Supplemental Drafts to the Master Trust Indenture will mirror, in all material aspects, the covenants, requirements, agreements, remedies, etc. of the existing Master Trust Indenture with no material deviation that will negatively affect the position of Hancock Whitney Bank.</w:t>
      </w:r>
    </w:p>
    <w:p>
      <w:pPr>
        <w:pStyle w:val="BodyText"/>
        <w:spacing w:before="1"/>
        <w:rPr>
          <w:rFonts w:ascii="Calibri"/>
        </w:rPr>
      </w:pPr>
    </w:p>
    <w:p>
      <w:pPr>
        <w:pStyle w:val="BodyText"/>
        <w:ind w:left="3058" w:right="121"/>
        <w:jc w:val="both"/>
        <w:rPr>
          <w:rFonts w:ascii="Calibri"/>
        </w:rPr>
      </w:pPr>
      <w:r>
        <w:rPr>
          <w:rFonts w:ascii="Calibri"/>
        </w:rPr>
        <w:t>Receipt and satisfactory review of the Series 2021 Bonds Report utilizing the agreed upon terms (loan amount, interest rate, payment schedule, etc.)</w:t>
      </w:r>
    </w:p>
    <w:p>
      <w:pPr>
        <w:pStyle w:val="BodyText"/>
        <w:rPr>
          <w:rFonts w:ascii="Calibri"/>
        </w:rPr>
      </w:pPr>
    </w:p>
    <w:p>
      <w:pPr>
        <w:pStyle w:val="BodyText"/>
        <w:tabs>
          <w:tab w:pos="3059" w:val="left" w:leader="none"/>
        </w:tabs>
        <w:ind w:left="3059" w:right="115" w:hanging="2779"/>
        <w:jc w:val="both"/>
        <w:rPr>
          <w:rFonts w:ascii="Calibri"/>
        </w:rPr>
      </w:pPr>
      <w:r>
        <w:rPr>
          <w:rFonts w:ascii="Calibri"/>
          <w:b/>
        </w:rPr>
        <w:t>FINANCIAL</w:t>
      </w:r>
      <w:r>
        <w:rPr>
          <w:rFonts w:ascii="Calibri"/>
          <w:b/>
          <w:spacing w:val="-4"/>
        </w:rPr>
        <w:t> </w:t>
      </w:r>
      <w:r>
        <w:rPr>
          <w:rFonts w:ascii="Calibri"/>
          <w:b/>
        </w:rPr>
        <w:t>REPORTING:</w:t>
        <w:tab/>
      </w:r>
      <w:r>
        <w:rPr>
          <w:rFonts w:ascii="Calibri"/>
        </w:rPr>
        <w:t>On an annual basis, within 270 days of the Fiscal year end, a copy of the audited financial statements for the Borrower.</w:t>
      </w:r>
    </w:p>
    <w:p>
      <w:pPr>
        <w:pStyle w:val="BodyText"/>
        <w:spacing w:before="1"/>
        <w:rPr>
          <w:rFonts w:ascii="Calibri"/>
        </w:rPr>
      </w:pPr>
    </w:p>
    <w:p>
      <w:pPr>
        <w:pStyle w:val="BodyText"/>
        <w:ind w:left="3059" w:right="118"/>
        <w:jc w:val="both"/>
        <w:rPr>
          <w:rFonts w:ascii="Calibri"/>
        </w:rPr>
      </w:pPr>
      <w:r>
        <w:rPr>
          <w:rFonts w:ascii="Calibri"/>
        </w:rPr>
        <w:t>On a quarterly basis, within 45 days of Quarter end, a copy of the Statement for the Debt Reserve Account for the Borrower.</w:t>
      </w:r>
    </w:p>
    <w:p>
      <w:pPr>
        <w:pStyle w:val="BodyText"/>
        <w:rPr>
          <w:rFonts w:ascii="Calibri"/>
        </w:rPr>
      </w:pPr>
    </w:p>
    <w:p>
      <w:pPr>
        <w:pStyle w:val="BodyText"/>
        <w:ind w:left="3059" w:right="115"/>
        <w:jc w:val="both"/>
        <w:rPr>
          <w:rFonts w:ascii="Calibri"/>
        </w:rPr>
      </w:pPr>
      <w:r>
        <w:rPr>
          <w:rFonts w:ascii="Calibri"/>
        </w:rPr>
        <w:t>On annual basis, within 90 days of the Fiscal year end, a copy of an internally prepared financial statement for the Borrower.</w:t>
      </w:r>
    </w:p>
    <w:p>
      <w:pPr>
        <w:pStyle w:val="BodyText"/>
        <w:spacing w:before="1"/>
        <w:rPr>
          <w:rFonts w:ascii="Calibri"/>
        </w:rPr>
      </w:pPr>
    </w:p>
    <w:p>
      <w:pPr>
        <w:pStyle w:val="BodyText"/>
        <w:ind w:left="3057" w:right="115" w:firstLine="1"/>
        <w:jc w:val="both"/>
        <w:rPr>
          <w:rFonts w:ascii="Calibri" w:hAnsi="Calibri"/>
        </w:rPr>
      </w:pPr>
      <w:r>
        <w:rPr>
          <w:rFonts w:ascii="Calibri" w:hAnsi="Calibri"/>
        </w:rPr>
        <w:t>Failure to provide the financial statements and reports as provided in </w:t>
      </w:r>
      <w:r>
        <w:rPr>
          <w:rFonts w:ascii="Calibri" w:hAnsi="Calibri"/>
          <w:spacing w:val="-3"/>
        </w:rPr>
        <w:t>the </w:t>
      </w:r>
      <w:r>
        <w:rPr>
          <w:rFonts w:ascii="Calibri" w:hAnsi="Calibri"/>
        </w:rPr>
        <w:t>preceding paragraphs, after three (3) Business Days' written notice to the District, the District Manager and Counsel to the District, with a copy to the Trustee, shall constitute a "Financial Covenant Reporting Failure." Upon the occurrence of a Financial Covenant Reporting Failure Hancock Whitney Bank may enforce the provisions of this section by action in mandamus or for specific performance, to compel performance of the District’s financial reporting obligations under this section. A Financial Covenant  Reporting Failure  under this section shall not constitute an Event of Default under the Master</w:t>
      </w:r>
      <w:r>
        <w:rPr>
          <w:rFonts w:ascii="Calibri" w:hAnsi="Calibri"/>
          <w:spacing w:val="-29"/>
        </w:rPr>
        <w:t> </w:t>
      </w:r>
      <w:r>
        <w:rPr>
          <w:rFonts w:ascii="Calibri" w:hAnsi="Calibri"/>
        </w:rPr>
        <w:t>Indenture.</w:t>
      </w:r>
    </w:p>
    <w:p>
      <w:pPr>
        <w:pStyle w:val="BodyText"/>
        <w:spacing w:before="11"/>
        <w:rPr>
          <w:rFonts w:ascii="Calibri"/>
          <w:sz w:val="21"/>
        </w:rPr>
      </w:pPr>
    </w:p>
    <w:p>
      <w:pPr>
        <w:pStyle w:val="BodyText"/>
        <w:tabs>
          <w:tab w:pos="3056" w:val="left" w:leader="none"/>
        </w:tabs>
        <w:ind w:left="3055" w:right="118" w:hanging="2870"/>
        <w:jc w:val="both"/>
        <w:rPr>
          <w:rFonts w:ascii="Calibri"/>
        </w:rPr>
      </w:pPr>
      <w:r>
        <w:rPr>
          <w:rFonts w:ascii="Calibri"/>
          <w:b/>
        </w:rPr>
        <w:t>TAX</w:t>
      </w:r>
      <w:r>
        <w:rPr>
          <w:rFonts w:ascii="Calibri"/>
          <w:b/>
          <w:spacing w:val="-3"/>
        </w:rPr>
        <w:t> </w:t>
      </w:r>
      <w:r>
        <w:rPr>
          <w:rFonts w:ascii="Calibri"/>
          <w:b/>
        </w:rPr>
        <w:t>EXEMPT STATUS:</w:t>
        <w:tab/>
        <w:tab/>
      </w:r>
      <w:r>
        <w:rPr>
          <w:rFonts w:ascii="Calibri"/>
        </w:rPr>
        <w:t>In the event this Loan is deemed to no longer be tax exempt, then in such event Borrower shall also pay to Bank, at the time such interest is paid all additional amounts which Bank specifies as necessary to preserve the after-tax yield that Bank would have received at each interest payment date had the loan remained tax exempt.</w:t>
      </w:r>
    </w:p>
    <w:p>
      <w:pPr>
        <w:spacing w:after="0"/>
        <w:jc w:val="both"/>
        <w:rPr>
          <w:rFonts w:ascii="Calibri"/>
        </w:rPr>
        <w:sectPr>
          <w:footerReference w:type="default" r:id="rId42"/>
          <w:pgSz w:w="12240" w:h="15840"/>
          <w:pgMar w:footer="0" w:header="0" w:top="1500" w:bottom="280" w:left="900" w:right="960"/>
        </w:sectPr>
      </w:pPr>
    </w:p>
    <w:p>
      <w:pPr>
        <w:pStyle w:val="BodyText"/>
        <w:spacing w:before="5"/>
        <w:rPr>
          <w:rFonts w:ascii="Calibri"/>
          <w:sz w:val="12"/>
        </w:rPr>
      </w:pPr>
    </w:p>
    <w:p>
      <w:pPr>
        <w:pStyle w:val="BodyText"/>
        <w:spacing w:before="56"/>
        <w:ind w:left="3060" w:right="112"/>
        <w:jc w:val="both"/>
        <w:rPr>
          <w:rFonts w:ascii="Calibri"/>
        </w:rPr>
      </w:pPr>
      <w:r>
        <w:rPr>
          <w:rFonts w:ascii="Calibri"/>
        </w:rPr>
        <w:t>The Borrower agrees to pay, and indemnify Bank with respect to, any present or future stamp or documentary taxes, or any other excise or property taxes, charges or similar levies which arise from any payment made under this Loan or from the execution, delivery or registration of, or otherwise with respect to this Loan or any agreement or instrument required by, or executed or delivered in connection with, this Loan.</w:t>
      </w:r>
    </w:p>
    <w:p>
      <w:pPr>
        <w:pStyle w:val="BodyText"/>
        <w:spacing w:before="7"/>
        <w:rPr>
          <w:rFonts w:ascii="Calibri"/>
        </w:rPr>
      </w:pPr>
    </w:p>
    <w:p>
      <w:pPr>
        <w:pStyle w:val="BodyText"/>
        <w:ind w:left="180" w:right="113" w:hanging="1"/>
        <w:jc w:val="both"/>
        <w:rPr>
          <w:rFonts w:ascii="Calibri" w:hAnsi="Calibri"/>
        </w:rPr>
      </w:pPr>
      <w:r>
        <w:rPr>
          <w:rFonts w:ascii="Calibri" w:hAnsi="Calibri"/>
        </w:rPr>
        <w:t>This letter is not a commitment to lend, either expressed or implied, and does not impose any obligation on Hancock Whitney Bank to issue a commitment or to make the Loan. The terms and conditions outlined herein are not all-inclusive, but merely reflect the parties’ discussions to date and are subject to change upon receipt of all requested information. The issuance of a commitment to make the Loan is subject to full underwriting, due diligence, documentation and approval.</w:t>
      </w:r>
    </w:p>
    <w:p>
      <w:pPr>
        <w:pStyle w:val="BodyText"/>
        <w:spacing w:before="3"/>
        <w:rPr>
          <w:rFonts w:ascii="Calibri"/>
        </w:rPr>
      </w:pPr>
    </w:p>
    <w:p>
      <w:pPr>
        <w:pStyle w:val="BodyText"/>
        <w:spacing w:line="237" w:lineRule="auto"/>
        <w:ind w:left="181" w:right="113"/>
        <w:jc w:val="both"/>
        <w:rPr>
          <w:rFonts w:ascii="Calibri"/>
        </w:rPr>
      </w:pPr>
      <w:r>
        <w:rPr>
          <w:rFonts w:ascii="Calibri"/>
        </w:rPr>
        <w:t>After your review of the above, please call me at (941) 714-3323 or email </w:t>
      </w:r>
      <w:hyperlink r:id="rId44">
        <w:r>
          <w:rPr>
            <w:rFonts w:ascii="Calibri"/>
          </w:rPr>
          <w:t>Andres.Rincon@hancockwhitney.com,</w:t>
        </w:r>
      </w:hyperlink>
      <w:r>
        <w:rPr>
          <w:rFonts w:ascii="Calibri"/>
        </w:rPr>
        <w:t> with any questions or comments you may have prior to your decision.</w:t>
      </w:r>
    </w:p>
    <w:p>
      <w:pPr>
        <w:pStyle w:val="BodyText"/>
        <w:spacing w:before="1"/>
        <w:rPr>
          <w:rFonts w:ascii="Calibri"/>
        </w:rPr>
      </w:pPr>
    </w:p>
    <w:p>
      <w:pPr>
        <w:pStyle w:val="BodyText"/>
        <w:ind w:left="179" w:right="115" w:firstLine="1"/>
        <w:jc w:val="both"/>
        <w:rPr>
          <w:rFonts w:ascii="Calibri"/>
        </w:rPr>
      </w:pPr>
      <w:r>
        <w:rPr>
          <w:rFonts w:ascii="Calibri"/>
        </w:rPr>
        <w:t>Kindly execute a copy of this letter and return it to my attention at Hancock Whitney Bank, 4770 S.R. 64 East, Bradenton, FL 34208 on or before January 29, 2021. The closing is to take place on or before February 26, 2021.</w:t>
      </w:r>
    </w:p>
    <w:p>
      <w:pPr>
        <w:pStyle w:val="BodyText"/>
        <w:spacing w:before="1"/>
        <w:rPr>
          <w:rFonts w:ascii="Calibri"/>
        </w:rPr>
      </w:pPr>
    </w:p>
    <w:p>
      <w:pPr>
        <w:pStyle w:val="BodyText"/>
        <w:spacing w:before="1"/>
        <w:ind w:left="178" w:right="117" w:firstLine="1"/>
        <w:jc w:val="both"/>
        <w:rPr>
          <w:rFonts w:ascii="Calibri"/>
        </w:rPr>
      </w:pPr>
      <w:r>
        <w:rPr>
          <w:rFonts w:ascii="Calibri"/>
        </w:rPr>
        <w:t>Thank you for allowing us the opportunity to provide this loan proposal letter to you. We look forward to working with you.</w:t>
      </w:r>
    </w:p>
    <w:p>
      <w:pPr>
        <w:pStyle w:val="BodyText"/>
        <w:rPr>
          <w:rFonts w:ascii="Calibri"/>
        </w:rPr>
      </w:pPr>
    </w:p>
    <w:p>
      <w:pPr>
        <w:pStyle w:val="BodyText"/>
        <w:ind w:left="178"/>
        <w:rPr>
          <w:rFonts w:ascii="Calibri"/>
        </w:rPr>
      </w:pPr>
      <w:r>
        <w:rPr/>
        <w:drawing>
          <wp:anchor distT="0" distB="0" distL="0" distR="0" allowOverlap="1" layoutInCell="1" locked="0" behindDoc="0" simplePos="0" relativeHeight="15766016">
            <wp:simplePos x="0" y="0"/>
            <wp:positionH relativeFrom="page">
              <wp:posOffset>617077</wp:posOffset>
            </wp:positionH>
            <wp:positionV relativeFrom="paragraph">
              <wp:posOffset>90965</wp:posOffset>
            </wp:positionV>
            <wp:extent cx="1608559" cy="554041"/>
            <wp:effectExtent l="0" t="0" r="0" b="0"/>
            <wp:wrapNone/>
            <wp:docPr id="5" name="image8.png"/>
            <wp:cNvGraphicFramePr>
              <a:graphicFrameLocks noChangeAspect="1"/>
            </wp:cNvGraphicFramePr>
            <a:graphic>
              <a:graphicData uri="http://schemas.openxmlformats.org/drawingml/2006/picture">
                <pic:pic>
                  <pic:nvPicPr>
                    <pic:cNvPr id="6" name="image8.png"/>
                    <pic:cNvPicPr/>
                  </pic:nvPicPr>
                  <pic:blipFill>
                    <a:blip r:embed="rId45" cstate="print"/>
                    <a:stretch>
                      <a:fillRect/>
                    </a:stretch>
                  </pic:blipFill>
                  <pic:spPr>
                    <a:xfrm>
                      <a:off x="0" y="0"/>
                      <a:ext cx="1608559" cy="554041"/>
                    </a:xfrm>
                    <a:prstGeom prst="rect">
                      <a:avLst/>
                    </a:prstGeom>
                  </pic:spPr>
                </pic:pic>
              </a:graphicData>
            </a:graphic>
          </wp:anchor>
        </w:drawing>
      </w:r>
      <w:r>
        <w:rPr>
          <w:rFonts w:ascii="Calibri"/>
        </w:rPr>
        <w:t>Sincerely,</w:t>
      </w:r>
    </w:p>
    <w:p>
      <w:pPr>
        <w:pStyle w:val="BodyText"/>
        <w:rPr>
          <w:rFonts w:ascii="Calibri"/>
        </w:rPr>
      </w:pPr>
    </w:p>
    <w:p>
      <w:pPr>
        <w:pStyle w:val="BodyText"/>
        <w:spacing w:before="10"/>
        <w:rPr>
          <w:rFonts w:ascii="Calibri"/>
          <w:sz w:val="21"/>
        </w:rPr>
      </w:pPr>
    </w:p>
    <w:p>
      <w:pPr>
        <w:pStyle w:val="BodyText"/>
        <w:spacing w:before="1"/>
        <w:ind w:left="178" w:right="8300"/>
        <w:rPr>
          <w:rFonts w:ascii="Calibri"/>
        </w:rPr>
      </w:pPr>
      <w:r>
        <w:rPr>
          <w:rFonts w:ascii="Calibri"/>
        </w:rPr>
        <w:t>Andres Rincon Senior Vice</w:t>
      </w:r>
      <w:r>
        <w:rPr>
          <w:rFonts w:ascii="Calibri"/>
          <w:spacing w:val="-6"/>
        </w:rPr>
        <w:t> </w:t>
      </w:r>
      <w:r>
        <w:rPr>
          <w:rFonts w:ascii="Calibri"/>
        </w:rPr>
        <w:t>President</w:t>
      </w:r>
    </w:p>
    <w:p>
      <w:pPr>
        <w:pStyle w:val="BodyText"/>
        <w:rPr>
          <w:rFonts w:ascii="Calibri"/>
        </w:rPr>
      </w:pPr>
    </w:p>
    <w:p>
      <w:pPr>
        <w:pStyle w:val="BodyText"/>
        <w:tabs>
          <w:tab w:pos="2050" w:val="left" w:leader="none"/>
          <w:tab w:pos="4349" w:val="left" w:leader="none"/>
        </w:tabs>
        <w:spacing w:line="480" w:lineRule="auto"/>
        <w:ind w:left="178" w:right="5420"/>
        <w:rPr>
          <w:rFonts w:ascii="Calibri"/>
        </w:rPr>
      </w:pPr>
      <w:r>
        <w:rPr>
          <w:rFonts w:ascii="Calibri"/>
        </w:rPr>
        <w:t>Accepted</w:t>
      </w:r>
      <w:r>
        <w:rPr>
          <w:rFonts w:ascii="Calibri"/>
          <w:spacing w:val="-3"/>
        </w:rPr>
        <w:t> </w:t>
      </w:r>
      <w:r>
        <w:rPr>
          <w:rFonts w:ascii="Calibri"/>
        </w:rPr>
        <w:t>on</w:t>
      </w:r>
      <w:r>
        <w:rPr>
          <w:rFonts w:ascii="Calibri"/>
          <w:spacing w:val="-1"/>
        </w:rPr>
        <w:t> </w:t>
      </w:r>
      <w:r>
        <w:rPr>
          <w:rFonts w:ascii="Calibri"/>
        </w:rPr>
        <w:t>this</w:t>
      </w:r>
      <w:r>
        <w:rPr>
          <w:rFonts w:ascii="Calibri"/>
          <w:u w:val="single"/>
        </w:rPr>
        <w:t> </w:t>
        <w:tab/>
      </w:r>
      <w:r>
        <w:rPr>
          <w:rFonts w:ascii="Calibri"/>
        </w:rPr>
        <w:t>day</w:t>
      </w:r>
      <w:r>
        <w:rPr>
          <w:rFonts w:ascii="Calibri"/>
          <w:spacing w:val="-1"/>
        </w:rPr>
        <w:t> </w:t>
      </w:r>
      <w:r>
        <w:rPr>
          <w:rFonts w:ascii="Calibri"/>
        </w:rPr>
        <w:t>of</w:t>
      </w:r>
      <w:r>
        <w:rPr>
          <w:rFonts w:ascii="Calibri"/>
          <w:u w:val="single"/>
        </w:rPr>
        <w:t> </w:t>
        <w:tab/>
      </w:r>
      <w:r>
        <w:rPr>
          <w:rFonts w:ascii="Calibri"/>
        </w:rPr>
        <w:t>, </w:t>
      </w:r>
      <w:r>
        <w:rPr>
          <w:rFonts w:ascii="Calibri"/>
          <w:spacing w:val="-4"/>
        </w:rPr>
        <w:t>2021. </w:t>
      </w:r>
      <w:r>
        <w:rPr>
          <w:rFonts w:ascii="Calibri"/>
        </w:rPr>
        <w:t>Capital Region Community Development</w:t>
      </w:r>
      <w:r>
        <w:rPr>
          <w:rFonts w:ascii="Calibri"/>
          <w:spacing w:val="-9"/>
        </w:rPr>
        <w:t> </w:t>
      </w:r>
      <w:r>
        <w:rPr>
          <w:rFonts w:ascii="Calibri"/>
        </w:rPr>
        <w:t>District</w:t>
      </w:r>
    </w:p>
    <w:p>
      <w:pPr>
        <w:pStyle w:val="BodyText"/>
        <w:spacing w:before="1"/>
        <w:rPr>
          <w:rFonts w:ascii="Calibri"/>
        </w:rPr>
      </w:pPr>
    </w:p>
    <w:p>
      <w:pPr>
        <w:pStyle w:val="BodyText"/>
        <w:tabs>
          <w:tab w:pos="5167" w:val="left" w:leader="none"/>
        </w:tabs>
        <w:ind w:left="178"/>
        <w:rPr>
          <w:rFonts w:ascii="Calibri"/>
        </w:rPr>
      </w:pPr>
      <w:r>
        <w:rPr>
          <w:rFonts w:ascii="Calibri"/>
        </w:rPr>
        <w:t>By:</w:t>
      </w:r>
      <w:r>
        <w:rPr>
          <w:rFonts w:ascii="Calibri"/>
          <w:u w:val="single"/>
        </w:rPr>
        <w:t> </w:t>
        <w:tab/>
      </w:r>
    </w:p>
    <w:p>
      <w:pPr>
        <w:spacing w:after="0"/>
        <w:rPr>
          <w:rFonts w:ascii="Calibri"/>
        </w:rPr>
        <w:sectPr>
          <w:footerReference w:type="default" r:id="rId43"/>
          <w:pgSz w:w="12240" w:h="15840"/>
          <w:pgMar w:footer="0" w:header="0" w:top="1500" w:bottom="280" w:left="900" w:right="96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6"/>
        <w:rPr>
          <w:rFonts w:ascii="Calibri"/>
          <w:sz w:val="19"/>
        </w:rPr>
      </w:pPr>
    </w:p>
    <w:p>
      <w:pPr>
        <w:pStyle w:val="Heading4"/>
        <w:ind w:left="59"/>
        <w:rPr>
          <w:i/>
        </w:rPr>
      </w:pPr>
      <w:r>
        <w:rPr>
          <w:i/>
        </w:rPr>
        <w:t>C.</w:t>
      </w:r>
    </w:p>
    <w:p>
      <w:pPr>
        <w:spacing w:after="0"/>
        <w:sectPr>
          <w:footerReference w:type="default" r:id="rId46"/>
          <w:pgSz w:w="12240" w:h="15840"/>
          <w:pgMar w:footer="0" w:header="0" w:top="1500" w:bottom="280" w:left="900" w:right="960"/>
        </w:sectPr>
      </w:pPr>
    </w:p>
    <w:tbl>
      <w:tblPr>
        <w:tblW w:w="0" w:type="auto"/>
        <w:jc w:val="left"/>
        <w:tblInd w:w="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08"/>
        <w:gridCol w:w="2742"/>
        <w:gridCol w:w="2164"/>
      </w:tblGrid>
      <w:tr>
        <w:trPr>
          <w:trHeight w:val="1105" w:hRule="atLeast"/>
        </w:trPr>
        <w:tc>
          <w:tcPr>
            <w:tcW w:w="5208" w:type="dxa"/>
          </w:tcPr>
          <w:p>
            <w:pPr>
              <w:pStyle w:val="TableParagraph"/>
              <w:spacing w:line="261" w:lineRule="auto"/>
              <w:ind w:left="43" w:right="994"/>
              <w:rPr>
                <w:rFonts w:ascii="Arial"/>
                <w:b/>
                <w:sz w:val="18"/>
              </w:rPr>
            </w:pPr>
            <w:bookmarkStart w:name="C. Authorization to Proceed with Closing" w:id="9"/>
            <w:bookmarkEnd w:id="9"/>
            <w:r>
              <w:rPr/>
            </w:r>
            <w:r>
              <w:rPr>
                <w:rFonts w:ascii="Arial"/>
                <w:b/>
                <w:sz w:val="18"/>
              </w:rPr>
              <w:t>Capital Region Community Development District Series 2021 Refunding Bonds</w:t>
            </w:r>
          </w:p>
          <w:p>
            <w:pPr>
              <w:pStyle w:val="TableParagraph"/>
              <w:ind w:left="43"/>
              <w:rPr>
                <w:rFonts w:ascii="Arial"/>
                <w:b/>
                <w:sz w:val="18"/>
              </w:rPr>
            </w:pPr>
            <w:r>
              <w:rPr>
                <w:rFonts w:ascii="Arial"/>
                <w:b/>
                <w:sz w:val="18"/>
              </w:rPr>
              <w:t>Bank Placement</w:t>
            </w:r>
          </w:p>
          <w:p>
            <w:pPr>
              <w:pStyle w:val="TableParagraph"/>
              <w:spacing w:before="12"/>
              <w:ind w:left="43"/>
              <w:rPr>
                <w:rFonts w:ascii="Arial"/>
                <w:b/>
                <w:sz w:val="18"/>
              </w:rPr>
            </w:pPr>
            <w:r>
              <w:rPr>
                <w:rFonts w:ascii="Arial"/>
                <w:b/>
                <w:sz w:val="18"/>
              </w:rPr>
              <w:t>Refunding the Series 2011A-1 Bonds</w:t>
            </w:r>
          </w:p>
        </w:tc>
        <w:tc>
          <w:tcPr>
            <w:tcW w:w="4906" w:type="dxa"/>
            <w:gridSpan w:val="2"/>
            <w:vMerge w:val="restart"/>
            <w:tcBorders>
              <w:bottom w:val="single" w:sz="8" w:space="0" w:color="000000"/>
            </w:tcBorders>
          </w:tcPr>
          <w:p>
            <w:pPr>
              <w:pStyle w:val="TableParagraph"/>
              <w:rPr>
                <w:rFonts w:ascii="Times New Roman"/>
                <w:sz w:val="18"/>
              </w:rPr>
            </w:pPr>
          </w:p>
        </w:tc>
      </w:tr>
      <w:tr>
        <w:trPr>
          <w:trHeight w:val="658" w:hRule="atLeast"/>
        </w:trPr>
        <w:tc>
          <w:tcPr>
            <w:tcW w:w="5208" w:type="dxa"/>
            <w:tcBorders>
              <w:bottom w:val="single" w:sz="8" w:space="0" w:color="000000"/>
            </w:tcBorders>
          </w:tcPr>
          <w:p>
            <w:pPr>
              <w:pStyle w:val="TableParagraph"/>
              <w:spacing w:before="3"/>
              <w:rPr>
                <w:rFonts w:ascii="Times New Roman"/>
                <w:i/>
                <w:sz w:val="19"/>
              </w:rPr>
            </w:pPr>
          </w:p>
          <w:p>
            <w:pPr>
              <w:pStyle w:val="TableParagraph"/>
              <w:ind w:left="43"/>
              <w:rPr>
                <w:rFonts w:ascii="Arial"/>
                <w:b/>
                <w:sz w:val="18"/>
              </w:rPr>
            </w:pPr>
            <w:r>
              <w:rPr>
                <w:rFonts w:ascii="Arial"/>
                <w:b/>
                <w:sz w:val="18"/>
              </w:rPr>
              <w:t>Estimated Costs of Issuance</w:t>
            </w:r>
          </w:p>
        </w:tc>
        <w:tc>
          <w:tcPr>
            <w:tcW w:w="4906" w:type="dxa"/>
            <w:gridSpan w:val="2"/>
            <w:vMerge/>
            <w:tcBorders>
              <w:top w:val="nil"/>
              <w:bottom w:val="single" w:sz="8" w:space="0" w:color="000000"/>
            </w:tcBorders>
          </w:tcPr>
          <w:p>
            <w:pPr>
              <w:rPr>
                <w:sz w:val="2"/>
                <w:szCs w:val="2"/>
              </w:rPr>
            </w:pPr>
          </w:p>
        </w:tc>
      </w:tr>
      <w:tr>
        <w:trPr>
          <w:trHeight w:val="431" w:hRule="atLeast"/>
        </w:trPr>
        <w:tc>
          <w:tcPr>
            <w:tcW w:w="5208" w:type="dxa"/>
            <w:tcBorders>
              <w:top w:val="single" w:sz="8" w:space="0" w:color="000000"/>
              <w:left w:val="single" w:sz="8" w:space="0" w:color="000000"/>
              <w:bottom w:val="single" w:sz="8" w:space="0" w:color="000000"/>
            </w:tcBorders>
          </w:tcPr>
          <w:p>
            <w:pPr>
              <w:pStyle w:val="TableParagraph"/>
              <w:spacing w:line="202" w:lineRule="exact"/>
              <w:ind w:left="33"/>
              <w:rPr>
                <w:rFonts w:ascii="Arial"/>
                <w:b/>
                <w:sz w:val="18"/>
              </w:rPr>
            </w:pPr>
            <w:r>
              <w:rPr>
                <w:rFonts w:ascii="Arial"/>
                <w:b/>
                <w:sz w:val="18"/>
              </w:rPr>
              <w:t>Refunded Series:</w:t>
            </w:r>
          </w:p>
          <w:p>
            <w:pPr>
              <w:pStyle w:val="TableParagraph"/>
              <w:tabs>
                <w:tab w:pos="2579" w:val="left" w:leader="none"/>
              </w:tabs>
              <w:spacing w:line="191" w:lineRule="exact" w:before="18"/>
              <w:ind w:left="33"/>
              <w:rPr>
                <w:rFonts w:ascii="Arial"/>
                <w:b/>
                <w:sz w:val="18"/>
              </w:rPr>
            </w:pPr>
            <w:r>
              <w:rPr>
                <w:rFonts w:ascii="Arial"/>
                <w:b/>
                <w:sz w:val="18"/>
              </w:rPr>
              <w:t>Consultant</w:t>
              <w:tab/>
              <w:t>Firm</w:t>
            </w:r>
          </w:p>
        </w:tc>
        <w:tc>
          <w:tcPr>
            <w:tcW w:w="2742" w:type="dxa"/>
            <w:tcBorders>
              <w:top w:val="single" w:sz="8" w:space="0" w:color="000000"/>
              <w:bottom w:val="single" w:sz="8" w:space="0" w:color="000000"/>
            </w:tcBorders>
          </w:tcPr>
          <w:p>
            <w:pPr>
              <w:pStyle w:val="TableParagraph"/>
              <w:spacing w:before="1"/>
              <w:rPr>
                <w:rFonts w:ascii="Times New Roman"/>
                <w:i/>
                <w:sz w:val="19"/>
              </w:rPr>
            </w:pPr>
          </w:p>
          <w:p>
            <w:pPr>
              <w:pStyle w:val="TableParagraph"/>
              <w:spacing w:line="191" w:lineRule="exact"/>
              <w:ind w:left="127"/>
              <w:rPr>
                <w:rFonts w:ascii="Arial"/>
                <w:b/>
                <w:sz w:val="18"/>
              </w:rPr>
            </w:pPr>
            <w:r>
              <w:rPr>
                <w:rFonts w:ascii="Arial"/>
                <w:b/>
                <w:sz w:val="18"/>
              </w:rPr>
              <w:t>Contact</w:t>
            </w:r>
          </w:p>
        </w:tc>
        <w:tc>
          <w:tcPr>
            <w:tcW w:w="2164" w:type="dxa"/>
            <w:tcBorders>
              <w:top w:val="single" w:sz="8" w:space="0" w:color="000000"/>
              <w:bottom w:val="single" w:sz="8" w:space="0" w:color="000000"/>
              <w:right w:val="single" w:sz="8" w:space="0" w:color="000000"/>
            </w:tcBorders>
          </w:tcPr>
          <w:p>
            <w:pPr>
              <w:pStyle w:val="TableParagraph"/>
              <w:spacing w:line="202" w:lineRule="exact"/>
              <w:ind w:left="454"/>
              <w:rPr>
                <w:rFonts w:ascii="Arial"/>
                <w:b/>
                <w:sz w:val="18"/>
              </w:rPr>
            </w:pPr>
            <w:r>
              <w:rPr>
                <w:rFonts w:ascii="Arial"/>
                <w:b/>
                <w:sz w:val="18"/>
              </w:rPr>
              <w:t>(2011A-1</w:t>
            </w:r>
            <w:r>
              <w:rPr>
                <w:rFonts w:ascii="Arial"/>
                <w:b/>
                <w:spacing w:val="-10"/>
                <w:sz w:val="18"/>
              </w:rPr>
              <w:t> </w:t>
            </w:r>
            <w:r>
              <w:rPr>
                <w:rFonts w:ascii="Arial"/>
                <w:b/>
                <w:sz w:val="18"/>
              </w:rPr>
              <w:t>refunding)</w:t>
            </w:r>
          </w:p>
          <w:p>
            <w:pPr>
              <w:pStyle w:val="TableParagraph"/>
              <w:spacing w:line="191" w:lineRule="exact" w:before="18"/>
              <w:ind w:left="540"/>
              <w:rPr>
                <w:rFonts w:ascii="Arial"/>
                <w:b/>
                <w:sz w:val="18"/>
              </w:rPr>
            </w:pPr>
            <w:r>
              <w:rPr>
                <w:rFonts w:ascii="Arial"/>
                <w:b/>
                <w:sz w:val="18"/>
              </w:rPr>
              <w:t>Series 2021</w:t>
            </w:r>
            <w:r>
              <w:rPr>
                <w:rFonts w:ascii="Arial"/>
                <w:b/>
                <w:spacing w:val="-9"/>
                <w:sz w:val="18"/>
              </w:rPr>
              <w:t> </w:t>
            </w:r>
            <w:r>
              <w:rPr>
                <w:rFonts w:ascii="Arial"/>
                <w:b/>
                <w:sz w:val="18"/>
              </w:rPr>
              <w:t>Bonds</w:t>
            </w:r>
          </w:p>
        </w:tc>
      </w:tr>
      <w:tr>
        <w:trPr>
          <w:trHeight w:val="213" w:hRule="atLeast"/>
        </w:trPr>
        <w:tc>
          <w:tcPr>
            <w:tcW w:w="5208" w:type="dxa"/>
            <w:tcBorders>
              <w:top w:val="single" w:sz="8" w:space="0" w:color="000000"/>
            </w:tcBorders>
          </w:tcPr>
          <w:p>
            <w:pPr>
              <w:pStyle w:val="TableParagraph"/>
              <w:tabs>
                <w:tab w:pos="2589" w:val="left" w:leader="none"/>
              </w:tabs>
              <w:spacing w:line="194" w:lineRule="exact"/>
              <w:ind w:left="43"/>
              <w:rPr>
                <w:rFonts w:ascii="Arial"/>
                <w:sz w:val="18"/>
              </w:rPr>
            </w:pPr>
            <w:r>
              <w:rPr>
                <w:rFonts w:ascii="Arial"/>
                <w:sz w:val="18"/>
              </w:rPr>
              <w:t>District</w:t>
            </w:r>
            <w:r>
              <w:rPr>
                <w:rFonts w:ascii="Arial"/>
                <w:spacing w:val="-4"/>
                <w:sz w:val="18"/>
              </w:rPr>
              <w:t> </w:t>
            </w:r>
            <w:r>
              <w:rPr>
                <w:rFonts w:ascii="Arial"/>
                <w:sz w:val="18"/>
              </w:rPr>
              <w:t>Manager</w:t>
              <w:tab/>
              <w:t>GMS</w:t>
            </w:r>
          </w:p>
        </w:tc>
        <w:tc>
          <w:tcPr>
            <w:tcW w:w="2742" w:type="dxa"/>
            <w:tcBorders>
              <w:top w:val="single" w:sz="8" w:space="0" w:color="000000"/>
            </w:tcBorders>
          </w:tcPr>
          <w:p>
            <w:pPr>
              <w:pStyle w:val="TableParagraph"/>
              <w:spacing w:line="194" w:lineRule="exact"/>
              <w:ind w:left="126"/>
              <w:rPr>
                <w:rFonts w:ascii="Arial"/>
                <w:sz w:val="18"/>
              </w:rPr>
            </w:pPr>
            <w:r>
              <w:rPr>
                <w:rFonts w:ascii="Arial"/>
                <w:sz w:val="18"/>
              </w:rPr>
              <w:t>Jim Oliver</w:t>
            </w:r>
          </w:p>
        </w:tc>
        <w:tc>
          <w:tcPr>
            <w:tcW w:w="2164" w:type="dxa"/>
            <w:tcBorders>
              <w:top w:val="single" w:sz="8" w:space="0" w:color="000000"/>
            </w:tcBorders>
          </w:tcPr>
          <w:p>
            <w:pPr>
              <w:pStyle w:val="TableParagraph"/>
              <w:spacing w:line="194" w:lineRule="exact"/>
              <w:ind w:right="79"/>
              <w:jc w:val="right"/>
              <w:rPr>
                <w:rFonts w:ascii="Arial"/>
                <w:sz w:val="18"/>
              </w:rPr>
            </w:pPr>
            <w:r>
              <w:rPr>
                <w:rFonts w:ascii="Arial"/>
                <w:sz w:val="18"/>
              </w:rPr>
              <w:t>$15,000.00</w:t>
            </w:r>
          </w:p>
        </w:tc>
      </w:tr>
      <w:tr>
        <w:trPr>
          <w:trHeight w:val="225" w:hRule="atLeast"/>
        </w:trPr>
        <w:tc>
          <w:tcPr>
            <w:tcW w:w="5208" w:type="dxa"/>
          </w:tcPr>
          <w:p>
            <w:pPr>
              <w:pStyle w:val="TableParagraph"/>
              <w:tabs>
                <w:tab w:pos="2589" w:val="left" w:leader="none"/>
              </w:tabs>
              <w:spacing w:line="199" w:lineRule="exact" w:before="6"/>
              <w:ind w:left="43"/>
              <w:rPr>
                <w:rFonts w:ascii="Arial"/>
                <w:sz w:val="18"/>
              </w:rPr>
            </w:pPr>
            <w:r>
              <w:rPr>
                <w:rFonts w:ascii="Arial"/>
                <w:sz w:val="18"/>
              </w:rPr>
              <w:t>Assessment</w:t>
            </w:r>
            <w:r>
              <w:rPr>
                <w:rFonts w:ascii="Arial"/>
                <w:spacing w:val="-3"/>
                <w:sz w:val="18"/>
              </w:rPr>
              <w:t> </w:t>
            </w:r>
            <w:r>
              <w:rPr>
                <w:rFonts w:ascii="Arial"/>
                <w:sz w:val="18"/>
              </w:rPr>
              <w:t>Consulant</w:t>
              <w:tab/>
              <w:t>GMS</w:t>
            </w:r>
          </w:p>
        </w:tc>
        <w:tc>
          <w:tcPr>
            <w:tcW w:w="2742" w:type="dxa"/>
          </w:tcPr>
          <w:p>
            <w:pPr>
              <w:pStyle w:val="TableParagraph"/>
              <w:spacing w:line="199" w:lineRule="exact" w:before="6"/>
              <w:ind w:left="127"/>
              <w:rPr>
                <w:rFonts w:ascii="Arial"/>
                <w:sz w:val="18"/>
              </w:rPr>
            </w:pPr>
            <w:r>
              <w:rPr>
                <w:rFonts w:ascii="Arial"/>
                <w:sz w:val="18"/>
              </w:rPr>
              <w:t>Jim Perry</w:t>
            </w:r>
          </w:p>
        </w:tc>
        <w:tc>
          <w:tcPr>
            <w:tcW w:w="2164" w:type="dxa"/>
          </w:tcPr>
          <w:p>
            <w:pPr>
              <w:pStyle w:val="TableParagraph"/>
              <w:spacing w:line="199" w:lineRule="exact" w:before="6"/>
              <w:ind w:right="79"/>
              <w:jc w:val="right"/>
              <w:rPr>
                <w:rFonts w:ascii="Arial"/>
                <w:sz w:val="18"/>
              </w:rPr>
            </w:pPr>
            <w:r>
              <w:rPr>
                <w:rFonts w:ascii="Arial"/>
                <w:sz w:val="18"/>
              </w:rPr>
              <w:t>$15,000.00</w:t>
            </w:r>
          </w:p>
        </w:tc>
      </w:tr>
      <w:tr>
        <w:trPr>
          <w:trHeight w:val="225" w:hRule="atLeast"/>
        </w:trPr>
        <w:tc>
          <w:tcPr>
            <w:tcW w:w="5208" w:type="dxa"/>
          </w:tcPr>
          <w:p>
            <w:pPr>
              <w:pStyle w:val="TableParagraph"/>
              <w:tabs>
                <w:tab w:pos="2588" w:val="left" w:leader="none"/>
              </w:tabs>
              <w:spacing w:line="199" w:lineRule="exact" w:before="6"/>
              <w:ind w:left="43"/>
              <w:rPr>
                <w:rFonts w:ascii="Arial"/>
                <w:sz w:val="18"/>
              </w:rPr>
            </w:pPr>
            <w:r>
              <w:rPr>
                <w:rFonts w:ascii="Arial"/>
                <w:sz w:val="18"/>
              </w:rPr>
              <w:t>District</w:t>
            </w:r>
            <w:r>
              <w:rPr>
                <w:rFonts w:ascii="Arial"/>
                <w:spacing w:val="-6"/>
                <w:sz w:val="18"/>
              </w:rPr>
              <w:t> </w:t>
            </w:r>
            <w:r>
              <w:rPr>
                <w:rFonts w:ascii="Arial"/>
                <w:sz w:val="18"/>
              </w:rPr>
              <w:t>Counsel</w:t>
              <w:tab/>
              <w:t>Hopping, Green &amp; Sams,</w:t>
            </w:r>
            <w:r>
              <w:rPr>
                <w:rFonts w:ascii="Arial"/>
                <w:spacing w:val="-3"/>
                <w:sz w:val="18"/>
              </w:rPr>
              <w:t> </w:t>
            </w:r>
            <w:r>
              <w:rPr>
                <w:rFonts w:ascii="Arial"/>
                <w:sz w:val="18"/>
              </w:rPr>
              <w:t>PA</w:t>
            </w:r>
          </w:p>
        </w:tc>
        <w:tc>
          <w:tcPr>
            <w:tcW w:w="2742" w:type="dxa"/>
          </w:tcPr>
          <w:p>
            <w:pPr>
              <w:pStyle w:val="TableParagraph"/>
              <w:spacing w:line="199" w:lineRule="exact" w:before="6"/>
              <w:ind w:left="126"/>
              <w:rPr>
                <w:rFonts w:ascii="Arial"/>
                <w:sz w:val="18"/>
              </w:rPr>
            </w:pPr>
            <w:r>
              <w:rPr>
                <w:rFonts w:ascii="Arial"/>
                <w:sz w:val="18"/>
              </w:rPr>
              <w:t>Sarah Sandy</w:t>
            </w:r>
          </w:p>
        </w:tc>
        <w:tc>
          <w:tcPr>
            <w:tcW w:w="2164" w:type="dxa"/>
          </w:tcPr>
          <w:p>
            <w:pPr>
              <w:pStyle w:val="TableParagraph"/>
              <w:spacing w:line="199" w:lineRule="exact" w:before="6"/>
              <w:ind w:right="80"/>
              <w:jc w:val="right"/>
              <w:rPr>
                <w:rFonts w:ascii="Arial"/>
                <w:sz w:val="18"/>
              </w:rPr>
            </w:pPr>
            <w:r>
              <w:rPr>
                <w:rFonts w:ascii="Arial"/>
                <w:sz w:val="18"/>
              </w:rPr>
              <w:t>$35,000.00</w:t>
            </w:r>
          </w:p>
        </w:tc>
      </w:tr>
      <w:tr>
        <w:trPr>
          <w:trHeight w:val="225" w:hRule="atLeast"/>
        </w:trPr>
        <w:tc>
          <w:tcPr>
            <w:tcW w:w="5208" w:type="dxa"/>
          </w:tcPr>
          <w:p>
            <w:pPr>
              <w:pStyle w:val="TableParagraph"/>
              <w:tabs>
                <w:tab w:pos="2589" w:val="left" w:leader="none"/>
              </w:tabs>
              <w:spacing w:line="199" w:lineRule="exact" w:before="6"/>
              <w:ind w:left="43"/>
              <w:rPr>
                <w:rFonts w:ascii="Arial"/>
                <w:sz w:val="18"/>
              </w:rPr>
            </w:pPr>
            <w:r>
              <w:rPr>
                <w:rFonts w:ascii="Arial"/>
                <w:sz w:val="18"/>
              </w:rPr>
              <w:t>Bond</w:t>
            </w:r>
            <w:r>
              <w:rPr>
                <w:rFonts w:ascii="Arial"/>
                <w:spacing w:val="-2"/>
                <w:sz w:val="18"/>
              </w:rPr>
              <w:t> </w:t>
            </w:r>
            <w:r>
              <w:rPr>
                <w:rFonts w:ascii="Arial"/>
                <w:sz w:val="18"/>
              </w:rPr>
              <w:t>Counsel</w:t>
              <w:tab/>
              <w:t>Nabors, Giblin &amp;</w:t>
            </w:r>
            <w:r>
              <w:rPr>
                <w:rFonts w:ascii="Arial"/>
                <w:spacing w:val="-5"/>
                <w:sz w:val="18"/>
              </w:rPr>
              <w:t> </w:t>
            </w:r>
            <w:r>
              <w:rPr>
                <w:rFonts w:ascii="Arial"/>
                <w:sz w:val="18"/>
              </w:rPr>
              <w:t>Nickerson</w:t>
            </w:r>
          </w:p>
        </w:tc>
        <w:tc>
          <w:tcPr>
            <w:tcW w:w="2742" w:type="dxa"/>
          </w:tcPr>
          <w:p>
            <w:pPr>
              <w:pStyle w:val="TableParagraph"/>
              <w:spacing w:line="199" w:lineRule="exact" w:before="6"/>
              <w:ind w:left="126"/>
              <w:rPr>
                <w:rFonts w:ascii="Arial"/>
                <w:sz w:val="18"/>
              </w:rPr>
            </w:pPr>
            <w:r>
              <w:rPr>
                <w:rFonts w:ascii="Arial"/>
                <w:sz w:val="18"/>
              </w:rPr>
              <w:t>Cynthia Wilhelm</w:t>
            </w:r>
          </w:p>
        </w:tc>
        <w:tc>
          <w:tcPr>
            <w:tcW w:w="2164" w:type="dxa"/>
          </w:tcPr>
          <w:p>
            <w:pPr>
              <w:pStyle w:val="TableParagraph"/>
              <w:spacing w:line="199" w:lineRule="exact" w:before="6"/>
              <w:ind w:right="80"/>
              <w:jc w:val="right"/>
              <w:rPr>
                <w:rFonts w:ascii="Arial"/>
                <w:sz w:val="18"/>
              </w:rPr>
            </w:pPr>
            <w:r>
              <w:rPr>
                <w:rFonts w:ascii="Arial"/>
                <w:sz w:val="18"/>
              </w:rPr>
              <w:t>$35,000.00</w:t>
            </w:r>
          </w:p>
        </w:tc>
      </w:tr>
      <w:tr>
        <w:trPr>
          <w:trHeight w:val="225" w:hRule="atLeast"/>
        </w:trPr>
        <w:tc>
          <w:tcPr>
            <w:tcW w:w="5208" w:type="dxa"/>
          </w:tcPr>
          <w:p>
            <w:pPr>
              <w:pStyle w:val="TableParagraph"/>
              <w:tabs>
                <w:tab w:pos="2589" w:val="left" w:leader="none"/>
              </w:tabs>
              <w:spacing w:line="199" w:lineRule="exact" w:before="6"/>
              <w:ind w:left="43"/>
              <w:rPr>
                <w:rFonts w:ascii="Arial"/>
                <w:sz w:val="18"/>
              </w:rPr>
            </w:pPr>
            <w:r>
              <w:rPr>
                <w:rFonts w:ascii="Arial"/>
                <w:sz w:val="18"/>
              </w:rPr>
              <w:t>Trustee</w:t>
              <w:tab/>
              <w:t>U.S.</w:t>
            </w:r>
            <w:r>
              <w:rPr>
                <w:rFonts w:ascii="Arial"/>
                <w:spacing w:val="-2"/>
                <w:sz w:val="18"/>
              </w:rPr>
              <w:t> </w:t>
            </w:r>
            <w:r>
              <w:rPr>
                <w:rFonts w:ascii="Arial"/>
                <w:sz w:val="18"/>
              </w:rPr>
              <w:t>Bank</w:t>
            </w:r>
          </w:p>
        </w:tc>
        <w:tc>
          <w:tcPr>
            <w:tcW w:w="2742" w:type="dxa"/>
          </w:tcPr>
          <w:p>
            <w:pPr>
              <w:pStyle w:val="TableParagraph"/>
              <w:spacing w:line="199" w:lineRule="exact" w:before="6"/>
              <w:ind w:left="127"/>
              <w:rPr>
                <w:rFonts w:ascii="Arial"/>
                <w:sz w:val="18"/>
              </w:rPr>
            </w:pPr>
            <w:r>
              <w:rPr>
                <w:rFonts w:ascii="Arial"/>
                <w:sz w:val="18"/>
              </w:rPr>
              <w:t>Stacey Johnson</w:t>
            </w:r>
          </w:p>
        </w:tc>
        <w:tc>
          <w:tcPr>
            <w:tcW w:w="2164" w:type="dxa"/>
          </w:tcPr>
          <w:p>
            <w:pPr>
              <w:pStyle w:val="TableParagraph"/>
              <w:spacing w:line="199" w:lineRule="exact" w:before="6"/>
              <w:ind w:right="79"/>
              <w:jc w:val="right"/>
              <w:rPr>
                <w:rFonts w:ascii="Arial"/>
                <w:sz w:val="18"/>
              </w:rPr>
            </w:pPr>
            <w:r>
              <w:rPr>
                <w:rFonts w:ascii="Arial"/>
                <w:sz w:val="18"/>
              </w:rPr>
              <w:t>$10,425.00</w:t>
            </w:r>
          </w:p>
        </w:tc>
      </w:tr>
      <w:tr>
        <w:trPr>
          <w:trHeight w:val="225" w:hRule="atLeast"/>
        </w:trPr>
        <w:tc>
          <w:tcPr>
            <w:tcW w:w="5208" w:type="dxa"/>
          </w:tcPr>
          <w:p>
            <w:pPr>
              <w:pStyle w:val="TableParagraph"/>
              <w:tabs>
                <w:tab w:pos="2589" w:val="left" w:leader="none"/>
              </w:tabs>
              <w:spacing w:line="199" w:lineRule="exact" w:before="6"/>
              <w:ind w:left="43"/>
              <w:rPr>
                <w:rFonts w:ascii="Arial"/>
                <w:sz w:val="18"/>
              </w:rPr>
            </w:pPr>
            <w:r>
              <w:rPr>
                <w:rFonts w:ascii="Arial"/>
                <w:sz w:val="18"/>
              </w:rPr>
              <w:t>Trustee's</w:t>
            </w:r>
            <w:r>
              <w:rPr>
                <w:rFonts w:ascii="Arial"/>
                <w:spacing w:val="-2"/>
                <w:sz w:val="18"/>
              </w:rPr>
              <w:t> </w:t>
            </w:r>
            <w:r>
              <w:rPr>
                <w:rFonts w:ascii="Arial"/>
                <w:sz w:val="18"/>
              </w:rPr>
              <w:t>Counsel</w:t>
              <w:tab/>
              <w:t>Greenberg, Traurig, PA</w:t>
            </w:r>
          </w:p>
        </w:tc>
        <w:tc>
          <w:tcPr>
            <w:tcW w:w="2742" w:type="dxa"/>
          </w:tcPr>
          <w:p>
            <w:pPr>
              <w:pStyle w:val="TableParagraph"/>
              <w:spacing w:line="199" w:lineRule="exact" w:before="6"/>
              <w:ind w:left="128"/>
              <w:rPr>
                <w:rFonts w:ascii="Arial"/>
                <w:sz w:val="18"/>
              </w:rPr>
            </w:pPr>
            <w:r>
              <w:rPr>
                <w:rFonts w:ascii="Arial"/>
                <w:sz w:val="18"/>
              </w:rPr>
              <w:t>Warren Bloom</w:t>
            </w:r>
          </w:p>
        </w:tc>
        <w:tc>
          <w:tcPr>
            <w:tcW w:w="2164" w:type="dxa"/>
          </w:tcPr>
          <w:p>
            <w:pPr>
              <w:pStyle w:val="TableParagraph"/>
              <w:spacing w:line="199" w:lineRule="exact" w:before="6"/>
              <w:ind w:right="78"/>
              <w:jc w:val="right"/>
              <w:rPr>
                <w:rFonts w:ascii="Arial"/>
                <w:sz w:val="18"/>
              </w:rPr>
            </w:pPr>
            <w:r>
              <w:rPr>
                <w:rFonts w:ascii="Arial"/>
                <w:sz w:val="18"/>
              </w:rPr>
              <w:t>$5,500.00</w:t>
            </w:r>
          </w:p>
        </w:tc>
      </w:tr>
      <w:tr>
        <w:trPr>
          <w:trHeight w:val="225" w:hRule="atLeast"/>
        </w:trPr>
        <w:tc>
          <w:tcPr>
            <w:tcW w:w="5208" w:type="dxa"/>
          </w:tcPr>
          <w:p>
            <w:pPr>
              <w:pStyle w:val="TableParagraph"/>
              <w:tabs>
                <w:tab w:pos="2589" w:val="left" w:leader="none"/>
              </w:tabs>
              <w:spacing w:line="199" w:lineRule="exact" w:before="6"/>
              <w:ind w:left="43"/>
              <w:rPr>
                <w:rFonts w:ascii="Arial"/>
                <w:sz w:val="18"/>
              </w:rPr>
            </w:pPr>
            <w:r>
              <w:rPr>
                <w:rFonts w:ascii="Arial"/>
                <w:sz w:val="18"/>
              </w:rPr>
              <w:t>Bank Fee</w:t>
              <w:tab/>
              <w:t>TBD</w:t>
            </w:r>
          </w:p>
        </w:tc>
        <w:tc>
          <w:tcPr>
            <w:tcW w:w="2742" w:type="dxa"/>
          </w:tcPr>
          <w:p>
            <w:pPr>
              <w:pStyle w:val="TableParagraph"/>
              <w:spacing w:line="199" w:lineRule="exact" w:before="6"/>
              <w:ind w:left="127"/>
              <w:rPr>
                <w:rFonts w:ascii="Arial"/>
                <w:sz w:val="18"/>
              </w:rPr>
            </w:pPr>
            <w:r>
              <w:rPr>
                <w:rFonts w:ascii="Arial"/>
                <w:sz w:val="18"/>
              </w:rPr>
              <w:t>10 to 25 bps</w:t>
            </w:r>
          </w:p>
        </w:tc>
        <w:tc>
          <w:tcPr>
            <w:tcW w:w="2164" w:type="dxa"/>
          </w:tcPr>
          <w:p>
            <w:pPr>
              <w:pStyle w:val="TableParagraph"/>
              <w:spacing w:line="199" w:lineRule="exact" w:before="6"/>
              <w:ind w:right="79"/>
              <w:jc w:val="right"/>
              <w:rPr>
                <w:rFonts w:ascii="Arial"/>
                <w:sz w:val="18"/>
              </w:rPr>
            </w:pPr>
            <w:r>
              <w:rPr>
                <w:rFonts w:ascii="Arial"/>
                <w:sz w:val="18"/>
              </w:rPr>
              <w:t>$7,500.00</w:t>
            </w:r>
          </w:p>
        </w:tc>
      </w:tr>
      <w:tr>
        <w:trPr>
          <w:trHeight w:val="225" w:hRule="atLeast"/>
        </w:trPr>
        <w:tc>
          <w:tcPr>
            <w:tcW w:w="5208" w:type="dxa"/>
          </w:tcPr>
          <w:p>
            <w:pPr>
              <w:pStyle w:val="TableParagraph"/>
              <w:tabs>
                <w:tab w:pos="2589" w:val="left" w:leader="none"/>
              </w:tabs>
              <w:spacing w:line="199" w:lineRule="exact" w:before="6"/>
              <w:ind w:left="43"/>
              <w:rPr>
                <w:rFonts w:ascii="Arial"/>
                <w:sz w:val="18"/>
              </w:rPr>
            </w:pPr>
            <w:r>
              <w:rPr>
                <w:rFonts w:ascii="Arial"/>
                <w:sz w:val="18"/>
              </w:rPr>
              <w:t>Bank's</w:t>
            </w:r>
            <w:r>
              <w:rPr>
                <w:rFonts w:ascii="Arial"/>
                <w:spacing w:val="-2"/>
                <w:sz w:val="18"/>
              </w:rPr>
              <w:t> </w:t>
            </w:r>
            <w:r>
              <w:rPr>
                <w:rFonts w:ascii="Arial"/>
                <w:sz w:val="18"/>
              </w:rPr>
              <w:t>Counsel</w:t>
              <w:tab/>
              <w:t>TBD</w:t>
            </w:r>
          </w:p>
        </w:tc>
        <w:tc>
          <w:tcPr>
            <w:tcW w:w="2742" w:type="dxa"/>
          </w:tcPr>
          <w:p>
            <w:pPr>
              <w:pStyle w:val="TableParagraph"/>
              <w:rPr>
                <w:rFonts w:ascii="Times New Roman"/>
                <w:sz w:val="16"/>
              </w:rPr>
            </w:pPr>
          </w:p>
        </w:tc>
        <w:tc>
          <w:tcPr>
            <w:tcW w:w="2164" w:type="dxa"/>
          </w:tcPr>
          <w:p>
            <w:pPr>
              <w:pStyle w:val="TableParagraph"/>
              <w:spacing w:line="199" w:lineRule="exact" w:before="6"/>
              <w:ind w:right="79"/>
              <w:jc w:val="right"/>
              <w:rPr>
                <w:rFonts w:ascii="Arial"/>
                <w:sz w:val="18"/>
              </w:rPr>
            </w:pPr>
            <w:r>
              <w:rPr>
                <w:rFonts w:ascii="Arial"/>
                <w:sz w:val="18"/>
              </w:rPr>
              <w:t>$12,500.00</w:t>
            </w:r>
          </w:p>
        </w:tc>
      </w:tr>
      <w:tr>
        <w:trPr>
          <w:trHeight w:val="225" w:hRule="atLeast"/>
        </w:trPr>
        <w:tc>
          <w:tcPr>
            <w:tcW w:w="5208" w:type="dxa"/>
          </w:tcPr>
          <w:p>
            <w:pPr>
              <w:pStyle w:val="TableParagraph"/>
              <w:tabs>
                <w:tab w:pos="2589" w:val="left" w:leader="none"/>
              </w:tabs>
              <w:spacing w:line="199" w:lineRule="exact" w:before="6"/>
              <w:ind w:left="43"/>
              <w:rPr>
                <w:rFonts w:ascii="Arial"/>
                <w:sz w:val="18"/>
              </w:rPr>
            </w:pPr>
            <w:r>
              <w:rPr>
                <w:rFonts w:ascii="Arial"/>
                <w:sz w:val="18"/>
              </w:rPr>
              <w:t>Verification Agent</w:t>
              <w:tab/>
              <w:t>Causey, Demgen &amp; Moore,</w:t>
            </w:r>
            <w:r>
              <w:rPr>
                <w:rFonts w:ascii="Arial"/>
                <w:spacing w:val="-9"/>
                <w:sz w:val="18"/>
              </w:rPr>
              <w:t> </w:t>
            </w:r>
            <w:r>
              <w:rPr>
                <w:rFonts w:ascii="Arial"/>
                <w:sz w:val="18"/>
              </w:rPr>
              <w:t>Inc.</w:t>
            </w:r>
          </w:p>
        </w:tc>
        <w:tc>
          <w:tcPr>
            <w:tcW w:w="2742" w:type="dxa"/>
          </w:tcPr>
          <w:p>
            <w:pPr>
              <w:pStyle w:val="TableParagraph"/>
              <w:spacing w:line="199" w:lineRule="exact" w:before="6"/>
              <w:ind w:left="126"/>
              <w:rPr>
                <w:rFonts w:ascii="Arial"/>
                <w:sz w:val="18"/>
              </w:rPr>
            </w:pPr>
            <w:r>
              <w:rPr>
                <w:rFonts w:ascii="Arial"/>
                <w:sz w:val="18"/>
              </w:rPr>
              <w:t>Doug Carlile/Teoh Lim Goh</w:t>
            </w:r>
          </w:p>
        </w:tc>
        <w:tc>
          <w:tcPr>
            <w:tcW w:w="2164" w:type="dxa"/>
          </w:tcPr>
          <w:p>
            <w:pPr>
              <w:pStyle w:val="TableParagraph"/>
              <w:spacing w:line="199" w:lineRule="exact" w:before="6"/>
              <w:ind w:right="81"/>
              <w:jc w:val="right"/>
              <w:rPr>
                <w:rFonts w:ascii="Arial"/>
                <w:sz w:val="18"/>
              </w:rPr>
            </w:pPr>
            <w:r>
              <w:rPr>
                <w:rFonts w:ascii="Arial"/>
                <w:sz w:val="18"/>
              </w:rPr>
              <w:t>$1,750.00</w:t>
            </w:r>
          </w:p>
        </w:tc>
      </w:tr>
      <w:tr>
        <w:trPr>
          <w:trHeight w:val="217" w:hRule="atLeast"/>
        </w:trPr>
        <w:tc>
          <w:tcPr>
            <w:tcW w:w="5208" w:type="dxa"/>
            <w:tcBorders>
              <w:bottom w:val="single" w:sz="8" w:space="0" w:color="000000"/>
            </w:tcBorders>
          </w:tcPr>
          <w:p>
            <w:pPr>
              <w:pStyle w:val="TableParagraph"/>
              <w:spacing w:line="192" w:lineRule="exact" w:before="6"/>
              <w:ind w:left="43"/>
              <w:rPr>
                <w:rFonts w:ascii="Arial"/>
                <w:sz w:val="18"/>
              </w:rPr>
            </w:pPr>
            <w:r>
              <w:rPr>
                <w:rFonts w:ascii="Arial"/>
                <w:sz w:val="18"/>
              </w:rPr>
              <w:t>Contingency</w:t>
            </w:r>
          </w:p>
        </w:tc>
        <w:tc>
          <w:tcPr>
            <w:tcW w:w="2742" w:type="dxa"/>
            <w:tcBorders>
              <w:bottom w:val="single" w:sz="8" w:space="0" w:color="000000"/>
            </w:tcBorders>
          </w:tcPr>
          <w:p>
            <w:pPr>
              <w:pStyle w:val="TableParagraph"/>
              <w:rPr>
                <w:rFonts w:ascii="Times New Roman"/>
                <w:sz w:val="14"/>
              </w:rPr>
            </w:pPr>
          </w:p>
        </w:tc>
        <w:tc>
          <w:tcPr>
            <w:tcW w:w="2164" w:type="dxa"/>
            <w:tcBorders>
              <w:bottom w:val="single" w:sz="8" w:space="0" w:color="000000"/>
            </w:tcBorders>
          </w:tcPr>
          <w:p>
            <w:pPr>
              <w:pStyle w:val="TableParagraph"/>
              <w:spacing w:line="192" w:lineRule="exact" w:before="6"/>
              <w:ind w:right="79"/>
              <w:jc w:val="right"/>
              <w:rPr>
                <w:rFonts w:ascii="Arial"/>
                <w:sz w:val="18"/>
              </w:rPr>
            </w:pPr>
            <w:r>
              <w:rPr>
                <w:rFonts w:ascii="Arial"/>
                <w:sz w:val="18"/>
              </w:rPr>
              <w:t>$2,325.00</w:t>
            </w:r>
          </w:p>
        </w:tc>
      </w:tr>
      <w:tr>
        <w:trPr>
          <w:trHeight w:val="205" w:hRule="atLeast"/>
        </w:trPr>
        <w:tc>
          <w:tcPr>
            <w:tcW w:w="5208" w:type="dxa"/>
            <w:tcBorders>
              <w:top w:val="single" w:sz="8" w:space="0" w:color="000000"/>
              <w:left w:val="single" w:sz="8" w:space="0" w:color="000000"/>
              <w:bottom w:val="single" w:sz="8" w:space="0" w:color="000000"/>
            </w:tcBorders>
          </w:tcPr>
          <w:p>
            <w:pPr>
              <w:pStyle w:val="TableParagraph"/>
              <w:spacing w:line="186" w:lineRule="exact"/>
              <w:ind w:left="33"/>
              <w:rPr>
                <w:rFonts w:ascii="Arial"/>
                <w:b/>
                <w:sz w:val="18"/>
              </w:rPr>
            </w:pPr>
            <w:r>
              <w:rPr>
                <w:rFonts w:ascii="Arial"/>
                <w:b/>
                <w:sz w:val="18"/>
              </w:rPr>
              <w:t>Total Estimated COI</w:t>
            </w:r>
          </w:p>
        </w:tc>
        <w:tc>
          <w:tcPr>
            <w:tcW w:w="2742" w:type="dxa"/>
            <w:tcBorders>
              <w:top w:val="single" w:sz="8" w:space="0" w:color="000000"/>
              <w:bottom w:val="single" w:sz="8" w:space="0" w:color="000000"/>
            </w:tcBorders>
          </w:tcPr>
          <w:p>
            <w:pPr>
              <w:pStyle w:val="TableParagraph"/>
              <w:rPr>
                <w:rFonts w:ascii="Times New Roman"/>
                <w:sz w:val="14"/>
              </w:rPr>
            </w:pPr>
          </w:p>
        </w:tc>
        <w:tc>
          <w:tcPr>
            <w:tcW w:w="2164" w:type="dxa"/>
            <w:tcBorders>
              <w:top w:val="single" w:sz="8" w:space="0" w:color="000000"/>
              <w:bottom w:val="single" w:sz="8" w:space="0" w:color="000000"/>
              <w:right w:val="single" w:sz="8" w:space="0" w:color="000000"/>
            </w:tcBorders>
          </w:tcPr>
          <w:p>
            <w:pPr>
              <w:pStyle w:val="TableParagraph"/>
              <w:spacing w:line="186" w:lineRule="exact"/>
              <w:ind w:right="68"/>
              <w:jc w:val="right"/>
              <w:rPr>
                <w:rFonts w:ascii="Arial"/>
                <w:b/>
                <w:sz w:val="18"/>
              </w:rPr>
            </w:pPr>
            <w:r>
              <w:rPr>
                <w:rFonts w:ascii="Arial"/>
                <w:b/>
                <w:sz w:val="18"/>
              </w:rPr>
              <w:t>$140,000.00</w:t>
            </w:r>
          </w:p>
        </w:tc>
      </w:tr>
      <w:tr>
        <w:trPr>
          <w:trHeight w:val="656" w:hRule="atLeast"/>
        </w:trPr>
        <w:tc>
          <w:tcPr>
            <w:tcW w:w="5208" w:type="dxa"/>
            <w:tcBorders>
              <w:top w:val="single" w:sz="8" w:space="0" w:color="000000"/>
              <w:bottom w:val="single" w:sz="8" w:space="0" w:color="000000"/>
            </w:tcBorders>
          </w:tcPr>
          <w:p>
            <w:pPr>
              <w:pStyle w:val="TableParagraph"/>
              <w:rPr>
                <w:rFonts w:ascii="Times New Roman"/>
                <w:sz w:val="18"/>
              </w:rPr>
            </w:pPr>
          </w:p>
        </w:tc>
        <w:tc>
          <w:tcPr>
            <w:tcW w:w="2742" w:type="dxa"/>
            <w:tcBorders>
              <w:top w:val="single" w:sz="8" w:space="0" w:color="000000"/>
              <w:bottom w:val="single" w:sz="8" w:space="0" w:color="000000"/>
            </w:tcBorders>
          </w:tcPr>
          <w:p>
            <w:pPr>
              <w:pStyle w:val="TableParagraph"/>
              <w:rPr>
                <w:rFonts w:ascii="Times New Roman"/>
                <w:sz w:val="18"/>
              </w:rPr>
            </w:pPr>
          </w:p>
        </w:tc>
        <w:tc>
          <w:tcPr>
            <w:tcW w:w="2164" w:type="dxa"/>
            <w:tcBorders>
              <w:top w:val="single" w:sz="8" w:space="0" w:color="000000"/>
              <w:bottom w:val="single" w:sz="8" w:space="0" w:color="000000"/>
            </w:tcBorders>
          </w:tcPr>
          <w:p>
            <w:pPr>
              <w:pStyle w:val="TableParagraph"/>
              <w:rPr>
                <w:rFonts w:ascii="Times New Roman"/>
                <w:sz w:val="18"/>
              </w:rPr>
            </w:pPr>
          </w:p>
        </w:tc>
      </w:tr>
      <w:tr>
        <w:trPr>
          <w:trHeight w:val="213" w:hRule="atLeast"/>
        </w:trPr>
        <w:tc>
          <w:tcPr>
            <w:tcW w:w="5208" w:type="dxa"/>
            <w:tcBorders>
              <w:top w:val="single" w:sz="8" w:space="0" w:color="000000"/>
              <w:left w:val="single" w:sz="8" w:space="0" w:color="000000"/>
            </w:tcBorders>
          </w:tcPr>
          <w:p>
            <w:pPr>
              <w:pStyle w:val="TableParagraph"/>
              <w:spacing w:line="193" w:lineRule="exact"/>
              <w:ind w:left="33"/>
              <w:rPr>
                <w:rFonts w:ascii="Arial"/>
                <w:b/>
                <w:sz w:val="18"/>
              </w:rPr>
            </w:pPr>
            <w:r>
              <w:rPr>
                <w:rFonts w:ascii="Arial"/>
                <w:b/>
                <w:sz w:val="18"/>
              </w:rPr>
              <w:t>Estimated Trustee Fees:</w:t>
            </w:r>
          </w:p>
        </w:tc>
        <w:tc>
          <w:tcPr>
            <w:tcW w:w="2742" w:type="dxa"/>
            <w:tcBorders>
              <w:top w:val="single" w:sz="8" w:space="0" w:color="000000"/>
            </w:tcBorders>
          </w:tcPr>
          <w:p>
            <w:pPr>
              <w:pStyle w:val="TableParagraph"/>
              <w:rPr>
                <w:rFonts w:ascii="Times New Roman"/>
                <w:sz w:val="14"/>
              </w:rPr>
            </w:pPr>
          </w:p>
        </w:tc>
        <w:tc>
          <w:tcPr>
            <w:tcW w:w="2164" w:type="dxa"/>
            <w:tcBorders>
              <w:top w:val="single" w:sz="8" w:space="0" w:color="000000"/>
              <w:right w:val="single" w:sz="8" w:space="0" w:color="000000"/>
            </w:tcBorders>
          </w:tcPr>
          <w:p>
            <w:pPr>
              <w:pStyle w:val="TableParagraph"/>
              <w:spacing w:line="193" w:lineRule="exact"/>
              <w:ind w:right="9"/>
              <w:jc w:val="right"/>
              <w:rPr>
                <w:rFonts w:ascii="Arial"/>
                <w:b/>
                <w:sz w:val="18"/>
              </w:rPr>
            </w:pPr>
            <w:r>
              <w:rPr>
                <w:rFonts w:ascii="Arial"/>
                <w:b/>
                <w:sz w:val="18"/>
              </w:rPr>
              <w:t>Series 2021</w:t>
            </w:r>
          </w:p>
        </w:tc>
      </w:tr>
      <w:tr>
        <w:trPr>
          <w:trHeight w:val="225" w:hRule="atLeast"/>
        </w:trPr>
        <w:tc>
          <w:tcPr>
            <w:tcW w:w="5208" w:type="dxa"/>
            <w:tcBorders>
              <w:left w:val="single" w:sz="8" w:space="0" w:color="000000"/>
            </w:tcBorders>
          </w:tcPr>
          <w:p>
            <w:pPr>
              <w:pStyle w:val="TableParagraph"/>
              <w:spacing w:line="199" w:lineRule="exact" w:before="6"/>
              <w:ind w:left="33"/>
              <w:rPr>
                <w:rFonts w:ascii="Arial"/>
                <w:sz w:val="18"/>
              </w:rPr>
            </w:pPr>
            <w:r>
              <w:rPr>
                <w:rFonts w:ascii="Arial"/>
                <w:sz w:val="18"/>
              </w:rPr>
              <w:t>Acceptance Fee</w:t>
            </w:r>
          </w:p>
        </w:tc>
        <w:tc>
          <w:tcPr>
            <w:tcW w:w="2742" w:type="dxa"/>
          </w:tcPr>
          <w:p>
            <w:pPr>
              <w:pStyle w:val="TableParagraph"/>
              <w:rPr>
                <w:rFonts w:ascii="Times New Roman"/>
                <w:sz w:val="16"/>
              </w:rPr>
            </w:pPr>
          </w:p>
        </w:tc>
        <w:tc>
          <w:tcPr>
            <w:tcW w:w="2164" w:type="dxa"/>
            <w:tcBorders>
              <w:right w:val="single" w:sz="8" w:space="0" w:color="000000"/>
            </w:tcBorders>
          </w:tcPr>
          <w:p>
            <w:pPr>
              <w:pStyle w:val="TableParagraph"/>
              <w:spacing w:line="199" w:lineRule="exact" w:before="6"/>
              <w:ind w:right="70"/>
              <w:jc w:val="right"/>
              <w:rPr>
                <w:rFonts w:ascii="Arial"/>
                <w:sz w:val="18"/>
              </w:rPr>
            </w:pPr>
            <w:r>
              <w:rPr>
                <w:rFonts w:ascii="Arial"/>
                <w:sz w:val="18"/>
              </w:rPr>
              <w:t>$2,250</w:t>
            </w:r>
          </w:p>
        </w:tc>
      </w:tr>
      <w:tr>
        <w:trPr>
          <w:trHeight w:val="225" w:hRule="atLeast"/>
        </w:trPr>
        <w:tc>
          <w:tcPr>
            <w:tcW w:w="5208" w:type="dxa"/>
            <w:tcBorders>
              <w:left w:val="single" w:sz="8" w:space="0" w:color="000000"/>
            </w:tcBorders>
          </w:tcPr>
          <w:p>
            <w:pPr>
              <w:pStyle w:val="TableParagraph"/>
              <w:spacing w:line="199" w:lineRule="exact" w:before="6"/>
              <w:ind w:left="33"/>
              <w:rPr>
                <w:rFonts w:ascii="Arial"/>
                <w:sz w:val="18"/>
              </w:rPr>
            </w:pPr>
            <w:r>
              <w:rPr>
                <w:rFonts w:ascii="Arial"/>
                <w:sz w:val="18"/>
              </w:rPr>
              <w:t>Trustee/Paying Agent/Registrar</w:t>
            </w:r>
          </w:p>
        </w:tc>
        <w:tc>
          <w:tcPr>
            <w:tcW w:w="2742" w:type="dxa"/>
          </w:tcPr>
          <w:p>
            <w:pPr>
              <w:pStyle w:val="TableParagraph"/>
              <w:rPr>
                <w:rFonts w:ascii="Times New Roman"/>
                <w:sz w:val="16"/>
              </w:rPr>
            </w:pPr>
          </w:p>
        </w:tc>
        <w:tc>
          <w:tcPr>
            <w:tcW w:w="2164" w:type="dxa"/>
            <w:tcBorders>
              <w:right w:val="single" w:sz="8" w:space="0" w:color="000000"/>
            </w:tcBorders>
          </w:tcPr>
          <w:p>
            <w:pPr>
              <w:pStyle w:val="TableParagraph"/>
              <w:spacing w:line="199" w:lineRule="exact" w:before="6"/>
              <w:ind w:right="70"/>
              <w:jc w:val="right"/>
              <w:rPr>
                <w:rFonts w:ascii="Arial"/>
                <w:sz w:val="18"/>
              </w:rPr>
            </w:pPr>
            <w:r>
              <w:rPr>
                <w:rFonts w:ascii="Arial"/>
                <w:sz w:val="18"/>
              </w:rPr>
              <w:t>$6,525</w:t>
            </w:r>
          </w:p>
        </w:tc>
      </w:tr>
      <w:tr>
        <w:trPr>
          <w:trHeight w:val="225" w:hRule="atLeast"/>
        </w:trPr>
        <w:tc>
          <w:tcPr>
            <w:tcW w:w="5208" w:type="dxa"/>
            <w:tcBorders>
              <w:left w:val="single" w:sz="8" w:space="0" w:color="000000"/>
            </w:tcBorders>
          </w:tcPr>
          <w:p>
            <w:pPr>
              <w:pStyle w:val="TableParagraph"/>
              <w:spacing w:line="199" w:lineRule="exact" w:before="6"/>
              <w:ind w:left="33"/>
              <w:rPr>
                <w:rFonts w:ascii="Arial"/>
                <w:sz w:val="18"/>
              </w:rPr>
            </w:pPr>
            <w:r>
              <w:rPr>
                <w:rFonts w:ascii="Arial"/>
                <w:sz w:val="18"/>
              </w:rPr>
              <w:t>Escrow</w:t>
            </w:r>
          </w:p>
        </w:tc>
        <w:tc>
          <w:tcPr>
            <w:tcW w:w="2742" w:type="dxa"/>
          </w:tcPr>
          <w:p>
            <w:pPr>
              <w:pStyle w:val="TableParagraph"/>
              <w:rPr>
                <w:rFonts w:ascii="Times New Roman"/>
                <w:sz w:val="16"/>
              </w:rPr>
            </w:pPr>
          </w:p>
        </w:tc>
        <w:tc>
          <w:tcPr>
            <w:tcW w:w="2164" w:type="dxa"/>
            <w:tcBorders>
              <w:right w:val="single" w:sz="8" w:space="0" w:color="000000"/>
            </w:tcBorders>
          </w:tcPr>
          <w:p>
            <w:pPr>
              <w:pStyle w:val="TableParagraph"/>
              <w:spacing w:line="199" w:lineRule="exact" w:before="6"/>
              <w:ind w:right="70"/>
              <w:jc w:val="right"/>
              <w:rPr>
                <w:rFonts w:ascii="Arial"/>
                <w:sz w:val="18"/>
              </w:rPr>
            </w:pPr>
            <w:r>
              <w:rPr>
                <w:rFonts w:ascii="Arial"/>
                <w:sz w:val="18"/>
              </w:rPr>
              <w:t>$1,500</w:t>
            </w:r>
          </w:p>
        </w:tc>
      </w:tr>
      <w:tr>
        <w:trPr>
          <w:trHeight w:val="226" w:hRule="atLeast"/>
        </w:trPr>
        <w:tc>
          <w:tcPr>
            <w:tcW w:w="5208" w:type="dxa"/>
            <w:tcBorders>
              <w:left w:val="single" w:sz="8" w:space="0" w:color="000000"/>
            </w:tcBorders>
          </w:tcPr>
          <w:p>
            <w:pPr>
              <w:pStyle w:val="TableParagraph"/>
              <w:spacing w:line="200" w:lineRule="exact" w:before="6"/>
              <w:ind w:left="33"/>
              <w:rPr>
                <w:rFonts w:ascii="Arial"/>
                <w:sz w:val="18"/>
              </w:rPr>
            </w:pPr>
            <w:r>
              <w:rPr>
                <w:rFonts w:ascii="Arial"/>
                <w:sz w:val="18"/>
              </w:rPr>
              <w:t>Travel</w:t>
            </w:r>
          </w:p>
        </w:tc>
        <w:tc>
          <w:tcPr>
            <w:tcW w:w="2742" w:type="dxa"/>
          </w:tcPr>
          <w:p>
            <w:pPr>
              <w:pStyle w:val="TableParagraph"/>
              <w:rPr>
                <w:rFonts w:ascii="Times New Roman"/>
                <w:sz w:val="16"/>
              </w:rPr>
            </w:pPr>
          </w:p>
        </w:tc>
        <w:tc>
          <w:tcPr>
            <w:tcW w:w="2164" w:type="dxa"/>
            <w:tcBorders>
              <w:right w:val="single" w:sz="8" w:space="0" w:color="000000"/>
            </w:tcBorders>
          </w:tcPr>
          <w:p>
            <w:pPr>
              <w:pStyle w:val="TableParagraph"/>
              <w:spacing w:line="200" w:lineRule="exact" w:before="6"/>
              <w:ind w:right="70"/>
              <w:jc w:val="right"/>
              <w:rPr>
                <w:rFonts w:ascii="Arial"/>
                <w:sz w:val="18"/>
              </w:rPr>
            </w:pPr>
            <w:r>
              <w:rPr>
                <w:rFonts w:ascii="Arial"/>
                <w:sz w:val="18"/>
                <w:u w:val="single"/>
              </w:rPr>
              <w:t>$150</w:t>
            </w:r>
          </w:p>
        </w:tc>
      </w:tr>
      <w:tr>
        <w:trPr>
          <w:trHeight w:val="217" w:hRule="atLeast"/>
        </w:trPr>
        <w:tc>
          <w:tcPr>
            <w:tcW w:w="5208" w:type="dxa"/>
            <w:tcBorders>
              <w:left w:val="single" w:sz="8" w:space="0" w:color="000000"/>
              <w:bottom w:val="single" w:sz="8" w:space="0" w:color="000000"/>
            </w:tcBorders>
          </w:tcPr>
          <w:p>
            <w:pPr>
              <w:pStyle w:val="TableParagraph"/>
              <w:spacing w:line="191" w:lineRule="exact" w:before="7"/>
              <w:ind w:left="33"/>
              <w:rPr>
                <w:rFonts w:ascii="Arial"/>
                <w:sz w:val="18"/>
              </w:rPr>
            </w:pPr>
            <w:r>
              <w:rPr>
                <w:rFonts w:ascii="Arial"/>
                <w:sz w:val="18"/>
              </w:rPr>
              <w:t>Total Due at Closing</w:t>
            </w:r>
          </w:p>
        </w:tc>
        <w:tc>
          <w:tcPr>
            <w:tcW w:w="2742" w:type="dxa"/>
            <w:tcBorders>
              <w:bottom w:val="single" w:sz="8" w:space="0" w:color="000000"/>
            </w:tcBorders>
          </w:tcPr>
          <w:p>
            <w:pPr>
              <w:pStyle w:val="TableParagraph"/>
              <w:rPr>
                <w:rFonts w:ascii="Times New Roman"/>
                <w:sz w:val="14"/>
              </w:rPr>
            </w:pPr>
          </w:p>
        </w:tc>
        <w:tc>
          <w:tcPr>
            <w:tcW w:w="2164" w:type="dxa"/>
            <w:tcBorders>
              <w:bottom w:val="single" w:sz="8" w:space="0" w:color="000000"/>
              <w:right w:val="single" w:sz="8" w:space="0" w:color="000000"/>
            </w:tcBorders>
          </w:tcPr>
          <w:p>
            <w:pPr>
              <w:pStyle w:val="TableParagraph"/>
              <w:spacing w:line="191" w:lineRule="exact" w:before="7"/>
              <w:ind w:right="69"/>
              <w:jc w:val="right"/>
              <w:rPr>
                <w:rFonts w:ascii="Arial"/>
                <w:sz w:val="18"/>
              </w:rPr>
            </w:pPr>
            <w:r>
              <w:rPr>
                <w:rFonts w:ascii="Arial"/>
                <w:sz w:val="18"/>
              </w:rPr>
              <w:t>$10,425</w:t>
            </w:r>
          </w:p>
        </w:tc>
      </w:tr>
    </w:tbl>
    <w:p>
      <w:pPr>
        <w:spacing w:after="0" w:line="191" w:lineRule="exact"/>
        <w:jc w:val="right"/>
        <w:rPr>
          <w:rFonts w:ascii="Arial"/>
          <w:sz w:val="18"/>
        </w:rPr>
        <w:sectPr>
          <w:footerReference w:type="default" r:id="rId47"/>
          <w:pgSz w:w="12240" w:h="15840"/>
          <w:pgMar w:footer="0" w:header="0" w:top="1100" w:bottom="280" w:left="900" w:right="960"/>
        </w:sect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2"/>
        <w:rPr>
          <w:rFonts w:ascii="Times New Roman"/>
          <w:i/>
          <w:sz w:val="27"/>
        </w:rPr>
      </w:pPr>
    </w:p>
    <w:p>
      <w:pPr>
        <w:spacing w:before="81"/>
        <w:ind w:left="58" w:right="0" w:firstLine="0"/>
        <w:jc w:val="center"/>
        <w:rPr>
          <w:rFonts w:ascii="Times New Roman"/>
          <w:i/>
          <w:sz w:val="40"/>
        </w:rPr>
      </w:pPr>
      <w:r>
        <w:rPr>
          <w:rFonts w:ascii="Times New Roman"/>
          <w:i/>
          <w:sz w:val="40"/>
        </w:rPr>
        <w:t>SEVENTH ORDER OF BUSINESS</w:t>
      </w:r>
    </w:p>
    <w:p>
      <w:pPr>
        <w:spacing w:after="0"/>
        <w:jc w:val="center"/>
        <w:rPr>
          <w:rFonts w:ascii="Times New Roman"/>
          <w:sz w:val="40"/>
        </w:rPr>
        <w:sectPr>
          <w:footerReference w:type="default" r:id="rId48"/>
          <w:pgSz w:w="12240" w:h="15840"/>
          <w:pgMar w:footer="0" w:header="0" w:top="1500" w:bottom="280" w:left="900" w:right="960"/>
        </w:sectPr>
      </w:pPr>
    </w:p>
    <w:p>
      <w:pPr>
        <w:pStyle w:val="Heading7"/>
        <w:spacing w:before="101"/>
        <w:ind w:left="4898" w:right="2230"/>
        <w:jc w:val="center"/>
      </w:pPr>
      <w:r>
        <w:rPr/>
        <w:drawing>
          <wp:anchor distT="0" distB="0" distL="0" distR="0" allowOverlap="1" layoutInCell="1" locked="0" behindDoc="0" simplePos="0" relativeHeight="15766528">
            <wp:simplePos x="0" y="0"/>
            <wp:positionH relativeFrom="page">
              <wp:posOffset>825616</wp:posOffset>
            </wp:positionH>
            <wp:positionV relativeFrom="paragraph">
              <wp:posOffset>3650</wp:posOffset>
            </wp:positionV>
            <wp:extent cx="1100822" cy="1112221"/>
            <wp:effectExtent l="0" t="0" r="0" b="0"/>
            <wp:wrapNone/>
            <wp:docPr id="7" name="image9.jpeg"/>
            <wp:cNvGraphicFramePr>
              <a:graphicFrameLocks noChangeAspect="1"/>
            </wp:cNvGraphicFramePr>
            <a:graphic>
              <a:graphicData uri="http://schemas.openxmlformats.org/drawingml/2006/picture">
                <pic:pic>
                  <pic:nvPicPr>
                    <pic:cNvPr id="8" name="image9.jpeg"/>
                    <pic:cNvPicPr/>
                  </pic:nvPicPr>
                  <pic:blipFill>
                    <a:blip r:embed="rId50" cstate="print"/>
                    <a:stretch>
                      <a:fillRect/>
                    </a:stretch>
                  </pic:blipFill>
                  <pic:spPr>
                    <a:xfrm>
                      <a:off x="0" y="0"/>
                      <a:ext cx="1100822" cy="1112221"/>
                    </a:xfrm>
                    <a:prstGeom prst="rect">
                      <a:avLst/>
                    </a:prstGeom>
                  </pic:spPr>
                </pic:pic>
              </a:graphicData>
            </a:graphic>
          </wp:anchor>
        </w:drawing>
      </w:r>
      <w:r>
        <w:rPr/>
        <w:pict>
          <v:line style="position:absolute;mso-position-horizontal-relative:page;mso-position-vertical-relative:page;z-index:15767040" from="289.892761pt,774.233826pt" to="558.597335pt,774.233826pt" stroked="true" strokeweight=".481189pt" strokecolor="#000000">
            <v:stroke dashstyle="solid"/>
            <w10:wrap type="none"/>
          </v:line>
        </w:pict>
      </w:r>
      <w:bookmarkStart w:name="VII. Update regarding Golf Course PUD Am" w:id="10"/>
      <w:bookmarkEnd w:id="10"/>
      <w:r>
        <w:rPr/>
      </w:r>
      <w:r>
        <w:rPr>
          <w:color w:val="AC808C"/>
          <w:w w:val="65"/>
        </w:rPr>
        <w:t>,...</w:t>
      </w:r>
    </w:p>
    <w:p>
      <w:pPr>
        <w:tabs>
          <w:tab w:pos="6713" w:val="left" w:leader="none"/>
        </w:tabs>
        <w:spacing w:line="704" w:lineRule="exact" w:before="0"/>
        <w:ind w:left="5691" w:right="0" w:firstLine="0"/>
        <w:jc w:val="left"/>
        <w:rPr>
          <w:rFonts w:ascii="Times New Roman"/>
          <w:sz w:val="62"/>
        </w:rPr>
      </w:pPr>
      <w:r>
        <w:rPr>
          <w:rFonts w:ascii="Times New Roman"/>
          <w:color w:val="545454"/>
          <w:w w:val="75"/>
          <w:sz w:val="62"/>
        </w:rPr>
        <w:t>fh</w:t>
        <w:tab/>
      </w:r>
      <w:r>
        <w:rPr>
          <w:rFonts w:ascii="Times New Roman"/>
          <w:color w:val="545454"/>
          <w:spacing w:val="-24"/>
          <w:w w:val="75"/>
          <w:sz w:val="62"/>
        </w:rPr>
        <w:t>LAHASS</w:t>
      </w:r>
      <w:r>
        <w:rPr>
          <w:rFonts w:ascii="Times New Roman"/>
          <w:color w:val="808080"/>
          <w:spacing w:val="-24"/>
          <w:w w:val="75"/>
          <w:sz w:val="62"/>
        </w:rPr>
        <w:t>E.E</w:t>
      </w:r>
    </w:p>
    <w:p>
      <w:pPr>
        <w:pStyle w:val="BodyText"/>
        <w:rPr>
          <w:rFonts w:ascii="Times New Roman"/>
          <w:sz w:val="20"/>
        </w:rPr>
      </w:pPr>
    </w:p>
    <w:p>
      <w:pPr>
        <w:pStyle w:val="BodyText"/>
        <w:rPr>
          <w:rFonts w:ascii="Times New Roman"/>
          <w:sz w:val="20"/>
        </w:rPr>
      </w:pPr>
    </w:p>
    <w:p>
      <w:pPr>
        <w:pStyle w:val="BodyText"/>
        <w:spacing w:before="6"/>
        <w:rPr>
          <w:rFonts w:ascii="Times New Roman"/>
          <w:sz w:val="29"/>
        </w:rPr>
      </w:pPr>
    </w:p>
    <w:p>
      <w:pPr>
        <w:tabs>
          <w:tab w:pos="1479" w:val="left" w:leader="none"/>
        </w:tabs>
        <w:spacing w:line="259" w:lineRule="auto" w:before="92"/>
        <w:ind w:left="1478" w:right="1964" w:hanging="1366"/>
        <w:jc w:val="left"/>
        <w:rPr>
          <w:rFonts w:ascii="Times New Roman"/>
          <w:sz w:val="21"/>
        </w:rPr>
      </w:pPr>
      <w:r>
        <w:rPr>
          <w:rFonts w:ascii="Times New Roman"/>
          <w:color w:val="6B6B6B"/>
          <w:w w:val="80"/>
          <w:sz w:val="21"/>
        </w:rPr>
        <w:t>TO:</w:t>
        <w:tab/>
        <w:tab/>
      </w:r>
      <w:r>
        <w:rPr>
          <w:rFonts w:ascii="Times New Roman"/>
          <w:color w:val="6B6B6B"/>
          <w:w w:val="95"/>
          <w:sz w:val="21"/>
        </w:rPr>
        <w:t>CA </w:t>
      </w:r>
      <w:r>
        <w:rPr>
          <w:rFonts w:ascii="Times New Roman"/>
          <w:color w:val="6B6B6B"/>
          <w:spacing w:val="-3"/>
          <w:sz w:val="21"/>
        </w:rPr>
        <w:t>PTTAL </w:t>
      </w:r>
      <w:r>
        <w:rPr>
          <w:rFonts w:ascii="Times New Roman"/>
          <w:color w:val="6B6B6B"/>
          <w:sz w:val="21"/>
        </w:rPr>
        <w:t>REGION COMMUNITY DEVELOPMENT </w:t>
      </w:r>
      <w:r>
        <w:rPr>
          <w:rFonts w:ascii="Times New Roman"/>
          <w:color w:val="6B6B6B"/>
          <w:spacing w:val="3"/>
          <w:sz w:val="21"/>
        </w:rPr>
        <w:t>D</w:t>
      </w:r>
      <w:r>
        <w:rPr>
          <w:rFonts w:ascii="Times New Roman"/>
          <w:color w:val="343434"/>
          <w:spacing w:val="3"/>
          <w:sz w:val="21"/>
        </w:rPr>
        <w:t>I</w:t>
      </w:r>
      <w:r>
        <w:rPr>
          <w:rFonts w:ascii="Times New Roman"/>
          <w:color w:val="808080"/>
          <w:spacing w:val="3"/>
          <w:sz w:val="21"/>
        </w:rPr>
        <w:t>ST </w:t>
      </w:r>
      <w:r>
        <w:rPr>
          <w:rFonts w:ascii="Times New Roman"/>
          <w:color w:val="808080"/>
          <w:spacing w:val="-4"/>
          <w:sz w:val="21"/>
        </w:rPr>
        <w:t>R</w:t>
      </w:r>
      <w:r>
        <w:rPr>
          <w:rFonts w:ascii="Times New Roman"/>
          <w:color w:val="343434"/>
          <w:spacing w:val="-4"/>
          <w:sz w:val="21"/>
        </w:rPr>
        <w:t>I</w:t>
      </w:r>
      <w:r>
        <w:rPr>
          <w:rFonts w:ascii="Times New Roman"/>
          <w:color w:val="6B6B6B"/>
          <w:spacing w:val="-4"/>
          <w:sz w:val="21"/>
        </w:rPr>
        <w:t>CT </w:t>
      </w:r>
      <w:r>
        <w:rPr>
          <w:rFonts w:ascii="Times New Roman"/>
          <w:color w:val="6B6B6B"/>
          <w:sz w:val="21"/>
        </w:rPr>
        <w:t>3196 MERCHANTS ROW</w:t>
      </w:r>
      <w:r>
        <w:rPr>
          <w:rFonts w:ascii="Times New Roman"/>
          <w:color w:val="8A9199"/>
          <w:sz w:val="21"/>
        </w:rPr>
        <w:t>, </w:t>
      </w:r>
      <w:r>
        <w:rPr>
          <w:rFonts w:ascii="Times New Roman"/>
          <w:color w:val="808080"/>
          <w:sz w:val="21"/>
        </w:rPr>
        <w:t>STE.</w:t>
      </w:r>
      <w:r>
        <w:rPr>
          <w:rFonts w:ascii="Times New Roman"/>
          <w:color w:val="808080"/>
          <w:spacing w:val="11"/>
          <w:sz w:val="21"/>
        </w:rPr>
        <w:t> </w:t>
      </w:r>
      <w:r>
        <w:rPr>
          <w:rFonts w:ascii="Times New Roman"/>
          <w:color w:val="6B6B6B"/>
          <w:sz w:val="21"/>
        </w:rPr>
        <w:t>130</w:t>
      </w:r>
    </w:p>
    <w:p>
      <w:pPr>
        <w:spacing w:before="8"/>
        <w:ind w:left="1471" w:right="0" w:firstLine="0"/>
        <w:jc w:val="left"/>
        <w:rPr>
          <w:rFonts w:ascii="Times New Roman"/>
          <w:sz w:val="21"/>
        </w:rPr>
      </w:pPr>
      <w:r>
        <w:rPr>
          <w:rFonts w:ascii="Times New Roman"/>
          <w:color w:val="6B6B6B"/>
          <w:w w:val="105"/>
          <w:sz w:val="21"/>
        </w:rPr>
        <w:t>TALLAHASSEE, FL </w:t>
      </w:r>
      <w:r>
        <w:rPr>
          <w:rFonts w:ascii="Times New Roman"/>
          <w:color w:val="808080"/>
          <w:w w:val="105"/>
          <w:sz w:val="21"/>
        </w:rPr>
        <w:t>32311</w:t>
      </w:r>
    </w:p>
    <w:p>
      <w:pPr>
        <w:pStyle w:val="BodyText"/>
        <w:spacing w:before="2"/>
        <w:rPr>
          <w:rFonts w:ascii="Times New Roman"/>
          <w:sz w:val="16"/>
        </w:rPr>
      </w:pPr>
    </w:p>
    <w:p>
      <w:pPr>
        <w:tabs>
          <w:tab w:pos="1482" w:val="left" w:leader="none"/>
        </w:tabs>
        <w:spacing w:before="92"/>
        <w:ind w:left="135" w:right="0" w:firstLine="0"/>
        <w:jc w:val="left"/>
        <w:rPr>
          <w:rFonts w:ascii="Times New Roman"/>
          <w:sz w:val="21"/>
        </w:rPr>
      </w:pPr>
      <w:r>
        <w:rPr>
          <w:rFonts w:ascii="Times New Roman"/>
          <w:color w:val="6B6B6B"/>
          <w:w w:val="105"/>
          <w:sz w:val="21"/>
        </w:rPr>
        <w:t>DATE:</w:t>
        <w:tab/>
        <w:t>January </w:t>
      </w:r>
      <w:r>
        <w:rPr>
          <w:rFonts w:ascii="Times New Roman"/>
          <w:color w:val="444444"/>
          <w:spacing w:val="8"/>
          <w:w w:val="105"/>
          <w:sz w:val="21"/>
        </w:rPr>
        <w:t>1</w:t>
      </w:r>
      <w:r>
        <w:rPr>
          <w:rFonts w:ascii="Times New Roman"/>
          <w:color w:val="808080"/>
          <w:spacing w:val="8"/>
          <w:w w:val="105"/>
          <w:sz w:val="21"/>
        </w:rPr>
        <w:t>5</w:t>
      </w:r>
      <w:r>
        <w:rPr>
          <w:rFonts w:ascii="Times New Roman"/>
          <w:color w:val="8A9199"/>
          <w:spacing w:val="8"/>
          <w:w w:val="105"/>
          <w:sz w:val="21"/>
        </w:rPr>
        <w:t>,</w:t>
      </w:r>
      <w:r>
        <w:rPr>
          <w:rFonts w:ascii="Times New Roman"/>
          <w:color w:val="8A9199"/>
          <w:spacing w:val="30"/>
          <w:w w:val="105"/>
          <w:sz w:val="21"/>
        </w:rPr>
        <w:t> </w:t>
      </w:r>
      <w:r>
        <w:rPr>
          <w:rFonts w:ascii="Times New Roman"/>
          <w:color w:val="808080"/>
          <w:w w:val="105"/>
          <w:sz w:val="21"/>
        </w:rPr>
        <w:t>2021</w:t>
      </w:r>
    </w:p>
    <w:p>
      <w:pPr>
        <w:spacing w:before="9"/>
        <w:ind w:left="2229" w:right="2210" w:firstLine="0"/>
        <w:jc w:val="center"/>
        <w:rPr>
          <w:rFonts w:ascii="Times New Roman"/>
          <w:b/>
          <w:sz w:val="22"/>
        </w:rPr>
      </w:pPr>
      <w:r>
        <w:rPr>
          <w:rFonts w:ascii="Times New Roman"/>
          <w:b/>
          <w:color w:val="545454"/>
          <w:w w:val="105"/>
          <w:sz w:val="22"/>
          <w:u w:val="thick" w:color="545454"/>
        </w:rPr>
        <w:t>NOTICE</w:t>
      </w:r>
    </w:p>
    <w:p>
      <w:pPr>
        <w:pStyle w:val="BodyText"/>
        <w:rPr>
          <w:rFonts w:ascii="Times New Roman"/>
          <w:b/>
          <w:sz w:val="16"/>
        </w:rPr>
      </w:pPr>
    </w:p>
    <w:p>
      <w:pPr>
        <w:spacing w:line="249" w:lineRule="auto" w:before="92"/>
        <w:ind w:left="113" w:right="184" w:firstLine="22"/>
        <w:jc w:val="left"/>
        <w:rPr>
          <w:sz w:val="20"/>
        </w:rPr>
      </w:pPr>
      <w:r>
        <w:rPr>
          <w:rFonts w:ascii="Times New Roman" w:hAnsi="Times New Roman"/>
          <w:color w:val="6B6B6B"/>
          <w:w w:val="105"/>
          <w:sz w:val="21"/>
        </w:rPr>
        <w:t>PLEASE TAKE </w:t>
      </w:r>
      <w:r>
        <w:rPr>
          <w:rFonts w:ascii="Times New Roman" w:hAnsi="Times New Roman"/>
          <w:color w:val="808080"/>
          <w:w w:val="105"/>
          <w:sz w:val="21"/>
        </w:rPr>
        <w:t>NOTICE </w:t>
      </w:r>
      <w:r>
        <w:rPr>
          <w:rFonts w:ascii="Times New Roman" w:hAnsi="Times New Roman"/>
          <w:color w:val="6B6B6B"/>
          <w:w w:val="105"/>
          <w:sz w:val="21"/>
        </w:rPr>
        <w:t>that </w:t>
      </w:r>
      <w:r>
        <w:rPr>
          <w:rFonts w:ascii="Times New Roman" w:hAnsi="Times New Roman"/>
          <w:color w:val="808080"/>
          <w:w w:val="105"/>
          <w:sz w:val="21"/>
        </w:rPr>
        <w:t>a </w:t>
      </w:r>
      <w:r>
        <w:rPr>
          <w:rFonts w:ascii="Times New Roman" w:hAnsi="Times New Roman"/>
          <w:color w:val="6B6B6B"/>
          <w:w w:val="105"/>
          <w:sz w:val="21"/>
        </w:rPr>
        <w:t>reque</w:t>
      </w:r>
      <w:r>
        <w:rPr>
          <w:rFonts w:ascii="Times New Roman" w:hAnsi="Times New Roman"/>
          <w:color w:val="8A9199"/>
          <w:w w:val="105"/>
          <w:sz w:val="21"/>
        </w:rPr>
        <w:t>s</w:t>
      </w:r>
      <w:r>
        <w:rPr>
          <w:rFonts w:ascii="Times New Roman" w:hAnsi="Times New Roman"/>
          <w:color w:val="6B6B6B"/>
          <w:w w:val="105"/>
          <w:sz w:val="21"/>
        </w:rPr>
        <w:t>t ha</w:t>
      </w:r>
      <w:r>
        <w:rPr>
          <w:rFonts w:ascii="Times New Roman" w:hAnsi="Times New Roman"/>
          <w:color w:val="8A9199"/>
          <w:w w:val="105"/>
          <w:sz w:val="21"/>
        </w:rPr>
        <w:t>s </w:t>
      </w:r>
      <w:r>
        <w:rPr>
          <w:rFonts w:ascii="Times New Roman" w:hAnsi="Times New Roman"/>
          <w:color w:val="6B6B6B"/>
          <w:w w:val="105"/>
          <w:sz w:val="21"/>
        </w:rPr>
        <w:t>been </w:t>
      </w:r>
      <w:r>
        <w:rPr>
          <w:rFonts w:ascii="Times New Roman" w:hAnsi="Times New Roman"/>
          <w:color w:val="808080"/>
          <w:w w:val="105"/>
          <w:sz w:val="21"/>
        </w:rPr>
        <w:t>tiled with </w:t>
      </w:r>
      <w:r>
        <w:rPr>
          <w:rFonts w:ascii="Times New Roman" w:hAnsi="Times New Roman"/>
          <w:color w:val="6B6B6B"/>
          <w:w w:val="105"/>
          <w:sz w:val="21"/>
        </w:rPr>
        <w:t>Le</w:t>
      </w:r>
      <w:r>
        <w:rPr>
          <w:rFonts w:ascii="Times New Roman" w:hAnsi="Times New Roman"/>
          <w:color w:val="8A9199"/>
          <w:w w:val="105"/>
          <w:sz w:val="21"/>
        </w:rPr>
        <w:t>o</w:t>
      </w:r>
      <w:r>
        <w:rPr>
          <w:rFonts w:ascii="Times New Roman" w:hAnsi="Times New Roman"/>
          <w:color w:val="6B6B6B"/>
          <w:w w:val="105"/>
          <w:sz w:val="21"/>
        </w:rPr>
        <w:t>n </w:t>
      </w:r>
      <w:r>
        <w:rPr>
          <w:rFonts w:ascii="Times New Roman" w:hAnsi="Times New Roman"/>
          <w:color w:val="808080"/>
          <w:w w:val="105"/>
          <w:sz w:val="21"/>
        </w:rPr>
        <w:t>Count</w:t>
      </w:r>
      <w:r>
        <w:rPr>
          <w:rFonts w:ascii="Times New Roman" w:hAnsi="Times New Roman"/>
          <w:color w:val="8A9199"/>
          <w:w w:val="105"/>
          <w:sz w:val="21"/>
        </w:rPr>
        <w:t>y</w:t>
      </w:r>
      <w:r>
        <w:rPr>
          <w:rFonts w:ascii="Times New Roman" w:hAnsi="Times New Roman"/>
          <w:color w:val="808080"/>
          <w:w w:val="105"/>
          <w:sz w:val="21"/>
        </w:rPr>
        <w:t>. </w:t>
      </w:r>
      <w:r>
        <w:rPr>
          <w:rFonts w:ascii="Times New Roman" w:hAnsi="Times New Roman"/>
          <w:color w:val="808080"/>
          <w:spacing w:val="-4"/>
          <w:w w:val="105"/>
          <w:sz w:val="21"/>
        </w:rPr>
        <w:t>Flor</w:t>
      </w:r>
      <w:r>
        <w:rPr>
          <w:rFonts w:ascii="Times New Roman" w:hAnsi="Times New Roman"/>
          <w:color w:val="545454"/>
          <w:spacing w:val="-4"/>
          <w:w w:val="105"/>
          <w:sz w:val="21"/>
        </w:rPr>
        <w:t>id</w:t>
      </w:r>
      <w:r>
        <w:rPr>
          <w:rFonts w:ascii="Times New Roman" w:hAnsi="Times New Roman"/>
          <w:color w:val="808080"/>
          <w:spacing w:val="-4"/>
          <w:w w:val="105"/>
          <w:sz w:val="21"/>
        </w:rPr>
        <w:t>a </w:t>
      </w:r>
      <w:r>
        <w:rPr>
          <w:rFonts w:ascii="Times New Roman" w:hAnsi="Times New Roman"/>
          <w:color w:val="808080"/>
          <w:w w:val="105"/>
          <w:sz w:val="21"/>
        </w:rPr>
        <w:t>and </w:t>
      </w:r>
      <w:r>
        <w:rPr>
          <w:rFonts w:ascii="Times New Roman" w:hAnsi="Times New Roman"/>
          <w:color w:val="6B6B6B"/>
          <w:w w:val="105"/>
          <w:sz w:val="21"/>
        </w:rPr>
        <w:t>the </w:t>
      </w:r>
      <w:r>
        <w:rPr>
          <w:rFonts w:ascii="Times New Roman" w:hAnsi="Times New Roman"/>
          <w:color w:val="808080"/>
          <w:w w:val="105"/>
          <w:sz w:val="21"/>
        </w:rPr>
        <w:t>City of </w:t>
      </w:r>
      <w:r>
        <w:rPr>
          <w:rFonts w:ascii="Times New Roman" w:hAnsi="Times New Roman"/>
          <w:color w:val="6B6B6B"/>
          <w:w w:val="105"/>
          <w:sz w:val="21"/>
        </w:rPr>
        <w:t>Tallahassee  for </w:t>
      </w:r>
      <w:r>
        <w:rPr>
          <w:rFonts w:ascii="Times New Roman" w:hAnsi="Times New Roman"/>
          <w:color w:val="545454"/>
          <w:w w:val="105"/>
          <w:sz w:val="21"/>
        </w:rPr>
        <w:t>proceeding</w:t>
      </w:r>
      <w:r>
        <w:rPr>
          <w:rFonts w:ascii="Times New Roman" w:hAnsi="Times New Roman"/>
          <w:color w:val="808080"/>
          <w:w w:val="105"/>
          <w:sz w:val="21"/>
        </w:rPr>
        <w:t>s </w:t>
      </w:r>
      <w:r>
        <w:rPr>
          <w:rFonts w:ascii="Times New Roman" w:hAnsi="Times New Roman"/>
          <w:color w:val="545454"/>
          <w:w w:val="105"/>
          <w:sz w:val="21"/>
        </w:rPr>
        <w:t>under </w:t>
      </w:r>
      <w:r>
        <w:rPr>
          <w:rFonts w:ascii="Times New Roman" w:hAnsi="Times New Roman"/>
          <w:color w:val="6B6B6B"/>
          <w:w w:val="105"/>
          <w:sz w:val="21"/>
        </w:rPr>
        <w:t>the Florida Land Use and Environmental  Dispute </w:t>
      </w:r>
      <w:r>
        <w:rPr>
          <w:rFonts w:ascii="Times New Roman" w:hAnsi="Times New Roman"/>
          <w:color w:val="545454"/>
          <w:w w:val="105"/>
          <w:sz w:val="21"/>
        </w:rPr>
        <w:t>Re</w:t>
      </w:r>
      <w:r>
        <w:rPr>
          <w:rFonts w:ascii="Times New Roman" w:hAnsi="Times New Roman"/>
          <w:color w:val="808080"/>
          <w:w w:val="105"/>
          <w:sz w:val="21"/>
        </w:rPr>
        <w:t>solutio  n Act.</w:t>
      </w:r>
      <w:r>
        <w:rPr>
          <w:rFonts w:ascii="Times New Roman" w:hAnsi="Times New Roman"/>
          <w:color w:val="808080"/>
          <w:spacing w:val="-28"/>
          <w:w w:val="105"/>
          <w:sz w:val="21"/>
        </w:rPr>
        <w:t> </w:t>
      </w:r>
      <w:r>
        <w:rPr>
          <w:color w:val="808080"/>
          <w:w w:val="105"/>
          <w:sz w:val="20"/>
        </w:rPr>
        <w:t>§</w:t>
      </w:r>
    </w:p>
    <w:p>
      <w:pPr>
        <w:spacing w:line="259" w:lineRule="auto" w:before="0"/>
        <w:ind w:left="121" w:right="22" w:firstLine="9"/>
        <w:jc w:val="left"/>
        <w:rPr>
          <w:rFonts w:ascii="Times New Roman"/>
          <w:sz w:val="21"/>
        </w:rPr>
      </w:pPr>
      <w:r>
        <w:rPr>
          <w:rFonts w:ascii="Times New Roman"/>
          <w:color w:val="545454"/>
          <w:w w:val="110"/>
          <w:sz w:val="21"/>
        </w:rPr>
        <w:t>70.5</w:t>
      </w:r>
      <w:r>
        <w:rPr>
          <w:rFonts w:ascii="Times New Roman"/>
          <w:color w:val="343434"/>
          <w:w w:val="110"/>
          <w:sz w:val="21"/>
        </w:rPr>
        <w:t>1</w:t>
      </w:r>
      <w:r>
        <w:rPr>
          <w:rFonts w:ascii="Times New Roman"/>
          <w:color w:val="6B6B6B"/>
          <w:w w:val="110"/>
          <w:sz w:val="21"/>
        </w:rPr>
        <w:t>. Florida Statutes, </w:t>
      </w:r>
      <w:r>
        <w:rPr>
          <w:rFonts w:ascii="Times New Roman"/>
          <w:color w:val="808080"/>
          <w:spacing w:val="2"/>
          <w:w w:val="110"/>
          <w:sz w:val="21"/>
        </w:rPr>
        <w:t>co</w:t>
      </w:r>
      <w:r>
        <w:rPr>
          <w:rFonts w:ascii="Times New Roman"/>
          <w:color w:val="545454"/>
          <w:spacing w:val="2"/>
          <w:w w:val="110"/>
          <w:sz w:val="21"/>
        </w:rPr>
        <w:t>ncerning </w:t>
      </w:r>
      <w:r>
        <w:rPr>
          <w:rFonts w:ascii="Times New Roman"/>
          <w:color w:val="6B6B6B"/>
          <w:w w:val="110"/>
          <w:sz w:val="21"/>
        </w:rPr>
        <w:t>a request by applicant Francis "Chip" Chaney </w:t>
      </w:r>
      <w:r>
        <w:rPr>
          <w:rFonts w:ascii="Times New Roman"/>
          <w:color w:val="808080"/>
          <w:w w:val="110"/>
          <w:sz w:val="21"/>
        </w:rPr>
        <w:t>submitted </w:t>
      </w:r>
      <w:r>
        <w:rPr>
          <w:rFonts w:ascii="Times New Roman"/>
          <w:color w:val="6B6B6B"/>
          <w:w w:val="110"/>
          <w:sz w:val="21"/>
        </w:rPr>
        <w:t>to Leon County</w:t>
      </w:r>
      <w:r>
        <w:rPr>
          <w:rFonts w:ascii="Times New Roman"/>
          <w:color w:val="6B6B6B"/>
          <w:spacing w:val="-19"/>
          <w:w w:val="110"/>
          <w:sz w:val="21"/>
        </w:rPr>
        <w:t> </w:t>
      </w:r>
      <w:r>
        <w:rPr>
          <w:rFonts w:ascii="Times New Roman"/>
          <w:color w:val="6B6B6B"/>
          <w:w w:val="110"/>
          <w:sz w:val="21"/>
        </w:rPr>
        <w:t>and</w:t>
      </w:r>
      <w:r>
        <w:rPr>
          <w:rFonts w:ascii="Times New Roman"/>
          <w:color w:val="6B6B6B"/>
          <w:spacing w:val="-20"/>
          <w:w w:val="110"/>
          <w:sz w:val="21"/>
        </w:rPr>
        <w:t> </w:t>
      </w:r>
      <w:r>
        <w:rPr>
          <w:rFonts w:ascii="Times New Roman"/>
          <w:color w:val="545454"/>
          <w:w w:val="110"/>
          <w:sz w:val="21"/>
        </w:rPr>
        <w:t>the</w:t>
      </w:r>
      <w:r>
        <w:rPr>
          <w:rFonts w:ascii="Times New Roman"/>
          <w:color w:val="545454"/>
          <w:spacing w:val="-12"/>
          <w:w w:val="110"/>
          <w:sz w:val="21"/>
        </w:rPr>
        <w:t> </w:t>
      </w:r>
      <w:r>
        <w:rPr>
          <w:rFonts w:ascii="Times New Roman"/>
          <w:color w:val="6B6B6B"/>
          <w:w w:val="110"/>
          <w:sz w:val="21"/>
        </w:rPr>
        <w:t>City</w:t>
      </w:r>
      <w:r>
        <w:rPr>
          <w:rFonts w:ascii="Times New Roman"/>
          <w:color w:val="6B6B6B"/>
          <w:spacing w:val="-24"/>
          <w:w w:val="110"/>
          <w:sz w:val="21"/>
        </w:rPr>
        <w:t> </w:t>
      </w:r>
      <w:r>
        <w:rPr>
          <w:rFonts w:ascii="Times New Roman"/>
          <w:color w:val="808080"/>
          <w:w w:val="110"/>
          <w:sz w:val="21"/>
        </w:rPr>
        <w:t>of</w:t>
      </w:r>
      <w:r>
        <w:rPr>
          <w:rFonts w:ascii="Times New Roman"/>
          <w:color w:val="808080"/>
          <w:spacing w:val="-19"/>
          <w:w w:val="110"/>
          <w:sz w:val="21"/>
        </w:rPr>
        <w:t> </w:t>
      </w:r>
      <w:r>
        <w:rPr>
          <w:rFonts w:ascii="Times New Roman"/>
          <w:color w:val="6B6B6B"/>
          <w:w w:val="110"/>
          <w:sz w:val="21"/>
        </w:rPr>
        <w:t>Tallahassee</w:t>
      </w:r>
      <w:r>
        <w:rPr>
          <w:rFonts w:ascii="Times New Roman"/>
          <w:color w:val="6B6B6B"/>
          <w:spacing w:val="-13"/>
          <w:w w:val="110"/>
          <w:sz w:val="21"/>
        </w:rPr>
        <w:t> </w:t>
      </w:r>
      <w:r>
        <w:rPr>
          <w:rFonts w:ascii="Times New Roman"/>
          <w:color w:val="6B6B6B"/>
          <w:w w:val="110"/>
          <w:sz w:val="21"/>
        </w:rPr>
        <w:t>to</w:t>
      </w:r>
      <w:r>
        <w:rPr>
          <w:rFonts w:ascii="Times New Roman"/>
          <w:color w:val="6B6B6B"/>
          <w:spacing w:val="-15"/>
          <w:w w:val="110"/>
          <w:sz w:val="21"/>
        </w:rPr>
        <w:t> </w:t>
      </w:r>
      <w:r>
        <w:rPr>
          <w:rFonts w:ascii="Times New Roman"/>
          <w:color w:val="6B6B6B"/>
          <w:w w:val="110"/>
          <w:sz w:val="21"/>
        </w:rPr>
        <w:t>create</w:t>
      </w:r>
      <w:r>
        <w:rPr>
          <w:rFonts w:ascii="Times New Roman"/>
          <w:color w:val="6B6B6B"/>
          <w:spacing w:val="-25"/>
          <w:w w:val="110"/>
          <w:sz w:val="21"/>
        </w:rPr>
        <w:t> </w:t>
      </w:r>
      <w:r>
        <w:rPr>
          <w:rFonts w:ascii="Times New Roman"/>
          <w:color w:val="808080"/>
          <w:w w:val="110"/>
          <w:sz w:val="21"/>
        </w:rPr>
        <w:t>one</w:t>
      </w:r>
      <w:r>
        <w:rPr>
          <w:rFonts w:ascii="Times New Roman"/>
          <w:color w:val="808080"/>
          <w:spacing w:val="-19"/>
          <w:w w:val="110"/>
          <w:sz w:val="21"/>
        </w:rPr>
        <w:t> </w:t>
      </w:r>
      <w:r>
        <w:rPr>
          <w:rFonts w:ascii="Times New Roman"/>
          <w:color w:val="808080"/>
          <w:w w:val="110"/>
          <w:sz w:val="21"/>
        </w:rPr>
        <w:t>s</w:t>
      </w:r>
      <w:r>
        <w:rPr>
          <w:rFonts w:ascii="Times New Roman"/>
          <w:color w:val="808080"/>
          <w:spacing w:val="-42"/>
          <w:w w:val="110"/>
          <w:sz w:val="21"/>
        </w:rPr>
        <w:t> </w:t>
      </w:r>
      <w:r>
        <w:rPr>
          <w:rFonts w:ascii="Times New Roman"/>
          <w:color w:val="808080"/>
          <w:w w:val="110"/>
          <w:sz w:val="21"/>
        </w:rPr>
        <w:t>ingle-</w:t>
      </w:r>
      <w:r>
        <w:rPr>
          <w:rFonts w:ascii="Times New Roman"/>
          <w:color w:val="808080"/>
          <w:spacing w:val="-38"/>
          <w:w w:val="110"/>
          <w:sz w:val="21"/>
        </w:rPr>
        <w:t> </w:t>
      </w:r>
      <w:r>
        <w:rPr>
          <w:rFonts w:ascii="Times New Roman"/>
          <w:color w:val="808080"/>
          <w:w w:val="110"/>
          <w:sz w:val="21"/>
        </w:rPr>
        <w:t>fam</w:t>
      </w:r>
      <w:r>
        <w:rPr>
          <w:rFonts w:ascii="Times New Roman"/>
          <w:color w:val="444444"/>
          <w:w w:val="110"/>
          <w:sz w:val="21"/>
        </w:rPr>
        <w:t>i</w:t>
      </w:r>
      <w:r>
        <w:rPr>
          <w:rFonts w:ascii="Times New Roman"/>
          <w:color w:val="6B6B6B"/>
          <w:w w:val="110"/>
          <w:sz w:val="21"/>
        </w:rPr>
        <w:t>ly</w:t>
      </w:r>
      <w:r>
        <w:rPr>
          <w:rFonts w:ascii="Times New Roman"/>
          <w:color w:val="6B6B6B"/>
          <w:spacing w:val="-24"/>
          <w:w w:val="110"/>
          <w:sz w:val="21"/>
        </w:rPr>
        <w:t> </w:t>
      </w:r>
      <w:r>
        <w:rPr>
          <w:rFonts w:ascii="Times New Roman"/>
          <w:color w:val="545454"/>
          <w:w w:val="110"/>
          <w:sz w:val="21"/>
        </w:rPr>
        <w:t>r</w:t>
      </w:r>
      <w:r>
        <w:rPr>
          <w:rFonts w:ascii="Times New Roman"/>
          <w:color w:val="808080"/>
          <w:w w:val="110"/>
          <w:sz w:val="21"/>
        </w:rPr>
        <w:t>esidential</w:t>
      </w:r>
      <w:r>
        <w:rPr>
          <w:rFonts w:ascii="Times New Roman"/>
          <w:color w:val="808080"/>
          <w:spacing w:val="-15"/>
          <w:w w:val="110"/>
          <w:sz w:val="21"/>
        </w:rPr>
        <w:t> </w:t>
      </w:r>
      <w:r>
        <w:rPr>
          <w:rFonts w:ascii="Times New Roman"/>
          <w:color w:val="545454"/>
          <w:w w:val="110"/>
          <w:sz w:val="21"/>
        </w:rPr>
        <w:t>l</w:t>
      </w:r>
      <w:r>
        <w:rPr>
          <w:rFonts w:ascii="Times New Roman"/>
          <w:color w:val="808080"/>
          <w:w w:val="110"/>
          <w:sz w:val="21"/>
        </w:rPr>
        <w:t>ot</w:t>
      </w:r>
      <w:r>
        <w:rPr>
          <w:rFonts w:ascii="Times New Roman"/>
          <w:color w:val="808080"/>
          <w:spacing w:val="16"/>
          <w:w w:val="110"/>
          <w:sz w:val="21"/>
        </w:rPr>
        <w:t> </w:t>
      </w:r>
      <w:r>
        <w:rPr>
          <w:rFonts w:ascii="Times New Roman"/>
          <w:color w:val="808080"/>
          <w:w w:val="110"/>
          <w:sz w:val="21"/>
        </w:rPr>
        <w:t>on</w:t>
      </w:r>
      <w:r>
        <w:rPr>
          <w:rFonts w:ascii="Times New Roman"/>
          <w:color w:val="808080"/>
          <w:spacing w:val="31"/>
          <w:w w:val="110"/>
          <w:sz w:val="21"/>
        </w:rPr>
        <w:t> </w:t>
      </w:r>
      <w:r>
        <w:rPr>
          <w:rFonts w:ascii="Times New Roman"/>
          <w:color w:val="6B6B6B"/>
          <w:w w:val="110"/>
          <w:sz w:val="21"/>
        </w:rPr>
        <w:t>0.47</w:t>
      </w:r>
      <w:r>
        <w:rPr>
          <w:rFonts w:ascii="Times New Roman"/>
          <w:color w:val="6B6B6B"/>
          <w:spacing w:val="-30"/>
          <w:w w:val="110"/>
          <w:sz w:val="21"/>
        </w:rPr>
        <w:t> </w:t>
      </w:r>
      <w:r>
        <w:rPr>
          <w:rFonts w:ascii="Times New Roman"/>
          <w:color w:val="6B6B6B"/>
          <w:w w:val="110"/>
          <w:sz w:val="21"/>
        </w:rPr>
        <w:t>acre</w:t>
      </w:r>
      <w:r>
        <w:rPr>
          <w:rFonts w:ascii="Times New Roman"/>
          <w:color w:val="6B6B6B"/>
          <w:spacing w:val="-28"/>
          <w:w w:val="110"/>
          <w:sz w:val="21"/>
        </w:rPr>
        <w:t> </w:t>
      </w:r>
      <w:r>
        <w:rPr>
          <w:rFonts w:ascii="Times New Roman"/>
          <w:color w:val="6B6B6B"/>
          <w:w w:val="110"/>
          <w:sz w:val="21"/>
        </w:rPr>
        <w:t>at</w:t>
      </w:r>
      <w:r>
        <w:rPr>
          <w:rFonts w:ascii="Times New Roman"/>
          <w:color w:val="6B6B6B"/>
          <w:spacing w:val="-24"/>
          <w:w w:val="110"/>
          <w:sz w:val="21"/>
        </w:rPr>
        <w:t> </w:t>
      </w:r>
      <w:r>
        <w:rPr>
          <w:rFonts w:ascii="Times New Roman"/>
          <w:color w:val="6B6B6B"/>
          <w:w w:val="110"/>
          <w:sz w:val="21"/>
        </w:rPr>
        <w:t>the</w:t>
      </w:r>
      <w:r>
        <w:rPr>
          <w:rFonts w:ascii="Times New Roman"/>
          <w:color w:val="6B6B6B"/>
          <w:spacing w:val="-18"/>
          <w:w w:val="110"/>
          <w:sz w:val="21"/>
        </w:rPr>
        <w:t> </w:t>
      </w:r>
      <w:r>
        <w:rPr>
          <w:rFonts w:ascii="Times New Roman"/>
          <w:color w:val="6B6B6B"/>
          <w:w w:val="110"/>
          <w:sz w:val="21"/>
        </w:rPr>
        <w:t>corner</w:t>
      </w:r>
      <w:r>
        <w:rPr>
          <w:rFonts w:ascii="Times New Roman"/>
          <w:color w:val="808080"/>
          <w:w w:val="110"/>
          <w:sz w:val="21"/>
        </w:rPr>
        <w:t> of</w:t>
      </w:r>
      <w:r>
        <w:rPr>
          <w:rFonts w:ascii="Times New Roman"/>
          <w:color w:val="808080"/>
          <w:spacing w:val="2"/>
          <w:w w:val="110"/>
          <w:sz w:val="21"/>
        </w:rPr>
        <w:t> </w:t>
      </w:r>
      <w:r>
        <w:rPr>
          <w:rFonts w:ascii="Times New Roman"/>
          <w:color w:val="6B6B6B"/>
          <w:w w:val="110"/>
          <w:sz w:val="21"/>
        </w:rPr>
        <w:t>Mossy</w:t>
      </w:r>
      <w:r>
        <w:rPr>
          <w:rFonts w:ascii="Times New Roman"/>
          <w:color w:val="6B6B6B"/>
          <w:spacing w:val="-16"/>
          <w:w w:val="110"/>
          <w:sz w:val="21"/>
        </w:rPr>
        <w:t> </w:t>
      </w:r>
      <w:r>
        <w:rPr>
          <w:rFonts w:ascii="Times New Roman"/>
          <w:color w:val="6B6B6B"/>
          <w:w w:val="110"/>
          <w:sz w:val="21"/>
        </w:rPr>
        <w:t>Creek</w:t>
      </w:r>
      <w:r>
        <w:rPr>
          <w:rFonts w:ascii="Times New Roman"/>
          <w:color w:val="6B6B6B"/>
          <w:spacing w:val="-14"/>
          <w:w w:val="110"/>
          <w:sz w:val="21"/>
        </w:rPr>
        <w:t> </w:t>
      </w:r>
      <w:r>
        <w:rPr>
          <w:rFonts w:ascii="Times New Roman"/>
          <w:color w:val="6B6B6B"/>
          <w:w w:val="110"/>
          <w:sz w:val="21"/>
        </w:rPr>
        <w:t>Lane</w:t>
      </w:r>
      <w:r>
        <w:rPr>
          <w:rFonts w:ascii="Times New Roman"/>
          <w:color w:val="6B6B6B"/>
          <w:spacing w:val="-21"/>
          <w:w w:val="110"/>
          <w:sz w:val="21"/>
        </w:rPr>
        <w:t> </w:t>
      </w:r>
      <w:r>
        <w:rPr>
          <w:rFonts w:ascii="Times New Roman"/>
          <w:color w:val="6B6B6B"/>
          <w:w w:val="110"/>
          <w:sz w:val="21"/>
        </w:rPr>
        <w:t>and Dunbar</w:t>
      </w:r>
      <w:r>
        <w:rPr>
          <w:rFonts w:ascii="Times New Roman"/>
          <w:color w:val="6B6B6B"/>
          <w:spacing w:val="-13"/>
          <w:w w:val="110"/>
          <w:sz w:val="21"/>
        </w:rPr>
        <w:t> </w:t>
      </w:r>
      <w:r>
        <w:rPr>
          <w:rFonts w:ascii="Times New Roman"/>
          <w:color w:val="6B6B6B"/>
          <w:w w:val="110"/>
          <w:sz w:val="21"/>
        </w:rPr>
        <w:t>Lane.</w:t>
      </w:r>
      <w:r>
        <w:rPr>
          <w:rFonts w:ascii="Times New Roman"/>
          <w:color w:val="6B6B6B"/>
          <w:spacing w:val="32"/>
          <w:w w:val="110"/>
          <w:sz w:val="21"/>
        </w:rPr>
        <w:t> </w:t>
      </w:r>
      <w:r>
        <w:rPr>
          <w:rFonts w:ascii="Times New Roman"/>
          <w:color w:val="808080"/>
          <w:w w:val="110"/>
          <w:sz w:val="21"/>
        </w:rPr>
        <w:t>A</w:t>
      </w:r>
      <w:r>
        <w:rPr>
          <w:rFonts w:ascii="Times New Roman"/>
          <w:color w:val="808080"/>
          <w:spacing w:val="-12"/>
          <w:w w:val="110"/>
          <w:sz w:val="21"/>
        </w:rPr>
        <w:t> </w:t>
      </w:r>
      <w:r>
        <w:rPr>
          <w:rFonts w:ascii="Times New Roman"/>
          <w:color w:val="6B6B6B"/>
          <w:w w:val="110"/>
          <w:sz w:val="21"/>
        </w:rPr>
        <w:t>map</w:t>
      </w:r>
      <w:r>
        <w:rPr>
          <w:rFonts w:ascii="Times New Roman"/>
          <w:color w:val="6B6B6B"/>
          <w:spacing w:val="-28"/>
          <w:w w:val="110"/>
          <w:sz w:val="21"/>
        </w:rPr>
        <w:t> </w:t>
      </w:r>
      <w:r>
        <w:rPr>
          <w:rFonts w:ascii="Times New Roman"/>
          <w:color w:val="808080"/>
          <w:w w:val="110"/>
          <w:sz w:val="21"/>
        </w:rPr>
        <w:t>showing</w:t>
      </w:r>
      <w:r>
        <w:rPr>
          <w:rFonts w:ascii="Times New Roman"/>
          <w:color w:val="808080"/>
          <w:spacing w:val="-16"/>
          <w:w w:val="110"/>
          <w:sz w:val="21"/>
        </w:rPr>
        <w:t> </w:t>
      </w:r>
      <w:r>
        <w:rPr>
          <w:rFonts w:ascii="Times New Roman"/>
          <w:color w:val="6B6B6B"/>
          <w:w w:val="110"/>
          <w:sz w:val="21"/>
        </w:rPr>
        <w:t>the</w:t>
      </w:r>
      <w:r>
        <w:rPr>
          <w:rFonts w:ascii="Times New Roman"/>
          <w:color w:val="6B6B6B"/>
          <w:spacing w:val="-17"/>
          <w:w w:val="110"/>
          <w:sz w:val="21"/>
        </w:rPr>
        <w:t> </w:t>
      </w:r>
      <w:r>
        <w:rPr>
          <w:rFonts w:ascii="Times New Roman"/>
          <w:color w:val="6B6B6B"/>
          <w:w w:val="110"/>
          <w:sz w:val="21"/>
        </w:rPr>
        <w:t>location</w:t>
      </w:r>
      <w:r>
        <w:rPr>
          <w:rFonts w:ascii="Times New Roman"/>
          <w:color w:val="6B6B6B"/>
          <w:spacing w:val="-7"/>
          <w:w w:val="110"/>
          <w:sz w:val="21"/>
        </w:rPr>
        <w:t> </w:t>
      </w:r>
      <w:r>
        <w:rPr>
          <w:rFonts w:ascii="Times New Roman"/>
          <w:color w:val="808080"/>
          <w:w w:val="110"/>
          <w:sz w:val="21"/>
        </w:rPr>
        <w:t>of </w:t>
      </w:r>
      <w:r>
        <w:rPr>
          <w:rFonts w:ascii="Times New Roman"/>
          <w:color w:val="6B6B6B"/>
          <w:w w:val="110"/>
          <w:sz w:val="21"/>
        </w:rPr>
        <w:t>the</w:t>
      </w:r>
      <w:r>
        <w:rPr>
          <w:rFonts w:ascii="Times New Roman"/>
          <w:color w:val="6B6B6B"/>
          <w:spacing w:val="-19"/>
          <w:w w:val="110"/>
          <w:sz w:val="21"/>
        </w:rPr>
        <w:t> </w:t>
      </w:r>
      <w:r>
        <w:rPr>
          <w:rFonts w:ascii="Times New Roman"/>
          <w:color w:val="6B6B6B"/>
          <w:w w:val="110"/>
          <w:sz w:val="21"/>
        </w:rPr>
        <w:t>proposed</w:t>
      </w:r>
      <w:r>
        <w:rPr>
          <w:rFonts w:ascii="Times New Roman"/>
          <w:color w:val="6B6B6B"/>
          <w:spacing w:val="6"/>
          <w:w w:val="110"/>
          <w:sz w:val="21"/>
        </w:rPr>
        <w:t> </w:t>
      </w:r>
      <w:r>
        <w:rPr>
          <w:rFonts w:ascii="Times New Roman"/>
          <w:color w:val="6B6B6B"/>
          <w:w w:val="110"/>
          <w:sz w:val="21"/>
        </w:rPr>
        <w:t>lot</w:t>
      </w:r>
      <w:r>
        <w:rPr>
          <w:rFonts w:ascii="Times New Roman"/>
          <w:color w:val="6B6B6B"/>
          <w:spacing w:val="-3"/>
          <w:w w:val="110"/>
          <w:sz w:val="21"/>
        </w:rPr>
        <w:t> </w:t>
      </w:r>
      <w:r>
        <w:rPr>
          <w:rFonts w:ascii="Times New Roman"/>
          <w:color w:val="6B6B6B"/>
          <w:w w:val="110"/>
          <w:sz w:val="21"/>
        </w:rPr>
        <w:t>is</w:t>
      </w:r>
      <w:r>
        <w:rPr>
          <w:rFonts w:ascii="Times New Roman"/>
          <w:color w:val="6B6B6B"/>
          <w:spacing w:val="-22"/>
          <w:w w:val="110"/>
          <w:sz w:val="21"/>
        </w:rPr>
        <w:t> </w:t>
      </w:r>
      <w:r>
        <w:rPr>
          <w:rFonts w:ascii="Times New Roman"/>
          <w:color w:val="6B6B6B"/>
          <w:w w:val="110"/>
          <w:sz w:val="21"/>
        </w:rPr>
        <w:t>enclosed.</w:t>
      </w:r>
    </w:p>
    <w:p>
      <w:pPr>
        <w:spacing w:line="254" w:lineRule="auto" w:before="169"/>
        <w:ind w:left="136" w:right="184" w:hanging="15"/>
        <w:jc w:val="left"/>
        <w:rPr>
          <w:rFonts w:ascii="Times New Roman" w:hAnsi="Times New Roman"/>
          <w:sz w:val="21"/>
        </w:rPr>
      </w:pPr>
      <w:r>
        <w:rPr>
          <w:rFonts w:ascii="Times New Roman" w:hAnsi="Times New Roman"/>
          <w:color w:val="6B6B6B"/>
          <w:w w:val="105"/>
          <w:sz w:val="21"/>
        </w:rPr>
        <w:t>On </w:t>
      </w:r>
      <w:r>
        <w:rPr>
          <w:rFonts w:ascii="Times New Roman" w:hAnsi="Times New Roman"/>
          <w:color w:val="808080"/>
          <w:w w:val="105"/>
          <w:sz w:val="21"/>
        </w:rPr>
        <w:t>November </w:t>
      </w:r>
      <w:r>
        <w:rPr>
          <w:rFonts w:ascii="Times New Roman" w:hAnsi="Times New Roman"/>
          <w:color w:val="545454"/>
          <w:w w:val="105"/>
          <w:sz w:val="21"/>
        </w:rPr>
        <w:t>17 </w:t>
      </w:r>
      <w:r>
        <w:rPr>
          <w:rFonts w:ascii="Times New Roman" w:hAnsi="Times New Roman"/>
          <w:color w:val="808080"/>
          <w:w w:val="105"/>
          <w:sz w:val="21"/>
        </w:rPr>
        <w:t>, 2020. </w:t>
      </w:r>
      <w:r>
        <w:rPr>
          <w:rFonts w:ascii="Times New Roman" w:hAnsi="Times New Roman"/>
          <w:color w:val="6B6B6B"/>
          <w:w w:val="105"/>
          <w:sz w:val="21"/>
        </w:rPr>
        <w:t>the Leon County Board </w:t>
      </w:r>
      <w:r>
        <w:rPr>
          <w:rFonts w:ascii="Times New Roman" w:hAnsi="Times New Roman"/>
          <w:color w:val="808080"/>
          <w:w w:val="105"/>
          <w:sz w:val="21"/>
        </w:rPr>
        <w:t>of County </w:t>
      </w:r>
      <w:r>
        <w:rPr>
          <w:rFonts w:ascii="Times New Roman" w:hAnsi="Times New Roman"/>
          <w:color w:val="6B6B6B"/>
          <w:w w:val="105"/>
          <w:sz w:val="21"/>
        </w:rPr>
        <w:t>Commissioners  held a  public  hearing </w:t>
      </w:r>
      <w:r>
        <w:rPr>
          <w:rFonts w:ascii="Times New Roman" w:hAnsi="Times New Roman"/>
          <w:color w:val="808080"/>
          <w:w w:val="105"/>
          <w:sz w:val="21"/>
        </w:rPr>
        <w:t>on </w:t>
      </w:r>
      <w:r>
        <w:rPr>
          <w:rFonts w:ascii="Times New Roman" w:hAnsi="Times New Roman"/>
          <w:color w:val="6B6B6B"/>
          <w:w w:val="105"/>
          <w:sz w:val="21"/>
        </w:rPr>
        <w:t>the application (LDEY200002) and denied the request. </w:t>
      </w:r>
      <w:r>
        <w:rPr>
          <w:rFonts w:ascii="Times New Roman" w:hAnsi="Times New Roman"/>
          <w:color w:val="808080"/>
          <w:w w:val="105"/>
          <w:sz w:val="21"/>
        </w:rPr>
        <w:t>A </w:t>
      </w:r>
      <w:r>
        <w:rPr>
          <w:rFonts w:ascii="Times New Roman" w:hAnsi="Times New Roman"/>
          <w:color w:val="6B6B6B"/>
          <w:w w:val="105"/>
          <w:sz w:val="21"/>
        </w:rPr>
        <w:t>copy </w:t>
      </w:r>
      <w:r>
        <w:rPr>
          <w:rFonts w:ascii="Times New Roman" w:hAnsi="Times New Roman"/>
          <w:color w:val="808080"/>
          <w:w w:val="105"/>
          <w:sz w:val="21"/>
        </w:rPr>
        <w:t>of </w:t>
      </w:r>
      <w:r>
        <w:rPr>
          <w:rFonts w:ascii="Times New Roman" w:hAnsi="Times New Roman"/>
          <w:color w:val="6B6B6B"/>
          <w:w w:val="105"/>
          <w:sz w:val="21"/>
        </w:rPr>
        <w:t>the request </w:t>
      </w:r>
      <w:r>
        <w:rPr>
          <w:rFonts w:ascii="Times New Roman" w:hAnsi="Times New Roman"/>
          <w:color w:val="808080"/>
          <w:w w:val="105"/>
          <w:sz w:val="21"/>
        </w:rPr>
        <w:t>for </w:t>
      </w:r>
      <w:r>
        <w:rPr>
          <w:rFonts w:ascii="Times New Roman" w:hAnsi="Times New Roman"/>
          <w:color w:val="6B6B6B"/>
          <w:w w:val="105"/>
          <w:sz w:val="21"/>
        </w:rPr>
        <w:t>relief </w:t>
      </w:r>
      <w:r>
        <w:rPr>
          <w:rFonts w:ascii="Times New Roman" w:hAnsi="Times New Roman"/>
          <w:color w:val="808080"/>
          <w:w w:val="105"/>
          <w:sz w:val="21"/>
        </w:rPr>
        <w:t>subm</w:t>
      </w:r>
      <w:r>
        <w:rPr>
          <w:rFonts w:ascii="Times New Roman" w:hAnsi="Times New Roman"/>
          <w:color w:val="545454"/>
          <w:w w:val="105"/>
          <w:sz w:val="21"/>
        </w:rPr>
        <w:t>itt </w:t>
      </w:r>
      <w:r>
        <w:rPr>
          <w:rFonts w:ascii="Times New Roman" w:hAnsi="Times New Roman"/>
          <w:color w:val="808080"/>
          <w:w w:val="105"/>
          <w:sz w:val="21"/>
        </w:rPr>
        <w:t>ed </w:t>
      </w:r>
      <w:r>
        <w:rPr>
          <w:rFonts w:ascii="Times New Roman" w:hAnsi="Times New Roman"/>
          <w:color w:val="6B6B6B"/>
          <w:w w:val="105"/>
          <w:sz w:val="21"/>
        </w:rPr>
        <w:t>to Leon County is attached. The Board </w:t>
      </w:r>
      <w:r>
        <w:rPr>
          <w:rFonts w:ascii="Times New Roman" w:hAnsi="Times New Roman"/>
          <w:color w:val="808080"/>
          <w:w w:val="105"/>
          <w:sz w:val="21"/>
        </w:rPr>
        <w:t>of Cou </w:t>
      </w:r>
      <w:r>
        <w:rPr>
          <w:rFonts w:ascii="Times New Roman" w:hAnsi="Times New Roman"/>
          <w:color w:val="545454"/>
          <w:spacing w:val="5"/>
          <w:w w:val="105"/>
          <w:sz w:val="21"/>
        </w:rPr>
        <w:t>nt</w:t>
      </w:r>
      <w:r>
        <w:rPr>
          <w:rFonts w:ascii="Times New Roman" w:hAnsi="Times New Roman"/>
          <w:color w:val="808080"/>
          <w:spacing w:val="5"/>
          <w:w w:val="105"/>
          <w:sz w:val="21"/>
        </w:rPr>
        <w:t>y </w:t>
      </w:r>
      <w:r>
        <w:rPr>
          <w:rFonts w:ascii="Times New Roman" w:hAnsi="Times New Roman"/>
          <w:color w:val="808080"/>
          <w:spacing w:val="3"/>
          <w:w w:val="105"/>
          <w:sz w:val="21"/>
        </w:rPr>
        <w:t>Comm </w:t>
      </w:r>
      <w:r>
        <w:rPr>
          <w:rFonts w:ascii="Times New Roman" w:hAnsi="Times New Roman"/>
          <w:color w:val="545454"/>
          <w:w w:val="105"/>
          <w:sz w:val="21"/>
        </w:rPr>
        <w:t>i</w:t>
      </w:r>
      <w:r>
        <w:rPr>
          <w:rFonts w:ascii="Times New Roman" w:hAnsi="Times New Roman"/>
          <w:color w:val="808080"/>
          <w:w w:val="105"/>
          <w:sz w:val="21"/>
        </w:rPr>
        <w:t>ssio ners agenda </w:t>
      </w:r>
      <w:r>
        <w:rPr>
          <w:rFonts w:ascii="Times New Roman" w:hAnsi="Times New Roman"/>
          <w:color w:val="6B6B6B"/>
          <w:w w:val="105"/>
          <w:sz w:val="21"/>
        </w:rPr>
        <w:t>item </w:t>
      </w:r>
      <w:r>
        <w:rPr>
          <w:rFonts w:ascii="Times New Roman" w:hAnsi="Times New Roman"/>
          <w:color w:val="808080"/>
          <w:w w:val="105"/>
          <w:sz w:val="21"/>
        </w:rPr>
        <w:t>(No. 21) </w:t>
      </w:r>
      <w:r>
        <w:rPr>
          <w:rFonts w:ascii="Times New Roman" w:hAnsi="Times New Roman"/>
          <w:color w:val="6B6B6B"/>
          <w:w w:val="105"/>
          <w:sz w:val="21"/>
        </w:rPr>
        <w:t>is available at </w:t>
      </w:r>
      <w:r>
        <w:rPr>
          <w:rFonts w:ascii="Times New Roman" w:hAnsi="Times New Roman"/>
          <w:color w:val="808080"/>
          <w:w w:val="105"/>
          <w:sz w:val="21"/>
        </w:rPr>
        <w:t>on </w:t>
      </w:r>
      <w:r>
        <w:rPr>
          <w:rFonts w:ascii="Times New Roman" w:hAnsi="Times New Roman"/>
          <w:color w:val="545454"/>
          <w:w w:val="105"/>
          <w:sz w:val="21"/>
        </w:rPr>
        <w:t>th</w:t>
      </w:r>
      <w:r>
        <w:rPr>
          <w:rFonts w:ascii="Times New Roman" w:hAnsi="Times New Roman"/>
          <w:color w:val="808080"/>
          <w:w w:val="105"/>
          <w:sz w:val="21"/>
        </w:rPr>
        <w:t>e County·s </w:t>
      </w:r>
      <w:r>
        <w:rPr>
          <w:rFonts w:ascii="Times New Roman" w:hAnsi="Times New Roman"/>
          <w:color w:val="6B6B6B"/>
          <w:w w:val="105"/>
          <w:sz w:val="21"/>
        </w:rPr>
        <w:t>website:</w:t>
      </w:r>
      <w:r>
        <w:rPr>
          <w:rFonts w:ascii="Times New Roman" w:hAnsi="Times New Roman"/>
          <w:color w:val="6B6B6B"/>
          <w:spacing w:val="3"/>
          <w:w w:val="105"/>
          <w:sz w:val="21"/>
        </w:rPr>
        <w:t> </w:t>
      </w:r>
      <w:r>
        <w:rPr>
          <w:rFonts w:ascii="Times New Roman" w:hAnsi="Times New Roman"/>
          <w:color w:val="808080"/>
          <w:w w:val="105"/>
          <w:sz w:val="21"/>
        </w:rPr>
        <w:t>cms.leoncountyfl</w:t>
      </w:r>
      <w:r>
        <w:rPr>
          <w:rFonts w:ascii="Times New Roman" w:hAnsi="Times New Roman"/>
          <w:color w:val="8A9199"/>
          <w:w w:val="105"/>
          <w:sz w:val="21"/>
        </w:rPr>
        <w:t>.</w:t>
      </w:r>
      <w:r>
        <w:rPr>
          <w:rFonts w:ascii="Times New Roman" w:hAnsi="Times New Roman"/>
          <w:color w:val="808080"/>
          <w:w w:val="105"/>
          <w:sz w:val="21"/>
        </w:rPr>
        <w:t>gov</w:t>
      </w:r>
    </w:p>
    <w:p>
      <w:pPr>
        <w:spacing w:line="242" w:lineRule="auto" w:before="160"/>
        <w:ind w:left="122" w:right="569" w:firstLine="8"/>
        <w:jc w:val="left"/>
        <w:rPr>
          <w:rFonts w:ascii="Times New Roman" w:hAnsi="Times New Roman"/>
          <w:sz w:val="21"/>
        </w:rPr>
      </w:pPr>
      <w:r>
        <w:rPr>
          <w:rFonts w:ascii="Times New Roman" w:hAnsi="Times New Roman"/>
          <w:color w:val="6B6B6B"/>
          <w:w w:val="105"/>
          <w:sz w:val="21"/>
        </w:rPr>
        <w:t>On December 9. </w:t>
      </w:r>
      <w:r>
        <w:rPr>
          <w:rFonts w:ascii="Times New Roman" w:hAnsi="Times New Roman"/>
          <w:color w:val="808080"/>
          <w:w w:val="105"/>
          <w:sz w:val="21"/>
        </w:rPr>
        <w:t>2020. </w:t>
      </w:r>
      <w:r>
        <w:rPr>
          <w:rFonts w:ascii="Times New Roman" w:hAnsi="Times New Roman"/>
          <w:color w:val="6B6B6B"/>
          <w:w w:val="105"/>
          <w:sz w:val="21"/>
        </w:rPr>
        <w:t>the Tallahassee </w:t>
      </w:r>
      <w:r>
        <w:rPr>
          <w:rFonts w:ascii="Times New Roman" w:hAnsi="Times New Roman"/>
          <w:color w:val="808080"/>
          <w:w w:val="105"/>
          <w:sz w:val="23"/>
        </w:rPr>
        <w:t>C</w:t>
      </w:r>
      <w:r>
        <w:rPr>
          <w:rFonts w:ascii="Times New Roman" w:hAnsi="Times New Roman"/>
          <w:color w:val="545454"/>
          <w:w w:val="105"/>
          <w:sz w:val="23"/>
        </w:rPr>
        <w:t>it</w:t>
      </w:r>
      <w:r>
        <w:rPr>
          <w:rFonts w:ascii="Times New Roman" w:hAnsi="Times New Roman"/>
          <w:color w:val="808080"/>
          <w:w w:val="105"/>
          <w:sz w:val="23"/>
        </w:rPr>
        <w:t>y </w:t>
      </w:r>
      <w:r>
        <w:rPr>
          <w:rFonts w:ascii="Times New Roman" w:hAnsi="Times New Roman"/>
          <w:color w:val="6B6B6B"/>
          <w:w w:val="105"/>
          <w:sz w:val="21"/>
        </w:rPr>
        <w:t>Commission held </w:t>
      </w:r>
      <w:r>
        <w:rPr>
          <w:rFonts w:ascii="Times New Roman" w:hAnsi="Times New Roman"/>
          <w:color w:val="808080"/>
          <w:w w:val="105"/>
          <w:sz w:val="21"/>
        </w:rPr>
        <w:t>a </w:t>
      </w:r>
      <w:r>
        <w:rPr>
          <w:rFonts w:ascii="Times New Roman" w:hAnsi="Times New Roman"/>
          <w:color w:val="6B6B6B"/>
          <w:w w:val="105"/>
          <w:sz w:val="21"/>
        </w:rPr>
        <w:t>public hearing </w:t>
      </w:r>
      <w:r>
        <w:rPr>
          <w:rFonts w:ascii="Times New Roman" w:hAnsi="Times New Roman"/>
          <w:color w:val="808080"/>
          <w:w w:val="105"/>
          <w:sz w:val="21"/>
        </w:rPr>
        <w:t>on </w:t>
      </w:r>
      <w:r>
        <w:rPr>
          <w:rFonts w:ascii="Times New Roman" w:hAnsi="Times New Roman"/>
          <w:color w:val="6B6B6B"/>
          <w:w w:val="105"/>
          <w:sz w:val="21"/>
        </w:rPr>
        <w:t>the </w:t>
      </w:r>
      <w:r>
        <w:rPr>
          <w:rFonts w:ascii="Times New Roman" w:hAnsi="Times New Roman"/>
          <w:color w:val="808080"/>
          <w:w w:val="105"/>
          <w:sz w:val="21"/>
        </w:rPr>
        <w:t>app</w:t>
      </w:r>
      <w:r>
        <w:rPr>
          <w:rFonts w:ascii="Times New Roman" w:hAnsi="Times New Roman"/>
          <w:color w:val="545454"/>
          <w:w w:val="105"/>
          <w:sz w:val="21"/>
        </w:rPr>
        <w:t>li</w:t>
      </w:r>
      <w:r>
        <w:rPr>
          <w:rFonts w:ascii="Times New Roman" w:hAnsi="Times New Roman"/>
          <w:color w:val="808080"/>
          <w:w w:val="105"/>
          <w:sz w:val="21"/>
        </w:rPr>
        <w:t>cat io n (</w:t>
      </w:r>
      <w:r>
        <w:rPr>
          <w:rFonts w:ascii="Times New Roman" w:hAnsi="Times New Roman"/>
          <w:color w:val="545454"/>
          <w:w w:val="105"/>
          <w:sz w:val="21"/>
        </w:rPr>
        <w:t>T DA</w:t>
      </w:r>
      <w:r>
        <w:rPr>
          <w:rFonts w:ascii="Times New Roman" w:hAnsi="Times New Roman"/>
          <w:color w:val="808080"/>
          <w:w w:val="105"/>
          <w:sz w:val="21"/>
        </w:rPr>
        <w:t>200002) </w:t>
      </w:r>
      <w:r>
        <w:rPr>
          <w:rFonts w:ascii="Times New Roman" w:hAnsi="Times New Roman"/>
          <w:color w:val="6B6B6B"/>
          <w:w w:val="105"/>
          <w:sz w:val="21"/>
        </w:rPr>
        <w:t>and </w:t>
      </w:r>
      <w:r>
        <w:rPr>
          <w:rFonts w:ascii="Times New Roman" w:hAnsi="Times New Roman"/>
          <w:color w:val="545454"/>
          <w:w w:val="105"/>
          <w:sz w:val="21"/>
        </w:rPr>
        <w:t>denied </w:t>
      </w:r>
      <w:r>
        <w:rPr>
          <w:rFonts w:ascii="Times New Roman" w:hAnsi="Times New Roman"/>
          <w:color w:val="6B6B6B"/>
          <w:w w:val="105"/>
          <w:sz w:val="21"/>
        </w:rPr>
        <w:t>the </w:t>
      </w:r>
      <w:r>
        <w:rPr>
          <w:rFonts w:ascii="Times New Roman" w:hAnsi="Times New Roman"/>
          <w:color w:val="545454"/>
          <w:w w:val="105"/>
          <w:sz w:val="21"/>
        </w:rPr>
        <w:t>reque</w:t>
      </w:r>
      <w:r>
        <w:rPr>
          <w:rFonts w:ascii="Times New Roman" w:hAnsi="Times New Roman"/>
          <w:color w:val="808080"/>
          <w:w w:val="105"/>
          <w:sz w:val="21"/>
        </w:rPr>
        <w:t>st. A copy of </w:t>
      </w:r>
      <w:r>
        <w:rPr>
          <w:rFonts w:ascii="Times New Roman" w:hAnsi="Times New Roman"/>
          <w:color w:val="6B6B6B"/>
          <w:w w:val="105"/>
          <w:sz w:val="21"/>
        </w:rPr>
        <w:t>the request for relief </w:t>
      </w:r>
      <w:r>
        <w:rPr>
          <w:rFonts w:ascii="Times New Roman" w:hAnsi="Times New Roman"/>
          <w:color w:val="808080"/>
          <w:w w:val="105"/>
          <w:sz w:val="21"/>
        </w:rPr>
        <w:t>submitted </w:t>
      </w:r>
      <w:r>
        <w:rPr>
          <w:rFonts w:ascii="Times New Roman" w:hAnsi="Times New Roman"/>
          <w:color w:val="6B6B6B"/>
          <w:w w:val="105"/>
          <w:sz w:val="21"/>
        </w:rPr>
        <w:t>to the </w:t>
      </w:r>
      <w:r>
        <w:rPr>
          <w:rFonts w:ascii="Times New Roman" w:hAnsi="Times New Roman"/>
          <w:color w:val="808080"/>
          <w:w w:val="105"/>
          <w:sz w:val="21"/>
        </w:rPr>
        <w:t>C</w:t>
      </w:r>
      <w:r>
        <w:rPr>
          <w:rFonts w:ascii="Times New Roman" w:hAnsi="Times New Roman"/>
          <w:color w:val="545454"/>
          <w:w w:val="105"/>
          <w:sz w:val="21"/>
        </w:rPr>
        <w:t>it</w:t>
      </w:r>
      <w:r>
        <w:rPr>
          <w:rFonts w:ascii="Times New Roman" w:hAnsi="Times New Roman"/>
          <w:color w:val="808080"/>
          <w:w w:val="105"/>
          <w:sz w:val="21"/>
        </w:rPr>
        <w:t>y of </w:t>
      </w:r>
      <w:r>
        <w:rPr>
          <w:rFonts w:ascii="Times New Roman" w:hAnsi="Times New Roman"/>
          <w:color w:val="6B6B6B"/>
          <w:w w:val="105"/>
          <w:sz w:val="21"/>
        </w:rPr>
        <w:t>Tallahassee is attached. </w:t>
      </w:r>
      <w:r>
        <w:rPr>
          <w:rFonts w:ascii="Times New Roman" w:hAnsi="Times New Roman"/>
          <w:color w:val="545454"/>
          <w:w w:val="105"/>
          <w:sz w:val="21"/>
        </w:rPr>
        <w:t>The </w:t>
      </w:r>
      <w:r>
        <w:rPr>
          <w:rFonts w:ascii="Times New Roman" w:hAnsi="Times New Roman"/>
          <w:color w:val="808080"/>
          <w:w w:val="105"/>
          <w:sz w:val="21"/>
        </w:rPr>
        <w:t>City Comm</w:t>
      </w:r>
      <w:r>
        <w:rPr>
          <w:rFonts w:ascii="Times New Roman" w:hAnsi="Times New Roman"/>
          <w:color w:val="545454"/>
          <w:w w:val="105"/>
          <w:sz w:val="21"/>
        </w:rPr>
        <w:t>i</w:t>
      </w:r>
      <w:r>
        <w:rPr>
          <w:rFonts w:ascii="Times New Roman" w:hAnsi="Times New Roman"/>
          <w:color w:val="808080"/>
          <w:w w:val="105"/>
          <w:sz w:val="21"/>
        </w:rPr>
        <w:t>ssion </w:t>
      </w:r>
      <w:r>
        <w:rPr>
          <w:rFonts w:ascii="Times New Roman" w:hAnsi="Times New Roman"/>
          <w:color w:val="6B6B6B"/>
          <w:w w:val="105"/>
          <w:sz w:val="21"/>
        </w:rPr>
        <w:t>agenda item </w:t>
      </w:r>
      <w:r>
        <w:rPr>
          <w:rFonts w:ascii="Times New Roman" w:hAnsi="Times New Roman"/>
          <w:color w:val="808080"/>
          <w:w w:val="105"/>
          <w:sz w:val="21"/>
        </w:rPr>
        <w:t>(No. </w:t>
      </w:r>
      <w:r>
        <w:rPr>
          <w:rFonts w:ascii="Times New Roman" w:hAnsi="Times New Roman"/>
          <w:color w:val="545454"/>
          <w:w w:val="105"/>
          <w:sz w:val="21"/>
        </w:rPr>
        <w:t>16.08 </w:t>
      </w:r>
      <w:r>
        <w:rPr>
          <w:rFonts w:ascii="Times New Roman" w:hAnsi="Times New Roman"/>
          <w:color w:val="808080"/>
          <w:w w:val="105"/>
          <w:sz w:val="21"/>
        </w:rPr>
        <w:t>) </w:t>
      </w:r>
      <w:r>
        <w:rPr>
          <w:rFonts w:ascii="Times New Roman" w:hAnsi="Times New Roman"/>
          <w:color w:val="545454"/>
          <w:w w:val="105"/>
          <w:sz w:val="21"/>
        </w:rPr>
        <w:t>i</w:t>
      </w:r>
      <w:r>
        <w:rPr>
          <w:rFonts w:ascii="Times New Roman" w:hAnsi="Times New Roman"/>
          <w:color w:val="808080"/>
          <w:w w:val="105"/>
          <w:sz w:val="21"/>
        </w:rPr>
        <w:t>s </w:t>
      </w:r>
      <w:r>
        <w:rPr>
          <w:rFonts w:ascii="Times New Roman" w:hAnsi="Times New Roman"/>
          <w:color w:val="6B6B6B"/>
          <w:w w:val="105"/>
          <w:sz w:val="21"/>
        </w:rPr>
        <w:t>avai tab</w:t>
      </w:r>
      <w:r>
        <w:rPr>
          <w:rFonts w:ascii="Times New Roman" w:hAnsi="Times New Roman"/>
          <w:color w:val="444444"/>
          <w:w w:val="105"/>
          <w:sz w:val="21"/>
        </w:rPr>
        <w:t>l</w:t>
      </w:r>
      <w:r>
        <w:rPr>
          <w:rFonts w:ascii="Times New Roman" w:hAnsi="Times New Roman"/>
          <w:color w:val="6B6B6B"/>
          <w:w w:val="105"/>
          <w:sz w:val="21"/>
        </w:rPr>
        <w:t>e </w:t>
      </w:r>
      <w:r>
        <w:rPr>
          <w:rFonts w:ascii="Times New Roman" w:hAnsi="Times New Roman"/>
          <w:color w:val="808080"/>
          <w:w w:val="105"/>
          <w:sz w:val="21"/>
        </w:rPr>
        <w:t>on </w:t>
      </w:r>
      <w:r>
        <w:rPr>
          <w:rFonts w:ascii="Times New Roman" w:hAnsi="Times New Roman"/>
          <w:color w:val="6B6B6B"/>
          <w:w w:val="105"/>
          <w:sz w:val="21"/>
        </w:rPr>
        <w:t>the City·</w:t>
      </w:r>
      <w:r>
        <w:rPr>
          <w:rFonts w:ascii="Times New Roman" w:hAnsi="Times New Roman"/>
          <w:i/>
          <w:color w:val="808080"/>
          <w:w w:val="105"/>
          <w:sz w:val="24"/>
        </w:rPr>
        <w:t>s </w:t>
      </w:r>
      <w:r>
        <w:rPr>
          <w:rFonts w:ascii="Times New Roman" w:hAnsi="Times New Roman"/>
          <w:color w:val="6B6B6B"/>
          <w:w w:val="105"/>
          <w:sz w:val="21"/>
        </w:rPr>
        <w:t>website: </w:t>
      </w:r>
      <w:r>
        <w:rPr>
          <w:color w:val="808080"/>
          <w:w w:val="105"/>
          <w:sz w:val="13"/>
          <w:u w:val="thick" w:color="8A9199"/>
        </w:rPr>
        <w:t>W </w:t>
      </w:r>
      <w:r>
        <w:rPr>
          <w:color w:val="8A9199"/>
          <w:w w:val="105"/>
          <w:sz w:val="13"/>
          <w:u w:val="thick" w:color="8A9199"/>
        </w:rPr>
        <w:t>\\ </w:t>
      </w:r>
      <w:r>
        <w:rPr>
          <w:rFonts w:ascii="Times New Roman" w:hAnsi="Times New Roman"/>
          <w:color w:val="8A9199"/>
          <w:w w:val="105"/>
          <w:sz w:val="21"/>
          <w:u w:val="thick" w:color="8A9199"/>
        </w:rPr>
        <w:t>w.talgov.com</w:t>
      </w:r>
    </w:p>
    <w:p>
      <w:pPr>
        <w:spacing w:line="259" w:lineRule="auto" w:before="179"/>
        <w:ind w:left="136" w:right="184" w:hanging="14"/>
        <w:jc w:val="left"/>
        <w:rPr>
          <w:rFonts w:ascii="Times New Roman"/>
          <w:sz w:val="21"/>
        </w:rPr>
      </w:pPr>
      <w:r>
        <w:rPr>
          <w:rFonts w:ascii="Times New Roman"/>
          <w:color w:val="6B6B6B"/>
          <w:w w:val="105"/>
          <w:sz w:val="21"/>
        </w:rPr>
        <w:t>This notice is </w:t>
      </w:r>
      <w:r>
        <w:rPr>
          <w:rFonts w:ascii="Times New Roman"/>
          <w:color w:val="545454"/>
          <w:w w:val="105"/>
          <w:sz w:val="21"/>
        </w:rPr>
        <w:t>being </w:t>
      </w:r>
      <w:r>
        <w:rPr>
          <w:rFonts w:ascii="Times New Roman"/>
          <w:color w:val="6B6B6B"/>
          <w:w w:val="105"/>
          <w:sz w:val="21"/>
        </w:rPr>
        <w:t>provided to all property </w:t>
      </w:r>
      <w:r>
        <w:rPr>
          <w:rFonts w:ascii="Times New Roman"/>
          <w:color w:val="808080"/>
          <w:w w:val="105"/>
          <w:sz w:val="21"/>
        </w:rPr>
        <w:t>owners adjacent </w:t>
      </w:r>
      <w:r>
        <w:rPr>
          <w:rFonts w:ascii="Times New Roman"/>
          <w:color w:val="6B6B6B"/>
          <w:w w:val="105"/>
          <w:sz w:val="21"/>
        </w:rPr>
        <w:t>to the Southwood </w:t>
      </w:r>
      <w:r>
        <w:rPr>
          <w:rFonts w:ascii="Times New Roman"/>
          <w:color w:val="808080"/>
          <w:w w:val="105"/>
          <w:sz w:val="21"/>
        </w:rPr>
        <w:t>go</w:t>
      </w:r>
      <w:r>
        <w:rPr>
          <w:rFonts w:ascii="Times New Roman"/>
          <w:color w:val="545454"/>
          <w:w w:val="105"/>
          <w:sz w:val="21"/>
        </w:rPr>
        <w:t>lf </w:t>
      </w:r>
      <w:r>
        <w:rPr>
          <w:rFonts w:ascii="Times New Roman"/>
          <w:color w:val="6B6B6B"/>
          <w:w w:val="105"/>
          <w:sz w:val="21"/>
        </w:rPr>
        <w:t>course and persons who appeared before. or who </w:t>
      </w:r>
      <w:r>
        <w:rPr>
          <w:rFonts w:ascii="Times New Roman"/>
          <w:color w:val="808080"/>
          <w:w w:val="105"/>
          <w:sz w:val="21"/>
        </w:rPr>
        <w:t>sub</w:t>
      </w:r>
      <w:r>
        <w:rPr>
          <w:rFonts w:ascii="Times New Roman"/>
          <w:color w:val="545454"/>
          <w:w w:val="105"/>
          <w:sz w:val="21"/>
        </w:rPr>
        <w:t>mitted  </w:t>
      </w:r>
      <w:r>
        <w:rPr>
          <w:rFonts w:ascii="Times New Roman"/>
          <w:color w:val="808080"/>
          <w:w w:val="105"/>
          <w:sz w:val="21"/>
        </w:rPr>
        <w:t>written comme </w:t>
      </w:r>
      <w:r>
        <w:rPr>
          <w:rFonts w:ascii="Times New Roman"/>
          <w:color w:val="545454"/>
          <w:w w:val="105"/>
          <w:sz w:val="21"/>
        </w:rPr>
        <w:t>nt</w:t>
      </w:r>
      <w:r>
        <w:rPr>
          <w:rFonts w:ascii="Times New Roman"/>
          <w:color w:val="808080"/>
          <w:w w:val="105"/>
          <w:sz w:val="21"/>
        </w:rPr>
        <w:t>s </w:t>
      </w:r>
      <w:r>
        <w:rPr>
          <w:rFonts w:ascii="Times New Roman"/>
          <w:color w:val="6B6B6B"/>
          <w:w w:val="105"/>
          <w:sz w:val="21"/>
        </w:rPr>
        <w:t>to. the Board </w:t>
      </w:r>
      <w:r>
        <w:rPr>
          <w:rFonts w:ascii="Times New Roman"/>
          <w:color w:val="808080"/>
          <w:w w:val="105"/>
          <w:sz w:val="21"/>
        </w:rPr>
        <w:t>of </w:t>
      </w:r>
      <w:r>
        <w:rPr>
          <w:rFonts w:ascii="Times New Roman"/>
          <w:color w:val="6B6B6B"/>
          <w:w w:val="105"/>
          <w:sz w:val="21"/>
        </w:rPr>
        <w:t>County Commissioners </w:t>
      </w:r>
      <w:r>
        <w:rPr>
          <w:rFonts w:ascii="Times New Roman"/>
          <w:color w:val="808080"/>
          <w:w w:val="105"/>
          <w:sz w:val="21"/>
        </w:rPr>
        <w:t>or </w:t>
      </w:r>
      <w:r>
        <w:rPr>
          <w:rFonts w:ascii="Times New Roman"/>
          <w:color w:val="6B6B6B"/>
          <w:w w:val="105"/>
          <w:sz w:val="21"/>
        </w:rPr>
        <w:t>the </w:t>
      </w:r>
      <w:r>
        <w:rPr>
          <w:rFonts w:ascii="Times New Roman"/>
          <w:color w:val="808080"/>
          <w:spacing w:val="9"/>
          <w:w w:val="105"/>
          <w:sz w:val="21"/>
        </w:rPr>
        <w:t>C</w:t>
      </w:r>
      <w:r>
        <w:rPr>
          <w:rFonts w:ascii="Times New Roman"/>
          <w:color w:val="545454"/>
          <w:spacing w:val="9"/>
          <w:w w:val="105"/>
          <w:sz w:val="21"/>
        </w:rPr>
        <w:t>i</w:t>
      </w:r>
      <w:r>
        <w:rPr>
          <w:rFonts w:ascii="Times New Roman"/>
          <w:color w:val="808080"/>
          <w:spacing w:val="9"/>
          <w:w w:val="105"/>
          <w:sz w:val="21"/>
        </w:rPr>
        <w:t>ty </w:t>
      </w:r>
      <w:r>
        <w:rPr>
          <w:rFonts w:ascii="Times New Roman"/>
          <w:color w:val="808080"/>
          <w:w w:val="105"/>
          <w:sz w:val="21"/>
        </w:rPr>
        <w:t>Comm </w:t>
      </w:r>
      <w:r>
        <w:rPr>
          <w:rFonts w:ascii="Times New Roman"/>
          <w:color w:val="444444"/>
          <w:w w:val="105"/>
          <w:sz w:val="21"/>
        </w:rPr>
        <w:t>i</w:t>
      </w:r>
      <w:r>
        <w:rPr>
          <w:rFonts w:ascii="Times New Roman"/>
          <w:color w:val="808080"/>
          <w:w w:val="105"/>
          <w:sz w:val="21"/>
        </w:rPr>
        <w:t>ssion concerning </w:t>
      </w:r>
      <w:r>
        <w:rPr>
          <w:rFonts w:ascii="Times New Roman"/>
          <w:color w:val="545454"/>
          <w:w w:val="105"/>
          <w:sz w:val="21"/>
        </w:rPr>
        <w:t>thi</w:t>
      </w:r>
      <w:r>
        <w:rPr>
          <w:rFonts w:ascii="Times New Roman"/>
          <w:color w:val="808080"/>
          <w:w w:val="105"/>
          <w:sz w:val="21"/>
        </w:rPr>
        <w:t>s</w:t>
      </w:r>
      <w:r>
        <w:rPr>
          <w:rFonts w:ascii="Times New Roman"/>
          <w:color w:val="808080"/>
          <w:spacing w:val="-9"/>
          <w:w w:val="105"/>
          <w:sz w:val="21"/>
        </w:rPr>
        <w:t> </w:t>
      </w:r>
      <w:r>
        <w:rPr>
          <w:rFonts w:ascii="Times New Roman"/>
          <w:color w:val="6B6B6B"/>
          <w:w w:val="105"/>
          <w:sz w:val="21"/>
        </w:rPr>
        <w:t>matter.</w:t>
      </w:r>
    </w:p>
    <w:p>
      <w:pPr>
        <w:spacing w:line="429" w:lineRule="auto" w:before="160"/>
        <w:ind w:left="1490" w:right="569" w:hanging="1345"/>
        <w:jc w:val="left"/>
        <w:rPr>
          <w:rFonts w:ascii="Times New Roman"/>
          <w:sz w:val="21"/>
        </w:rPr>
      </w:pPr>
      <w:r>
        <w:rPr>
          <w:rFonts w:ascii="Times New Roman"/>
          <w:color w:val="545454"/>
          <w:w w:val="105"/>
          <w:sz w:val="21"/>
        </w:rPr>
        <w:t>Y</w:t>
      </w:r>
      <w:r>
        <w:rPr>
          <w:rFonts w:ascii="Times New Roman"/>
          <w:color w:val="808080"/>
          <w:w w:val="105"/>
          <w:sz w:val="21"/>
        </w:rPr>
        <w:t>ou </w:t>
      </w:r>
      <w:r>
        <w:rPr>
          <w:rFonts w:ascii="Times New Roman"/>
          <w:color w:val="6B6B6B"/>
          <w:w w:val="105"/>
          <w:sz w:val="21"/>
        </w:rPr>
        <w:t>may </w:t>
      </w:r>
      <w:r>
        <w:rPr>
          <w:rFonts w:ascii="Times New Roman"/>
          <w:color w:val="545454"/>
          <w:w w:val="105"/>
          <w:sz w:val="21"/>
        </w:rPr>
        <w:t>r</w:t>
      </w:r>
      <w:r>
        <w:rPr>
          <w:rFonts w:ascii="Times New Roman"/>
          <w:color w:val="808080"/>
          <w:w w:val="105"/>
          <w:sz w:val="21"/>
        </w:rPr>
        <w:t>equest </w:t>
      </w:r>
      <w:r>
        <w:rPr>
          <w:rFonts w:ascii="Times New Roman"/>
          <w:color w:val="6B6B6B"/>
          <w:w w:val="105"/>
          <w:sz w:val="21"/>
        </w:rPr>
        <w:t>to participate in the proceedings by </w:t>
      </w:r>
      <w:r>
        <w:rPr>
          <w:rFonts w:ascii="Times New Roman"/>
          <w:color w:val="808080"/>
          <w:w w:val="105"/>
          <w:sz w:val="21"/>
        </w:rPr>
        <w:t>submitting a written </w:t>
      </w:r>
      <w:r>
        <w:rPr>
          <w:rFonts w:ascii="Times New Roman"/>
          <w:color w:val="545454"/>
          <w:w w:val="105"/>
          <w:sz w:val="21"/>
        </w:rPr>
        <w:t>r</w:t>
      </w:r>
      <w:r>
        <w:rPr>
          <w:rFonts w:ascii="Times New Roman"/>
          <w:color w:val="808080"/>
          <w:w w:val="105"/>
          <w:sz w:val="21"/>
        </w:rPr>
        <w:t>equest </w:t>
      </w:r>
      <w:r>
        <w:rPr>
          <w:rFonts w:ascii="Times New Roman"/>
          <w:color w:val="545454"/>
          <w:w w:val="105"/>
          <w:sz w:val="21"/>
        </w:rPr>
        <w:t>t</w:t>
      </w:r>
      <w:r>
        <w:rPr>
          <w:rFonts w:ascii="Times New Roman"/>
          <w:color w:val="808080"/>
          <w:w w:val="105"/>
          <w:sz w:val="21"/>
        </w:rPr>
        <w:t>o </w:t>
      </w:r>
      <w:r>
        <w:rPr>
          <w:rFonts w:ascii="Times New Roman"/>
          <w:color w:val="6B6B6B"/>
          <w:w w:val="105"/>
          <w:sz w:val="21"/>
        </w:rPr>
        <w:t>the following: </w:t>
      </w:r>
      <w:r>
        <w:rPr>
          <w:rFonts w:ascii="Times New Roman"/>
          <w:color w:val="808080"/>
          <w:w w:val="105"/>
          <w:sz w:val="21"/>
        </w:rPr>
        <w:t>gilles piej</w:t>
      </w:r>
      <w:r>
        <w:rPr>
          <w:rFonts w:ascii="Times New Roman"/>
          <w:color w:val="9EA1A3"/>
          <w:w w:val="105"/>
          <w:sz w:val="21"/>
        </w:rPr>
        <w:t>@,)</w:t>
      </w:r>
      <w:r>
        <w:rPr>
          <w:rFonts w:ascii="Times New Roman"/>
          <w:color w:val="6B6B6B"/>
          <w:w w:val="105"/>
          <w:sz w:val="21"/>
        </w:rPr>
        <w:t>Ieoncounty fl.gov</w:t>
      </w:r>
    </w:p>
    <w:p>
      <w:pPr>
        <w:spacing w:line="239" w:lineRule="exact" w:before="0"/>
        <w:ind w:left="130" w:right="0" w:firstLine="0"/>
        <w:jc w:val="left"/>
        <w:rPr>
          <w:rFonts w:ascii="Times New Roman"/>
          <w:b/>
          <w:sz w:val="22"/>
        </w:rPr>
      </w:pPr>
      <w:r>
        <w:rPr>
          <w:rFonts w:ascii="Times New Roman"/>
          <w:b/>
          <w:color w:val="545454"/>
          <w:w w:val="105"/>
          <w:sz w:val="22"/>
        </w:rPr>
        <w:t>THE </w:t>
      </w:r>
      <w:r>
        <w:rPr>
          <w:rFonts w:ascii="Times New Roman"/>
          <w:b/>
          <w:color w:val="444444"/>
          <w:w w:val="105"/>
          <w:sz w:val="22"/>
        </w:rPr>
        <w:t>R</w:t>
      </w:r>
      <w:r>
        <w:rPr>
          <w:rFonts w:ascii="Times New Roman"/>
          <w:b/>
          <w:color w:val="6B6B6B"/>
          <w:w w:val="105"/>
          <w:sz w:val="22"/>
        </w:rPr>
        <w:t>EQUEST TO </w:t>
      </w:r>
      <w:r>
        <w:rPr>
          <w:rFonts w:ascii="Times New Roman"/>
          <w:b/>
          <w:color w:val="444444"/>
          <w:w w:val="105"/>
          <w:sz w:val="22"/>
        </w:rPr>
        <w:t>PAR</w:t>
      </w:r>
      <w:r>
        <w:rPr>
          <w:rFonts w:ascii="Times New Roman"/>
          <w:b/>
          <w:color w:val="6B6B6B"/>
          <w:w w:val="105"/>
          <w:sz w:val="22"/>
        </w:rPr>
        <w:t>TIC</w:t>
      </w:r>
      <w:r>
        <w:rPr>
          <w:rFonts w:ascii="Times New Roman"/>
          <w:b/>
          <w:color w:val="444444"/>
          <w:w w:val="105"/>
          <w:sz w:val="22"/>
        </w:rPr>
        <w:t>IP</w:t>
      </w:r>
      <w:r>
        <w:rPr>
          <w:rFonts w:ascii="Times New Roman"/>
          <w:b/>
          <w:color w:val="6B6B6B"/>
          <w:w w:val="105"/>
          <w:sz w:val="22"/>
        </w:rPr>
        <w:t>ATE</w:t>
      </w:r>
      <w:r>
        <w:rPr>
          <w:rFonts w:ascii="Times New Roman"/>
          <w:b/>
          <w:color w:val="545454"/>
          <w:w w:val="105"/>
          <w:sz w:val="22"/>
        </w:rPr>
        <w:t>MUST BE </w:t>
      </w:r>
      <w:r>
        <w:rPr>
          <w:rFonts w:ascii="Times New Roman"/>
          <w:b/>
          <w:color w:val="6B6B6B"/>
          <w:w w:val="105"/>
          <w:sz w:val="22"/>
        </w:rPr>
        <w:t>SU</w:t>
      </w:r>
      <w:r>
        <w:rPr>
          <w:rFonts w:ascii="Times New Roman"/>
          <w:b/>
          <w:color w:val="444444"/>
          <w:w w:val="105"/>
          <w:sz w:val="22"/>
        </w:rPr>
        <w:t>B MI</w:t>
      </w:r>
      <w:r>
        <w:rPr>
          <w:rFonts w:ascii="Times New Roman"/>
          <w:b/>
          <w:color w:val="6B6B6B"/>
          <w:w w:val="105"/>
          <w:sz w:val="22"/>
        </w:rPr>
        <w:t>TTED </w:t>
      </w:r>
      <w:r>
        <w:rPr>
          <w:rFonts w:ascii="Times New Roman"/>
          <w:b/>
          <w:color w:val="545454"/>
          <w:w w:val="105"/>
          <w:sz w:val="22"/>
        </w:rPr>
        <w:t>WITHIN </w:t>
      </w:r>
      <w:r>
        <w:rPr>
          <w:rFonts w:ascii="Times New Roman"/>
          <w:b/>
          <w:color w:val="6B6B6B"/>
          <w:w w:val="105"/>
          <w:sz w:val="22"/>
        </w:rPr>
        <w:t>2</w:t>
      </w:r>
      <w:r>
        <w:rPr>
          <w:rFonts w:ascii="Times New Roman"/>
          <w:b/>
          <w:color w:val="444444"/>
          <w:w w:val="105"/>
          <w:sz w:val="22"/>
        </w:rPr>
        <w:t>1 </w:t>
      </w:r>
      <w:r>
        <w:rPr>
          <w:rFonts w:ascii="Times New Roman"/>
          <w:b/>
          <w:color w:val="545454"/>
          <w:w w:val="105"/>
          <w:sz w:val="22"/>
        </w:rPr>
        <w:t>DAYS AFTER</w:t>
      </w:r>
    </w:p>
    <w:p>
      <w:pPr>
        <w:tabs>
          <w:tab w:pos="3048" w:val="left" w:leader="none"/>
        </w:tabs>
        <w:spacing w:line="249" w:lineRule="auto" w:before="0"/>
        <w:ind w:left="131" w:right="227" w:firstLine="14"/>
        <w:jc w:val="left"/>
        <w:rPr>
          <w:rFonts w:ascii="Times New Roman" w:hAnsi="Times New Roman"/>
          <w:sz w:val="21"/>
        </w:rPr>
      </w:pPr>
      <w:r>
        <w:rPr>
          <w:rFonts w:ascii="Times New Roman" w:hAnsi="Times New Roman"/>
          <w:b/>
          <w:color w:val="545454"/>
          <w:w w:val="105"/>
          <w:sz w:val="22"/>
        </w:rPr>
        <w:t>YOUR RECEIPT</w:t>
      </w:r>
      <w:r>
        <w:rPr>
          <w:rFonts w:ascii="Times New Roman" w:hAnsi="Times New Roman"/>
          <w:b/>
          <w:color w:val="545454"/>
          <w:spacing w:val="-24"/>
          <w:w w:val="105"/>
          <w:sz w:val="22"/>
        </w:rPr>
        <w:t> </w:t>
      </w:r>
      <w:r>
        <w:rPr>
          <w:rFonts w:ascii="Times New Roman" w:hAnsi="Times New Roman"/>
          <w:b/>
          <w:color w:val="545454"/>
          <w:w w:val="105"/>
          <w:sz w:val="22"/>
        </w:rPr>
        <w:t>OF</w:t>
      </w:r>
      <w:r>
        <w:rPr>
          <w:rFonts w:ascii="Times New Roman" w:hAnsi="Times New Roman"/>
          <w:b/>
          <w:color w:val="545454"/>
          <w:spacing w:val="-35"/>
          <w:w w:val="105"/>
          <w:sz w:val="22"/>
        </w:rPr>
        <w:t> </w:t>
      </w:r>
      <w:r>
        <w:rPr>
          <w:rFonts w:ascii="Times New Roman" w:hAnsi="Times New Roman"/>
          <w:b/>
          <w:color w:val="545454"/>
          <w:w w:val="105"/>
          <w:sz w:val="22"/>
        </w:rPr>
        <w:t>TH</w:t>
      </w:r>
      <w:r>
        <w:rPr>
          <w:rFonts w:ascii="Times New Roman" w:hAnsi="Times New Roman"/>
          <w:b/>
          <w:color w:val="343434"/>
          <w:w w:val="105"/>
          <w:sz w:val="22"/>
        </w:rPr>
        <w:t>I</w:t>
      </w:r>
      <w:r>
        <w:rPr>
          <w:rFonts w:ascii="Times New Roman" w:hAnsi="Times New Roman"/>
          <w:b/>
          <w:color w:val="6B6B6B"/>
          <w:w w:val="105"/>
          <w:sz w:val="22"/>
        </w:rPr>
        <w:t>S</w:t>
        <w:tab/>
      </w:r>
      <w:r>
        <w:rPr>
          <w:rFonts w:ascii="Times New Roman" w:hAnsi="Times New Roman"/>
          <w:b/>
          <w:color w:val="545454"/>
          <w:w w:val="105"/>
          <w:sz w:val="22"/>
        </w:rPr>
        <w:t>OTICE. </w:t>
      </w:r>
      <w:r>
        <w:rPr>
          <w:rFonts w:ascii="Times New Roman" w:hAnsi="Times New Roman"/>
          <w:color w:val="6B6B6B"/>
          <w:w w:val="105"/>
          <w:sz w:val="21"/>
        </w:rPr>
        <w:t>Persons </w:t>
      </w:r>
      <w:r>
        <w:rPr>
          <w:rFonts w:ascii="Times New Roman" w:hAnsi="Times New Roman"/>
          <w:color w:val="808080"/>
          <w:w w:val="105"/>
          <w:sz w:val="21"/>
        </w:rPr>
        <w:t>submitting a </w:t>
      </w:r>
      <w:r>
        <w:rPr>
          <w:rFonts w:ascii="Times New Roman" w:hAnsi="Times New Roman"/>
          <w:color w:val="6B6B6B"/>
          <w:w w:val="105"/>
          <w:sz w:val="21"/>
        </w:rPr>
        <w:t>request may be permitted </w:t>
      </w:r>
      <w:r>
        <w:rPr>
          <w:rFonts w:ascii="Times New Roman" w:hAnsi="Times New Roman"/>
          <w:color w:val="545454"/>
          <w:spacing w:val="-4"/>
          <w:w w:val="105"/>
          <w:sz w:val="21"/>
        </w:rPr>
        <w:t>t</w:t>
      </w:r>
      <w:r>
        <w:rPr>
          <w:rFonts w:ascii="Times New Roman" w:hAnsi="Times New Roman"/>
          <w:color w:val="808080"/>
          <w:spacing w:val="-4"/>
          <w:w w:val="105"/>
          <w:sz w:val="21"/>
        </w:rPr>
        <w:t>o </w:t>
      </w:r>
      <w:r>
        <w:rPr>
          <w:rFonts w:ascii="Times New Roman" w:hAnsi="Times New Roman"/>
          <w:color w:val="6B6B6B"/>
          <w:w w:val="105"/>
          <w:sz w:val="21"/>
        </w:rPr>
        <w:t>participate in the hearing but </w:t>
      </w:r>
      <w:r>
        <w:rPr>
          <w:rFonts w:ascii="Times New Roman" w:hAnsi="Times New Roman"/>
          <w:color w:val="808080"/>
          <w:w w:val="105"/>
          <w:sz w:val="21"/>
        </w:rPr>
        <w:t>shall </w:t>
      </w:r>
      <w:r>
        <w:rPr>
          <w:rFonts w:ascii="Times New Roman" w:hAnsi="Times New Roman"/>
          <w:color w:val="6B6B6B"/>
          <w:w w:val="105"/>
          <w:sz w:val="21"/>
        </w:rPr>
        <w:t>not </w:t>
      </w:r>
      <w:r>
        <w:rPr>
          <w:rFonts w:ascii="Times New Roman" w:hAnsi="Times New Roman"/>
          <w:color w:val="808080"/>
          <w:w w:val="105"/>
          <w:sz w:val="21"/>
        </w:rPr>
        <w:t>be </w:t>
      </w:r>
      <w:r>
        <w:rPr>
          <w:rFonts w:ascii="Times New Roman" w:hAnsi="Times New Roman"/>
          <w:color w:val="6B6B6B"/>
          <w:w w:val="105"/>
          <w:sz w:val="21"/>
        </w:rPr>
        <w:t>granted party or intervenor </w:t>
      </w:r>
      <w:r>
        <w:rPr>
          <w:rFonts w:ascii="Times New Roman" w:hAnsi="Times New Roman"/>
          <w:color w:val="808080"/>
          <w:w w:val="105"/>
          <w:sz w:val="21"/>
        </w:rPr>
        <w:t>status. </w:t>
      </w:r>
      <w:r>
        <w:rPr>
          <w:rFonts w:ascii="Times New Roman" w:hAnsi="Times New Roman"/>
          <w:color w:val="6B6B6B"/>
          <w:w w:val="105"/>
          <w:sz w:val="21"/>
        </w:rPr>
        <w:t>The participation </w:t>
      </w:r>
      <w:r>
        <w:rPr>
          <w:rFonts w:ascii="Times New Roman" w:hAnsi="Times New Roman"/>
          <w:color w:val="808080"/>
          <w:w w:val="105"/>
          <w:sz w:val="21"/>
        </w:rPr>
        <w:t>of such </w:t>
      </w:r>
      <w:r>
        <w:rPr>
          <w:rFonts w:ascii="Times New Roman" w:hAnsi="Times New Roman"/>
          <w:color w:val="6B6B6B"/>
          <w:w w:val="105"/>
          <w:sz w:val="21"/>
        </w:rPr>
        <w:t>persons is limited to addressing </w:t>
      </w:r>
      <w:r>
        <w:rPr>
          <w:rFonts w:ascii="Times New Roman" w:hAnsi="Times New Roman"/>
          <w:color w:val="545454"/>
          <w:w w:val="105"/>
          <w:sz w:val="21"/>
        </w:rPr>
        <w:t>i</w:t>
      </w:r>
      <w:r>
        <w:rPr>
          <w:rFonts w:ascii="Times New Roman" w:hAnsi="Times New Roman"/>
          <w:color w:val="808080"/>
          <w:w w:val="105"/>
          <w:sz w:val="21"/>
        </w:rPr>
        <w:t>ss ues </w:t>
      </w:r>
      <w:r>
        <w:rPr>
          <w:rFonts w:ascii="Times New Roman" w:hAnsi="Times New Roman"/>
          <w:color w:val="6B6B6B"/>
          <w:w w:val="105"/>
          <w:sz w:val="21"/>
        </w:rPr>
        <w:t>raised </w:t>
      </w:r>
      <w:r>
        <w:rPr>
          <w:rFonts w:ascii="Times New Roman" w:hAnsi="Times New Roman"/>
          <w:color w:val="545454"/>
          <w:spacing w:val="-3"/>
          <w:w w:val="105"/>
          <w:sz w:val="21"/>
        </w:rPr>
        <w:t>r</w:t>
      </w:r>
      <w:r>
        <w:rPr>
          <w:rFonts w:ascii="Times New Roman" w:hAnsi="Times New Roman"/>
          <w:color w:val="808080"/>
          <w:spacing w:val="-3"/>
          <w:w w:val="105"/>
          <w:sz w:val="21"/>
        </w:rPr>
        <w:t>egard </w:t>
      </w:r>
      <w:r>
        <w:rPr>
          <w:rFonts w:ascii="Times New Roman" w:hAnsi="Times New Roman"/>
          <w:color w:val="808080"/>
          <w:spacing w:val="5"/>
          <w:w w:val="105"/>
          <w:sz w:val="21"/>
        </w:rPr>
        <w:t>ing </w:t>
      </w:r>
      <w:r>
        <w:rPr>
          <w:rFonts w:ascii="Times New Roman" w:hAnsi="Times New Roman"/>
          <w:color w:val="6B6B6B"/>
          <w:w w:val="105"/>
          <w:sz w:val="21"/>
        </w:rPr>
        <w:t>alternatives. </w:t>
      </w:r>
      <w:r>
        <w:rPr>
          <w:rFonts w:ascii="Times New Roman" w:hAnsi="Times New Roman"/>
          <w:color w:val="808080"/>
          <w:w w:val="105"/>
          <w:sz w:val="21"/>
        </w:rPr>
        <w:t>var</w:t>
      </w:r>
      <w:r>
        <w:rPr>
          <w:rFonts w:ascii="Times New Roman" w:hAnsi="Times New Roman"/>
          <w:color w:val="545454"/>
          <w:w w:val="105"/>
          <w:sz w:val="21"/>
        </w:rPr>
        <w:t>i</w:t>
      </w:r>
      <w:r>
        <w:rPr>
          <w:rFonts w:ascii="Times New Roman" w:hAnsi="Times New Roman"/>
          <w:color w:val="808080"/>
          <w:w w:val="105"/>
          <w:sz w:val="21"/>
        </w:rPr>
        <w:t>ances. </w:t>
      </w:r>
      <w:r>
        <w:rPr>
          <w:rFonts w:ascii="Times New Roman" w:hAnsi="Times New Roman"/>
          <w:color w:val="808080"/>
          <w:spacing w:val="5"/>
          <w:w w:val="105"/>
          <w:sz w:val="21"/>
        </w:rPr>
        <w:t>a</w:t>
      </w:r>
      <w:r>
        <w:rPr>
          <w:rFonts w:ascii="Times New Roman" w:hAnsi="Times New Roman"/>
          <w:color w:val="545454"/>
          <w:spacing w:val="5"/>
          <w:w w:val="105"/>
          <w:sz w:val="21"/>
        </w:rPr>
        <w:t>nd </w:t>
      </w:r>
      <w:r>
        <w:rPr>
          <w:rFonts w:ascii="Times New Roman" w:hAnsi="Times New Roman"/>
          <w:color w:val="808080"/>
          <w:w w:val="105"/>
          <w:sz w:val="21"/>
        </w:rPr>
        <w:t>other </w:t>
      </w:r>
      <w:r>
        <w:rPr>
          <w:rFonts w:ascii="Times New Roman" w:hAnsi="Times New Roman"/>
          <w:color w:val="6B6B6B"/>
          <w:w w:val="105"/>
          <w:sz w:val="21"/>
        </w:rPr>
        <w:t>types </w:t>
      </w:r>
      <w:r>
        <w:rPr>
          <w:rFonts w:ascii="Times New Roman" w:hAnsi="Times New Roman"/>
          <w:color w:val="808080"/>
          <w:w w:val="105"/>
          <w:sz w:val="21"/>
        </w:rPr>
        <w:t>of </w:t>
      </w:r>
      <w:r>
        <w:rPr>
          <w:rFonts w:ascii="Times New Roman" w:hAnsi="Times New Roman"/>
          <w:color w:val="6B6B6B"/>
          <w:w w:val="105"/>
          <w:sz w:val="21"/>
        </w:rPr>
        <w:t>adjustment to the development </w:t>
      </w:r>
      <w:r>
        <w:rPr>
          <w:rFonts w:ascii="Times New Roman" w:hAnsi="Times New Roman"/>
          <w:color w:val="808080"/>
          <w:w w:val="105"/>
          <w:sz w:val="21"/>
        </w:rPr>
        <w:t>orde</w:t>
      </w:r>
      <w:r>
        <w:rPr>
          <w:rFonts w:ascii="Times New Roman" w:hAnsi="Times New Roman"/>
          <w:color w:val="545454"/>
          <w:w w:val="105"/>
          <w:sz w:val="21"/>
        </w:rPr>
        <w:t>r </w:t>
      </w:r>
      <w:r>
        <w:rPr>
          <w:rFonts w:ascii="Times New Roman" w:hAnsi="Times New Roman"/>
          <w:color w:val="6B6B6B"/>
          <w:w w:val="105"/>
          <w:sz w:val="21"/>
        </w:rPr>
        <w:t>which may impact their </w:t>
      </w:r>
      <w:r>
        <w:rPr>
          <w:rFonts w:ascii="Times New Roman" w:hAnsi="Times New Roman"/>
          <w:color w:val="808080"/>
          <w:w w:val="105"/>
          <w:sz w:val="21"/>
        </w:rPr>
        <w:t>sub</w:t>
      </w:r>
      <w:r>
        <w:rPr>
          <w:rFonts w:ascii="Times New Roman" w:hAnsi="Times New Roman"/>
          <w:color w:val="8A9199"/>
          <w:w w:val="105"/>
          <w:sz w:val="21"/>
        </w:rPr>
        <w:t>s</w:t>
      </w:r>
      <w:r>
        <w:rPr>
          <w:rFonts w:ascii="Times New Roman" w:hAnsi="Times New Roman"/>
          <w:color w:val="6B6B6B"/>
          <w:w w:val="105"/>
          <w:sz w:val="21"/>
        </w:rPr>
        <w:t>tantial  interests. including denial </w:t>
      </w:r>
      <w:r>
        <w:rPr>
          <w:rFonts w:ascii="Times New Roman" w:hAnsi="Times New Roman"/>
          <w:color w:val="808080"/>
          <w:w w:val="105"/>
          <w:sz w:val="21"/>
        </w:rPr>
        <w:t>of </w:t>
      </w:r>
      <w:r>
        <w:rPr>
          <w:rFonts w:ascii="Times New Roman" w:hAnsi="Times New Roman"/>
          <w:color w:val="6B6B6B"/>
          <w:w w:val="105"/>
          <w:sz w:val="21"/>
        </w:rPr>
        <w:t>the development </w:t>
      </w:r>
      <w:r>
        <w:rPr>
          <w:rFonts w:ascii="Times New Roman" w:hAnsi="Times New Roman"/>
          <w:color w:val="808080"/>
          <w:w w:val="105"/>
          <w:sz w:val="21"/>
        </w:rPr>
        <w:t>order. </w:t>
      </w:r>
      <w:r>
        <w:rPr>
          <w:rFonts w:ascii="Times New Roman" w:hAnsi="Times New Roman"/>
          <w:color w:val="808080"/>
          <w:w w:val="105"/>
          <w:sz w:val="23"/>
        </w:rPr>
        <w:t>§ </w:t>
      </w:r>
      <w:r>
        <w:rPr>
          <w:rFonts w:ascii="Times New Roman" w:hAnsi="Times New Roman"/>
          <w:color w:val="6B6B6B"/>
          <w:w w:val="105"/>
          <w:sz w:val="21"/>
        </w:rPr>
        <w:t>70.51</w:t>
      </w:r>
      <w:r>
        <w:rPr>
          <w:rFonts w:ascii="Times New Roman" w:hAnsi="Times New Roman"/>
          <w:color w:val="808080"/>
          <w:w w:val="105"/>
          <w:sz w:val="21"/>
        </w:rPr>
        <w:t>(</w:t>
      </w:r>
      <w:r>
        <w:rPr>
          <w:rFonts w:ascii="Times New Roman" w:hAnsi="Times New Roman"/>
          <w:color w:val="545454"/>
          <w:w w:val="105"/>
          <w:sz w:val="21"/>
        </w:rPr>
        <w:t>1</w:t>
      </w:r>
      <w:r>
        <w:rPr>
          <w:rFonts w:ascii="Times New Roman" w:hAnsi="Times New Roman"/>
          <w:color w:val="808080"/>
          <w:w w:val="105"/>
          <w:sz w:val="21"/>
        </w:rPr>
        <w:t>2)</w:t>
      </w:r>
      <w:r>
        <w:rPr>
          <w:rFonts w:ascii="Times New Roman" w:hAnsi="Times New Roman"/>
          <w:color w:val="8A9199"/>
          <w:w w:val="105"/>
          <w:sz w:val="21"/>
        </w:rPr>
        <w:t>, </w:t>
      </w:r>
      <w:r>
        <w:rPr>
          <w:rFonts w:ascii="Times New Roman" w:hAnsi="Times New Roman"/>
          <w:color w:val="6B6B6B"/>
          <w:spacing w:val="-3"/>
          <w:w w:val="105"/>
          <w:sz w:val="21"/>
        </w:rPr>
        <w:t>Flor</w:t>
      </w:r>
      <w:r>
        <w:rPr>
          <w:rFonts w:ascii="Times New Roman" w:hAnsi="Times New Roman"/>
          <w:color w:val="444444"/>
          <w:spacing w:val="-3"/>
          <w:w w:val="105"/>
          <w:sz w:val="21"/>
        </w:rPr>
        <w:t>i</w:t>
      </w:r>
      <w:r>
        <w:rPr>
          <w:rFonts w:ascii="Times New Roman" w:hAnsi="Times New Roman"/>
          <w:color w:val="6B6B6B"/>
          <w:spacing w:val="-3"/>
          <w:w w:val="105"/>
          <w:sz w:val="21"/>
        </w:rPr>
        <w:t>da</w:t>
      </w:r>
      <w:r>
        <w:rPr>
          <w:rFonts w:ascii="Times New Roman" w:hAnsi="Times New Roman"/>
          <w:color w:val="6B6B6B"/>
          <w:spacing w:val="13"/>
          <w:w w:val="105"/>
          <w:sz w:val="21"/>
        </w:rPr>
        <w:t> </w:t>
      </w:r>
      <w:r>
        <w:rPr>
          <w:rFonts w:ascii="Times New Roman" w:hAnsi="Times New Roman"/>
          <w:color w:val="808080"/>
          <w:w w:val="105"/>
          <w:sz w:val="21"/>
        </w:rPr>
        <w:t>Statutes.</w:t>
      </w:r>
    </w:p>
    <w:p>
      <w:pPr>
        <w:pStyle w:val="BodyText"/>
        <w:spacing w:before="5"/>
        <w:rPr>
          <w:rFonts w:ascii="Times New Roman"/>
          <w:sz w:val="23"/>
        </w:rPr>
      </w:pPr>
    </w:p>
    <w:p>
      <w:pPr>
        <w:spacing w:line="230" w:lineRule="auto" w:before="0"/>
        <w:ind w:left="139" w:right="569" w:hanging="3"/>
        <w:jc w:val="left"/>
        <w:rPr>
          <w:rFonts w:ascii="Times New Roman"/>
          <w:sz w:val="21"/>
        </w:rPr>
      </w:pPr>
      <w:r>
        <w:rPr>
          <w:rFonts w:ascii="Times New Roman"/>
          <w:color w:val="6B6B6B"/>
          <w:w w:val="105"/>
          <w:sz w:val="21"/>
        </w:rPr>
        <w:t>A hearing concerning this matter </w:t>
      </w:r>
      <w:r>
        <w:rPr>
          <w:rFonts w:ascii="Times New Roman"/>
          <w:color w:val="808080"/>
          <w:w w:val="105"/>
          <w:sz w:val="21"/>
        </w:rPr>
        <w:t>will </w:t>
      </w:r>
      <w:r>
        <w:rPr>
          <w:rFonts w:ascii="Times New Roman"/>
          <w:color w:val="6B6B6B"/>
          <w:w w:val="105"/>
          <w:sz w:val="21"/>
        </w:rPr>
        <w:t>be held before </w:t>
      </w:r>
      <w:r>
        <w:rPr>
          <w:rFonts w:ascii="Times New Roman"/>
          <w:color w:val="808080"/>
          <w:w w:val="105"/>
          <w:sz w:val="21"/>
        </w:rPr>
        <w:t>Special </w:t>
      </w:r>
      <w:r>
        <w:rPr>
          <w:rFonts w:ascii="Times New Roman"/>
          <w:color w:val="6B6B6B"/>
          <w:w w:val="105"/>
          <w:sz w:val="21"/>
        </w:rPr>
        <w:t>Magistrate Thomas </w:t>
      </w:r>
      <w:r>
        <w:rPr>
          <w:rFonts w:ascii="Times New Roman"/>
          <w:b/>
          <w:color w:val="545454"/>
          <w:w w:val="105"/>
          <w:sz w:val="22"/>
        </w:rPr>
        <w:t>H</w:t>
      </w:r>
      <w:r>
        <w:rPr>
          <w:rFonts w:ascii="Times New Roman"/>
          <w:b/>
          <w:color w:val="808080"/>
          <w:w w:val="105"/>
          <w:sz w:val="22"/>
        </w:rPr>
        <w:t>. </w:t>
      </w:r>
      <w:r>
        <w:rPr>
          <w:rFonts w:ascii="Times New Roman"/>
          <w:color w:val="6B6B6B"/>
          <w:w w:val="105"/>
          <w:sz w:val="21"/>
        </w:rPr>
        <w:t>Bateman </w:t>
      </w:r>
      <w:r>
        <w:rPr>
          <w:rFonts w:ascii="Times New Roman"/>
          <w:b/>
          <w:color w:val="6B6B6B"/>
          <w:sz w:val="22"/>
        </w:rPr>
        <w:t>111, </w:t>
      </w:r>
      <w:r>
        <w:rPr>
          <w:rFonts w:ascii="Times New Roman"/>
          <w:color w:val="6B6B6B"/>
          <w:w w:val="105"/>
          <w:sz w:val="21"/>
        </w:rPr>
        <w:t>Messer Capa rello</w:t>
      </w:r>
      <w:r>
        <w:rPr>
          <w:rFonts w:ascii="Times New Roman"/>
          <w:color w:val="8A9199"/>
          <w:w w:val="105"/>
          <w:sz w:val="21"/>
        </w:rPr>
        <w:t>, </w:t>
      </w:r>
      <w:r>
        <w:rPr>
          <w:rFonts w:ascii="Times New Roman"/>
          <w:color w:val="545454"/>
          <w:w w:val="105"/>
          <w:sz w:val="21"/>
        </w:rPr>
        <w:t>P</w:t>
      </w:r>
      <w:r>
        <w:rPr>
          <w:rFonts w:ascii="Times New Roman"/>
          <w:color w:val="808080"/>
          <w:w w:val="105"/>
          <w:sz w:val="21"/>
        </w:rPr>
        <w:t>.A. </w:t>
      </w:r>
      <w:r>
        <w:rPr>
          <w:rFonts w:ascii="Times New Roman"/>
          <w:color w:val="6B6B6B"/>
          <w:w w:val="105"/>
          <w:sz w:val="21"/>
        </w:rPr>
        <w:t>2618 </w:t>
      </w:r>
      <w:r>
        <w:rPr>
          <w:rFonts w:ascii="Times New Roman"/>
          <w:color w:val="808080"/>
          <w:w w:val="105"/>
          <w:sz w:val="21"/>
        </w:rPr>
        <w:t>Centenn</w:t>
      </w:r>
      <w:r>
        <w:rPr>
          <w:rFonts w:ascii="Times New Roman"/>
          <w:color w:val="545454"/>
          <w:w w:val="105"/>
          <w:sz w:val="21"/>
        </w:rPr>
        <w:t>ia </w:t>
      </w:r>
      <w:r>
        <w:rPr>
          <w:rFonts w:ascii="Times New Roman"/>
          <w:color w:val="545454"/>
          <w:sz w:val="21"/>
        </w:rPr>
        <w:t>l P </w:t>
      </w:r>
      <w:r>
        <w:rPr>
          <w:rFonts w:ascii="Times New Roman"/>
          <w:color w:val="545454"/>
          <w:w w:val="105"/>
          <w:sz w:val="21"/>
        </w:rPr>
        <w:t>la</w:t>
      </w:r>
      <w:r>
        <w:rPr>
          <w:rFonts w:ascii="Times New Roman"/>
          <w:color w:val="808080"/>
          <w:w w:val="105"/>
          <w:sz w:val="21"/>
        </w:rPr>
        <w:t>ce </w:t>
      </w:r>
      <w:r>
        <w:rPr>
          <w:rFonts w:ascii="Times New Roman"/>
          <w:color w:val="6B6B6B"/>
          <w:w w:val="105"/>
          <w:sz w:val="21"/>
        </w:rPr>
        <w:t>Tallahassee. </w:t>
      </w:r>
      <w:r>
        <w:rPr>
          <w:rFonts w:ascii="Times New Roman"/>
          <w:color w:val="6B6B6B"/>
          <w:w w:val="105"/>
          <w:sz w:val="24"/>
        </w:rPr>
        <w:t>FL </w:t>
      </w:r>
      <w:r>
        <w:rPr>
          <w:rFonts w:ascii="Times New Roman"/>
          <w:color w:val="808080"/>
          <w:w w:val="105"/>
          <w:sz w:val="21"/>
        </w:rPr>
        <w:t>32308. </w:t>
      </w:r>
      <w:r>
        <w:rPr>
          <w:rFonts w:ascii="Times New Roman"/>
          <w:color w:val="6B6B6B"/>
          <w:w w:val="105"/>
          <w:sz w:val="21"/>
        </w:rPr>
        <w:t>Persons requesting </w:t>
      </w:r>
      <w:r>
        <w:rPr>
          <w:rFonts w:ascii="Times New Roman"/>
          <w:color w:val="545454"/>
          <w:w w:val="105"/>
          <w:sz w:val="21"/>
        </w:rPr>
        <w:t>t</w:t>
      </w:r>
      <w:r>
        <w:rPr>
          <w:rFonts w:ascii="Times New Roman"/>
          <w:color w:val="808080"/>
          <w:w w:val="105"/>
          <w:sz w:val="21"/>
        </w:rPr>
        <w:t>o </w:t>
      </w:r>
      <w:r>
        <w:rPr>
          <w:rFonts w:ascii="Times New Roman"/>
          <w:color w:val="6B6B6B"/>
          <w:w w:val="105"/>
          <w:sz w:val="21"/>
        </w:rPr>
        <w:t>participate will be provided </w:t>
      </w:r>
      <w:r>
        <w:rPr>
          <w:rFonts w:ascii="Times New Roman"/>
          <w:color w:val="808080"/>
          <w:w w:val="105"/>
          <w:sz w:val="21"/>
        </w:rPr>
        <w:t>with </w:t>
      </w:r>
      <w:r>
        <w:rPr>
          <w:rFonts w:ascii="Times New Roman"/>
          <w:color w:val="6B6B6B"/>
          <w:w w:val="105"/>
          <w:sz w:val="21"/>
        </w:rPr>
        <w:t>notice </w:t>
      </w:r>
      <w:r>
        <w:rPr>
          <w:rFonts w:ascii="Times New Roman"/>
          <w:color w:val="808080"/>
          <w:w w:val="105"/>
          <w:sz w:val="21"/>
        </w:rPr>
        <w:t>of </w:t>
      </w:r>
      <w:r>
        <w:rPr>
          <w:rFonts w:ascii="Times New Roman"/>
          <w:color w:val="6B6B6B"/>
          <w:w w:val="105"/>
          <w:sz w:val="21"/>
        </w:rPr>
        <w:t>the hearing.</w:t>
      </w:r>
    </w:p>
    <w:p>
      <w:pPr>
        <w:pStyle w:val="BodyText"/>
        <w:spacing w:before="10"/>
        <w:rPr>
          <w:rFonts w:ascii="Times New Roman"/>
        </w:rPr>
      </w:pPr>
    </w:p>
    <w:p>
      <w:pPr>
        <w:spacing w:before="0"/>
        <w:ind w:left="144" w:right="0" w:firstLine="0"/>
        <w:jc w:val="left"/>
        <w:rPr>
          <w:rFonts w:ascii="Times New Roman"/>
          <w:sz w:val="21"/>
        </w:rPr>
      </w:pPr>
      <w:r>
        <w:rPr>
          <w:rFonts w:ascii="Times New Roman"/>
          <w:color w:val="6B6B6B"/>
          <w:w w:val="105"/>
          <w:sz w:val="21"/>
        </w:rPr>
        <w:t>For more information. </w:t>
      </w:r>
      <w:r>
        <w:rPr>
          <w:rFonts w:ascii="Times New Roman"/>
          <w:color w:val="808080"/>
          <w:w w:val="105"/>
          <w:sz w:val="21"/>
        </w:rPr>
        <w:t>you </w:t>
      </w:r>
      <w:r>
        <w:rPr>
          <w:rFonts w:ascii="Times New Roman"/>
          <w:color w:val="6B6B6B"/>
          <w:w w:val="105"/>
          <w:sz w:val="21"/>
        </w:rPr>
        <w:t>may </w:t>
      </w:r>
      <w:r>
        <w:rPr>
          <w:rFonts w:ascii="Times New Roman"/>
          <w:color w:val="808080"/>
          <w:w w:val="105"/>
          <w:sz w:val="21"/>
        </w:rPr>
        <w:t>contact </w:t>
      </w:r>
      <w:r>
        <w:rPr>
          <w:rFonts w:ascii="Times New Roman"/>
          <w:color w:val="545454"/>
          <w:w w:val="105"/>
          <w:sz w:val="21"/>
        </w:rPr>
        <w:t>th</w:t>
      </w:r>
      <w:r>
        <w:rPr>
          <w:rFonts w:ascii="Times New Roman"/>
          <w:color w:val="808080"/>
          <w:w w:val="105"/>
          <w:sz w:val="21"/>
        </w:rPr>
        <w:t>e fo</w:t>
      </w:r>
      <w:r>
        <w:rPr>
          <w:rFonts w:ascii="Times New Roman"/>
          <w:color w:val="545454"/>
          <w:w w:val="105"/>
          <w:sz w:val="21"/>
        </w:rPr>
        <w:t>ll</w:t>
      </w:r>
      <w:r>
        <w:rPr>
          <w:rFonts w:ascii="Times New Roman"/>
          <w:color w:val="808080"/>
          <w:w w:val="105"/>
          <w:sz w:val="21"/>
        </w:rPr>
        <w:t>owing:</w:t>
      </w:r>
    </w:p>
    <w:p>
      <w:pPr>
        <w:spacing w:line="249" w:lineRule="auto" w:before="8"/>
        <w:ind w:left="144" w:right="832" w:hanging="10"/>
        <w:jc w:val="left"/>
        <w:rPr>
          <w:rFonts w:ascii="Times New Roman"/>
          <w:sz w:val="21"/>
        </w:rPr>
      </w:pPr>
      <w:r>
        <w:rPr>
          <w:rFonts w:ascii="Times New Roman"/>
          <w:color w:val="545454"/>
          <w:w w:val="105"/>
          <w:sz w:val="21"/>
        </w:rPr>
        <w:t>L</w:t>
      </w:r>
      <w:r>
        <w:rPr>
          <w:rFonts w:ascii="Times New Roman"/>
          <w:color w:val="808080"/>
          <w:w w:val="105"/>
          <w:sz w:val="21"/>
        </w:rPr>
        <w:t>ou</w:t>
      </w:r>
      <w:r>
        <w:rPr>
          <w:rFonts w:ascii="Times New Roman"/>
          <w:color w:val="545454"/>
          <w:w w:val="105"/>
          <w:sz w:val="21"/>
        </w:rPr>
        <w:t>i</w:t>
      </w:r>
      <w:r>
        <w:rPr>
          <w:rFonts w:ascii="Times New Roman"/>
          <w:color w:val="808080"/>
          <w:w w:val="105"/>
          <w:sz w:val="21"/>
        </w:rPr>
        <w:t>s </w:t>
      </w:r>
      <w:r>
        <w:rPr>
          <w:rFonts w:ascii="Times New Roman"/>
          <w:color w:val="6B6B6B"/>
          <w:w w:val="105"/>
          <w:sz w:val="21"/>
        </w:rPr>
        <w:t>C. Norvell, Asst. City Attorney. ph. 850-891-8554. email: Louis.No rvell</w:t>
      </w:r>
      <w:r>
        <w:rPr>
          <w:rFonts w:ascii="Times New Roman"/>
          <w:color w:val="9EA1A3"/>
          <w:w w:val="105"/>
          <w:sz w:val="21"/>
        </w:rPr>
        <w:t>@ </w:t>
      </w:r>
      <w:r>
        <w:rPr>
          <w:rFonts w:ascii="Times New Roman"/>
          <w:color w:val="545454"/>
          <w:w w:val="105"/>
          <w:sz w:val="21"/>
        </w:rPr>
        <w:t>talg </w:t>
      </w:r>
      <w:r>
        <w:rPr>
          <w:rFonts w:ascii="Times New Roman"/>
          <w:color w:val="808080"/>
          <w:w w:val="105"/>
          <w:sz w:val="21"/>
        </w:rPr>
        <w:t>ov.com or </w:t>
      </w:r>
      <w:r>
        <w:rPr>
          <w:rFonts w:ascii="Times New Roman"/>
          <w:color w:val="6B6B6B"/>
          <w:w w:val="105"/>
          <w:sz w:val="21"/>
        </w:rPr>
        <w:t>Emily Pepin, Asst. County </w:t>
      </w:r>
      <w:r>
        <w:rPr>
          <w:rFonts w:ascii="Times New Roman"/>
          <w:color w:val="808080"/>
          <w:w w:val="105"/>
          <w:sz w:val="21"/>
        </w:rPr>
        <w:t>Attorney. </w:t>
      </w:r>
      <w:r>
        <w:rPr>
          <w:rFonts w:ascii="Times New Roman"/>
          <w:color w:val="545454"/>
          <w:w w:val="105"/>
          <w:sz w:val="21"/>
        </w:rPr>
        <w:t>ph. </w:t>
      </w:r>
      <w:r>
        <w:rPr>
          <w:rFonts w:ascii="Times New Roman"/>
          <w:color w:val="6B6B6B"/>
          <w:w w:val="105"/>
          <w:sz w:val="21"/>
        </w:rPr>
        <w:t>850</w:t>
      </w:r>
      <w:r>
        <w:rPr>
          <w:rFonts w:ascii="Times New Roman"/>
          <w:color w:val="444444"/>
          <w:w w:val="105"/>
          <w:sz w:val="21"/>
        </w:rPr>
        <w:t>-</w:t>
      </w:r>
      <w:r>
        <w:rPr>
          <w:rFonts w:ascii="Times New Roman"/>
          <w:color w:val="6B6B6B"/>
          <w:w w:val="105"/>
          <w:sz w:val="21"/>
        </w:rPr>
        <w:t>606-2500, </w:t>
      </w:r>
      <w:r>
        <w:rPr>
          <w:rFonts w:ascii="Times New Roman"/>
          <w:color w:val="808080"/>
          <w:w w:val="105"/>
          <w:sz w:val="21"/>
        </w:rPr>
        <w:t>ema </w:t>
      </w:r>
      <w:r>
        <w:rPr>
          <w:rFonts w:ascii="Times New Roman"/>
          <w:color w:val="545454"/>
          <w:w w:val="105"/>
          <w:sz w:val="21"/>
        </w:rPr>
        <w:t>il</w:t>
      </w:r>
      <w:r>
        <w:rPr>
          <w:rFonts w:ascii="Times New Roman"/>
          <w:color w:val="808080"/>
          <w:w w:val="105"/>
          <w:sz w:val="21"/>
        </w:rPr>
        <w:t>: </w:t>
      </w:r>
      <w:r>
        <w:rPr>
          <w:rFonts w:ascii="Times New Roman"/>
          <w:color w:val="6B6B6B"/>
          <w:w w:val="105"/>
          <w:sz w:val="21"/>
        </w:rPr>
        <w:t>Pep in E</w:t>
      </w:r>
      <w:r>
        <w:rPr>
          <w:rFonts w:ascii="Times New Roman"/>
          <w:color w:val="9EA1A3"/>
          <w:w w:val="105"/>
          <w:sz w:val="21"/>
        </w:rPr>
        <w:t>@ </w:t>
      </w:r>
      <w:r>
        <w:rPr>
          <w:rFonts w:ascii="Times New Roman"/>
          <w:color w:val="6B6B6B"/>
          <w:w w:val="105"/>
          <w:sz w:val="21"/>
        </w:rPr>
        <w:t>leonco untyfl.go v</w:t>
      </w:r>
    </w:p>
    <w:p>
      <w:pPr>
        <w:spacing w:after="0" w:line="249" w:lineRule="auto"/>
        <w:jc w:val="left"/>
        <w:rPr>
          <w:rFonts w:ascii="Times New Roman"/>
          <w:sz w:val="21"/>
        </w:rPr>
        <w:sectPr>
          <w:footerReference w:type="default" r:id="rId49"/>
          <w:pgSz w:w="11900" w:h="15500"/>
          <w:pgMar w:footer="0" w:header="0" w:top="960" w:bottom="0" w:left="1200" w:right="1100"/>
        </w:sectPr>
      </w:pPr>
    </w:p>
    <w:p>
      <w:pPr>
        <w:spacing w:before="1057"/>
        <w:ind w:left="122" w:right="0" w:firstLine="0"/>
        <w:jc w:val="left"/>
        <w:rPr>
          <w:sz w:val="110"/>
        </w:rPr>
      </w:pPr>
      <w:r>
        <w:rPr>
          <w:color w:val="3D3D3D"/>
          <w:sz w:val="110"/>
        </w:rPr>
        <w:t>!Tl</w:t>
      </w:r>
    </w:p>
    <w:p>
      <w:pPr>
        <w:spacing w:line="244" w:lineRule="auto" w:before="50"/>
        <w:ind w:left="116" w:right="0" w:firstLine="9"/>
        <w:jc w:val="left"/>
        <w:rPr>
          <w:sz w:val="18"/>
        </w:rPr>
      </w:pPr>
      <w:r>
        <w:rPr>
          <w:color w:val="646464"/>
          <w:w w:val="105"/>
          <w:sz w:val="18"/>
        </w:rPr>
        <w:t>Trial Practice - Criminal Personal</w:t>
      </w:r>
      <w:r>
        <w:rPr>
          <w:color w:val="646464"/>
          <w:spacing w:val="-11"/>
          <w:w w:val="105"/>
          <w:sz w:val="18"/>
        </w:rPr>
        <w:t> </w:t>
      </w:r>
      <w:r>
        <w:rPr>
          <w:color w:val="646464"/>
          <w:w w:val="105"/>
          <w:sz w:val="18"/>
        </w:rPr>
        <w:t>Injury</w:t>
      </w:r>
    </w:p>
    <w:p>
      <w:pPr>
        <w:spacing w:before="1"/>
        <w:ind w:left="126" w:right="0" w:firstLine="0"/>
        <w:jc w:val="left"/>
        <w:rPr>
          <w:sz w:val="18"/>
        </w:rPr>
      </w:pPr>
      <w:r>
        <w:rPr>
          <w:color w:val="646464"/>
          <w:w w:val="105"/>
          <w:sz w:val="18"/>
        </w:rPr>
        <w:t>Marital Law</w:t>
      </w:r>
    </w:p>
    <w:p>
      <w:pPr>
        <w:spacing w:line="430" w:lineRule="exact" w:before="185"/>
        <w:ind w:left="93" w:right="31" w:firstLine="0"/>
        <w:jc w:val="center"/>
        <w:rPr>
          <w:rFonts w:ascii="Courier New"/>
          <w:b/>
          <w:sz w:val="39"/>
        </w:rPr>
      </w:pPr>
      <w:r>
        <w:rPr/>
        <w:br w:type="column"/>
      </w:r>
      <w:r>
        <w:rPr>
          <w:rFonts w:ascii="Courier New"/>
          <w:b/>
          <w:color w:val="2D2D2D"/>
          <w:sz w:val="39"/>
        </w:rPr>
        <w:t>CH</w:t>
      </w:r>
      <w:r>
        <w:rPr>
          <w:rFonts w:ascii="Courier New"/>
          <w:b/>
          <w:color w:val="2D2D2D"/>
          <w:spacing w:val="-160"/>
          <w:sz w:val="39"/>
        </w:rPr>
        <w:t> </w:t>
      </w:r>
      <w:r>
        <w:rPr>
          <w:rFonts w:ascii="Courier New"/>
          <w:b/>
          <w:color w:val="2D2D2D"/>
          <w:sz w:val="39"/>
        </w:rPr>
        <w:t>ARLES</w:t>
      </w:r>
      <w:r>
        <w:rPr>
          <w:rFonts w:ascii="Courier New"/>
          <w:b/>
          <w:color w:val="2D2D2D"/>
          <w:spacing w:val="-95"/>
          <w:sz w:val="39"/>
        </w:rPr>
        <w:t> </w:t>
      </w:r>
      <w:r>
        <w:rPr>
          <w:rFonts w:ascii="Courier New"/>
          <w:b/>
          <w:color w:val="2D2D2D"/>
          <w:spacing w:val="-32"/>
          <w:sz w:val="39"/>
        </w:rPr>
        <w:t>A</w:t>
      </w:r>
      <w:r>
        <w:rPr>
          <w:rFonts w:ascii="Courier New"/>
          <w:b/>
          <w:color w:val="646464"/>
          <w:spacing w:val="-32"/>
          <w:sz w:val="39"/>
        </w:rPr>
        <w:t>.</w:t>
      </w:r>
      <w:r>
        <w:rPr>
          <w:rFonts w:ascii="Courier New"/>
          <w:b/>
          <w:color w:val="646464"/>
          <w:spacing w:val="-158"/>
          <w:sz w:val="39"/>
        </w:rPr>
        <w:t> </w:t>
      </w:r>
      <w:r>
        <w:rPr>
          <w:rFonts w:ascii="Courier New"/>
          <w:b/>
          <w:color w:val="3D3D3D"/>
          <w:sz w:val="39"/>
        </w:rPr>
        <w:t>M</w:t>
      </w:r>
      <w:r>
        <w:rPr>
          <w:rFonts w:ascii="Courier New"/>
          <w:b/>
          <w:color w:val="3D3D3D"/>
          <w:spacing w:val="-186"/>
          <w:sz w:val="39"/>
        </w:rPr>
        <w:t> </w:t>
      </w:r>
      <w:r>
        <w:rPr>
          <w:rFonts w:ascii="Courier New"/>
          <w:b/>
          <w:color w:val="3D3D3D"/>
          <w:sz w:val="39"/>
        </w:rPr>
        <w:t>cM</w:t>
      </w:r>
      <w:r>
        <w:rPr>
          <w:rFonts w:ascii="Courier New"/>
          <w:b/>
          <w:color w:val="3D3D3D"/>
          <w:spacing w:val="-115"/>
          <w:sz w:val="39"/>
        </w:rPr>
        <w:t> </w:t>
      </w:r>
      <w:r>
        <w:rPr>
          <w:rFonts w:ascii="Courier New"/>
          <w:b/>
          <w:color w:val="3D3D3D"/>
          <w:spacing w:val="4"/>
          <w:sz w:val="39"/>
        </w:rPr>
        <w:t>URRY</w:t>
      </w:r>
    </w:p>
    <w:p>
      <w:pPr>
        <w:spacing w:line="299" w:lineRule="exact" w:before="0"/>
        <w:ind w:left="93" w:right="26" w:firstLine="0"/>
        <w:jc w:val="center"/>
        <w:rPr>
          <w:b/>
          <w:i/>
          <w:sz w:val="27"/>
        </w:rPr>
      </w:pPr>
      <w:r>
        <w:rPr>
          <w:b/>
          <w:i/>
          <w:color w:val="2D2D2D"/>
          <w:w w:val="105"/>
          <w:sz w:val="27"/>
        </w:rPr>
        <w:t>Attor</w:t>
      </w:r>
      <w:r>
        <w:rPr>
          <w:b/>
          <w:i/>
          <w:color w:val="646464"/>
          <w:w w:val="105"/>
          <w:sz w:val="27"/>
        </w:rPr>
        <w:t>n</w:t>
      </w:r>
      <w:r>
        <w:rPr>
          <w:b/>
          <w:i/>
          <w:color w:val="3D3D3D"/>
          <w:w w:val="105"/>
          <w:sz w:val="27"/>
        </w:rPr>
        <w:t>ey At Law</w:t>
      </w:r>
    </w:p>
    <w:p>
      <w:pPr>
        <w:spacing w:before="228"/>
        <w:ind w:left="93" w:right="13" w:firstLine="0"/>
        <w:jc w:val="center"/>
        <w:rPr>
          <w:sz w:val="22"/>
        </w:rPr>
      </w:pPr>
      <w:r>
        <w:rPr>
          <w:color w:val="646464"/>
          <w:w w:val="105"/>
          <w:sz w:val="20"/>
        </w:rPr>
        <w:t>3750 Grove Park </w:t>
      </w:r>
      <w:r>
        <w:rPr>
          <w:color w:val="646464"/>
          <w:w w:val="105"/>
          <w:sz w:val="22"/>
        </w:rPr>
        <w:t>Dr.</w:t>
      </w:r>
    </w:p>
    <w:p>
      <w:pPr>
        <w:spacing w:before="6"/>
        <w:ind w:left="68" w:right="31" w:firstLine="0"/>
        <w:jc w:val="center"/>
        <w:rPr>
          <w:sz w:val="20"/>
        </w:rPr>
      </w:pPr>
      <w:r>
        <w:rPr>
          <w:color w:val="646464"/>
          <w:w w:val="105"/>
          <w:sz w:val="20"/>
        </w:rPr>
        <w:t>Tallahassee, Florida</w:t>
      </w:r>
      <w:r>
        <w:rPr>
          <w:color w:val="646464"/>
          <w:spacing w:val="-37"/>
          <w:w w:val="105"/>
          <w:sz w:val="20"/>
        </w:rPr>
        <w:t> </w:t>
      </w:r>
      <w:r>
        <w:rPr>
          <w:color w:val="646464"/>
          <w:w w:val="105"/>
          <w:sz w:val="20"/>
        </w:rPr>
        <w:t>32311</w:t>
      </w:r>
    </w:p>
    <w:p>
      <w:pPr>
        <w:spacing w:before="11"/>
        <w:ind w:left="73" w:right="31" w:firstLine="0"/>
        <w:jc w:val="center"/>
        <w:rPr>
          <w:sz w:val="20"/>
        </w:rPr>
      </w:pPr>
      <w:r>
        <w:rPr>
          <w:color w:val="646464"/>
          <w:w w:val="105"/>
          <w:sz w:val="20"/>
        </w:rPr>
        <w:t>Telephone (850)</w:t>
      </w:r>
      <w:r>
        <w:rPr>
          <w:color w:val="646464"/>
          <w:spacing w:val="-42"/>
          <w:w w:val="105"/>
          <w:sz w:val="20"/>
        </w:rPr>
        <w:t> </w:t>
      </w:r>
      <w:r>
        <w:rPr>
          <w:color w:val="646464"/>
          <w:w w:val="105"/>
          <w:sz w:val="20"/>
        </w:rPr>
        <w:t>425-3000</w:t>
      </w:r>
    </w:p>
    <w:p>
      <w:pPr>
        <w:spacing w:before="1"/>
        <w:ind w:left="82" w:right="31" w:firstLine="0"/>
        <w:jc w:val="center"/>
        <w:rPr>
          <w:i/>
          <w:sz w:val="20"/>
        </w:rPr>
      </w:pPr>
      <w:r>
        <w:rPr/>
        <w:pict>
          <v:line style="position:absolute;mso-position-horizontal-relative:page;mso-position-vertical-relative:paragraph;z-index:-27577344" from="233.70195pt,9.429896pt" to="369.017336pt,9.429896pt" stroked="true" strokeweight="1.002478pt" strokecolor="#646464">
            <v:stroke dashstyle="solid"/>
            <w10:wrap type="none"/>
          </v:line>
        </w:pict>
      </w:r>
      <w:hyperlink r:id="rId52">
        <w:r>
          <w:rPr>
            <w:i/>
            <w:color w:val="646464"/>
            <w:w w:val="105"/>
            <w:sz w:val="20"/>
          </w:rPr>
          <w:t>mclaw@mcmurrvlawfirm.com</w:t>
        </w:r>
      </w:hyperlink>
    </w:p>
    <w:p>
      <w:pPr>
        <w:pStyle w:val="BodyText"/>
        <w:rPr>
          <w:i/>
          <w:sz w:val="20"/>
        </w:rPr>
      </w:pPr>
      <w:r>
        <w:rPr/>
        <w:br w:type="column"/>
      </w:r>
      <w:r>
        <w:rPr>
          <w:i/>
          <w:sz w:val="20"/>
        </w:rPr>
      </w:r>
    </w:p>
    <w:p>
      <w:pPr>
        <w:pStyle w:val="BodyText"/>
        <w:rPr>
          <w:i/>
          <w:sz w:val="20"/>
        </w:rPr>
      </w:pPr>
    </w:p>
    <w:p>
      <w:pPr>
        <w:pStyle w:val="BodyText"/>
        <w:rPr>
          <w:i/>
          <w:sz w:val="20"/>
        </w:rPr>
      </w:pPr>
    </w:p>
    <w:p>
      <w:pPr>
        <w:pStyle w:val="BodyText"/>
        <w:rPr>
          <w:i/>
          <w:sz w:val="20"/>
        </w:rPr>
      </w:pPr>
    </w:p>
    <w:p>
      <w:pPr>
        <w:pStyle w:val="BodyText"/>
        <w:spacing w:before="5"/>
        <w:rPr>
          <w:i/>
          <w:sz w:val="25"/>
        </w:rPr>
      </w:pPr>
      <w:r>
        <w:rPr/>
        <w:drawing>
          <wp:anchor distT="0" distB="0" distL="0" distR="0" allowOverlap="1" layoutInCell="1" locked="0" behindDoc="0" simplePos="0" relativeHeight="76">
            <wp:simplePos x="0" y="0"/>
            <wp:positionH relativeFrom="page">
              <wp:posOffset>5846591</wp:posOffset>
            </wp:positionH>
            <wp:positionV relativeFrom="paragraph">
              <wp:posOffset>210558</wp:posOffset>
            </wp:positionV>
            <wp:extent cx="610056" cy="542544"/>
            <wp:effectExtent l="0" t="0" r="0" b="0"/>
            <wp:wrapTopAndBottom/>
            <wp:docPr id="9" name="image10.jpeg"/>
            <wp:cNvGraphicFramePr>
              <a:graphicFrameLocks noChangeAspect="1"/>
            </wp:cNvGraphicFramePr>
            <a:graphic>
              <a:graphicData uri="http://schemas.openxmlformats.org/drawingml/2006/picture">
                <pic:pic>
                  <pic:nvPicPr>
                    <pic:cNvPr id="10" name="image10.jpeg"/>
                    <pic:cNvPicPr/>
                  </pic:nvPicPr>
                  <pic:blipFill>
                    <a:blip r:embed="rId53" cstate="print"/>
                    <a:stretch>
                      <a:fillRect/>
                    </a:stretch>
                  </pic:blipFill>
                  <pic:spPr>
                    <a:xfrm>
                      <a:off x="0" y="0"/>
                      <a:ext cx="610056" cy="542544"/>
                    </a:xfrm>
                    <a:prstGeom prst="rect">
                      <a:avLst/>
                    </a:prstGeom>
                  </pic:spPr>
                </pic:pic>
              </a:graphicData>
            </a:graphic>
          </wp:anchor>
        </w:drawing>
      </w:r>
    </w:p>
    <w:p>
      <w:pPr>
        <w:pStyle w:val="BodyText"/>
        <w:spacing w:before="9"/>
        <w:rPr>
          <w:i/>
          <w:sz w:val="19"/>
        </w:rPr>
      </w:pPr>
    </w:p>
    <w:p>
      <w:pPr>
        <w:spacing w:line="256" w:lineRule="auto" w:before="0"/>
        <w:ind w:left="541" w:right="0" w:hanging="425"/>
        <w:jc w:val="left"/>
        <w:rPr>
          <w:sz w:val="18"/>
        </w:rPr>
      </w:pPr>
      <w:r>
        <w:rPr>
          <w:color w:val="646464"/>
          <w:w w:val="105"/>
          <w:sz w:val="18"/>
        </w:rPr>
        <w:t>Trial Practice - Civil Business</w:t>
      </w:r>
      <w:r>
        <w:rPr>
          <w:color w:val="646464"/>
          <w:spacing w:val="-8"/>
          <w:w w:val="105"/>
          <w:sz w:val="18"/>
        </w:rPr>
        <w:t> </w:t>
      </w:r>
      <w:r>
        <w:rPr>
          <w:color w:val="7C7C7C"/>
          <w:w w:val="105"/>
          <w:sz w:val="18"/>
        </w:rPr>
        <w:t>Law</w:t>
      </w:r>
    </w:p>
    <w:p>
      <w:pPr>
        <w:spacing w:line="187" w:lineRule="exact" w:before="0"/>
        <w:ind w:left="786" w:right="0" w:firstLine="0"/>
        <w:jc w:val="left"/>
        <w:rPr>
          <w:sz w:val="18"/>
        </w:rPr>
      </w:pPr>
      <w:r>
        <w:rPr>
          <w:color w:val="646464"/>
          <w:w w:val="105"/>
          <w:sz w:val="18"/>
        </w:rPr>
        <w:t>Collections</w:t>
      </w:r>
    </w:p>
    <w:p>
      <w:pPr>
        <w:spacing w:after="0" w:line="187" w:lineRule="exact"/>
        <w:jc w:val="left"/>
        <w:rPr>
          <w:sz w:val="18"/>
        </w:rPr>
        <w:sectPr>
          <w:footerReference w:type="default" r:id="rId51"/>
          <w:pgSz w:w="11900" w:h="15500"/>
          <w:pgMar w:footer="0" w:header="0" w:top="1460" w:bottom="0" w:left="1680" w:right="1480"/>
          <w:cols w:num="3" w:equalWidth="0">
            <w:col w:w="2134" w:space="40"/>
            <w:col w:w="4318" w:space="356"/>
            <w:col w:w="1892"/>
          </w:cols>
        </w:sectPr>
      </w:pPr>
    </w:p>
    <w:p>
      <w:pPr>
        <w:pStyle w:val="BodyText"/>
        <w:rPr>
          <w:sz w:val="15"/>
        </w:rPr>
      </w:pPr>
      <w:r>
        <w:rPr/>
        <w:pict>
          <v:line style="position:absolute;mso-position-horizontal-relative:page;mso-position-vertical-relative:page;z-index:15768576" from="465.658295pt,771.346741pt" to="575.933111pt,771.346741pt" stroked="true" strokeweight=".962379pt" strokecolor="#000000">
            <v:stroke dashstyle="solid"/>
            <w10:wrap type="none"/>
          </v:line>
        </w:pict>
      </w:r>
    </w:p>
    <w:p>
      <w:pPr>
        <w:pStyle w:val="BodyText"/>
        <w:spacing w:before="93"/>
        <w:ind w:left="2246" w:right="2248"/>
        <w:jc w:val="center"/>
      </w:pPr>
      <w:r>
        <w:rPr>
          <w:color w:val="646464"/>
          <w:w w:val="105"/>
        </w:rPr>
        <w:t>January </w:t>
      </w:r>
      <w:r>
        <w:rPr>
          <w:color w:val="7C7C7C"/>
          <w:w w:val="105"/>
        </w:rPr>
        <w:t>4, </w:t>
      </w:r>
      <w:r>
        <w:rPr>
          <w:color w:val="646464"/>
          <w:w w:val="105"/>
        </w:rPr>
        <w:t>2021</w:t>
      </w:r>
    </w:p>
    <w:p>
      <w:pPr>
        <w:pStyle w:val="BodyText"/>
        <w:spacing w:before="3"/>
        <w:rPr>
          <w:sz w:val="14"/>
        </w:rPr>
      </w:pPr>
    </w:p>
    <w:p>
      <w:pPr>
        <w:pStyle w:val="BodyText"/>
        <w:spacing w:line="242" w:lineRule="auto" w:before="93"/>
        <w:ind w:left="275" w:right="5800" w:firstLine="1"/>
        <w:rPr>
          <w:rFonts w:ascii="Times New Roman"/>
          <w:sz w:val="24"/>
        </w:rPr>
      </w:pPr>
      <w:r>
        <w:rPr>
          <w:color w:val="646464"/>
          <w:w w:val="105"/>
        </w:rPr>
        <w:t>Rick Minor, Chairman Leon County Commission 301 </w:t>
      </w:r>
      <w:r>
        <w:rPr>
          <w:rFonts w:ascii="Times New Roman"/>
          <w:color w:val="646464"/>
          <w:w w:val="105"/>
          <w:sz w:val="24"/>
        </w:rPr>
        <w:t>S</w:t>
      </w:r>
      <w:r>
        <w:rPr>
          <w:rFonts w:ascii="Times New Roman"/>
          <w:color w:val="999999"/>
          <w:w w:val="105"/>
          <w:sz w:val="24"/>
        </w:rPr>
        <w:t>. </w:t>
      </w:r>
      <w:r>
        <w:rPr>
          <w:color w:val="646464"/>
          <w:w w:val="105"/>
        </w:rPr>
        <w:t>Monroe </w:t>
      </w:r>
      <w:r>
        <w:rPr>
          <w:rFonts w:ascii="Times New Roman"/>
          <w:color w:val="646464"/>
          <w:w w:val="105"/>
          <w:sz w:val="24"/>
        </w:rPr>
        <w:t>St.</w:t>
      </w:r>
    </w:p>
    <w:p>
      <w:pPr>
        <w:pStyle w:val="BodyText"/>
        <w:spacing w:line="243" w:lineRule="exact"/>
        <w:ind w:left="270"/>
      </w:pPr>
      <w:r>
        <w:rPr>
          <w:color w:val="646464"/>
          <w:w w:val="105"/>
        </w:rPr>
        <w:t>Tallahassee, Fl. 32301</w:t>
      </w:r>
    </w:p>
    <w:p>
      <w:pPr>
        <w:pStyle w:val="BodyText"/>
        <w:spacing w:before="4"/>
      </w:pPr>
    </w:p>
    <w:p>
      <w:pPr>
        <w:pStyle w:val="BodyText"/>
        <w:spacing w:before="1"/>
        <w:ind w:left="267"/>
      </w:pPr>
      <w:r>
        <w:rPr>
          <w:color w:val="646464"/>
          <w:w w:val="105"/>
        </w:rPr>
        <w:t>Re: Chaney One-Lot Subdivision</w:t>
      </w:r>
    </w:p>
    <w:p>
      <w:pPr>
        <w:pStyle w:val="BodyText"/>
        <w:spacing w:line="237" w:lineRule="auto" w:before="8"/>
        <w:ind w:left="720" w:right="4482"/>
      </w:pPr>
      <w:r>
        <w:rPr>
          <w:color w:val="646464"/>
          <w:w w:val="105"/>
        </w:rPr>
        <w:t>Leon</w:t>
      </w:r>
      <w:r>
        <w:rPr>
          <w:color w:val="646464"/>
          <w:spacing w:val="-38"/>
          <w:w w:val="105"/>
        </w:rPr>
        <w:t> </w:t>
      </w:r>
      <w:r>
        <w:rPr>
          <w:color w:val="646464"/>
          <w:w w:val="105"/>
        </w:rPr>
        <w:t>County</w:t>
      </w:r>
      <w:r>
        <w:rPr>
          <w:color w:val="646464"/>
          <w:spacing w:val="-34"/>
          <w:w w:val="105"/>
        </w:rPr>
        <w:t> </w:t>
      </w:r>
      <w:r>
        <w:rPr>
          <w:color w:val="646464"/>
          <w:w w:val="105"/>
        </w:rPr>
        <w:t>Permit</w:t>
      </w:r>
      <w:r>
        <w:rPr>
          <w:color w:val="646464"/>
          <w:spacing w:val="-32"/>
          <w:w w:val="105"/>
        </w:rPr>
        <w:t> </w:t>
      </w:r>
      <w:r>
        <w:rPr>
          <w:color w:val="646464"/>
          <w:w w:val="105"/>
        </w:rPr>
        <w:t>#LOEV200002 Parcel </w:t>
      </w:r>
      <w:r>
        <w:rPr>
          <w:color w:val="646464"/>
          <w:w w:val="105"/>
          <w:sz w:val="23"/>
        </w:rPr>
        <w:t>ID</w:t>
      </w:r>
      <w:r>
        <w:rPr>
          <w:color w:val="646464"/>
          <w:spacing w:val="-38"/>
          <w:w w:val="105"/>
          <w:sz w:val="23"/>
        </w:rPr>
        <w:t> </w:t>
      </w:r>
      <w:r>
        <w:rPr>
          <w:color w:val="646464"/>
          <w:w w:val="105"/>
        </w:rPr>
        <w:t>31-15-20-001-000</w:t>
      </w:r>
    </w:p>
    <w:p>
      <w:pPr>
        <w:pStyle w:val="BodyText"/>
        <w:spacing w:before="1"/>
        <w:rPr>
          <w:sz w:val="23"/>
        </w:rPr>
      </w:pPr>
    </w:p>
    <w:p>
      <w:pPr>
        <w:pStyle w:val="BodyText"/>
        <w:ind w:left="286"/>
      </w:pPr>
      <w:r>
        <w:rPr>
          <w:color w:val="646464"/>
          <w:w w:val="105"/>
        </w:rPr>
        <w:t>Dear Sir:</w:t>
      </w:r>
    </w:p>
    <w:p>
      <w:pPr>
        <w:pStyle w:val="BodyText"/>
        <w:spacing w:before="4"/>
      </w:pPr>
    </w:p>
    <w:p>
      <w:pPr>
        <w:pStyle w:val="BodyText"/>
        <w:spacing w:line="489" w:lineRule="auto"/>
        <w:ind w:left="286" w:right="326"/>
      </w:pPr>
      <w:r>
        <w:rPr>
          <w:color w:val="646464"/>
          <w:w w:val="105"/>
        </w:rPr>
        <w:t>Please be advised that the Applicant herein gives notice of his intent to seek relief under Sec. 70.51 Florida Statutes with respect to the letter of denial of his application In the above case dated Dec. </w:t>
      </w:r>
      <w:r>
        <w:rPr>
          <w:color w:val="646464"/>
          <w:spacing w:val="-5"/>
          <w:w w:val="105"/>
        </w:rPr>
        <w:t>22</w:t>
      </w:r>
      <w:r>
        <w:rPr>
          <w:color w:val="999999"/>
          <w:spacing w:val="-5"/>
          <w:w w:val="105"/>
        </w:rPr>
        <w:t>, </w:t>
      </w:r>
      <w:r>
        <w:rPr>
          <w:color w:val="646464"/>
          <w:w w:val="105"/>
        </w:rPr>
        <w:t>2020. Pursuant to Fla</w:t>
      </w:r>
      <w:r>
        <w:rPr>
          <w:color w:val="AFAFAF"/>
          <w:w w:val="105"/>
        </w:rPr>
        <w:t>. </w:t>
      </w:r>
      <w:r>
        <w:rPr>
          <w:color w:val="646464"/>
          <w:w w:val="105"/>
        </w:rPr>
        <w:t>St. </w:t>
      </w:r>
      <w:r>
        <w:rPr>
          <w:color w:val="646464"/>
          <w:spacing w:val="-5"/>
          <w:w w:val="105"/>
        </w:rPr>
        <w:t>70.51(6) </w:t>
      </w:r>
      <w:r>
        <w:rPr>
          <w:color w:val="646464"/>
          <w:w w:val="105"/>
        </w:rPr>
        <w:t>the following information is provided:</w:t>
      </w:r>
    </w:p>
    <w:p>
      <w:pPr>
        <w:pStyle w:val="BodyText"/>
        <w:rPr>
          <w:sz w:val="24"/>
        </w:rPr>
      </w:pPr>
    </w:p>
    <w:p>
      <w:pPr>
        <w:pStyle w:val="BodyText"/>
        <w:spacing w:before="9"/>
        <w:rPr>
          <w:sz w:val="20"/>
        </w:rPr>
      </w:pPr>
    </w:p>
    <w:p>
      <w:pPr>
        <w:pStyle w:val="ListParagraph"/>
        <w:numPr>
          <w:ilvl w:val="0"/>
          <w:numId w:val="10"/>
        </w:numPr>
        <w:tabs>
          <w:tab w:pos="974" w:val="left" w:leader="none"/>
        </w:tabs>
        <w:spacing w:line="484" w:lineRule="auto" w:before="0" w:after="0"/>
        <w:ind w:left="963" w:right="354" w:hanging="328"/>
        <w:jc w:val="left"/>
        <w:rPr>
          <w:color w:val="646464"/>
          <w:sz w:val="22"/>
        </w:rPr>
      </w:pPr>
      <w:r>
        <w:rPr>
          <w:color w:val="646464"/>
          <w:w w:val="105"/>
          <w:sz w:val="22"/>
        </w:rPr>
        <w:t>The</w:t>
      </w:r>
      <w:r>
        <w:rPr>
          <w:color w:val="646464"/>
          <w:spacing w:val="-17"/>
          <w:w w:val="105"/>
          <w:sz w:val="22"/>
        </w:rPr>
        <w:t> </w:t>
      </w:r>
      <w:r>
        <w:rPr>
          <w:color w:val="646464"/>
          <w:w w:val="105"/>
          <w:sz w:val="22"/>
        </w:rPr>
        <w:t>proposed</w:t>
      </w:r>
      <w:r>
        <w:rPr>
          <w:color w:val="646464"/>
          <w:spacing w:val="-12"/>
          <w:w w:val="105"/>
          <w:sz w:val="22"/>
        </w:rPr>
        <w:t> </w:t>
      </w:r>
      <w:r>
        <w:rPr>
          <w:color w:val="646464"/>
          <w:w w:val="105"/>
          <w:sz w:val="22"/>
        </w:rPr>
        <w:t>use</w:t>
      </w:r>
      <w:r>
        <w:rPr>
          <w:color w:val="646464"/>
          <w:spacing w:val="-20"/>
          <w:w w:val="105"/>
          <w:sz w:val="22"/>
        </w:rPr>
        <w:t> </w:t>
      </w:r>
      <w:r>
        <w:rPr>
          <w:color w:val="646464"/>
          <w:w w:val="105"/>
          <w:sz w:val="22"/>
        </w:rPr>
        <w:t>of</w:t>
      </w:r>
      <w:r>
        <w:rPr>
          <w:color w:val="646464"/>
          <w:spacing w:val="-11"/>
          <w:w w:val="105"/>
          <w:sz w:val="22"/>
        </w:rPr>
        <w:t> </w:t>
      </w:r>
      <w:r>
        <w:rPr>
          <w:color w:val="646464"/>
          <w:w w:val="105"/>
          <w:sz w:val="22"/>
        </w:rPr>
        <w:t>the</w:t>
      </w:r>
      <w:r>
        <w:rPr>
          <w:color w:val="646464"/>
          <w:spacing w:val="-10"/>
          <w:w w:val="105"/>
          <w:sz w:val="22"/>
        </w:rPr>
        <w:t> </w:t>
      </w:r>
      <w:r>
        <w:rPr>
          <w:color w:val="646464"/>
          <w:w w:val="105"/>
          <w:sz w:val="22"/>
        </w:rPr>
        <w:t>subject</w:t>
      </w:r>
      <w:r>
        <w:rPr>
          <w:color w:val="646464"/>
          <w:spacing w:val="-15"/>
          <w:w w:val="105"/>
          <w:sz w:val="22"/>
        </w:rPr>
        <w:t> </w:t>
      </w:r>
      <w:r>
        <w:rPr>
          <w:color w:val="646464"/>
          <w:w w:val="105"/>
          <w:sz w:val="22"/>
        </w:rPr>
        <w:t>parcel</w:t>
      </w:r>
      <w:r>
        <w:rPr>
          <w:color w:val="646464"/>
          <w:spacing w:val="-17"/>
          <w:w w:val="105"/>
          <w:sz w:val="22"/>
        </w:rPr>
        <w:t> </w:t>
      </w:r>
      <w:r>
        <w:rPr>
          <w:color w:val="646464"/>
          <w:w w:val="105"/>
          <w:sz w:val="22"/>
        </w:rPr>
        <w:t>is</w:t>
      </w:r>
      <w:r>
        <w:rPr>
          <w:color w:val="646464"/>
          <w:spacing w:val="2"/>
          <w:w w:val="105"/>
          <w:sz w:val="22"/>
        </w:rPr>
        <w:t> </w:t>
      </w:r>
      <w:r>
        <w:rPr>
          <w:color w:val="646464"/>
          <w:w w:val="105"/>
          <w:sz w:val="22"/>
        </w:rPr>
        <w:t>for</w:t>
      </w:r>
      <w:r>
        <w:rPr>
          <w:color w:val="646464"/>
          <w:spacing w:val="-17"/>
          <w:w w:val="105"/>
          <w:sz w:val="22"/>
        </w:rPr>
        <w:t> </w:t>
      </w:r>
      <w:r>
        <w:rPr>
          <w:color w:val="646464"/>
          <w:w w:val="105"/>
          <w:sz w:val="22"/>
        </w:rPr>
        <w:t>one</w:t>
      </w:r>
      <w:r>
        <w:rPr>
          <w:color w:val="646464"/>
          <w:spacing w:val="-21"/>
          <w:w w:val="105"/>
          <w:sz w:val="22"/>
        </w:rPr>
        <w:t> </w:t>
      </w:r>
      <w:r>
        <w:rPr>
          <w:color w:val="7C7C7C"/>
          <w:w w:val="105"/>
          <w:sz w:val="22"/>
        </w:rPr>
        <w:t>single</w:t>
      </w:r>
      <w:r>
        <w:rPr>
          <w:color w:val="7C7C7C"/>
          <w:spacing w:val="-24"/>
          <w:w w:val="105"/>
          <w:sz w:val="22"/>
        </w:rPr>
        <w:t> </w:t>
      </w:r>
      <w:r>
        <w:rPr>
          <w:color w:val="646464"/>
          <w:w w:val="105"/>
          <w:sz w:val="22"/>
        </w:rPr>
        <w:t>residential</w:t>
      </w:r>
      <w:r>
        <w:rPr>
          <w:color w:val="646464"/>
          <w:spacing w:val="-6"/>
          <w:w w:val="105"/>
          <w:sz w:val="22"/>
        </w:rPr>
        <w:t> </w:t>
      </w:r>
      <w:r>
        <w:rPr>
          <w:color w:val="646464"/>
          <w:w w:val="105"/>
          <w:sz w:val="22"/>
        </w:rPr>
        <w:t>lot</w:t>
      </w:r>
      <w:r>
        <w:rPr>
          <w:color w:val="646464"/>
          <w:spacing w:val="-11"/>
          <w:w w:val="105"/>
          <w:sz w:val="22"/>
        </w:rPr>
        <w:t> </w:t>
      </w:r>
      <w:r>
        <w:rPr>
          <w:color w:val="646464"/>
          <w:w w:val="105"/>
          <w:sz w:val="22"/>
        </w:rPr>
        <w:t>that</w:t>
      </w:r>
      <w:r>
        <w:rPr>
          <w:color w:val="7C7C7C"/>
          <w:w w:val="105"/>
          <w:sz w:val="22"/>
        </w:rPr>
        <w:t> is </w:t>
      </w:r>
      <w:r>
        <w:rPr>
          <w:color w:val="646464"/>
          <w:w w:val="105"/>
          <w:sz w:val="22"/>
        </w:rPr>
        <w:t>comparable to the other lots in the same vicinity and roughly one-half acre</w:t>
      </w:r>
      <w:r>
        <w:rPr>
          <w:color w:val="AFAFAF"/>
          <w:w w:val="105"/>
          <w:sz w:val="22"/>
        </w:rPr>
        <w:t>;</w:t>
      </w:r>
    </w:p>
    <w:p>
      <w:pPr>
        <w:pStyle w:val="ListParagraph"/>
        <w:numPr>
          <w:ilvl w:val="0"/>
          <w:numId w:val="10"/>
        </w:numPr>
        <w:tabs>
          <w:tab w:pos="964" w:val="left" w:leader="none"/>
        </w:tabs>
        <w:spacing w:line="260" w:lineRule="exact" w:before="0" w:after="0"/>
        <w:ind w:left="963" w:right="0" w:hanging="330"/>
        <w:jc w:val="left"/>
        <w:rPr>
          <w:color w:val="646464"/>
          <w:sz w:val="22"/>
        </w:rPr>
      </w:pPr>
      <w:r>
        <w:rPr>
          <w:color w:val="646464"/>
          <w:w w:val="105"/>
          <w:sz w:val="22"/>
        </w:rPr>
        <w:t>The</w:t>
      </w:r>
      <w:r>
        <w:rPr>
          <w:color w:val="646464"/>
          <w:spacing w:val="6"/>
          <w:w w:val="105"/>
          <w:sz w:val="22"/>
        </w:rPr>
        <w:t> </w:t>
      </w:r>
      <w:r>
        <w:rPr>
          <w:color w:val="646464"/>
          <w:w w:val="105"/>
          <w:sz w:val="22"/>
        </w:rPr>
        <w:t>enforcement</w:t>
      </w:r>
      <w:r>
        <w:rPr>
          <w:color w:val="646464"/>
          <w:spacing w:val="-11"/>
          <w:w w:val="105"/>
          <w:sz w:val="22"/>
        </w:rPr>
        <w:t> </w:t>
      </w:r>
      <w:r>
        <w:rPr>
          <w:color w:val="646464"/>
          <w:w w:val="105"/>
          <w:sz w:val="22"/>
        </w:rPr>
        <w:t>action</w:t>
      </w:r>
      <w:r>
        <w:rPr>
          <w:color w:val="646464"/>
          <w:spacing w:val="-19"/>
          <w:w w:val="105"/>
          <w:sz w:val="22"/>
        </w:rPr>
        <w:t> </w:t>
      </w:r>
      <w:r>
        <w:rPr>
          <w:rFonts w:ascii="Times New Roman"/>
          <w:color w:val="646464"/>
          <w:w w:val="105"/>
          <w:sz w:val="26"/>
        </w:rPr>
        <w:t>,s</w:t>
      </w:r>
      <w:r>
        <w:rPr>
          <w:rFonts w:ascii="Times New Roman"/>
          <w:color w:val="646464"/>
          <w:spacing w:val="-17"/>
          <w:w w:val="105"/>
          <w:sz w:val="26"/>
        </w:rPr>
        <w:t> </w:t>
      </w:r>
      <w:r>
        <w:rPr>
          <w:color w:val="646464"/>
          <w:w w:val="105"/>
          <w:sz w:val="22"/>
        </w:rPr>
        <w:t>the</w:t>
      </w:r>
      <w:r>
        <w:rPr>
          <w:color w:val="646464"/>
          <w:spacing w:val="-16"/>
          <w:w w:val="105"/>
          <w:sz w:val="22"/>
        </w:rPr>
        <w:t> </w:t>
      </w:r>
      <w:r>
        <w:rPr>
          <w:color w:val="7C7C7C"/>
          <w:w w:val="105"/>
          <w:sz w:val="22"/>
        </w:rPr>
        <w:t>County</w:t>
      </w:r>
      <w:r>
        <w:rPr>
          <w:color w:val="7C7C7C"/>
          <w:spacing w:val="-8"/>
          <w:w w:val="105"/>
          <w:sz w:val="22"/>
        </w:rPr>
        <w:t> </w:t>
      </w:r>
      <w:r>
        <w:rPr>
          <w:color w:val="646464"/>
          <w:w w:val="105"/>
          <w:sz w:val="22"/>
        </w:rPr>
        <w:t>of</w:t>
      </w:r>
      <w:r>
        <w:rPr>
          <w:color w:val="646464"/>
          <w:spacing w:val="-7"/>
          <w:w w:val="105"/>
          <w:sz w:val="22"/>
        </w:rPr>
        <w:t> </w:t>
      </w:r>
      <w:r>
        <w:rPr>
          <w:color w:val="646464"/>
          <w:w w:val="105"/>
          <w:sz w:val="22"/>
        </w:rPr>
        <w:t>Leon</w:t>
      </w:r>
      <w:r>
        <w:rPr>
          <w:color w:val="AFAFAF"/>
          <w:w w:val="105"/>
          <w:sz w:val="22"/>
        </w:rPr>
        <w:t>'</w:t>
      </w:r>
      <w:r>
        <w:rPr>
          <w:color w:val="646464"/>
          <w:w w:val="105"/>
          <w:sz w:val="22"/>
        </w:rPr>
        <w:t>s</w:t>
      </w:r>
      <w:r>
        <w:rPr>
          <w:color w:val="646464"/>
          <w:spacing w:val="-1"/>
          <w:w w:val="105"/>
          <w:sz w:val="22"/>
        </w:rPr>
        <w:t> </w:t>
      </w:r>
      <w:r>
        <w:rPr>
          <w:color w:val="646464"/>
          <w:w w:val="105"/>
          <w:sz w:val="22"/>
        </w:rPr>
        <w:t>dental</w:t>
      </w:r>
      <w:r>
        <w:rPr>
          <w:color w:val="646464"/>
          <w:spacing w:val="-23"/>
          <w:w w:val="105"/>
          <w:sz w:val="22"/>
        </w:rPr>
        <w:t> </w:t>
      </w:r>
      <w:r>
        <w:rPr>
          <w:color w:val="646464"/>
          <w:w w:val="105"/>
          <w:sz w:val="22"/>
        </w:rPr>
        <w:t>of</w:t>
      </w:r>
      <w:r>
        <w:rPr>
          <w:color w:val="646464"/>
          <w:spacing w:val="-9"/>
          <w:w w:val="105"/>
          <w:sz w:val="22"/>
        </w:rPr>
        <w:t> </w:t>
      </w:r>
      <w:r>
        <w:rPr>
          <w:color w:val="646464"/>
          <w:w w:val="105"/>
          <w:sz w:val="22"/>
        </w:rPr>
        <w:t>applicants</w:t>
      </w:r>
      <w:r>
        <w:rPr>
          <w:color w:val="646464"/>
          <w:spacing w:val="-4"/>
          <w:w w:val="105"/>
          <w:sz w:val="22"/>
        </w:rPr>
        <w:t> </w:t>
      </w:r>
      <w:r>
        <w:rPr>
          <w:color w:val="646464"/>
          <w:w w:val="105"/>
          <w:sz w:val="22"/>
        </w:rPr>
        <w:t>Type</w:t>
      </w:r>
    </w:p>
    <w:p>
      <w:pPr>
        <w:pStyle w:val="BodyText"/>
        <w:spacing w:before="248"/>
        <w:ind w:left="970"/>
      </w:pPr>
      <w:r>
        <w:rPr>
          <w:color w:val="646464"/>
          <w:w w:val="105"/>
        </w:rPr>
        <w:t>D application to amend the ORI to allow a one-half acre </w:t>
      </w:r>
      <w:r>
        <w:rPr>
          <w:color w:val="7C7C7C"/>
          <w:w w:val="105"/>
        </w:rPr>
        <w:t>lot;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0"/>
        </w:rPr>
      </w:pPr>
      <w:r>
        <w:rPr/>
        <w:drawing>
          <wp:anchor distT="0" distB="0" distL="0" distR="0" allowOverlap="1" layoutInCell="1" locked="0" behindDoc="0" simplePos="0" relativeHeight="77">
            <wp:simplePos x="0" y="0"/>
            <wp:positionH relativeFrom="page">
              <wp:posOffset>5045436</wp:posOffset>
            </wp:positionH>
            <wp:positionV relativeFrom="paragraph">
              <wp:posOffset>104991</wp:posOffset>
            </wp:positionV>
            <wp:extent cx="524648" cy="36576"/>
            <wp:effectExtent l="0" t="0" r="0" b="0"/>
            <wp:wrapTopAndBottom/>
            <wp:docPr id="11" name="image11.png"/>
            <wp:cNvGraphicFramePr>
              <a:graphicFrameLocks noChangeAspect="1"/>
            </wp:cNvGraphicFramePr>
            <a:graphic>
              <a:graphicData uri="http://schemas.openxmlformats.org/drawingml/2006/picture">
                <pic:pic>
                  <pic:nvPicPr>
                    <pic:cNvPr id="12" name="image11.png"/>
                    <pic:cNvPicPr/>
                  </pic:nvPicPr>
                  <pic:blipFill>
                    <a:blip r:embed="rId54" cstate="print"/>
                    <a:stretch>
                      <a:fillRect/>
                    </a:stretch>
                  </pic:blipFill>
                  <pic:spPr>
                    <a:xfrm>
                      <a:off x="0" y="0"/>
                      <a:ext cx="524648" cy="36576"/>
                    </a:xfrm>
                    <a:prstGeom prst="rect">
                      <a:avLst/>
                    </a:prstGeom>
                  </pic:spPr>
                </pic:pic>
              </a:graphicData>
            </a:graphic>
          </wp:anchor>
        </w:drawing>
      </w:r>
    </w:p>
    <w:p>
      <w:pPr>
        <w:spacing w:after="0"/>
        <w:rPr>
          <w:sz w:val="10"/>
        </w:rPr>
        <w:sectPr>
          <w:type w:val="continuous"/>
          <w:pgSz w:w="11900" w:h="15500"/>
          <w:pgMar w:top="1500" w:bottom="280" w:left="1680" w:right="1480"/>
        </w:sectPr>
      </w:pPr>
    </w:p>
    <w:p>
      <w:pPr>
        <w:pStyle w:val="ListParagraph"/>
        <w:numPr>
          <w:ilvl w:val="0"/>
          <w:numId w:val="10"/>
        </w:numPr>
        <w:tabs>
          <w:tab w:pos="983" w:val="left" w:leader="none"/>
        </w:tabs>
        <w:spacing w:line="491" w:lineRule="auto" w:before="184" w:after="0"/>
        <w:ind w:left="970" w:right="173" w:hanging="320"/>
        <w:jc w:val="left"/>
        <w:rPr>
          <w:color w:val="5D5D5D"/>
          <w:sz w:val="22"/>
        </w:rPr>
      </w:pPr>
      <w:r>
        <w:rPr/>
        <w:pict>
          <v:line style="position:absolute;mso-position-horizontal-relative:page;mso-position-vertical-relative:page;z-index:15770624" from="464.213623pt,771.827881pt" to="550.892518pt,771.827881pt" stroked="true" strokeweight=".962379pt" strokecolor="#000000">
            <v:stroke dashstyle="solid"/>
            <w10:wrap type="none"/>
          </v:line>
        </w:pict>
      </w:r>
      <w:r>
        <w:rPr>
          <w:color w:val="5D5D5D"/>
          <w:w w:val="105"/>
          <w:sz w:val="22"/>
        </w:rPr>
        <w:t>The </w:t>
      </w:r>
      <w:r>
        <w:rPr>
          <w:color w:val="5D5D5D"/>
          <w:spacing w:val="-5"/>
          <w:w w:val="105"/>
          <w:sz w:val="22"/>
        </w:rPr>
        <w:t>County</w:t>
      </w:r>
      <w:r>
        <w:rPr>
          <w:color w:val="878787"/>
          <w:spacing w:val="-5"/>
          <w:w w:val="105"/>
          <w:sz w:val="22"/>
        </w:rPr>
        <w:t>'</w:t>
      </w:r>
      <w:r>
        <w:rPr>
          <w:color w:val="5D5D5D"/>
          <w:spacing w:val="-5"/>
          <w:w w:val="105"/>
          <w:sz w:val="22"/>
        </w:rPr>
        <w:t>s </w:t>
      </w:r>
      <w:r>
        <w:rPr>
          <w:color w:val="5D5D5D"/>
          <w:w w:val="105"/>
          <w:sz w:val="22"/>
        </w:rPr>
        <w:t>action places an undue burden on the owner as he cannot use</w:t>
      </w:r>
      <w:r>
        <w:rPr>
          <w:color w:val="5D5D5D"/>
          <w:spacing w:val="-17"/>
          <w:w w:val="105"/>
          <w:sz w:val="22"/>
        </w:rPr>
        <w:t> </w:t>
      </w:r>
      <w:r>
        <w:rPr>
          <w:color w:val="5D5D5D"/>
          <w:w w:val="105"/>
          <w:sz w:val="22"/>
        </w:rPr>
        <w:t>the</w:t>
      </w:r>
      <w:r>
        <w:rPr>
          <w:color w:val="5D5D5D"/>
          <w:spacing w:val="-25"/>
          <w:w w:val="105"/>
          <w:sz w:val="22"/>
        </w:rPr>
        <w:t> </w:t>
      </w:r>
      <w:r>
        <w:rPr>
          <w:color w:val="5D5D5D"/>
          <w:w w:val="105"/>
          <w:sz w:val="22"/>
        </w:rPr>
        <w:t>property as</w:t>
      </w:r>
      <w:r>
        <w:rPr>
          <w:color w:val="5D5D5D"/>
          <w:spacing w:val="-18"/>
          <w:w w:val="105"/>
          <w:sz w:val="22"/>
        </w:rPr>
        <w:t> </w:t>
      </w:r>
      <w:r>
        <w:rPr>
          <w:color w:val="5D5D5D"/>
          <w:w w:val="105"/>
          <w:sz w:val="22"/>
        </w:rPr>
        <w:t>intended</w:t>
      </w:r>
      <w:r>
        <w:rPr>
          <w:color w:val="5D5D5D"/>
          <w:spacing w:val="-3"/>
          <w:w w:val="105"/>
          <w:sz w:val="22"/>
        </w:rPr>
        <w:t> </w:t>
      </w:r>
      <w:r>
        <w:rPr>
          <w:color w:val="5D5D5D"/>
          <w:w w:val="105"/>
          <w:sz w:val="22"/>
        </w:rPr>
        <w:t>in </w:t>
      </w:r>
      <w:r>
        <w:rPr>
          <w:color w:val="6B6B6B"/>
          <w:w w:val="105"/>
          <w:sz w:val="22"/>
        </w:rPr>
        <w:t>the</w:t>
      </w:r>
      <w:r>
        <w:rPr>
          <w:color w:val="6B6B6B"/>
          <w:spacing w:val="-35"/>
          <w:w w:val="105"/>
          <w:sz w:val="22"/>
        </w:rPr>
        <w:t> </w:t>
      </w:r>
      <w:r>
        <w:rPr>
          <w:color w:val="6B6B6B"/>
          <w:w w:val="105"/>
          <w:sz w:val="22"/>
        </w:rPr>
        <w:t>proposed</w:t>
      </w:r>
      <w:r>
        <w:rPr>
          <w:color w:val="6B6B6B"/>
          <w:spacing w:val="-11"/>
          <w:w w:val="105"/>
          <w:sz w:val="22"/>
        </w:rPr>
        <w:t> </w:t>
      </w:r>
      <w:r>
        <w:rPr>
          <w:color w:val="5D5D5D"/>
          <w:w w:val="105"/>
          <w:sz w:val="22"/>
        </w:rPr>
        <w:t>use</w:t>
      </w:r>
      <w:r>
        <w:rPr>
          <w:color w:val="878787"/>
          <w:w w:val="105"/>
          <w:sz w:val="22"/>
        </w:rPr>
        <w:t>, </w:t>
      </w:r>
      <w:r>
        <w:rPr>
          <w:color w:val="5D5D5D"/>
          <w:w w:val="105"/>
          <w:sz w:val="22"/>
        </w:rPr>
        <w:t>based</w:t>
      </w:r>
      <w:r>
        <w:rPr>
          <w:color w:val="5D5D5D"/>
          <w:spacing w:val="-11"/>
          <w:w w:val="105"/>
          <w:sz w:val="22"/>
        </w:rPr>
        <w:t> </w:t>
      </w:r>
      <w:r>
        <w:rPr>
          <w:color w:val="5D5D5D"/>
          <w:w w:val="105"/>
          <w:sz w:val="22"/>
        </w:rPr>
        <w:t>on</w:t>
      </w:r>
      <w:r>
        <w:rPr>
          <w:color w:val="5D5D5D"/>
          <w:spacing w:val="-14"/>
          <w:w w:val="105"/>
          <w:sz w:val="22"/>
        </w:rPr>
        <w:t> </w:t>
      </w:r>
      <w:r>
        <w:rPr>
          <w:color w:val="6B6B6B"/>
          <w:w w:val="105"/>
          <w:sz w:val="22"/>
        </w:rPr>
        <w:t>the</w:t>
      </w:r>
      <w:r>
        <w:rPr>
          <w:color w:val="6B6B6B"/>
          <w:spacing w:val="-22"/>
          <w:w w:val="105"/>
          <w:sz w:val="22"/>
        </w:rPr>
        <w:t> </w:t>
      </w:r>
      <w:r>
        <w:rPr>
          <w:color w:val="5D5D5D"/>
          <w:spacing w:val="-4"/>
          <w:w w:val="105"/>
          <w:sz w:val="22"/>
        </w:rPr>
        <w:t>County</w:t>
      </w:r>
      <w:r>
        <w:rPr>
          <w:color w:val="878787"/>
          <w:spacing w:val="-4"/>
          <w:w w:val="105"/>
          <w:sz w:val="22"/>
        </w:rPr>
        <w:t>'</w:t>
      </w:r>
      <w:r>
        <w:rPr>
          <w:color w:val="6B6B6B"/>
          <w:spacing w:val="-4"/>
          <w:w w:val="105"/>
          <w:sz w:val="22"/>
        </w:rPr>
        <w:t>s</w:t>
      </w:r>
      <w:r>
        <w:rPr>
          <w:color w:val="5D5D5D"/>
          <w:spacing w:val="-4"/>
          <w:w w:val="105"/>
          <w:sz w:val="22"/>
        </w:rPr>
        <w:t> </w:t>
      </w:r>
      <w:r>
        <w:rPr>
          <w:color w:val="5D5D5D"/>
          <w:w w:val="105"/>
          <w:sz w:val="22"/>
        </w:rPr>
        <w:t>denial. The denial is contrary to </w:t>
      </w:r>
      <w:r>
        <w:rPr>
          <w:color w:val="6B6B6B"/>
          <w:w w:val="105"/>
          <w:sz w:val="22"/>
        </w:rPr>
        <w:t>multiple </w:t>
      </w:r>
      <w:r>
        <w:rPr>
          <w:color w:val="5D5D5D"/>
          <w:w w:val="105"/>
          <w:sz w:val="22"/>
        </w:rPr>
        <w:t>other lots that were created by the</w:t>
      </w:r>
      <w:r>
        <w:rPr>
          <w:color w:val="5D5D5D"/>
          <w:spacing w:val="-20"/>
          <w:w w:val="105"/>
          <w:sz w:val="22"/>
        </w:rPr>
        <w:t> </w:t>
      </w:r>
      <w:r>
        <w:rPr>
          <w:color w:val="5D5D5D"/>
          <w:w w:val="105"/>
          <w:sz w:val="22"/>
        </w:rPr>
        <w:t>original</w:t>
      </w:r>
      <w:r>
        <w:rPr>
          <w:color w:val="5D5D5D"/>
          <w:spacing w:val="-17"/>
          <w:w w:val="105"/>
          <w:sz w:val="22"/>
        </w:rPr>
        <w:t> </w:t>
      </w:r>
      <w:r>
        <w:rPr>
          <w:color w:val="5D5D5D"/>
          <w:spacing w:val="-3"/>
          <w:w w:val="105"/>
          <w:sz w:val="22"/>
        </w:rPr>
        <w:t>developer</w:t>
      </w:r>
      <w:r>
        <w:rPr>
          <w:color w:val="878787"/>
          <w:spacing w:val="-3"/>
          <w:w w:val="105"/>
          <w:sz w:val="22"/>
        </w:rPr>
        <w:t>,</w:t>
      </w:r>
      <w:r>
        <w:rPr>
          <w:color w:val="878787"/>
          <w:w w:val="105"/>
          <w:sz w:val="22"/>
        </w:rPr>
        <w:t> </w:t>
      </w:r>
      <w:r>
        <w:rPr>
          <w:color w:val="5D5D5D"/>
          <w:w w:val="105"/>
          <w:sz w:val="22"/>
        </w:rPr>
        <w:t>St.</w:t>
      </w:r>
      <w:r>
        <w:rPr>
          <w:color w:val="5D5D5D"/>
          <w:spacing w:val="-21"/>
          <w:w w:val="105"/>
          <w:sz w:val="22"/>
        </w:rPr>
        <w:t> </w:t>
      </w:r>
      <w:r>
        <w:rPr>
          <w:color w:val="5D5D5D"/>
          <w:w w:val="105"/>
          <w:sz w:val="22"/>
        </w:rPr>
        <w:t>Joe</w:t>
      </w:r>
      <w:r>
        <w:rPr>
          <w:color w:val="878787"/>
          <w:w w:val="105"/>
          <w:sz w:val="22"/>
        </w:rPr>
        <w:t>,</w:t>
      </w:r>
      <w:r>
        <w:rPr>
          <w:color w:val="878787"/>
          <w:spacing w:val="1"/>
          <w:w w:val="105"/>
          <w:sz w:val="22"/>
        </w:rPr>
        <w:t> </w:t>
      </w:r>
      <w:r>
        <w:rPr>
          <w:color w:val="6B6B6B"/>
          <w:w w:val="105"/>
          <w:sz w:val="22"/>
        </w:rPr>
        <w:t>when</w:t>
      </w:r>
      <w:r>
        <w:rPr>
          <w:color w:val="6B6B6B"/>
          <w:spacing w:val="-1"/>
          <w:w w:val="105"/>
          <w:sz w:val="22"/>
        </w:rPr>
        <w:t> </w:t>
      </w:r>
      <w:r>
        <w:rPr>
          <w:color w:val="6B6B6B"/>
          <w:w w:val="105"/>
          <w:sz w:val="22"/>
        </w:rPr>
        <w:t>they</w:t>
      </w:r>
      <w:r>
        <w:rPr>
          <w:color w:val="6B6B6B"/>
          <w:spacing w:val="-9"/>
          <w:w w:val="105"/>
          <w:sz w:val="22"/>
        </w:rPr>
        <w:t> </w:t>
      </w:r>
      <w:r>
        <w:rPr>
          <w:color w:val="5D5D5D"/>
          <w:w w:val="105"/>
          <w:sz w:val="22"/>
        </w:rPr>
        <w:t>simply</w:t>
      </w:r>
      <w:r>
        <w:rPr>
          <w:color w:val="5D5D5D"/>
          <w:spacing w:val="-19"/>
          <w:w w:val="105"/>
          <w:sz w:val="22"/>
        </w:rPr>
        <w:t> </w:t>
      </w:r>
      <w:r>
        <w:rPr>
          <w:color w:val="5D5D5D"/>
          <w:w w:val="105"/>
          <w:sz w:val="22"/>
        </w:rPr>
        <w:t>carved</w:t>
      </w:r>
      <w:r>
        <w:rPr>
          <w:color w:val="5D5D5D"/>
          <w:spacing w:val="-19"/>
          <w:w w:val="105"/>
          <w:sz w:val="22"/>
        </w:rPr>
        <w:t> </w:t>
      </w:r>
      <w:r>
        <w:rPr>
          <w:color w:val="5D5D5D"/>
          <w:w w:val="105"/>
          <w:sz w:val="22"/>
        </w:rPr>
        <w:t>out</w:t>
      </w:r>
      <w:r>
        <w:rPr>
          <w:color w:val="5D5D5D"/>
          <w:spacing w:val="-20"/>
          <w:w w:val="105"/>
          <w:sz w:val="22"/>
        </w:rPr>
        <w:t> </w:t>
      </w:r>
      <w:r>
        <w:rPr>
          <w:color w:val="5D5D5D"/>
          <w:w w:val="105"/>
          <w:sz w:val="22"/>
        </w:rPr>
        <w:t>land</w:t>
      </w:r>
      <w:r>
        <w:rPr>
          <w:color w:val="5D5D5D"/>
          <w:spacing w:val="-22"/>
          <w:w w:val="105"/>
          <w:sz w:val="22"/>
        </w:rPr>
        <w:t> </w:t>
      </w:r>
      <w:r>
        <w:rPr>
          <w:color w:val="6B6B6B"/>
          <w:w w:val="105"/>
          <w:sz w:val="22"/>
        </w:rPr>
        <w:t>from</w:t>
      </w:r>
      <w:r>
        <w:rPr>
          <w:color w:val="6B6B6B"/>
          <w:spacing w:val="2"/>
          <w:w w:val="105"/>
          <w:sz w:val="22"/>
        </w:rPr>
        <w:t> </w:t>
      </w:r>
      <w:r>
        <w:rPr>
          <w:color w:val="5D5D5D"/>
          <w:w w:val="105"/>
          <w:sz w:val="22"/>
        </w:rPr>
        <w:t>the golf course without going through </w:t>
      </w:r>
      <w:r>
        <w:rPr>
          <w:color w:val="6B6B6B"/>
          <w:w w:val="105"/>
          <w:sz w:val="22"/>
        </w:rPr>
        <w:t>the proper </w:t>
      </w:r>
      <w:r>
        <w:rPr>
          <w:color w:val="5D5D5D"/>
          <w:w w:val="105"/>
          <w:sz w:val="22"/>
        </w:rPr>
        <w:t>process of obtaining an amendment to the PUD and the </w:t>
      </w:r>
      <w:r>
        <w:rPr>
          <w:color w:val="5D5D5D"/>
          <w:spacing w:val="-3"/>
          <w:w w:val="105"/>
          <w:sz w:val="22"/>
        </w:rPr>
        <w:t>ORI</w:t>
      </w:r>
      <w:r>
        <w:rPr>
          <w:color w:val="878787"/>
          <w:spacing w:val="-3"/>
          <w:w w:val="105"/>
          <w:sz w:val="22"/>
        </w:rPr>
        <w:t>. </w:t>
      </w:r>
      <w:r>
        <w:rPr>
          <w:color w:val="5D5D5D"/>
          <w:w w:val="105"/>
          <w:sz w:val="22"/>
        </w:rPr>
        <w:t>My client followed all of the proper processes and obtained recommendations </w:t>
      </w:r>
      <w:r>
        <w:rPr>
          <w:color w:val="6B6B6B"/>
          <w:w w:val="105"/>
          <w:sz w:val="22"/>
        </w:rPr>
        <w:t>for </w:t>
      </w:r>
      <w:r>
        <w:rPr>
          <w:color w:val="5D5D5D"/>
          <w:w w:val="105"/>
          <w:sz w:val="22"/>
        </w:rPr>
        <w:t>approval </w:t>
      </w:r>
      <w:r>
        <w:rPr>
          <w:color w:val="6B6B6B"/>
          <w:w w:val="105"/>
          <w:sz w:val="22"/>
        </w:rPr>
        <w:t>from </w:t>
      </w:r>
      <w:r>
        <w:rPr>
          <w:color w:val="5D5D5D"/>
          <w:w w:val="105"/>
          <w:sz w:val="22"/>
        </w:rPr>
        <w:t>the </w:t>
      </w:r>
      <w:r>
        <w:rPr>
          <w:color w:val="5D5D5D"/>
          <w:spacing w:val="-4"/>
          <w:w w:val="105"/>
          <w:sz w:val="22"/>
        </w:rPr>
        <w:t>staff</w:t>
      </w:r>
      <w:r>
        <w:rPr>
          <w:color w:val="878787"/>
          <w:spacing w:val="-4"/>
          <w:w w:val="105"/>
          <w:sz w:val="22"/>
        </w:rPr>
        <w:t>,</w:t>
      </w:r>
      <w:r>
        <w:rPr>
          <w:color w:val="5D5D5D"/>
          <w:spacing w:val="-4"/>
          <w:w w:val="105"/>
          <w:sz w:val="22"/>
        </w:rPr>
        <w:t> </w:t>
      </w:r>
      <w:r>
        <w:rPr>
          <w:color w:val="5D5D5D"/>
          <w:w w:val="105"/>
          <w:sz w:val="22"/>
        </w:rPr>
        <w:t>DRC and the Planning </w:t>
      </w:r>
      <w:r>
        <w:rPr>
          <w:color w:val="6B6B6B"/>
          <w:w w:val="105"/>
          <w:sz w:val="22"/>
        </w:rPr>
        <w:t>commission</w:t>
      </w:r>
      <w:r>
        <w:rPr>
          <w:color w:val="9E9E9E"/>
          <w:w w:val="105"/>
          <w:sz w:val="22"/>
        </w:rPr>
        <w:t>, </w:t>
      </w:r>
      <w:r>
        <w:rPr>
          <w:color w:val="5D5D5D"/>
          <w:w w:val="105"/>
          <w:sz w:val="22"/>
        </w:rPr>
        <w:t>only to be denied by the County</w:t>
      </w:r>
      <w:r>
        <w:rPr>
          <w:color w:val="6B6B6B"/>
          <w:w w:val="105"/>
          <w:sz w:val="22"/>
        </w:rPr>
        <w:t> Commission</w:t>
      </w:r>
      <w:r>
        <w:rPr>
          <w:color w:val="6B6B6B"/>
          <w:spacing w:val="-13"/>
          <w:w w:val="105"/>
          <w:sz w:val="22"/>
        </w:rPr>
        <w:t> </w:t>
      </w:r>
      <w:r>
        <w:rPr>
          <w:color w:val="5D5D5D"/>
          <w:w w:val="105"/>
          <w:sz w:val="22"/>
        </w:rPr>
        <w:t>because</w:t>
      </w:r>
      <w:r>
        <w:rPr>
          <w:color w:val="5D5D5D"/>
          <w:spacing w:val="-15"/>
          <w:w w:val="105"/>
          <w:sz w:val="22"/>
        </w:rPr>
        <w:t> </w:t>
      </w:r>
      <w:r>
        <w:rPr>
          <w:color w:val="6B6B6B"/>
          <w:w w:val="105"/>
          <w:sz w:val="22"/>
        </w:rPr>
        <w:t>of</w:t>
      </w:r>
      <w:r>
        <w:rPr>
          <w:color w:val="6B6B6B"/>
          <w:spacing w:val="-15"/>
          <w:w w:val="105"/>
          <w:sz w:val="22"/>
        </w:rPr>
        <w:t> </w:t>
      </w:r>
      <w:r>
        <w:rPr>
          <w:color w:val="5D5D5D"/>
          <w:w w:val="105"/>
          <w:sz w:val="22"/>
        </w:rPr>
        <w:t>unfounded</w:t>
      </w:r>
      <w:r>
        <w:rPr>
          <w:color w:val="5D5D5D"/>
          <w:spacing w:val="-17"/>
          <w:w w:val="105"/>
          <w:sz w:val="22"/>
        </w:rPr>
        <w:t> </w:t>
      </w:r>
      <w:r>
        <w:rPr>
          <w:color w:val="6B6B6B"/>
          <w:w w:val="105"/>
          <w:sz w:val="22"/>
        </w:rPr>
        <w:t>neighborhood</w:t>
      </w:r>
      <w:r>
        <w:rPr>
          <w:color w:val="6B6B6B"/>
          <w:spacing w:val="4"/>
          <w:w w:val="105"/>
          <w:sz w:val="22"/>
        </w:rPr>
        <w:t> </w:t>
      </w:r>
      <w:r>
        <w:rPr>
          <w:color w:val="5D5D5D"/>
          <w:w w:val="105"/>
          <w:sz w:val="22"/>
        </w:rPr>
        <w:t>opposition</w:t>
      </w:r>
      <w:r>
        <w:rPr>
          <w:color w:val="878787"/>
          <w:w w:val="105"/>
          <w:sz w:val="22"/>
        </w:rPr>
        <w:t>.</w:t>
      </w:r>
    </w:p>
    <w:p>
      <w:pPr>
        <w:pStyle w:val="BodyText"/>
        <w:rPr>
          <w:sz w:val="20"/>
        </w:rPr>
      </w:pPr>
    </w:p>
    <w:p>
      <w:pPr>
        <w:pStyle w:val="BodyText"/>
        <w:spacing w:before="9"/>
        <w:rPr>
          <w:sz w:val="15"/>
        </w:rPr>
      </w:pPr>
    </w:p>
    <w:p>
      <w:pPr>
        <w:pStyle w:val="BodyText"/>
        <w:spacing w:before="91"/>
        <w:ind w:left="3259"/>
      </w:pPr>
      <w:r>
        <w:rPr>
          <w:color w:val="5D5D5D"/>
          <w:w w:val="105"/>
          <w:u w:val="thick" w:color="5D5D5D"/>
        </w:rPr>
        <w:t>CERTIFICATE </w:t>
      </w:r>
      <w:r>
        <w:rPr>
          <w:rFonts w:ascii="Times New Roman"/>
          <w:color w:val="5D5D5D"/>
          <w:w w:val="105"/>
          <w:sz w:val="23"/>
          <w:u w:val="thick" w:color="5D5D5D"/>
        </w:rPr>
        <w:t>OF </w:t>
      </w:r>
      <w:r>
        <w:rPr>
          <w:color w:val="5D5D5D"/>
          <w:w w:val="105"/>
          <w:u w:val="thick" w:color="5D5D5D"/>
        </w:rPr>
        <w:t>SERVICE</w:t>
      </w:r>
    </w:p>
    <w:p>
      <w:pPr>
        <w:pStyle w:val="BodyText"/>
        <w:spacing w:before="8"/>
        <w:rPr>
          <w:sz w:val="23"/>
        </w:rPr>
      </w:pPr>
    </w:p>
    <w:p>
      <w:pPr>
        <w:pStyle w:val="BodyText"/>
        <w:spacing w:line="266" w:lineRule="auto"/>
        <w:ind w:left="981" w:firstLine="4"/>
      </w:pPr>
      <w:r>
        <w:rPr>
          <w:color w:val="5D5D5D"/>
          <w:w w:val="105"/>
        </w:rPr>
        <w:t>I hereby certified that the </w:t>
      </w:r>
      <w:r>
        <w:rPr>
          <w:color w:val="6B6B6B"/>
          <w:w w:val="105"/>
        </w:rPr>
        <w:t>original of this </w:t>
      </w:r>
      <w:r>
        <w:rPr>
          <w:color w:val="5D5D5D"/>
          <w:w w:val="105"/>
        </w:rPr>
        <w:t>noti</w:t>
      </w:r>
      <w:r>
        <w:rPr>
          <w:color w:val="878787"/>
          <w:w w:val="105"/>
        </w:rPr>
        <w:t>c</w:t>
      </w:r>
      <w:r>
        <w:rPr>
          <w:color w:val="5D5D5D"/>
          <w:w w:val="105"/>
        </w:rPr>
        <w:t>e has </w:t>
      </w:r>
      <w:r>
        <w:rPr>
          <w:color w:val="6B6B6B"/>
          <w:w w:val="105"/>
        </w:rPr>
        <w:t>been sent </w:t>
      </w:r>
      <w:r>
        <w:rPr>
          <w:color w:val="5D5D5D"/>
          <w:w w:val="105"/>
        </w:rPr>
        <w:t>to </w:t>
      </w:r>
      <w:r>
        <w:rPr>
          <w:color w:val="6B6B6B"/>
          <w:w w:val="105"/>
        </w:rPr>
        <w:t>the </w:t>
      </w:r>
      <w:r>
        <w:rPr>
          <w:color w:val="5D5D5D"/>
          <w:w w:val="105"/>
        </w:rPr>
        <w:t>Chairman</w:t>
      </w:r>
      <w:r>
        <w:rPr>
          <w:color w:val="5D5D5D"/>
          <w:spacing w:val="-25"/>
          <w:w w:val="105"/>
        </w:rPr>
        <w:t> </w:t>
      </w:r>
      <w:r>
        <w:rPr>
          <w:color w:val="5D5D5D"/>
          <w:w w:val="105"/>
        </w:rPr>
        <w:t>of</w:t>
      </w:r>
      <w:r>
        <w:rPr>
          <w:color w:val="5D5D5D"/>
          <w:spacing w:val="-13"/>
          <w:w w:val="105"/>
        </w:rPr>
        <w:t> </w:t>
      </w:r>
      <w:r>
        <w:rPr>
          <w:color w:val="5D5D5D"/>
          <w:w w:val="105"/>
        </w:rPr>
        <w:t>the</w:t>
      </w:r>
      <w:r>
        <w:rPr>
          <w:color w:val="5D5D5D"/>
          <w:spacing w:val="-26"/>
          <w:w w:val="105"/>
        </w:rPr>
        <w:t> </w:t>
      </w:r>
      <w:r>
        <w:rPr>
          <w:color w:val="5D5D5D"/>
          <w:w w:val="105"/>
        </w:rPr>
        <w:t>Leon</w:t>
      </w:r>
      <w:r>
        <w:rPr>
          <w:color w:val="5D5D5D"/>
          <w:spacing w:val="-25"/>
          <w:w w:val="105"/>
        </w:rPr>
        <w:t> </w:t>
      </w:r>
      <w:r>
        <w:rPr>
          <w:color w:val="5D5D5D"/>
          <w:w w:val="105"/>
        </w:rPr>
        <w:t>County</w:t>
      </w:r>
      <w:r>
        <w:rPr>
          <w:color w:val="5D5D5D"/>
          <w:spacing w:val="-16"/>
          <w:w w:val="105"/>
        </w:rPr>
        <w:t> </w:t>
      </w:r>
      <w:r>
        <w:rPr>
          <w:color w:val="6B6B6B"/>
          <w:w w:val="105"/>
        </w:rPr>
        <w:t>Commission</w:t>
      </w:r>
      <w:r>
        <w:rPr>
          <w:color w:val="878787"/>
          <w:w w:val="105"/>
        </w:rPr>
        <w:t>,</w:t>
      </w:r>
      <w:r>
        <w:rPr>
          <w:color w:val="878787"/>
          <w:spacing w:val="-16"/>
          <w:w w:val="105"/>
        </w:rPr>
        <w:t> </w:t>
      </w:r>
      <w:r>
        <w:rPr>
          <w:color w:val="5D5D5D"/>
          <w:w w:val="105"/>
        </w:rPr>
        <w:t>Rick</w:t>
      </w:r>
      <w:r>
        <w:rPr>
          <w:color w:val="5D5D5D"/>
          <w:spacing w:val="-20"/>
          <w:w w:val="105"/>
        </w:rPr>
        <w:t> </w:t>
      </w:r>
      <w:r>
        <w:rPr>
          <w:color w:val="5D5D5D"/>
          <w:w w:val="105"/>
        </w:rPr>
        <w:t>Minor</w:t>
      </w:r>
      <w:r>
        <w:rPr>
          <w:color w:val="878787"/>
          <w:w w:val="105"/>
        </w:rPr>
        <w:t>,</w:t>
      </w:r>
      <w:r>
        <w:rPr>
          <w:color w:val="878787"/>
          <w:spacing w:val="-13"/>
          <w:w w:val="105"/>
        </w:rPr>
        <w:t> </w:t>
      </w:r>
      <w:r>
        <w:rPr>
          <w:color w:val="6B6B6B"/>
          <w:w w:val="105"/>
        </w:rPr>
        <w:t>and</w:t>
      </w:r>
      <w:r>
        <w:rPr>
          <w:color w:val="6B6B6B"/>
          <w:spacing w:val="-13"/>
          <w:w w:val="105"/>
        </w:rPr>
        <w:t> </w:t>
      </w:r>
      <w:r>
        <w:rPr>
          <w:color w:val="5D5D5D"/>
          <w:w w:val="105"/>
        </w:rPr>
        <w:t>the</w:t>
      </w:r>
      <w:r>
        <w:rPr>
          <w:color w:val="5D5D5D"/>
          <w:spacing w:val="-29"/>
          <w:w w:val="105"/>
        </w:rPr>
        <w:t> </w:t>
      </w:r>
      <w:r>
        <w:rPr>
          <w:color w:val="5D5D5D"/>
          <w:w w:val="105"/>
        </w:rPr>
        <w:t>County </w:t>
      </w:r>
      <w:r>
        <w:rPr>
          <w:color w:val="5D5D5D"/>
          <w:spacing w:val="-7"/>
          <w:w w:val="105"/>
        </w:rPr>
        <w:t>Attorney</w:t>
      </w:r>
      <w:r>
        <w:rPr>
          <w:color w:val="878787"/>
          <w:spacing w:val="-7"/>
          <w:w w:val="105"/>
        </w:rPr>
        <w:t>, </w:t>
      </w:r>
      <w:r>
        <w:rPr>
          <w:color w:val="5D5D5D"/>
          <w:w w:val="105"/>
        </w:rPr>
        <w:t>at </w:t>
      </w:r>
      <w:r>
        <w:rPr>
          <w:color w:val="6B6B6B"/>
          <w:w w:val="105"/>
        </w:rPr>
        <w:t>301 </w:t>
      </w:r>
      <w:r>
        <w:rPr>
          <w:color w:val="5D5D5D"/>
          <w:spacing w:val="-7"/>
          <w:w w:val="105"/>
        </w:rPr>
        <w:t>S</w:t>
      </w:r>
      <w:r>
        <w:rPr>
          <w:color w:val="878787"/>
          <w:spacing w:val="-7"/>
          <w:w w:val="105"/>
        </w:rPr>
        <w:t>. </w:t>
      </w:r>
      <w:r>
        <w:rPr>
          <w:color w:val="5D5D5D"/>
          <w:w w:val="105"/>
        </w:rPr>
        <w:t>Monroe </w:t>
      </w:r>
      <w:r>
        <w:rPr>
          <w:rFonts w:ascii="Times New Roman"/>
          <w:color w:val="5D5D5D"/>
          <w:w w:val="105"/>
          <w:sz w:val="25"/>
        </w:rPr>
        <w:t>St.</w:t>
      </w:r>
      <w:r>
        <w:rPr>
          <w:rFonts w:ascii="Times New Roman"/>
          <w:color w:val="878787"/>
          <w:w w:val="105"/>
          <w:sz w:val="25"/>
        </w:rPr>
        <w:t>, </w:t>
      </w:r>
      <w:r>
        <w:rPr>
          <w:color w:val="6B6B6B"/>
          <w:spacing w:val="-3"/>
          <w:w w:val="105"/>
        </w:rPr>
        <w:t>Tallahassee</w:t>
      </w:r>
      <w:r>
        <w:rPr>
          <w:color w:val="878787"/>
          <w:spacing w:val="-3"/>
          <w:w w:val="105"/>
        </w:rPr>
        <w:t>, </w:t>
      </w:r>
      <w:r>
        <w:rPr>
          <w:color w:val="5D5D5D"/>
          <w:w w:val="105"/>
        </w:rPr>
        <w:t>Fl. </w:t>
      </w:r>
      <w:r>
        <w:rPr>
          <w:color w:val="6B6B6B"/>
          <w:w w:val="105"/>
        </w:rPr>
        <w:t>32301 this </w:t>
      </w:r>
      <w:r>
        <w:rPr>
          <w:color w:val="5D5D5D"/>
          <w:spacing w:val="-6"/>
          <w:w w:val="105"/>
        </w:rPr>
        <w:t>4</w:t>
      </w:r>
      <w:r>
        <w:rPr>
          <w:color w:val="878787"/>
          <w:spacing w:val="-6"/>
          <w:w w:val="105"/>
          <w:position w:val="7"/>
          <w:sz w:val="18"/>
        </w:rPr>
        <w:t>th </w:t>
      </w:r>
      <w:r>
        <w:rPr>
          <w:color w:val="5D5D5D"/>
          <w:w w:val="105"/>
        </w:rPr>
        <w:t>day of </w:t>
      </w:r>
      <w:r>
        <w:rPr>
          <w:color w:val="5D5D5D"/>
          <w:spacing w:val="-6"/>
          <w:w w:val="105"/>
        </w:rPr>
        <w:t>January</w:t>
      </w:r>
      <w:r>
        <w:rPr>
          <w:color w:val="878787"/>
          <w:spacing w:val="-6"/>
          <w:w w:val="105"/>
        </w:rPr>
        <w:t>,</w:t>
      </w:r>
      <w:r>
        <w:rPr>
          <w:color w:val="878787"/>
          <w:spacing w:val="-3"/>
          <w:w w:val="105"/>
        </w:rPr>
        <w:t> </w:t>
      </w:r>
      <w:r>
        <w:rPr>
          <w:color w:val="6B6B6B"/>
          <w:spacing w:val="-8"/>
          <w:w w:val="105"/>
        </w:rPr>
        <w:t>2021</w:t>
      </w:r>
      <w:r>
        <w:rPr>
          <w:color w:val="9E9E9E"/>
          <w:spacing w:val="-8"/>
          <w:w w:val="105"/>
        </w:rPr>
        <w:t>.</w:t>
      </w:r>
    </w:p>
    <w:p>
      <w:pPr>
        <w:pStyle w:val="BodyText"/>
        <w:rPr>
          <w:sz w:val="24"/>
        </w:rPr>
      </w:pPr>
    </w:p>
    <w:p>
      <w:pPr>
        <w:pStyle w:val="BodyText"/>
        <w:rPr>
          <w:sz w:val="26"/>
        </w:rPr>
      </w:pPr>
    </w:p>
    <w:p>
      <w:pPr>
        <w:pStyle w:val="BodyText"/>
        <w:ind w:left="303"/>
      </w:pPr>
      <w:r>
        <w:rPr>
          <w:color w:val="6B6B6B"/>
          <w:w w:val="105"/>
        </w:rPr>
        <w:t>Sincerely,</w:t>
      </w:r>
    </w:p>
    <w:p>
      <w:pPr>
        <w:pStyle w:val="BodyText"/>
        <w:rPr>
          <w:sz w:val="20"/>
        </w:rPr>
      </w:pPr>
    </w:p>
    <w:p>
      <w:pPr>
        <w:pStyle w:val="BodyText"/>
        <w:rPr>
          <w:sz w:val="20"/>
        </w:rPr>
      </w:pPr>
    </w:p>
    <w:p>
      <w:pPr>
        <w:pStyle w:val="BodyText"/>
        <w:spacing w:before="1"/>
        <w:rPr>
          <w:sz w:val="27"/>
        </w:rPr>
      </w:pPr>
      <w:r>
        <w:rPr/>
        <w:drawing>
          <wp:anchor distT="0" distB="0" distL="0" distR="0" allowOverlap="1" layoutInCell="1" locked="0" behindDoc="0" simplePos="0" relativeHeight="80">
            <wp:simplePos x="0" y="0"/>
            <wp:positionH relativeFrom="page">
              <wp:posOffset>1253714</wp:posOffset>
            </wp:positionH>
            <wp:positionV relativeFrom="paragraph">
              <wp:posOffset>222633</wp:posOffset>
            </wp:positionV>
            <wp:extent cx="1189609" cy="188975"/>
            <wp:effectExtent l="0" t="0" r="0" b="0"/>
            <wp:wrapTopAndBottom/>
            <wp:docPr id="13" name="image12.jpeg"/>
            <wp:cNvGraphicFramePr>
              <a:graphicFrameLocks noChangeAspect="1"/>
            </wp:cNvGraphicFramePr>
            <a:graphic>
              <a:graphicData uri="http://schemas.openxmlformats.org/drawingml/2006/picture">
                <pic:pic>
                  <pic:nvPicPr>
                    <pic:cNvPr id="14" name="image12.jpeg"/>
                    <pic:cNvPicPr/>
                  </pic:nvPicPr>
                  <pic:blipFill>
                    <a:blip r:embed="rId56" cstate="print"/>
                    <a:stretch>
                      <a:fillRect/>
                    </a:stretch>
                  </pic:blipFill>
                  <pic:spPr>
                    <a:xfrm>
                      <a:off x="0" y="0"/>
                      <a:ext cx="1189609" cy="188975"/>
                    </a:xfrm>
                    <a:prstGeom prst="rect">
                      <a:avLst/>
                    </a:prstGeom>
                  </pic:spPr>
                </pic:pic>
              </a:graphicData>
            </a:graphic>
          </wp:anchor>
        </w:drawing>
      </w:r>
    </w:p>
    <w:p>
      <w:pPr>
        <w:pStyle w:val="BodyText"/>
        <w:rPr>
          <w:sz w:val="24"/>
        </w:rPr>
      </w:pPr>
    </w:p>
    <w:p>
      <w:pPr>
        <w:pStyle w:val="BodyText"/>
        <w:spacing w:before="10"/>
        <w:rPr>
          <w:sz w:val="20"/>
        </w:rPr>
      </w:pPr>
    </w:p>
    <w:p>
      <w:pPr>
        <w:pStyle w:val="BodyText"/>
        <w:ind w:left="312"/>
      </w:pPr>
      <w:r>
        <w:rPr>
          <w:color w:val="5D5D5D"/>
        </w:rPr>
        <w:t>Charles McMurry</w:t>
      </w:r>
    </w:p>
    <w:p>
      <w:pPr>
        <w:pStyle w:val="BodyText"/>
        <w:rPr>
          <w:sz w:val="24"/>
        </w:rPr>
      </w:pPr>
    </w:p>
    <w:p>
      <w:pPr>
        <w:pStyle w:val="BodyText"/>
        <w:spacing w:before="8"/>
        <w:rPr>
          <w:sz w:val="21"/>
        </w:rPr>
      </w:pPr>
    </w:p>
    <w:p>
      <w:pPr>
        <w:spacing w:before="0"/>
        <w:ind w:left="304" w:right="0" w:firstLine="0"/>
        <w:jc w:val="left"/>
        <w:rPr>
          <w:sz w:val="18"/>
        </w:rPr>
      </w:pPr>
      <w:r>
        <w:rPr>
          <w:color w:val="6B6B6B"/>
          <w:w w:val="105"/>
          <w:sz w:val="18"/>
        </w:rPr>
        <w:t>C</w:t>
      </w:r>
      <w:r>
        <w:rPr>
          <w:color w:val="878787"/>
          <w:w w:val="105"/>
          <w:sz w:val="18"/>
        </w:rPr>
        <w:t>c </w:t>
      </w:r>
      <w:r>
        <w:rPr>
          <w:color w:val="6B6B6B"/>
          <w:w w:val="105"/>
          <w:sz w:val="18"/>
        </w:rPr>
        <w:t>Count</w:t>
      </w:r>
      <w:r>
        <w:rPr>
          <w:color w:val="878787"/>
          <w:w w:val="105"/>
          <w:sz w:val="18"/>
        </w:rPr>
        <w:t>y </w:t>
      </w:r>
      <w:r>
        <w:rPr>
          <w:color w:val="6B6B6B"/>
          <w:w w:val="105"/>
          <w:sz w:val="18"/>
        </w:rPr>
        <w:t>Attorney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r>
        <w:rPr/>
        <w:pict>
          <v:shape style="position:absolute;margin-left:365.97757pt;margin-top:12.268994pt;width:55.4pt;height:.1pt;mso-position-horizontal-relative:page;mso-position-vertical-relative:paragraph;z-index:-15687168;mso-wrap-distance-left:0;mso-wrap-distance-right:0" coordorigin="7320,245" coordsize="1108,0" path="m7320,245l8427,245e" filled="false" stroked="true" strokeweight=".481189pt" strokecolor="#000000">
            <v:path arrowok="t"/>
            <v:stroke dashstyle="solid"/>
            <w10:wrap type="topAndBottom"/>
          </v:shape>
        </w:pict>
      </w:r>
    </w:p>
    <w:p>
      <w:pPr>
        <w:spacing w:after="0"/>
        <w:rPr>
          <w:sz w:val="17"/>
        </w:rPr>
        <w:sectPr>
          <w:footerReference w:type="default" r:id="rId55"/>
          <w:pgSz w:w="11900" w:h="15500"/>
          <w:pgMar w:footer="0" w:header="0" w:top="1460" w:bottom="0" w:left="1680" w:right="1680"/>
        </w:sectPr>
      </w:pPr>
    </w:p>
    <w:p>
      <w:pPr>
        <w:pStyle w:val="BodyText"/>
        <w:spacing w:line="20" w:lineRule="exact"/>
        <w:ind w:left="5809"/>
        <w:rPr>
          <w:sz w:val="2"/>
        </w:rPr>
      </w:pPr>
      <w:r>
        <w:rPr>
          <w:sz w:val="2"/>
        </w:rPr>
        <w:pict>
          <v:group style="width:52.5pt;height:1pt;mso-position-horizontal-relative:char;mso-position-vertical-relative:line" coordorigin="0,0" coordsize="1050,20">
            <v:line style="position:absolute" from="0,10" to="1050,10" stroked="true" strokeweight=".962977pt" strokecolor="#000000">
              <v:stroke dashstyle="solid"/>
            </v:line>
          </v:group>
        </w:pict>
      </w:r>
      <w:r>
        <w:rPr>
          <w:sz w:val="2"/>
        </w:rPr>
      </w:r>
    </w:p>
    <w:p>
      <w:pPr>
        <w:pStyle w:val="BodyText"/>
        <w:rPr>
          <w:sz w:val="20"/>
        </w:rPr>
      </w:pPr>
    </w:p>
    <w:p>
      <w:pPr>
        <w:pStyle w:val="BodyText"/>
        <w:rPr>
          <w:sz w:val="20"/>
        </w:rPr>
      </w:pPr>
    </w:p>
    <w:p>
      <w:pPr>
        <w:pStyle w:val="BodyText"/>
        <w:rPr>
          <w:sz w:val="20"/>
        </w:rPr>
      </w:pPr>
    </w:p>
    <w:p>
      <w:pPr>
        <w:spacing w:after="0"/>
        <w:rPr>
          <w:sz w:val="20"/>
        </w:rPr>
        <w:sectPr>
          <w:footerReference w:type="default" r:id="rId57"/>
          <w:pgSz w:w="11900" w:h="15500"/>
          <w:pgMar w:footer="0" w:header="0" w:top="80" w:bottom="0" w:left="720" w:right="580"/>
        </w:sectPr>
      </w:pPr>
    </w:p>
    <w:p>
      <w:pPr>
        <w:spacing w:before="245"/>
        <w:ind w:left="2168" w:right="0" w:firstLine="0"/>
        <w:jc w:val="left"/>
        <w:rPr>
          <w:rFonts w:ascii="Times New Roman"/>
          <w:sz w:val="50"/>
        </w:rPr>
      </w:pPr>
      <w:r>
        <w:rPr/>
        <w:drawing>
          <wp:anchor distT="0" distB="0" distL="0" distR="0" allowOverlap="1" layoutInCell="1" locked="0" behindDoc="0" simplePos="0" relativeHeight="15772672">
            <wp:simplePos x="0" y="0"/>
            <wp:positionH relativeFrom="page">
              <wp:posOffset>562642</wp:posOffset>
            </wp:positionH>
            <wp:positionV relativeFrom="paragraph">
              <wp:posOffset>-31085</wp:posOffset>
            </wp:positionV>
            <wp:extent cx="1045781" cy="1039533"/>
            <wp:effectExtent l="0" t="0" r="0" b="0"/>
            <wp:wrapNone/>
            <wp:docPr id="15" name="image13.jpeg"/>
            <wp:cNvGraphicFramePr>
              <a:graphicFrameLocks noChangeAspect="1"/>
            </wp:cNvGraphicFramePr>
            <a:graphic>
              <a:graphicData uri="http://schemas.openxmlformats.org/drawingml/2006/picture">
                <pic:pic>
                  <pic:nvPicPr>
                    <pic:cNvPr id="16" name="image13.jpeg"/>
                    <pic:cNvPicPr/>
                  </pic:nvPicPr>
                  <pic:blipFill>
                    <a:blip r:embed="rId58" cstate="print"/>
                    <a:stretch>
                      <a:fillRect/>
                    </a:stretch>
                  </pic:blipFill>
                  <pic:spPr>
                    <a:xfrm>
                      <a:off x="0" y="0"/>
                      <a:ext cx="1045781" cy="1039533"/>
                    </a:xfrm>
                    <a:prstGeom prst="rect">
                      <a:avLst/>
                    </a:prstGeom>
                  </pic:spPr>
                </pic:pic>
              </a:graphicData>
            </a:graphic>
          </wp:anchor>
        </w:drawing>
      </w:r>
      <w:r>
        <w:rPr>
          <w:rFonts w:ascii="Times New Roman"/>
          <w:color w:val="6E6E6E"/>
          <w:w w:val="105"/>
          <w:sz w:val="50"/>
        </w:rPr>
        <w:t>Leon County</w:t>
      </w:r>
    </w:p>
    <w:p>
      <w:pPr>
        <w:spacing w:before="56"/>
        <w:ind w:left="2173" w:right="0" w:firstLine="0"/>
        <w:jc w:val="left"/>
        <w:rPr>
          <w:rFonts w:ascii="Times New Roman"/>
          <w:sz w:val="32"/>
        </w:rPr>
      </w:pPr>
      <w:r>
        <w:rPr>
          <w:rFonts w:ascii="Times New Roman"/>
          <w:color w:val="6E6E6E"/>
          <w:sz w:val="32"/>
        </w:rPr>
        <w:t>Board </w:t>
      </w:r>
      <w:r>
        <w:rPr>
          <w:rFonts w:ascii="Times New Roman"/>
          <w:color w:val="808080"/>
          <w:sz w:val="32"/>
        </w:rPr>
        <w:t>of County</w:t>
      </w:r>
      <w:r>
        <w:rPr>
          <w:rFonts w:ascii="Times New Roman"/>
          <w:color w:val="808080"/>
          <w:spacing w:val="-59"/>
          <w:sz w:val="32"/>
        </w:rPr>
        <w:t> </w:t>
      </w:r>
      <w:r>
        <w:rPr>
          <w:rFonts w:ascii="Times New Roman"/>
          <w:color w:val="808080"/>
          <w:sz w:val="32"/>
        </w:rPr>
        <w:t>Co1nmissioners</w:t>
      </w:r>
    </w:p>
    <w:p>
      <w:pPr>
        <w:pStyle w:val="BodyText"/>
        <w:rPr>
          <w:rFonts w:ascii="Times New Roman"/>
          <w:sz w:val="18"/>
        </w:rPr>
      </w:pPr>
      <w:r>
        <w:rPr/>
        <w:br w:type="column"/>
      </w:r>
      <w:r>
        <w:rPr>
          <w:rFonts w:ascii="Times New Roman"/>
          <w:sz w:val="18"/>
        </w:rPr>
      </w:r>
    </w:p>
    <w:p>
      <w:pPr>
        <w:tabs>
          <w:tab w:pos="653" w:val="left" w:leader="none"/>
          <w:tab w:pos="1387" w:val="left" w:leader="none"/>
        </w:tabs>
        <w:spacing w:line="220" w:lineRule="exact" w:before="1"/>
        <w:ind w:left="166" w:right="0" w:firstLine="0"/>
        <w:jc w:val="left"/>
        <w:rPr>
          <w:sz w:val="12"/>
        </w:rPr>
      </w:pPr>
      <w:r>
        <w:rPr>
          <w:rFonts w:ascii="Times New Roman" w:hAnsi="Times New Roman"/>
          <w:color w:val="C1C1C1"/>
          <w:w w:val="45"/>
          <w:sz w:val="20"/>
        </w:rPr>
        <w:t>I       </w:t>
      </w:r>
      <w:r>
        <w:rPr>
          <w:rFonts w:ascii="Times New Roman" w:hAnsi="Times New Roman"/>
          <w:color w:val="C1C1C1"/>
          <w:spacing w:val="8"/>
          <w:w w:val="45"/>
          <w:sz w:val="20"/>
        </w:rPr>
        <w:t> </w:t>
      </w:r>
      <w:r>
        <w:rPr>
          <w:color w:val="D1D1D1"/>
          <w:w w:val="45"/>
          <w:sz w:val="12"/>
        </w:rPr>
        <w:t>I</w:t>
        <w:tab/>
      </w:r>
      <w:r>
        <w:rPr>
          <w:rFonts w:ascii="Times New Roman" w:hAnsi="Times New Roman"/>
          <w:color w:val="D1D1D1"/>
          <w:w w:val="45"/>
          <w:sz w:val="9"/>
        </w:rPr>
        <w:t>I          </w:t>
      </w:r>
      <w:r>
        <w:rPr>
          <w:color w:val="D1D1D1"/>
          <w:w w:val="45"/>
          <w:sz w:val="12"/>
        </w:rPr>
        <w:t>I     </w:t>
      </w:r>
      <w:r>
        <w:rPr>
          <w:color w:val="D1D1D1"/>
          <w:spacing w:val="5"/>
          <w:w w:val="45"/>
          <w:sz w:val="12"/>
        </w:rPr>
        <w:t> </w:t>
      </w:r>
      <w:r>
        <w:rPr>
          <w:color w:val="D1D1D1"/>
          <w:w w:val="45"/>
          <w:sz w:val="12"/>
        </w:rPr>
        <w:t>•    </w:t>
      </w:r>
      <w:r>
        <w:rPr>
          <w:color w:val="D1D1D1"/>
          <w:spacing w:val="7"/>
          <w:w w:val="45"/>
          <w:sz w:val="12"/>
        </w:rPr>
        <w:t> </w:t>
      </w:r>
      <w:r>
        <w:rPr>
          <w:color w:val="D1D1D1"/>
          <w:w w:val="45"/>
          <w:sz w:val="12"/>
        </w:rPr>
        <w:t>I</w:t>
        <w:tab/>
        <w:t>,.</w:t>
      </w:r>
      <w:r>
        <w:rPr>
          <w:color w:val="D1D1D1"/>
          <w:spacing w:val="13"/>
          <w:w w:val="45"/>
          <w:sz w:val="12"/>
        </w:rPr>
        <w:t> </w:t>
      </w:r>
      <w:r>
        <w:rPr>
          <w:color w:val="D1D1D1"/>
          <w:w w:val="45"/>
          <w:sz w:val="12"/>
        </w:rPr>
        <w:t>••</w:t>
      </w:r>
    </w:p>
    <w:p>
      <w:pPr>
        <w:tabs>
          <w:tab w:pos="1479" w:val="left" w:leader="none"/>
          <w:tab w:pos="1721" w:val="left" w:leader="none"/>
        </w:tabs>
        <w:spacing w:line="220" w:lineRule="exact" w:before="0"/>
        <w:ind w:left="417" w:right="0" w:firstLine="0"/>
        <w:jc w:val="left"/>
        <w:rPr>
          <w:rFonts w:ascii="Times New Roman"/>
          <w:sz w:val="8"/>
        </w:rPr>
      </w:pPr>
      <w:r>
        <w:rPr>
          <w:color w:val="D1D1D1"/>
          <w:w w:val="60"/>
          <w:sz w:val="20"/>
        </w:rPr>
        <w:t>I</w:t>
        <w:tab/>
      </w:r>
      <w:r>
        <w:rPr>
          <w:rFonts w:ascii="Times New Roman"/>
          <w:color w:val="D1D1D1"/>
          <w:w w:val="60"/>
          <w:sz w:val="19"/>
        </w:rPr>
        <w:t>I</w:t>
        <w:tab/>
      </w:r>
      <w:r>
        <w:rPr>
          <w:rFonts w:ascii="Times New Roman"/>
          <w:color w:val="D1D1D1"/>
          <w:w w:val="60"/>
          <w:sz w:val="11"/>
        </w:rPr>
        <w:t>I </w:t>
      </w:r>
      <w:r>
        <w:rPr>
          <w:rFonts w:ascii="Times New Roman"/>
          <w:color w:val="D1D1D1"/>
          <w:sz w:val="11"/>
        </w:rPr>
        <w:t>,._, </w:t>
      </w:r>
      <w:r>
        <w:rPr>
          <w:rFonts w:ascii="Times New Roman"/>
          <w:color w:val="D1D1D1"/>
          <w:w w:val="60"/>
          <w:sz w:val="15"/>
        </w:rPr>
        <w:t>I</w:t>
      </w:r>
      <w:r>
        <w:rPr>
          <w:rFonts w:ascii="Times New Roman"/>
          <w:color w:val="D1D1D1"/>
          <w:spacing w:val="6"/>
          <w:w w:val="60"/>
          <w:sz w:val="15"/>
        </w:rPr>
        <w:t> </w:t>
      </w:r>
      <w:r>
        <w:rPr>
          <w:rFonts w:ascii="Times New Roman"/>
          <w:color w:val="D1D1D1"/>
          <w:w w:val="60"/>
          <w:sz w:val="8"/>
        </w:rPr>
        <w:t>j</w:t>
      </w:r>
    </w:p>
    <w:p>
      <w:pPr>
        <w:tabs>
          <w:tab w:pos="690" w:val="left" w:leader="none"/>
          <w:tab w:pos="2632" w:val="left" w:leader="none"/>
        </w:tabs>
        <w:spacing w:before="31"/>
        <w:ind w:left="351" w:right="0" w:firstLine="0"/>
        <w:jc w:val="left"/>
        <w:rPr>
          <w:sz w:val="18"/>
        </w:rPr>
      </w:pPr>
      <w:r>
        <w:rPr/>
        <w:drawing>
          <wp:anchor distT="0" distB="0" distL="0" distR="0" allowOverlap="1" layoutInCell="1" locked="0" behindDoc="1" simplePos="0" relativeHeight="475743232">
            <wp:simplePos x="0" y="0"/>
            <wp:positionH relativeFrom="page">
              <wp:posOffset>5357336</wp:posOffset>
            </wp:positionH>
            <wp:positionV relativeFrom="paragraph">
              <wp:posOffset>64686</wp:posOffset>
            </wp:positionV>
            <wp:extent cx="1186441" cy="568686"/>
            <wp:effectExtent l="0" t="0" r="0" b="0"/>
            <wp:wrapNone/>
            <wp:docPr id="17" name="image14.jpeg"/>
            <wp:cNvGraphicFramePr>
              <a:graphicFrameLocks noChangeAspect="1"/>
            </wp:cNvGraphicFramePr>
            <a:graphic>
              <a:graphicData uri="http://schemas.openxmlformats.org/drawingml/2006/picture">
                <pic:pic>
                  <pic:nvPicPr>
                    <pic:cNvPr id="18" name="image14.jpeg"/>
                    <pic:cNvPicPr/>
                  </pic:nvPicPr>
                  <pic:blipFill>
                    <a:blip r:embed="rId59" cstate="print"/>
                    <a:stretch>
                      <a:fillRect/>
                    </a:stretch>
                  </pic:blipFill>
                  <pic:spPr>
                    <a:xfrm>
                      <a:off x="0" y="0"/>
                      <a:ext cx="1186441" cy="568686"/>
                    </a:xfrm>
                    <a:prstGeom prst="rect">
                      <a:avLst/>
                    </a:prstGeom>
                  </pic:spPr>
                </pic:pic>
              </a:graphicData>
            </a:graphic>
          </wp:anchor>
        </w:drawing>
      </w:r>
      <w:r>
        <w:rPr>
          <w:rFonts w:ascii="Times New Roman" w:hAnsi="Times New Roman"/>
          <w:color w:val="D1D1D1"/>
          <w:w w:val="105"/>
          <w:sz w:val="21"/>
        </w:rPr>
        <w:t>I</w:t>
        <w:tab/>
        <w:t>", </w:t>
      </w:r>
      <w:r>
        <w:rPr>
          <w:rFonts w:ascii="Times New Roman" w:hAnsi="Times New Roman"/>
          <w:color w:val="D1D1D1"/>
          <w:spacing w:val="31"/>
          <w:w w:val="105"/>
          <w:sz w:val="21"/>
        </w:rPr>
        <w:t> </w:t>
      </w:r>
      <w:r>
        <w:rPr>
          <w:color w:val="D1D1D1"/>
          <w:w w:val="105"/>
          <w:sz w:val="15"/>
        </w:rPr>
        <w:t>t</w:t>
        <w:tab/>
      </w:r>
      <w:r>
        <w:rPr>
          <w:color w:val="D1D1D1"/>
          <w:w w:val="105"/>
          <w:sz w:val="18"/>
        </w:rPr>
        <w:t>I·</w:t>
      </w:r>
    </w:p>
    <w:p>
      <w:pPr>
        <w:spacing w:after="0"/>
        <w:jc w:val="left"/>
        <w:rPr>
          <w:sz w:val="18"/>
        </w:rPr>
        <w:sectPr>
          <w:type w:val="continuous"/>
          <w:pgSz w:w="11900" w:h="15500"/>
          <w:pgMar w:top="1500" w:bottom="280" w:left="720" w:right="580"/>
          <w:cols w:num="2" w:equalWidth="0">
            <w:col w:w="6445" w:space="511"/>
            <w:col w:w="3644"/>
          </w:cols>
        </w:sectPr>
      </w:pPr>
    </w:p>
    <w:p>
      <w:pPr>
        <w:pStyle w:val="BodyText"/>
        <w:spacing w:before="3"/>
        <w:rPr>
          <w:sz w:val="2"/>
        </w:rPr>
      </w:pPr>
    </w:p>
    <w:p>
      <w:pPr>
        <w:pStyle w:val="BodyText"/>
        <w:ind w:left="2130"/>
        <w:rPr>
          <w:sz w:val="20"/>
        </w:rPr>
      </w:pPr>
      <w:r>
        <w:rPr>
          <w:sz w:val="20"/>
        </w:rPr>
        <w:drawing>
          <wp:inline distT="0" distB="0" distL="0" distR="0">
            <wp:extent cx="2097290" cy="249935"/>
            <wp:effectExtent l="0" t="0" r="0" b="0"/>
            <wp:docPr id="19" name="image15.jpeg"/>
            <wp:cNvGraphicFramePr>
              <a:graphicFrameLocks noChangeAspect="1"/>
            </wp:cNvGraphicFramePr>
            <a:graphic>
              <a:graphicData uri="http://schemas.openxmlformats.org/drawingml/2006/picture">
                <pic:pic>
                  <pic:nvPicPr>
                    <pic:cNvPr id="20" name="image15.jpeg"/>
                    <pic:cNvPicPr/>
                  </pic:nvPicPr>
                  <pic:blipFill>
                    <a:blip r:embed="rId60" cstate="print"/>
                    <a:stretch>
                      <a:fillRect/>
                    </a:stretch>
                  </pic:blipFill>
                  <pic:spPr>
                    <a:xfrm>
                      <a:off x="0" y="0"/>
                      <a:ext cx="2097290" cy="249935"/>
                    </a:xfrm>
                    <a:prstGeom prst="rect">
                      <a:avLst/>
                    </a:prstGeom>
                  </pic:spPr>
                </pic:pic>
              </a:graphicData>
            </a:graphic>
          </wp:inline>
        </w:drawing>
      </w:r>
      <w:r>
        <w:rPr>
          <w:sz w:val="20"/>
        </w:rPr>
      </w:r>
    </w:p>
    <w:p>
      <w:pPr>
        <w:pStyle w:val="BodyText"/>
        <w:spacing w:before="4"/>
        <w:rPr>
          <w:sz w:val="19"/>
        </w:rPr>
      </w:pPr>
      <w:r>
        <w:rPr/>
        <w:drawing>
          <wp:anchor distT="0" distB="0" distL="0" distR="0" allowOverlap="1" layoutInCell="1" locked="0" behindDoc="0" simplePos="0" relativeHeight="84">
            <wp:simplePos x="0" y="0"/>
            <wp:positionH relativeFrom="page">
              <wp:posOffset>532064</wp:posOffset>
            </wp:positionH>
            <wp:positionV relativeFrom="paragraph">
              <wp:posOffset>166202</wp:posOffset>
            </wp:positionV>
            <wp:extent cx="682838" cy="109727"/>
            <wp:effectExtent l="0" t="0" r="0" b="0"/>
            <wp:wrapTopAndBottom/>
            <wp:docPr id="21" name="image16.jpeg"/>
            <wp:cNvGraphicFramePr>
              <a:graphicFrameLocks noChangeAspect="1"/>
            </wp:cNvGraphicFramePr>
            <a:graphic>
              <a:graphicData uri="http://schemas.openxmlformats.org/drawingml/2006/picture">
                <pic:pic>
                  <pic:nvPicPr>
                    <pic:cNvPr id="22" name="image16.jpeg"/>
                    <pic:cNvPicPr/>
                  </pic:nvPicPr>
                  <pic:blipFill>
                    <a:blip r:embed="rId61" cstate="print"/>
                    <a:stretch>
                      <a:fillRect/>
                    </a:stretch>
                  </pic:blipFill>
                  <pic:spPr>
                    <a:xfrm>
                      <a:off x="0" y="0"/>
                      <a:ext cx="682838" cy="109727"/>
                    </a:xfrm>
                    <a:prstGeom prst="rect">
                      <a:avLst/>
                    </a:prstGeom>
                  </pic:spPr>
                </pic:pic>
              </a:graphicData>
            </a:graphic>
          </wp:anchor>
        </w:drawing>
      </w:r>
    </w:p>
    <w:p>
      <w:pPr>
        <w:pStyle w:val="BodyText"/>
        <w:spacing w:before="1"/>
        <w:rPr>
          <w:sz w:val="6"/>
        </w:rPr>
      </w:pPr>
    </w:p>
    <w:p>
      <w:pPr>
        <w:spacing w:after="0"/>
        <w:rPr>
          <w:sz w:val="6"/>
        </w:rPr>
        <w:sectPr>
          <w:type w:val="continuous"/>
          <w:pgSz w:w="11900" w:h="15500"/>
          <w:pgMar w:top="1500" w:bottom="280" w:left="720" w:right="580"/>
        </w:sectPr>
      </w:pPr>
    </w:p>
    <w:p>
      <w:pPr>
        <w:spacing w:line="184" w:lineRule="exact" w:before="79"/>
        <w:ind w:left="134" w:right="0" w:firstLine="0"/>
        <w:jc w:val="left"/>
        <w:rPr>
          <w:sz w:val="16"/>
        </w:rPr>
      </w:pPr>
      <w:r>
        <w:rPr/>
        <w:pict>
          <v:line style="position:absolute;mso-position-horizontal-relative:page;mso-position-vertical-relative:page;z-index:15774720" from="344.789368pt,774.233459pt" to="588.453372pt,774.233459pt" stroked="true" strokeweight=".481488pt" strokecolor="#000000">
            <v:stroke dashstyle="solid"/>
            <w10:wrap type="none"/>
          </v:line>
        </w:pict>
      </w:r>
      <w:r>
        <w:rPr>
          <w:color w:val="999999"/>
          <w:w w:val="105"/>
          <w:sz w:val="16"/>
        </w:rPr>
        <w:t>RK </w:t>
      </w:r>
      <w:r>
        <w:rPr>
          <w:color w:val="A8A8A8"/>
          <w:w w:val="105"/>
          <w:sz w:val="16"/>
        </w:rPr>
        <w:t>K </w:t>
      </w:r>
      <w:r>
        <w:rPr>
          <w:color w:val="999999"/>
          <w:w w:val="105"/>
          <w:sz w:val="16"/>
        </w:rPr>
        <w:t>,\\IN,'R</w:t>
      </w:r>
    </w:p>
    <w:p>
      <w:pPr>
        <w:spacing w:before="0"/>
        <w:ind w:left="152" w:right="0" w:firstLine="0"/>
        <w:jc w:val="left"/>
        <w:rPr>
          <w:rFonts w:ascii="Times New Roman"/>
          <w:sz w:val="14"/>
        </w:rPr>
      </w:pPr>
      <w:r>
        <w:rPr>
          <w:rFonts w:ascii="Times New Roman"/>
          <w:color w:val="A8A8A8"/>
          <w:sz w:val="16"/>
        </w:rPr>
        <w:t>I </w:t>
      </w:r>
      <w:r>
        <w:rPr>
          <w:rFonts w:ascii="Times New Roman"/>
          <w:color w:val="A8A8A8"/>
          <w:sz w:val="14"/>
        </w:rPr>
        <w:t>&gt;1,11wl ;,</w:t>
      </w:r>
    </w:p>
    <w:p>
      <w:pPr>
        <w:spacing w:before="55"/>
        <w:ind w:left="122" w:right="0" w:firstLine="0"/>
        <w:jc w:val="left"/>
        <w:rPr>
          <w:rFonts w:ascii="Times New Roman"/>
          <w:sz w:val="13"/>
        </w:rPr>
      </w:pPr>
      <w:r>
        <w:rPr>
          <w:rFonts w:ascii="Times New Roman"/>
          <w:color w:val="A8A8A8"/>
          <w:sz w:val="13"/>
        </w:rPr>
        <w:t>1.h,111111.111</w:t>
      </w:r>
    </w:p>
    <w:p>
      <w:pPr>
        <w:pStyle w:val="BodyText"/>
        <w:spacing w:before="9"/>
        <w:rPr>
          <w:rFonts w:ascii="Times New Roman"/>
          <w:sz w:val="11"/>
        </w:rPr>
      </w:pPr>
      <w:r>
        <w:rPr/>
        <w:drawing>
          <wp:anchor distT="0" distB="0" distL="0" distR="0" allowOverlap="1" layoutInCell="1" locked="0" behindDoc="0" simplePos="0" relativeHeight="85">
            <wp:simplePos x="0" y="0"/>
            <wp:positionH relativeFrom="page">
              <wp:posOffset>532064</wp:posOffset>
            </wp:positionH>
            <wp:positionV relativeFrom="paragraph">
              <wp:posOffset>110936</wp:posOffset>
            </wp:positionV>
            <wp:extent cx="682838" cy="353568"/>
            <wp:effectExtent l="0" t="0" r="0" b="0"/>
            <wp:wrapTopAndBottom/>
            <wp:docPr id="23" name="image17.jpeg"/>
            <wp:cNvGraphicFramePr>
              <a:graphicFrameLocks noChangeAspect="1"/>
            </wp:cNvGraphicFramePr>
            <a:graphic>
              <a:graphicData uri="http://schemas.openxmlformats.org/drawingml/2006/picture">
                <pic:pic>
                  <pic:nvPicPr>
                    <pic:cNvPr id="24" name="image17.jpeg"/>
                    <pic:cNvPicPr/>
                  </pic:nvPicPr>
                  <pic:blipFill>
                    <a:blip r:embed="rId62" cstate="print"/>
                    <a:stretch>
                      <a:fillRect/>
                    </a:stretch>
                  </pic:blipFill>
                  <pic:spPr>
                    <a:xfrm>
                      <a:off x="0" y="0"/>
                      <a:ext cx="682838" cy="353568"/>
                    </a:xfrm>
                    <a:prstGeom prst="rect">
                      <a:avLst/>
                    </a:prstGeom>
                  </pic:spPr>
                </pic:pic>
              </a:graphicData>
            </a:graphic>
          </wp:anchor>
        </w:drawing>
      </w:r>
    </w:p>
    <w:p>
      <w:pPr>
        <w:spacing w:before="122"/>
        <w:ind w:left="108" w:right="0" w:firstLine="0"/>
        <w:jc w:val="left"/>
        <w:rPr>
          <w:rFonts w:ascii="Times New Roman" w:hAnsi="Times New Roman"/>
          <w:sz w:val="18"/>
        </w:rPr>
      </w:pPr>
      <w:r>
        <w:rPr>
          <w:rFonts w:ascii="Times New Roman" w:hAnsi="Times New Roman"/>
          <w:color w:val="C1C1C1"/>
          <w:w w:val="95"/>
          <w:sz w:val="18"/>
        </w:rPr>
        <w:t>,</w:t>
      </w:r>
      <w:r>
        <w:rPr>
          <w:rFonts w:ascii="Times New Roman" w:hAnsi="Times New Roman"/>
          <w:color w:val="999999"/>
          <w:w w:val="95"/>
          <w:sz w:val="18"/>
        </w:rPr>
        <w:t>11,\l ll,' </w:t>
      </w:r>
      <w:r>
        <w:rPr>
          <w:rFonts w:ascii="Times New Roman" w:hAnsi="Times New Roman"/>
          <w:color w:val="808080"/>
          <w:w w:val="95"/>
          <w:sz w:val="15"/>
        </w:rPr>
        <w:t>IA</w:t>
      </w:r>
      <w:r>
        <w:rPr>
          <w:rFonts w:ascii="Times New Roman" w:hAnsi="Times New Roman"/>
          <w:color w:val="A8A8A8"/>
          <w:w w:val="95"/>
          <w:sz w:val="15"/>
        </w:rPr>
        <w:t>l·t-:</w:t>
      </w:r>
      <w:r>
        <w:rPr>
          <w:rFonts w:ascii="Times New Roman" w:hAnsi="Times New Roman"/>
          <w:color w:val="999999"/>
          <w:w w:val="95"/>
          <w:sz w:val="15"/>
        </w:rPr>
        <w:t>,, </w:t>
      </w:r>
      <w:r>
        <w:rPr>
          <w:rFonts w:ascii="Times New Roman" w:hAnsi="Times New Roman"/>
          <w:color w:val="A8A8A8"/>
          <w:w w:val="95"/>
          <w:sz w:val="18"/>
        </w:rPr>
        <w:t>'N</w:t>
      </w:r>
    </w:p>
    <w:p>
      <w:pPr>
        <w:spacing w:before="14"/>
        <w:ind w:left="154" w:right="0" w:firstLine="0"/>
        <w:jc w:val="left"/>
        <w:rPr>
          <w:rFonts w:ascii="Times New Roman"/>
          <w:i/>
          <w:sz w:val="15"/>
        </w:rPr>
      </w:pPr>
      <w:r>
        <w:rPr>
          <w:color w:val="999999"/>
          <w:w w:val="110"/>
          <w:sz w:val="14"/>
        </w:rPr>
        <w:t>t </w:t>
      </w:r>
      <w:r>
        <w:rPr>
          <w:color w:val="999999"/>
          <w:w w:val="110"/>
          <w:sz w:val="13"/>
        </w:rPr>
        <w:t>l1,1nd </w:t>
      </w:r>
      <w:r>
        <w:rPr>
          <w:rFonts w:ascii="Times New Roman"/>
          <w:i/>
          <w:color w:val="999999"/>
          <w:w w:val="110"/>
          <w:sz w:val="15"/>
        </w:rPr>
        <w:t>'1.</w:t>
      </w:r>
    </w:p>
    <w:p>
      <w:pPr>
        <w:spacing w:before="136"/>
        <w:ind w:left="138" w:right="0" w:firstLine="0"/>
        <w:jc w:val="left"/>
        <w:rPr>
          <w:sz w:val="14"/>
        </w:rPr>
      </w:pPr>
      <w:r>
        <w:rPr>
          <w:color w:val="999999"/>
          <w:w w:val="110"/>
          <w:sz w:val="14"/>
        </w:rPr>
        <w:t>(lf,(l,\N </w:t>
      </w:r>
      <w:r>
        <w:rPr>
          <w:rFonts w:ascii="Times New Roman"/>
          <w:color w:val="999999"/>
          <w:w w:val="110"/>
          <w:sz w:val="16"/>
        </w:rPr>
        <w:t>WU</w:t>
      </w:r>
      <w:r>
        <w:rPr>
          <w:rFonts w:ascii="Times New Roman"/>
          <w:color w:val="C1C1C1"/>
          <w:w w:val="110"/>
          <w:sz w:val="16"/>
        </w:rPr>
        <w:t>., </w:t>
      </w:r>
      <w:r>
        <w:rPr>
          <w:color w:val="A8A8A8"/>
          <w:w w:val="110"/>
          <w:sz w:val="14"/>
        </w:rPr>
        <w:t>I </w:t>
      </w:r>
      <w:r>
        <w:rPr>
          <w:color w:val="808080"/>
          <w:w w:val="110"/>
          <w:sz w:val="14"/>
        </w:rPr>
        <w:t>I</w:t>
      </w:r>
    </w:p>
    <w:p>
      <w:pPr>
        <w:spacing w:before="27"/>
        <w:ind w:left="155" w:right="0" w:firstLine="0"/>
        <w:jc w:val="left"/>
        <w:rPr>
          <w:rFonts w:ascii="Times New Roman"/>
          <w:sz w:val="15"/>
        </w:rPr>
      </w:pPr>
      <w:r>
        <w:rPr>
          <w:rFonts w:ascii="Times New Roman"/>
          <w:color w:val="808080"/>
          <w:sz w:val="14"/>
        </w:rPr>
        <w:t>t l</w:t>
      </w:r>
      <w:r>
        <w:rPr>
          <w:rFonts w:ascii="Times New Roman"/>
          <w:color w:val="A8A8A8"/>
          <w:sz w:val="14"/>
        </w:rPr>
        <w:t>i, 11'1\I </w:t>
      </w:r>
      <w:r>
        <w:rPr>
          <w:rFonts w:ascii="Times New Roman"/>
          <w:color w:val="808080"/>
          <w:sz w:val="15"/>
        </w:rPr>
        <w:t>-l</w:t>
      </w:r>
    </w:p>
    <w:p>
      <w:pPr>
        <w:spacing w:before="137"/>
        <w:ind w:left="153" w:right="0" w:firstLine="0"/>
        <w:jc w:val="left"/>
        <w:rPr>
          <w:rFonts w:ascii="Times New Roman"/>
          <w:sz w:val="17"/>
        </w:rPr>
      </w:pPr>
      <w:r>
        <w:rPr>
          <w:rFonts w:ascii="Times New Roman"/>
          <w:color w:val="999999"/>
          <w:sz w:val="17"/>
        </w:rPr>
        <w:t>KRt,llN </w:t>
      </w:r>
      <w:r>
        <w:rPr>
          <w:rFonts w:ascii="Times New Roman"/>
          <w:color w:val="999999"/>
          <w:sz w:val="16"/>
        </w:rPr>
        <w:t>11,</w:t>
      </w:r>
      <w:r>
        <w:rPr>
          <w:rFonts w:ascii="Times New Roman"/>
          <w:color w:val="999999"/>
          <w:sz w:val="17"/>
        </w:rPr>
        <w:t>'%11:R</w:t>
      </w:r>
    </w:p>
    <w:p>
      <w:pPr>
        <w:spacing w:before="25"/>
        <w:ind w:left="153" w:right="0" w:firstLine="0"/>
        <w:jc w:val="left"/>
        <w:rPr>
          <w:rFonts w:ascii="Times New Roman" w:hAnsi="Times New Roman"/>
          <w:sz w:val="14"/>
        </w:rPr>
      </w:pPr>
      <w:r>
        <w:rPr>
          <w:rFonts w:ascii="Times New Roman" w:hAnsi="Times New Roman"/>
          <w:color w:val="808080"/>
          <w:w w:val="105"/>
          <w:sz w:val="13"/>
        </w:rPr>
        <w:t>I </w:t>
      </w:r>
      <w:r>
        <w:rPr>
          <w:rFonts w:ascii="Times New Roman" w:hAnsi="Times New Roman"/>
          <w:color w:val="999999"/>
          <w:w w:val="105"/>
          <w:sz w:val="14"/>
        </w:rPr>
        <w:t>h,1r i,</w:t>
      </w:r>
      <w:r>
        <w:rPr>
          <w:rFonts w:ascii="Times New Roman" w:hAnsi="Times New Roman"/>
          <w:color w:val="C1C1C1"/>
          <w:w w:val="105"/>
          <w:sz w:val="14"/>
        </w:rPr>
        <w:t>·</w:t>
      </w:r>
      <w:r>
        <w:rPr>
          <w:rFonts w:ascii="Times New Roman" w:hAnsi="Times New Roman"/>
          <w:color w:val="A8A8A8"/>
          <w:w w:val="105"/>
          <w:sz w:val="14"/>
        </w:rPr>
        <w:t>,</w:t>
      </w:r>
      <w:r>
        <w:rPr>
          <w:rFonts w:ascii="Times New Roman" w:hAnsi="Times New Roman"/>
          <w:color w:val="808080"/>
          <w:w w:val="105"/>
          <w:sz w:val="14"/>
        </w:rPr>
        <w:t>1</w:t>
      </w:r>
    </w:p>
    <w:p>
      <w:pPr>
        <w:pStyle w:val="BodyText"/>
        <w:spacing w:before="8"/>
        <w:rPr>
          <w:rFonts w:ascii="Times New Roman"/>
          <w:sz w:val="13"/>
        </w:rPr>
      </w:pPr>
    </w:p>
    <w:p>
      <w:pPr>
        <w:spacing w:before="0"/>
        <w:ind w:left="142" w:right="0" w:firstLine="0"/>
        <w:jc w:val="left"/>
        <w:rPr>
          <w:rFonts w:ascii="Times New Roman"/>
          <w:sz w:val="15"/>
        </w:rPr>
      </w:pPr>
      <w:r>
        <w:rPr>
          <w:rFonts w:ascii="Times New Roman"/>
          <w:color w:val="A8A8A8"/>
          <w:w w:val="105"/>
          <w:sz w:val="15"/>
        </w:rPr>
        <w:t>l </w:t>
      </w:r>
      <w:r>
        <w:rPr>
          <w:rFonts w:ascii="Times New Roman"/>
          <w:color w:val="808080"/>
          <w:w w:val="105"/>
          <w:sz w:val="17"/>
        </w:rPr>
        <w:t>\R</w:t>
      </w:r>
      <w:r>
        <w:rPr>
          <w:rFonts w:ascii="Times New Roman"/>
          <w:color w:val="A8A8A8"/>
          <w:w w:val="105"/>
          <w:sz w:val="17"/>
        </w:rPr>
        <w:t>, ' I.YNP. </w:t>
      </w:r>
      <w:r>
        <w:rPr>
          <w:rFonts w:ascii="Times New Roman"/>
          <w:color w:val="999999"/>
          <w:w w:val="105"/>
          <w:sz w:val="15"/>
        </w:rPr>
        <w:t>l'I </w:t>
      </w:r>
      <w:r>
        <w:rPr>
          <w:rFonts w:ascii="Times New Roman"/>
          <w:color w:val="A8A8A8"/>
          <w:w w:val="105"/>
          <w:sz w:val="15"/>
        </w:rPr>
        <w:t>',\l,\\1Nl,:;</w:t>
      </w:r>
    </w:p>
    <w:p>
      <w:pPr>
        <w:spacing w:before="25"/>
        <w:ind w:left="145" w:right="0" w:firstLine="0"/>
        <w:jc w:val="left"/>
        <w:rPr>
          <w:rFonts w:ascii="Times New Roman"/>
          <w:sz w:val="15"/>
        </w:rPr>
      </w:pPr>
      <w:r>
        <w:rPr>
          <w:rFonts w:ascii="Times New Roman"/>
          <w:color w:val="999999"/>
          <w:w w:val="125"/>
          <w:sz w:val="14"/>
        </w:rPr>
        <w:t>Al </w:t>
      </w:r>
      <w:r>
        <w:rPr>
          <w:rFonts w:ascii="Times New Roman"/>
          <w:color w:val="999999"/>
          <w:w w:val="125"/>
          <w:sz w:val="15"/>
        </w:rPr>
        <w:t>l.11</w:t>
      </w:r>
    </w:p>
    <w:p>
      <w:pPr>
        <w:pStyle w:val="BodyText"/>
        <w:spacing w:before="2"/>
        <w:rPr>
          <w:rFonts w:ascii="Times New Roman"/>
          <w:sz w:val="15"/>
        </w:rPr>
      </w:pPr>
    </w:p>
    <w:p>
      <w:pPr>
        <w:spacing w:before="0"/>
        <w:ind w:left="158" w:right="0" w:firstLine="0"/>
        <w:jc w:val="left"/>
        <w:rPr>
          <w:rFonts w:ascii="Times New Roman"/>
          <w:sz w:val="14"/>
        </w:rPr>
      </w:pPr>
      <w:r>
        <w:rPr>
          <w:rFonts w:ascii="Times New Roman"/>
          <w:color w:val="999999"/>
          <w:w w:val="150"/>
          <w:sz w:val="14"/>
        </w:rPr>
        <w:t>Nil" ,\\.</w:t>
      </w:r>
      <w:r>
        <w:rPr>
          <w:rFonts w:ascii="Times New Roman"/>
          <w:color w:val="808080"/>
          <w:w w:val="150"/>
          <w:sz w:val="14"/>
        </w:rPr>
        <w:t>\Pill</w:t>
      </w:r>
      <w:r>
        <w:rPr>
          <w:rFonts w:ascii="Times New Roman"/>
          <w:color w:val="A8A8A8"/>
          <w:w w:val="150"/>
          <w:sz w:val="14"/>
        </w:rPr>
        <w:t>I;\</w:t>
      </w:r>
    </w:p>
    <w:p>
      <w:pPr>
        <w:spacing w:before="12"/>
        <w:ind w:left="139" w:right="0" w:firstLine="0"/>
        <w:jc w:val="left"/>
        <w:rPr>
          <w:sz w:val="12"/>
        </w:rPr>
      </w:pPr>
      <w:r>
        <w:rPr>
          <w:rFonts w:ascii="Times New Roman" w:hAnsi="Times New Roman"/>
          <w:color w:val="A8A8A8"/>
          <w:sz w:val="14"/>
        </w:rPr>
        <w:t>,\t•</w:t>
      </w:r>
      <w:r>
        <w:rPr>
          <w:rFonts w:ascii="Times New Roman" w:hAnsi="Times New Roman"/>
          <w:color w:val="999999"/>
          <w:sz w:val="15"/>
        </w:rPr>
        <w:t>l...</w:t>
      </w:r>
      <w:r>
        <w:rPr>
          <w:rFonts w:ascii="Times New Roman" w:hAnsi="Times New Roman"/>
          <w:color w:val="A8A8A8"/>
          <w:sz w:val="11"/>
        </w:rPr>
        <w:t>11, </w:t>
      </w:r>
      <w:r>
        <w:rPr>
          <w:rFonts w:ascii="Times New Roman" w:hAnsi="Times New Roman"/>
          <w:color w:val="A8A8A8"/>
          <w:position w:val="2"/>
          <w:sz w:val="6"/>
        </w:rPr>
        <w:t>1</w:t>
      </w:r>
      <w:r>
        <w:rPr>
          <w:color w:val="A8A8A8"/>
          <w:sz w:val="12"/>
        </w:rPr>
        <w:t>.:,i..</w:t>
      </w:r>
    </w:p>
    <w:p>
      <w:pPr>
        <w:pStyle w:val="BodyText"/>
        <w:spacing w:before="7"/>
        <w:rPr>
          <w:sz w:val="12"/>
        </w:rPr>
      </w:pPr>
    </w:p>
    <w:p>
      <w:pPr>
        <w:spacing w:before="0"/>
        <w:ind w:left="156" w:right="0" w:firstLine="0"/>
        <w:jc w:val="left"/>
        <w:rPr>
          <w:rFonts w:ascii="Times New Roman"/>
          <w:sz w:val="16"/>
        </w:rPr>
      </w:pPr>
      <w:r>
        <w:rPr>
          <w:color w:val="999999"/>
          <w:w w:val="105"/>
          <w:sz w:val="16"/>
        </w:rPr>
        <w:t>\'INl'i.;'-:1:; </w:t>
      </w:r>
      <w:r>
        <w:rPr>
          <w:rFonts w:ascii="Times New Roman"/>
          <w:color w:val="999999"/>
          <w:w w:val="105"/>
          <w:sz w:val="16"/>
        </w:rPr>
        <w:t>l.,,;,.;l,</w:t>
      </w:r>
    </w:p>
    <w:p>
      <w:pPr>
        <w:spacing w:before="37"/>
        <w:ind w:left="131" w:right="0" w:firstLine="0"/>
        <w:jc w:val="left"/>
        <w:rPr>
          <w:rFonts w:ascii="Times New Roman" w:hAnsi="Times New Roman"/>
          <w:sz w:val="14"/>
        </w:rPr>
      </w:pPr>
      <w:r>
        <w:rPr>
          <w:rFonts w:ascii="Times New Roman" w:hAnsi="Times New Roman"/>
          <w:color w:val="A8A8A8"/>
          <w:spacing w:val="-7"/>
          <w:w w:val="90"/>
          <w:sz w:val="13"/>
        </w:rPr>
        <w:t>1.</w:t>
      </w:r>
      <w:r>
        <w:rPr>
          <w:rFonts w:ascii="Times New Roman" w:hAnsi="Times New Roman"/>
          <w:color w:val="A8A8A8"/>
          <w:spacing w:val="-7"/>
          <w:w w:val="90"/>
          <w:sz w:val="14"/>
        </w:rPr>
        <w:t>,11111</w:t>
      </w:r>
      <w:r>
        <w:rPr>
          <w:rFonts w:ascii="Times New Roman" w:hAnsi="Times New Roman"/>
          <w:color w:val="808080"/>
          <w:spacing w:val="-7"/>
          <w:w w:val="90"/>
          <w:sz w:val="14"/>
        </w:rPr>
        <w:t>1</w:t>
      </w:r>
      <w:r>
        <w:rPr>
          <w:rFonts w:ascii="Times New Roman" w:hAnsi="Times New Roman"/>
          <w:color w:val="A8A8A8"/>
          <w:spacing w:val="-7"/>
          <w:w w:val="90"/>
          <w:sz w:val="14"/>
        </w:rPr>
        <w:t>1' </w:t>
      </w:r>
      <w:r>
        <w:rPr>
          <w:rFonts w:ascii="Times New Roman" w:hAnsi="Times New Roman"/>
          <w:color w:val="A8A8A8"/>
          <w:w w:val="90"/>
          <w:sz w:val="14"/>
        </w:rPr>
        <w:t>, </w:t>
      </w:r>
      <w:r>
        <w:rPr>
          <w:rFonts w:ascii="Times New Roman" w:hAnsi="Times New Roman"/>
          <w:color w:val="808080"/>
          <w:w w:val="90"/>
          <w:sz w:val="14"/>
        </w:rPr>
        <w:t>\ </w:t>
      </w:r>
      <w:r>
        <w:rPr>
          <w:rFonts w:ascii="Times New Roman" w:hAnsi="Times New Roman"/>
          <w:color w:val="A8A8A8"/>
          <w:spacing w:val="-5"/>
          <w:w w:val="90"/>
          <w:sz w:val="14"/>
        </w:rPr>
        <w:t>d1111111•ll·a </w:t>
      </w:r>
      <w:r>
        <w:rPr>
          <w:rFonts w:ascii="Times New Roman" w:hAnsi="Times New Roman"/>
          <w:color w:val="A8A8A8"/>
          <w:spacing w:val="-3"/>
          <w:w w:val="90"/>
          <w:sz w:val="14"/>
        </w:rPr>
        <w:t>1,,</w:t>
      </w:r>
      <w:r>
        <w:rPr>
          <w:rFonts w:ascii="Times New Roman" w:hAnsi="Times New Roman"/>
          <w:color w:val="808080"/>
          <w:spacing w:val="-3"/>
          <w:w w:val="90"/>
          <w:sz w:val="14"/>
        </w:rPr>
        <w:t>,</w:t>
      </w:r>
    </w:p>
    <w:p>
      <w:pPr>
        <w:spacing w:before="64"/>
        <w:ind w:left="136" w:right="0" w:firstLine="0"/>
        <w:jc w:val="left"/>
        <w:rPr>
          <w:rFonts w:ascii="Times New Roman"/>
          <w:sz w:val="24"/>
        </w:rPr>
      </w:pPr>
      <w:r>
        <w:rPr>
          <w:color w:val="A8A8A8"/>
          <w:w w:val="80"/>
          <w:sz w:val="16"/>
        </w:rPr>
        <w:t>l"lf </w:t>
      </w:r>
      <w:r>
        <w:rPr>
          <w:rFonts w:ascii="Times New Roman"/>
          <w:color w:val="999999"/>
          <w:spacing w:val="-14"/>
          <w:w w:val="80"/>
          <w:sz w:val="24"/>
        </w:rPr>
        <w:t>,</w:t>
      </w:r>
      <w:r>
        <w:rPr>
          <w:rFonts w:ascii="Times New Roman"/>
          <w:color w:val="C1C1C1"/>
          <w:spacing w:val="-14"/>
          <w:w w:val="80"/>
          <w:sz w:val="24"/>
        </w:rPr>
        <w:t>.,</w:t>
      </w:r>
      <w:r>
        <w:rPr>
          <w:rFonts w:ascii="Times New Roman"/>
          <w:color w:val="999999"/>
          <w:spacing w:val="-14"/>
          <w:w w:val="80"/>
          <w:sz w:val="24"/>
        </w:rPr>
        <w:t>rrr </w:t>
      </w:r>
      <w:r>
        <w:rPr>
          <w:rFonts w:ascii="Times New Roman"/>
          <w:color w:val="999999"/>
          <w:w w:val="80"/>
          <w:sz w:val="16"/>
        </w:rPr>
        <w:t>11.</w:t>
      </w:r>
      <w:r>
        <w:rPr>
          <w:rFonts w:ascii="Times New Roman"/>
          <w:color w:val="999999"/>
          <w:spacing w:val="-14"/>
          <w:w w:val="80"/>
          <w:sz w:val="16"/>
        </w:rPr>
        <w:t> </w:t>
      </w:r>
      <w:r>
        <w:rPr>
          <w:rFonts w:ascii="Times New Roman"/>
          <w:color w:val="A8A8A8"/>
          <w:spacing w:val="-3"/>
          <w:w w:val="80"/>
          <w:sz w:val="13"/>
        </w:rPr>
        <w:t>1</w:t>
      </w:r>
      <w:r>
        <w:rPr>
          <w:rFonts w:ascii="Times New Roman"/>
          <w:color w:val="999999"/>
          <w:spacing w:val="-3"/>
          <w:w w:val="80"/>
          <w:sz w:val="24"/>
        </w:rPr>
        <w:t>.</w:t>
      </w:r>
      <w:r>
        <w:rPr>
          <w:rFonts w:ascii="Times New Roman"/>
          <w:color w:val="A8A8A8"/>
          <w:spacing w:val="-3"/>
          <w:w w:val="80"/>
          <w:sz w:val="13"/>
        </w:rPr>
        <w:t>.</w:t>
      </w:r>
      <w:r>
        <w:rPr>
          <w:rFonts w:ascii="Times New Roman"/>
          <w:color w:val="999999"/>
          <w:spacing w:val="-3"/>
          <w:w w:val="80"/>
          <w:sz w:val="24"/>
        </w:rPr>
        <w:t>..-:;n:1:;,.;</w:t>
      </w:r>
    </w:p>
    <w:p>
      <w:pPr>
        <w:spacing w:before="10"/>
        <w:ind w:left="143" w:right="0" w:firstLine="0"/>
        <w:jc w:val="left"/>
        <w:rPr>
          <w:rFonts w:ascii="Times New Roman" w:hAnsi="Times New Roman"/>
          <w:sz w:val="11"/>
        </w:rPr>
      </w:pPr>
      <w:r>
        <w:rPr>
          <w:rFonts w:ascii="Times New Roman" w:hAnsi="Times New Roman"/>
          <w:color w:val="A8A8A8"/>
          <w:w w:val="125"/>
          <w:sz w:val="11"/>
        </w:rPr>
        <w:t>l\. 1lftl\· </w:t>
      </w:r>
      <w:r>
        <w:rPr>
          <w:rFonts w:ascii="Times New Roman" w:hAnsi="Times New Roman"/>
          <w:color w:val="A8A8A8"/>
          <w:w w:val="105"/>
          <w:sz w:val="14"/>
        </w:rPr>
        <w:t>1\th </w:t>
      </w:r>
      <w:r>
        <w:rPr>
          <w:rFonts w:ascii="Times New Roman" w:hAnsi="Times New Roman"/>
          <w:color w:val="A8A8A8"/>
          <w:w w:val="105"/>
          <w:position w:val="2"/>
          <w:sz w:val="6"/>
        </w:rPr>
        <w:t>1</w:t>
      </w:r>
      <w:r>
        <w:rPr>
          <w:rFonts w:ascii="Times New Roman" w:hAnsi="Times New Roman"/>
          <w:color w:val="A8A8A8"/>
          <w:w w:val="105"/>
          <w:sz w:val="11"/>
        </w:rPr>
        <w:t>1 </w:t>
      </w:r>
      <w:r>
        <w:rPr>
          <w:rFonts w:ascii="Times New Roman" w:hAnsi="Times New Roman"/>
          <w:color w:val="999999"/>
          <w:w w:val="105"/>
          <w:sz w:val="11"/>
        </w:rPr>
        <w:t>U1.:\"</w:t>
      </w:r>
    </w:p>
    <w:p>
      <w:pPr>
        <w:spacing w:before="52"/>
        <w:ind w:left="354" w:right="0" w:firstLine="0"/>
        <w:jc w:val="both"/>
        <w:rPr>
          <w:rFonts w:ascii="Times New Roman"/>
          <w:sz w:val="21"/>
        </w:rPr>
      </w:pPr>
      <w:r>
        <w:rPr/>
        <w:br w:type="column"/>
      </w:r>
      <w:r>
        <w:rPr>
          <w:rFonts w:ascii="Times New Roman"/>
          <w:color w:val="6E6E6E"/>
          <w:w w:val="115"/>
          <w:sz w:val="21"/>
        </w:rPr>
        <w:t>December 22, 2020</w:t>
      </w:r>
    </w:p>
    <w:p>
      <w:pPr>
        <w:pStyle w:val="BodyText"/>
        <w:rPr>
          <w:rFonts w:ascii="Times New Roman"/>
          <w:sz w:val="25"/>
        </w:rPr>
      </w:pPr>
    </w:p>
    <w:p>
      <w:pPr>
        <w:spacing w:before="1"/>
        <w:ind w:left="355" w:right="0" w:firstLine="0"/>
        <w:jc w:val="both"/>
        <w:rPr>
          <w:rFonts w:ascii="Times New Roman"/>
          <w:sz w:val="21"/>
        </w:rPr>
      </w:pPr>
      <w:r>
        <w:rPr>
          <w:rFonts w:ascii="Times New Roman"/>
          <w:color w:val="808080"/>
          <w:w w:val="110"/>
          <w:sz w:val="21"/>
        </w:rPr>
        <w:t>Ms. Carolyn </w:t>
      </w:r>
      <w:r>
        <w:rPr>
          <w:rFonts w:ascii="Times New Roman"/>
          <w:color w:val="6E6E6E"/>
          <w:w w:val="110"/>
          <w:sz w:val="21"/>
        </w:rPr>
        <w:t>Bibler</w:t>
      </w:r>
    </w:p>
    <w:p>
      <w:pPr>
        <w:spacing w:line="259" w:lineRule="auto" w:before="18"/>
        <w:ind w:left="332" w:right="5703" w:firstLine="21"/>
        <w:jc w:val="both"/>
        <w:rPr>
          <w:rFonts w:ascii="Times New Roman"/>
          <w:sz w:val="21"/>
        </w:rPr>
      </w:pPr>
      <w:r>
        <w:rPr>
          <w:rFonts w:ascii="Times New Roman"/>
          <w:color w:val="808080"/>
          <w:w w:val="110"/>
          <w:sz w:val="21"/>
        </w:rPr>
        <w:t>2507 Calloway </w:t>
      </w:r>
      <w:r>
        <w:rPr>
          <w:rFonts w:ascii="Times New Roman"/>
          <w:color w:val="6E6E6E"/>
          <w:w w:val="110"/>
          <w:sz w:val="21"/>
        </w:rPr>
        <w:t>Road </w:t>
      </w:r>
      <w:r>
        <w:rPr>
          <w:rFonts w:ascii="Times New Roman"/>
          <w:color w:val="808080"/>
          <w:w w:val="110"/>
          <w:sz w:val="21"/>
        </w:rPr>
        <w:t>#100 </w:t>
      </w:r>
      <w:r>
        <w:rPr>
          <w:rFonts w:ascii="Times New Roman"/>
          <w:color w:val="6E6E6E"/>
          <w:w w:val="110"/>
          <w:sz w:val="21"/>
        </w:rPr>
        <w:t>Talla hasse e</w:t>
      </w:r>
      <w:r>
        <w:rPr>
          <w:rFonts w:ascii="Times New Roman"/>
          <w:color w:val="999999"/>
          <w:w w:val="110"/>
          <w:sz w:val="21"/>
        </w:rPr>
        <w:t>, </w:t>
      </w:r>
      <w:r>
        <w:rPr>
          <w:color w:val="808080"/>
          <w:w w:val="110"/>
          <w:sz w:val="20"/>
        </w:rPr>
        <w:t>FL </w:t>
      </w:r>
      <w:r>
        <w:rPr>
          <w:rFonts w:ascii="Times New Roman"/>
          <w:color w:val="808080"/>
          <w:w w:val="110"/>
          <w:sz w:val="21"/>
        </w:rPr>
        <w:t>32303</w:t>
      </w:r>
    </w:p>
    <w:p>
      <w:pPr>
        <w:pStyle w:val="BodyText"/>
        <w:spacing w:before="7"/>
        <w:rPr>
          <w:rFonts w:ascii="Times New Roman"/>
          <w:sz w:val="21"/>
        </w:rPr>
      </w:pPr>
    </w:p>
    <w:p>
      <w:pPr>
        <w:spacing w:line="254" w:lineRule="auto" w:before="1"/>
        <w:ind w:left="864" w:right="209" w:hanging="510"/>
        <w:jc w:val="left"/>
        <w:rPr>
          <w:rFonts w:ascii="Times New Roman"/>
          <w:sz w:val="21"/>
        </w:rPr>
      </w:pPr>
      <w:r>
        <w:rPr>
          <w:rFonts w:ascii="Times New Roman"/>
          <w:color w:val="6E6E6E"/>
          <w:w w:val="110"/>
          <w:sz w:val="22"/>
        </w:rPr>
        <w:t>RE: </w:t>
      </w:r>
      <w:r>
        <w:rPr>
          <w:rFonts w:ascii="Times New Roman"/>
          <w:color w:val="808080"/>
          <w:w w:val="110"/>
          <w:sz w:val="21"/>
        </w:rPr>
        <w:t>Chaney One-Lot Subdivision (Proposed </w:t>
      </w:r>
      <w:r>
        <w:rPr>
          <w:rFonts w:ascii="Times New Roman"/>
          <w:color w:val="6E6E6E"/>
          <w:w w:val="110"/>
          <w:sz w:val="21"/>
        </w:rPr>
        <w:t>Amendment </w:t>
      </w:r>
      <w:r>
        <w:rPr>
          <w:rFonts w:ascii="Times New Roman"/>
          <w:color w:val="808080"/>
          <w:w w:val="110"/>
          <w:sz w:val="21"/>
        </w:rPr>
        <w:t>to the Southwood DRI) Leon County Permit #LDEV200002</w:t>
      </w:r>
    </w:p>
    <w:p>
      <w:pPr>
        <w:spacing w:line="227" w:lineRule="exact" w:before="0"/>
        <w:ind w:left="865" w:right="0" w:firstLine="0"/>
        <w:jc w:val="left"/>
        <w:rPr>
          <w:rFonts w:ascii="Times New Roman"/>
          <w:sz w:val="21"/>
        </w:rPr>
      </w:pPr>
      <w:r>
        <w:rPr>
          <w:rFonts w:ascii="Times New Roman"/>
          <w:color w:val="6E6E6E"/>
          <w:w w:val="115"/>
          <w:sz w:val="21"/>
        </w:rPr>
        <w:t>Parcel JD#: </w:t>
      </w:r>
      <w:r>
        <w:rPr>
          <w:rFonts w:ascii="Times New Roman"/>
          <w:color w:val="808080"/>
          <w:w w:val="115"/>
          <w:sz w:val="21"/>
        </w:rPr>
        <w:t>31-15-20-001-0000</w:t>
      </w:r>
    </w:p>
    <w:p>
      <w:pPr>
        <w:pStyle w:val="BodyText"/>
        <w:rPr>
          <w:rFonts w:ascii="Times New Roman"/>
          <w:sz w:val="25"/>
        </w:rPr>
      </w:pPr>
    </w:p>
    <w:p>
      <w:pPr>
        <w:spacing w:before="0"/>
        <w:ind w:left="354" w:right="0" w:firstLine="0"/>
        <w:jc w:val="both"/>
        <w:rPr>
          <w:rFonts w:ascii="Times New Roman"/>
          <w:sz w:val="21"/>
        </w:rPr>
      </w:pPr>
      <w:r>
        <w:rPr>
          <w:rFonts w:ascii="Times New Roman"/>
          <w:color w:val="808080"/>
          <w:w w:val="110"/>
          <w:sz w:val="21"/>
        </w:rPr>
        <w:t>Dear Ms. </w:t>
      </w:r>
      <w:r>
        <w:rPr>
          <w:rFonts w:ascii="Times New Roman"/>
          <w:color w:val="6E6E6E"/>
          <w:w w:val="110"/>
          <w:sz w:val="21"/>
        </w:rPr>
        <w:t>Bibler,</w:t>
      </w:r>
    </w:p>
    <w:p>
      <w:pPr>
        <w:spacing w:line="256" w:lineRule="auto" w:before="115"/>
        <w:ind w:left="341" w:right="123" w:firstLine="1"/>
        <w:jc w:val="both"/>
        <w:rPr>
          <w:rFonts w:ascii="Times New Roman"/>
          <w:sz w:val="21"/>
        </w:rPr>
      </w:pPr>
      <w:r>
        <w:rPr>
          <w:rFonts w:ascii="Times New Roman"/>
          <w:color w:val="808080"/>
          <w:w w:val="115"/>
          <w:sz w:val="21"/>
        </w:rPr>
        <w:t>The</w:t>
      </w:r>
      <w:r>
        <w:rPr>
          <w:rFonts w:ascii="Times New Roman"/>
          <w:color w:val="808080"/>
          <w:spacing w:val="-24"/>
          <w:w w:val="115"/>
          <w:sz w:val="21"/>
        </w:rPr>
        <w:t> </w:t>
      </w:r>
      <w:r>
        <w:rPr>
          <w:rFonts w:ascii="Times New Roman"/>
          <w:color w:val="808080"/>
          <w:w w:val="115"/>
          <w:sz w:val="21"/>
        </w:rPr>
        <w:t>Leon</w:t>
      </w:r>
      <w:r>
        <w:rPr>
          <w:rFonts w:ascii="Times New Roman"/>
          <w:color w:val="808080"/>
          <w:spacing w:val="-35"/>
          <w:w w:val="115"/>
          <w:sz w:val="21"/>
        </w:rPr>
        <w:t> </w:t>
      </w:r>
      <w:r>
        <w:rPr>
          <w:rFonts w:ascii="Times New Roman"/>
          <w:color w:val="808080"/>
          <w:w w:val="115"/>
          <w:sz w:val="21"/>
        </w:rPr>
        <w:t>County</w:t>
      </w:r>
      <w:r>
        <w:rPr>
          <w:rFonts w:ascii="Times New Roman"/>
          <w:color w:val="808080"/>
          <w:spacing w:val="-25"/>
          <w:w w:val="115"/>
          <w:sz w:val="21"/>
        </w:rPr>
        <w:t> </w:t>
      </w:r>
      <w:r>
        <w:rPr>
          <w:rFonts w:ascii="Times New Roman"/>
          <w:color w:val="808080"/>
          <w:w w:val="115"/>
          <w:sz w:val="21"/>
        </w:rPr>
        <w:t>Board</w:t>
      </w:r>
      <w:r>
        <w:rPr>
          <w:rFonts w:ascii="Times New Roman"/>
          <w:color w:val="808080"/>
          <w:spacing w:val="-25"/>
          <w:w w:val="115"/>
          <w:sz w:val="21"/>
        </w:rPr>
        <w:t> </w:t>
      </w:r>
      <w:r>
        <w:rPr>
          <w:rFonts w:ascii="Times New Roman"/>
          <w:color w:val="808080"/>
          <w:w w:val="115"/>
          <w:sz w:val="21"/>
        </w:rPr>
        <w:t>of</w:t>
      </w:r>
      <w:r>
        <w:rPr>
          <w:rFonts w:ascii="Times New Roman"/>
          <w:color w:val="808080"/>
          <w:spacing w:val="-34"/>
          <w:w w:val="115"/>
          <w:sz w:val="21"/>
        </w:rPr>
        <w:t> </w:t>
      </w:r>
      <w:r>
        <w:rPr>
          <w:rFonts w:ascii="Times New Roman"/>
          <w:color w:val="808080"/>
          <w:w w:val="115"/>
          <w:sz w:val="21"/>
        </w:rPr>
        <w:t>County</w:t>
      </w:r>
      <w:r>
        <w:rPr>
          <w:rFonts w:ascii="Times New Roman"/>
          <w:color w:val="808080"/>
          <w:spacing w:val="-34"/>
          <w:w w:val="115"/>
          <w:sz w:val="21"/>
        </w:rPr>
        <w:t> </w:t>
      </w:r>
      <w:r>
        <w:rPr>
          <w:rFonts w:ascii="Times New Roman"/>
          <w:color w:val="808080"/>
          <w:w w:val="115"/>
          <w:sz w:val="21"/>
        </w:rPr>
        <w:t>Commissioners</w:t>
      </w:r>
      <w:r>
        <w:rPr>
          <w:rFonts w:ascii="Times New Roman"/>
          <w:color w:val="808080"/>
          <w:spacing w:val="-25"/>
          <w:w w:val="115"/>
          <w:sz w:val="21"/>
        </w:rPr>
        <w:t> </w:t>
      </w:r>
      <w:r>
        <w:rPr>
          <w:rFonts w:ascii="Times New Roman"/>
          <w:color w:val="6E6E6E"/>
          <w:w w:val="115"/>
          <w:sz w:val="21"/>
        </w:rPr>
        <w:t>(Board)</w:t>
      </w:r>
      <w:r>
        <w:rPr>
          <w:rFonts w:ascii="Times New Roman"/>
          <w:color w:val="6E6E6E"/>
          <w:spacing w:val="-19"/>
          <w:w w:val="115"/>
          <w:sz w:val="21"/>
        </w:rPr>
        <w:t> </w:t>
      </w:r>
      <w:r>
        <w:rPr>
          <w:rFonts w:ascii="Times New Roman"/>
          <w:color w:val="6E6E6E"/>
          <w:w w:val="115"/>
          <w:sz w:val="21"/>
        </w:rPr>
        <w:t>heard</w:t>
      </w:r>
      <w:r>
        <w:rPr>
          <w:rFonts w:ascii="Times New Roman"/>
          <w:color w:val="6E6E6E"/>
          <w:spacing w:val="-23"/>
          <w:w w:val="115"/>
          <w:sz w:val="21"/>
        </w:rPr>
        <w:t> </w:t>
      </w:r>
      <w:r>
        <w:rPr>
          <w:rFonts w:ascii="Times New Roman"/>
          <w:color w:val="6E6E6E"/>
          <w:w w:val="115"/>
          <w:sz w:val="21"/>
        </w:rPr>
        <w:t>the</w:t>
      </w:r>
      <w:r>
        <w:rPr>
          <w:rFonts w:ascii="Times New Roman"/>
          <w:color w:val="6E6E6E"/>
          <w:spacing w:val="-20"/>
          <w:w w:val="115"/>
          <w:sz w:val="21"/>
        </w:rPr>
        <w:t> </w:t>
      </w:r>
      <w:r>
        <w:rPr>
          <w:rFonts w:ascii="Times New Roman"/>
          <w:color w:val="808080"/>
          <w:w w:val="115"/>
          <w:sz w:val="21"/>
        </w:rPr>
        <w:t>referenced</w:t>
      </w:r>
      <w:r>
        <w:rPr>
          <w:rFonts w:ascii="Times New Roman"/>
          <w:color w:val="808080"/>
          <w:spacing w:val="-23"/>
          <w:w w:val="115"/>
          <w:sz w:val="21"/>
        </w:rPr>
        <w:t> </w:t>
      </w:r>
      <w:r>
        <w:rPr>
          <w:rFonts w:ascii="Times New Roman"/>
          <w:color w:val="808080"/>
          <w:w w:val="115"/>
          <w:sz w:val="21"/>
        </w:rPr>
        <w:t>Sixth Amendment to the Southwood </w:t>
      </w:r>
      <w:r>
        <w:rPr>
          <w:rFonts w:ascii="Times New Roman"/>
          <w:color w:val="6E6E6E"/>
          <w:w w:val="115"/>
          <w:sz w:val="21"/>
        </w:rPr>
        <w:t>Development </w:t>
      </w:r>
      <w:r>
        <w:rPr>
          <w:rFonts w:ascii="Times New Roman"/>
          <w:color w:val="808080"/>
          <w:w w:val="115"/>
          <w:sz w:val="21"/>
        </w:rPr>
        <w:t>of </w:t>
      </w:r>
      <w:r>
        <w:rPr>
          <w:rFonts w:ascii="Times New Roman"/>
          <w:color w:val="6E6E6E"/>
          <w:w w:val="115"/>
          <w:sz w:val="21"/>
        </w:rPr>
        <w:t>Regional Impact </w:t>
      </w:r>
      <w:r>
        <w:rPr>
          <w:rFonts w:ascii="Times New Roman"/>
          <w:color w:val="808080"/>
          <w:w w:val="115"/>
          <w:sz w:val="21"/>
        </w:rPr>
        <w:t>Integrated Development Order on November </w:t>
      </w:r>
      <w:r>
        <w:rPr>
          <w:rFonts w:ascii="Times New Roman"/>
          <w:color w:val="808080"/>
          <w:w w:val="115"/>
          <w:sz w:val="22"/>
        </w:rPr>
        <w:t>17, </w:t>
      </w:r>
      <w:r>
        <w:rPr>
          <w:rFonts w:ascii="Times New Roman"/>
          <w:color w:val="808080"/>
          <w:w w:val="115"/>
          <w:sz w:val="21"/>
        </w:rPr>
        <w:t>2020 and voted </w:t>
      </w:r>
      <w:r>
        <w:rPr>
          <w:rFonts w:ascii="Times New Roman"/>
          <w:color w:val="6E6E6E"/>
          <w:w w:val="115"/>
          <w:sz w:val="21"/>
        </w:rPr>
        <w:t>to </w:t>
      </w:r>
      <w:r>
        <w:rPr>
          <w:rFonts w:ascii="Times New Roman"/>
          <w:color w:val="808080"/>
          <w:w w:val="115"/>
          <w:sz w:val="21"/>
        </w:rPr>
        <w:t>unanimously deny the amendment</w:t>
      </w:r>
    </w:p>
    <w:p>
      <w:pPr>
        <w:pStyle w:val="BodyText"/>
        <w:spacing w:before="1"/>
        <w:rPr>
          <w:rFonts w:ascii="Times New Roman"/>
        </w:rPr>
      </w:pPr>
    </w:p>
    <w:p>
      <w:pPr>
        <w:spacing w:line="249" w:lineRule="auto" w:before="0"/>
        <w:ind w:left="351" w:right="118" w:hanging="9"/>
        <w:jc w:val="both"/>
        <w:rPr>
          <w:rFonts w:ascii="Times New Roman"/>
          <w:sz w:val="21"/>
        </w:rPr>
      </w:pPr>
      <w:r>
        <w:rPr>
          <w:rFonts w:ascii="Times New Roman"/>
          <w:color w:val="6E6E6E"/>
          <w:w w:val="115"/>
          <w:sz w:val="21"/>
        </w:rPr>
        <w:t>The Board based </w:t>
      </w:r>
      <w:r>
        <w:rPr>
          <w:rFonts w:ascii="Times New Roman"/>
          <w:color w:val="808080"/>
          <w:w w:val="115"/>
          <w:sz w:val="21"/>
        </w:rPr>
        <w:t>its denial according to the procedures for </w:t>
      </w:r>
      <w:r>
        <w:rPr>
          <w:rFonts w:ascii="Times New Roman"/>
          <w:color w:val="6E6E6E"/>
          <w:w w:val="115"/>
          <w:sz w:val="21"/>
        </w:rPr>
        <w:t>review </w:t>
      </w:r>
      <w:r>
        <w:rPr>
          <w:rFonts w:ascii="Times New Roman"/>
          <w:color w:val="808080"/>
          <w:w w:val="115"/>
          <w:sz w:val="21"/>
        </w:rPr>
        <w:t>and standards of approval</w:t>
      </w:r>
      <w:r>
        <w:rPr>
          <w:rFonts w:ascii="Times New Roman"/>
          <w:color w:val="808080"/>
          <w:spacing w:val="-18"/>
          <w:w w:val="115"/>
          <w:sz w:val="21"/>
        </w:rPr>
        <w:t> </w:t>
      </w:r>
      <w:r>
        <w:rPr>
          <w:rFonts w:ascii="Times New Roman"/>
          <w:color w:val="808080"/>
          <w:w w:val="115"/>
          <w:sz w:val="21"/>
        </w:rPr>
        <w:t>of</w:t>
      </w:r>
      <w:r>
        <w:rPr>
          <w:rFonts w:ascii="Times New Roman"/>
          <w:color w:val="808080"/>
          <w:spacing w:val="-30"/>
          <w:w w:val="115"/>
          <w:sz w:val="21"/>
        </w:rPr>
        <w:t> </w:t>
      </w:r>
      <w:r>
        <w:rPr>
          <w:rFonts w:ascii="Times New Roman"/>
          <w:color w:val="808080"/>
          <w:w w:val="115"/>
          <w:sz w:val="21"/>
        </w:rPr>
        <w:t>amendments</w:t>
      </w:r>
      <w:r>
        <w:rPr>
          <w:rFonts w:ascii="Times New Roman"/>
          <w:color w:val="808080"/>
          <w:spacing w:val="-18"/>
          <w:w w:val="115"/>
          <w:sz w:val="21"/>
        </w:rPr>
        <w:t> </w:t>
      </w:r>
      <w:r>
        <w:rPr>
          <w:rFonts w:ascii="Times New Roman"/>
          <w:color w:val="808080"/>
          <w:w w:val="115"/>
          <w:sz w:val="21"/>
        </w:rPr>
        <w:t>to</w:t>
      </w:r>
      <w:r>
        <w:rPr>
          <w:rFonts w:ascii="Times New Roman"/>
          <w:color w:val="808080"/>
          <w:spacing w:val="-5"/>
          <w:w w:val="115"/>
          <w:sz w:val="21"/>
        </w:rPr>
        <w:t> </w:t>
      </w:r>
      <w:r>
        <w:rPr>
          <w:rFonts w:ascii="Times New Roman"/>
          <w:color w:val="808080"/>
          <w:w w:val="115"/>
          <w:sz w:val="21"/>
        </w:rPr>
        <w:t>DRls</w:t>
      </w:r>
      <w:r>
        <w:rPr>
          <w:rFonts w:ascii="Times New Roman"/>
          <w:color w:val="808080"/>
          <w:spacing w:val="-27"/>
          <w:w w:val="115"/>
          <w:sz w:val="21"/>
        </w:rPr>
        <w:t> </w:t>
      </w:r>
      <w:r>
        <w:rPr>
          <w:rFonts w:ascii="Times New Roman"/>
          <w:color w:val="808080"/>
          <w:w w:val="115"/>
          <w:sz w:val="21"/>
        </w:rPr>
        <w:t>found</w:t>
      </w:r>
      <w:r>
        <w:rPr>
          <w:rFonts w:ascii="Times New Roman"/>
          <w:color w:val="808080"/>
          <w:spacing w:val="-17"/>
          <w:w w:val="115"/>
          <w:sz w:val="21"/>
        </w:rPr>
        <w:t> </w:t>
      </w:r>
      <w:r>
        <w:rPr>
          <w:rFonts w:ascii="Times New Roman"/>
          <w:color w:val="808080"/>
          <w:w w:val="115"/>
          <w:sz w:val="21"/>
        </w:rPr>
        <w:t>in</w:t>
      </w:r>
      <w:r>
        <w:rPr>
          <w:rFonts w:ascii="Times New Roman"/>
          <w:color w:val="808080"/>
          <w:spacing w:val="-19"/>
          <w:w w:val="115"/>
          <w:sz w:val="21"/>
        </w:rPr>
        <w:t> </w:t>
      </w:r>
      <w:r>
        <w:rPr>
          <w:rFonts w:ascii="Times New Roman"/>
          <w:color w:val="808080"/>
          <w:w w:val="115"/>
          <w:sz w:val="21"/>
        </w:rPr>
        <w:t>Chapter</w:t>
      </w:r>
      <w:r>
        <w:rPr>
          <w:rFonts w:ascii="Times New Roman"/>
          <w:color w:val="808080"/>
          <w:spacing w:val="-25"/>
          <w:w w:val="115"/>
          <w:sz w:val="21"/>
        </w:rPr>
        <w:t> </w:t>
      </w:r>
      <w:r>
        <w:rPr>
          <w:rFonts w:ascii="Times New Roman"/>
          <w:color w:val="808080"/>
          <w:w w:val="115"/>
          <w:sz w:val="21"/>
        </w:rPr>
        <w:t>380.06,</w:t>
      </w:r>
      <w:r>
        <w:rPr>
          <w:rFonts w:ascii="Times New Roman"/>
          <w:color w:val="808080"/>
          <w:spacing w:val="-23"/>
          <w:w w:val="115"/>
          <w:sz w:val="21"/>
        </w:rPr>
        <w:t> </w:t>
      </w:r>
      <w:r>
        <w:rPr>
          <w:rFonts w:ascii="Times New Roman"/>
          <w:color w:val="808080"/>
          <w:w w:val="115"/>
          <w:sz w:val="21"/>
        </w:rPr>
        <w:t>Florida</w:t>
      </w:r>
      <w:r>
        <w:rPr>
          <w:rFonts w:ascii="Times New Roman"/>
          <w:color w:val="808080"/>
          <w:spacing w:val="-17"/>
          <w:w w:val="115"/>
          <w:sz w:val="21"/>
        </w:rPr>
        <w:t> </w:t>
      </w:r>
      <w:r>
        <w:rPr>
          <w:rFonts w:ascii="Times New Roman"/>
          <w:color w:val="808080"/>
          <w:w w:val="115"/>
          <w:sz w:val="21"/>
        </w:rPr>
        <w:t>Statutes,</w:t>
      </w:r>
      <w:r>
        <w:rPr>
          <w:rFonts w:ascii="Times New Roman"/>
          <w:color w:val="808080"/>
          <w:spacing w:val="-30"/>
          <w:w w:val="115"/>
          <w:sz w:val="21"/>
        </w:rPr>
        <w:t> </w:t>
      </w:r>
      <w:r>
        <w:rPr>
          <w:rFonts w:ascii="Times New Roman"/>
          <w:color w:val="808080"/>
          <w:w w:val="115"/>
          <w:sz w:val="21"/>
        </w:rPr>
        <w:t>as</w:t>
      </w:r>
      <w:r>
        <w:rPr>
          <w:rFonts w:ascii="Times New Roman"/>
          <w:color w:val="808080"/>
          <w:spacing w:val="-16"/>
          <w:w w:val="115"/>
          <w:sz w:val="21"/>
        </w:rPr>
        <w:t> </w:t>
      </w:r>
      <w:r>
        <w:rPr>
          <w:rFonts w:ascii="Times New Roman"/>
          <w:color w:val="808080"/>
          <w:w w:val="115"/>
          <w:sz w:val="21"/>
        </w:rPr>
        <w:t>well</w:t>
      </w:r>
      <w:r>
        <w:rPr>
          <w:rFonts w:ascii="Times New Roman"/>
          <w:color w:val="808080"/>
          <w:spacing w:val="-33"/>
          <w:w w:val="115"/>
          <w:sz w:val="21"/>
        </w:rPr>
        <w:t> </w:t>
      </w:r>
      <w:r>
        <w:rPr>
          <w:rFonts w:ascii="Times New Roman"/>
          <w:color w:val="808080"/>
          <w:w w:val="115"/>
          <w:sz w:val="21"/>
        </w:rPr>
        <w:t>as testimony and reasoning presented at the </w:t>
      </w:r>
      <w:r>
        <w:rPr>
          <w:rFonts w:ascii="Times New Roman"/>
          <w:color w:val="6E6E6E"/>
          <w:w w:val="115"/>
          <w:sz w:val="21"/>
        </w:rPr>
        <w:t>hearing </w:t>
      </w:r>
      <w:r>
        <w:rPr>
          <w:rFonts w:ascii="Times New Roman"/>
          <w:color w:val="808080"/>
          <w:w w:val="115"/>
          <w:sz w:val="21"/>
        </w:rPr>
        <w:t>on November</w:t>
      </w:r>
      <w:r>
        <w:rPr>
          <w:rFonts w:ascii="Times New Roman"/>
          <w:color w:val="808080"/>
          <w:spacing w:val="-48"/>
          <w:w w:val="115"/>
          <w:sz w:val="21"/>
        </w:rPr>
        <w:t> </w:t>
      </w:r>
      <w:r>
        <w:rPr>
          <w:rFonts w:ascii="Times New Roman"/>
          <w:color w:val="6E6E6E"/>
          <w:w w:val="115"/>
          <w:sz w:val="21"/>
        </w:rPr>
        <w:t>17th.</w:t>
      </w:r>
    </w:p>
    <w:p>
      <w:pPr>
        <w:pStyle w:val="BodyText"/>
        <w:spacing w:before="3"/>
        <w:rPr>
          <w:rFonts w:ascii="Times New Roman"/>
          <w:sz w:val="23"/>
        </w:rPr>
      </w:pPr>
    </w:p>
    <w:p>
      <w:pPr>
        <w:spacing w:line="259" w:lineRule="auto" w:before="0"/>
        <w:ind w:left="350" w:right="117" w:firstLine="8"/>
        <w:jc w:val="both"/>
        <w:rPr>
          <w:rFonts w:ascii="Times New Roman"/>
          <w:sz w:val="21"/>
        </w:rPr>
      </w:pPr>
      <w:r>
        <w:rPr>
          <w:color w:val="808080"/>
          <w:w w:val="115"/>
          <w:sz w:val="20"/>
        </w:rPr>
        <w:t>An</w:t>
      </w:r>
      <w:r>
        <w:rPr>
          <w:rFonts w:ascii="Times New Roman"/>
          <w:color w:val="808080"/>
          <w:w w:val="115"/>
          <w:sz w:val="21"/>
        </w:rPr>
        <w:t>aggrieved or adversely affected party maychallenge the decision of </w:t>
      </w:r>
      <w:r>
        <w:rPr>
          <w:rFonts w:ascii="Times New Roman"/>
          <w:color w:val="6E6E6E"/>
          <w:w w:val="115"/>
          <w:sz w:val="21"/>
        </w:rPr>
        <w:t>the </w:t>
      </w:r>
      <w:r>
        <w:rPr>
          <w:rFonts w:ascii="Times New Roman"/>
          <w:color w:val="808080"/>
          <w:w w:val="115"/>
          <w:sz w:val="21"/>
        </w:rPr>
        <w:t>Board by filing</w:t>
      </w:r>
      <w:r>
        <w:rPr>
          <w:rFonts w:ascii="Times New Roman"/>
          <w:color w:val="808080"/>
          <w:spacing w:val="-22"/>
          <w:w w:val="115"/>
          <w:sz w:val="21"/>
        </w:rPr>
        <w:t> </w:t>
      </w:r>
      <w:r>
        <w:rPr>
          <w:rFonts w:ascii="Times New Roman"/>
          <w:color w:val="808080"/>
          <w:w w:val="115"/>
          <w:sz w:val="21"/>
        </w:rPr>
        <w:t>a</w:t>
      </w:r>
      <w:r>
        <w:rPr>
          <w:rFonts w:ascii="Times New Roman"/>
          <w:color w:val="808080"/>
          <w:spacing w:val="-6"/>
          <w:w w:val="115"/>
          <w:sz w:val="21"/>
        </w:rPr>
        <w:t> </w:t>
      </w:r>
      <w:r>
        <w:rPr>
          <w:rFonts w:ascii="Times New Roman"/>
          <w:color w:val="6E6E6E"/>
          <w:w w:val="115"/>
          <w:sz w:val="21"/>
        </w:rPr>
        <w:t>petition</w:t>
      </w:r>
      <w:r>
        <w:rPr>
          <w:rFonts w:ascii="Times New Roman"/>
          <w:color w:val="6E6E6E"/>
          <w:spacing w:val="-5"/>
          <w:w w:val="115"/>
          <w:sz w:val="21"/>
        </w:rPr>
        <w:t> </w:t>
      </w:r>
      <w:r>
        <w:rPr>
          <w:rFonts w:ascii="Times New Roman"/>
          <w:color w:val="808080"/>
          <w:w w:val="115"/>
          <w:sz w:val="21"/>
        </w:rPr>
        <w:t>for</w:t>
      </w:r>
      <w:r>
        <w:rPr>
          <w:rFonts w:ascii="Times New Roman"/>
          <w:color w:val="808080"/>
          <w:spacing w:val="-13"/>
          <w:w w:val="115"/>
          <w:sz w:val="21"/>
        </w:rPr>
        <w:t> </w:t>
      </w:r>
      <w:r>
        <w:rPr>
          <w:rFonts w:ascii="Times New Roman"/>
          <w:color w:val="808080"/>
          <w:w w:val="115"/>
          <w:sz w:val="21"/>
        </w:rPr>
        <w:t>writ</w:t>
      </w:r>
      <w:r>
        <w:rPr>
          <w:rFonts w:ascii="Times New Roman"/>
          <w:color w:val="808080"/>
          <w:spacing w:val="-25"/>
          <w:w w:val="115"/>
          <w:sz w:val="21"/>
        </w:rPr>
        <w:t> </w:t>
      </w:r>
      <w:r>
        <w:rPr>
          <w:rFonts w:ascii="Times New Roman"/>
          <w:color w:val="808080"/>
          <w:w w:val="115"/>
          <w:sz w:val="21"/>
        </w:rPr>
        <w:t>of</w:t>
      </w:r>
      <w:r>
        <w:rPr>
          <w:rFonts w:ascii="Times New Roman"/>
          <w:color w:val="808080"/>
          <w:spacing w:val="-17"/>
          <w:w w:val="115"/>
          <w:sz w:val="21"/>
        </w:rPr>
        <w:t> </w:t>
      </w:r>
      <w:r>
        <w:rPr>
          <w:rFonts w:ascii="Times New Roman"/>
          <w:color w:val="808080"/>
          <w:w w:val="115"/>
          <w:sz w:val="21"/>
        </w:rPr>
        <w:t>certiorari</w:t>
      </w:r>
      <w:r>
        <w:rPr>
          <w:rFonts w:ascii="Times New Roman"/>
          <w:color w:val="808080"/>
          <w:spacing w:val="-21"/>
          <w:w w:val="115"/>
          <w:sz w:val="21"/>
        </w:rPr>
        <w:t> </w:t>
      </w:r>
      <w:r>
        <w:rPr>
          <w:rFonts w:ascii="Times New Roman"/>
          <w:color w:val="808080"/>
          <w:w w:val="115"/>
          <w:sz w:val="21"/>
        </w:rPr>
        <w:t>with</w:t>
      </w:r>
      <w:r>
        <w:rPr>
          <w:rFonts w:ascii="Times New Roman"/>
          <w:color w:val="808080"/>
          <w:spacing w:val="-12"/>
          <w:w w:val="115"/>
          <w:sz w:val="21"/>
        </w:rPr>
        <w:t> </w:t>
      </w:r>
      <w:r>
        <w:rPr>
          <w:rFonts w:ascii="Times New Roman"/>
          <w:color w:val="808080"/>
          <w:w w:val="115"/>
          <w:sz w:val="21"/>
        </w:rPr>
        <w:t>the</w:t>
      </w:r>
      <w:r>
        <w:rPr>
          <w:rFonts w:ascii="Times New Roman"/>
          <w:color w:val="808080"/>
          <w:spacing w:val="-3"/>
          <w:w w:val="115"/>
          <w:sz w:val="21"/>
        </w:rPr>
        <w:t> </w:t>
      </w:r>
      <w:r>
        <w:rPr>
          <w:rFonts w:ascii="Times New Roman"/>
          <w:color w:val="6E6E6E"/>
          <w:w w:val="115"/>
          <w:sz w:val="21"/>
        </w:rPr>
        <w:t>Leon</w:t>
      </w:r>
      <w:r>
        <w:rPr>
          <w:rFonts w:ascii="Times New Roman"/>
          <w:color w:val="6E6E6E"/>
          <w:spacing w:val="-18"/>
          <w:w w:val="115"/>
          <w:sz w:val="21"/>
        </w:rPr>
        <w:t> </w:t>
      </w:r>
      <w:r>
        <w:rPr>
          <w:rFonts w:ascii="Times New Roman"/>
          <w:color w:val="808080"/>
          <w:w w:val="115"/>
          <w:sz w:val="21"/>
        </w:rPr>
        <w:t>County</w:t>
      </w:r>
      <w:r>
        <w:rPr>
          <w:rFonts w:ascii="Times New Roman"/>
          <w:color w:val="808080"/>
          <w:spacing w:val="-14"/>
          <w:w w:val="115"/>
          <w:sz w:val="21"/>
        </w:rPr>
        <w:t> </w:t>
      </w:r>
      <w:r>
        <w:rPr>
          <w:rFonts w:ascii="Times New Roman"/>
          <w:color w:val="808080"/>
          <w:w w:val="115"/>
          <w:sz w:val="21"/>
        </w:rPr>
        <w:t>Circuit</w:t>
      </w:r>
      <w:r>
        <w:rPr>
          <w:rFonts w:ascii="Times New Roman"/>
          <w:color w:val="808080"/>
          <w:spacing w:val="-22"/>
          <w:w w:val="115"/>
          <w:sz w:val="21"/>
        </w:rPr>
        <w:t> </w:t>
      </w:r>
      <w:r>
        <w:rPr>
          <w:rFonts w:ascii="Times New Roman"/>
          <w:color w:val="808080"/>
          <w:w w:val="115"/>
          <w:sz w:val="21"/>
        </w:rPr>
        <w:t>Court</w:t>
      </w:r>
      <w:r>
        <w:rPr>
          <w:rFonts w:ascii="Times New Roman"/>
          <w:color w:val="808080"/>
          <w:spacing w:val="1"/>
          <w:w w:val="115"/>
          <w:sz w:val="21"/>
        </w:rPr>
        <w:t> </w:t>
      </w:r>
      <w:r>
        <w:rPr>
          <w:rFonts w:ascii="Times New Roman"/>
          <w:color w:val="808080"/>
          <w:w w:val="115"/>
          <w:sz w:val="21"/>
        </w:rPr>
        <w:t>no</w:t>
      </w:r>
      <w:r>
        <w:rPr>
          <w:rFonts w:ascii="Times New Roman"/>
          <w:color w:val="808080"/>
          <w:spacing w:val="-26"/>
          <w:w w:val="115"/>
          <w:sz w:val="21"/>
        </w:rPr>
        <w:t> </w:t>
      </w:r>
      <w:r>
        <w:rPr>
          <w:rFonts w:ascii="Times New Roman"/>
          <w:color w:val="6E6E6E"/>
          <w:w w:val="115"/>
          <w:sz w:val="21"/>
        </w:rPr>
        <w:t>later</w:t>
      </w:r>
      <w:r>
        <w:rPr>
          <w:rFonts w:ascii="Times New Roman"/>
          <w:color w:val="6E6E6E"/>
          <w:spacing w:val="-12"/>
          <w:w w:val="115"/>
          <w:sz w:val="21"/>
        </w:rPr>
        <w:t> </w:t>
      </w:r>
      <w:r>
        <w:rPr>
          <w:rFonts w:ascii="Times New Roman"/>
          <w:color w:val="808080"/>
          <w:w w:val="115"/>
          <w:sz w:val="21"/>
        </w:rPr>
        <w:t>than 30</w:t>
      </w:r>
      <w:r>
        <w:rPr>
          <w:rFonts w:ascii="Times New Roman"/>
          <w:color w:val="808080"/>
          <w:spacing w:val="-16"/>
          <w:w w:val="115"/>
          <w:sz w:val="21"/>
        </w:rPr>
        <w:t> </w:t>
      </w:r>
      <w:r>
        <w:rPr>
          <w:rFonts w:ascii="Times New Roman"/>
          <w:color w:val="808080"/>
          <w:w w:val="115"/>
          <w:sz w:val="21"/>
        </w:rPr>
        <w:t>calendar</w:t>
      </w:r>
      <w:r>
        <w:rPr>
          <w:rFonts w:ascii="Times New Roman"/>
          <w:color w:val="808080"/>
          <w:spacing w:val="-18"/>
          <w:w w:val="115"/>
          <w:sz w:val="21"/>
        </w:rPr>
        <w:t> </w:t>
      </w:r>
      <w:r>
        <w:rPr>
          <w:rFonts w:ascii="Times New Roman"/>
          <w:color w:val="808080"/>
          <w:w w:val="115"/>
          <w:sz w:val="21"/>
        </w:rPr>
        <w:t>days</w:t>
      </w:r>
      <w:r>
        <w:rPr>
          <w:rFonts w:ascii="Times New Roman"/>
          <w:color w:val="808080"/>
          <w:spacing w:val="-26"/>
          <w:w w:val="115"/>
          <w:sz w:val="21"/>
        </w:rPr>
        <w:t> </w:t>
      </w:r>
      <w:r>
        <w:rPr>
          <w:rFonts w:ascii="Times New Roman"/>
          <w:color w:val="808080"/>
          <w:w w:val="115"/>
          <w:sz w:val="21"/>
        </w:rPr>
        <w:t>following</w:t>
      </w:r>
      <w:r>
        <w:rPr>
          <w:rFonts w:ascii="Times New Roman"/>
          <w:color w:val="808080"/>
          <w:spacing w:val="-13"/>
          <w:w w:val="115"/>
          <w:sz w:val="21"/>
        </w:rPr>
        <w:t> </w:t>
      </w:r>
      <w:r>
        <w:rPr>
          <w:rFonts w:ascii="Times New Roman"/>
          <w:color w:val="808080"/>
          <w:w w:val="115"/>
          <w:sz w:val="21"/>
        </w:rPr>
        <w:t>the</w:t>
      </w:r>
      <w:r>
        <w:rPr>
          <w:rFonts w:ascii="Times New Roman"/>
          <w:color w:val="808080"/>
          <w:spacing w:val="20"/>
          <w:w w:val="115"/>
          <w:sz w:val="21"/>
        </w:rPr>
        <w:t> </w:t>
      </w:r>
      <w:r>
        <w:rPr>
          <w:rFonts w:ascii="Times New Roman"/>
          <w:color w:val="808080"/>
          <w:w w:val="115"/>
          <w:sz w:val="21"/>
        </w:rPr>
        <w:t>rendition</w:t>
      </w:r>
      <w:r>
        <w:rPr>
          <w:rFonts w:ascii="Times New Roman"/>
          <w:color w:val="808080"/>
          <w:spacing w:val="-16"/>
          <w:w w:val="115"/>
          <w:sz w:val="21"/>
        </w:rPr>
        <w:t> </w:t>
      </w:r>
      <w:r>
        <w:rPr>
          <w:rFonts w:ascii="Times New Roman"/>
          <w:color w:val="808080"/>
          <w:w w:val="115"/>
          <w:sz w:val="21"/>
        </w:rPr>
        <w:t>of</w:t>
      </w:r>
      <w:r>
        <w:rPr>
          <w:rFonts w:ascii="Times New Roman"/>
          <w:color w:val="808080"/>
          <w:spacing w:val="-9"/>
          <w:w w:val="115"/>
          <w:sz w:val="21"/>
        </w:rPr>
        <w:t> </w:t>
      </w:r>
      <w:r>
        <w:rPr>
          <w:rFonts w:ascii="Times New Roman"/>
          <w:color w:val="808080"/>
          <w:w w:val="115"/>
          <w:sz w:val="21"/>
        </w:rPr>
        <w:t>the</w:t>
      </w:r>
      <w:r>
        <w:rPr>
          <w:rFonts w:ascii="Times New Roman"/>
          <w:color w:val="808080"/>
          <w:spacing w:val="19"/>
          <w:w w:val="115"/>
          <w:sz w:val="21"/>
        </w:rPr>
        <w:t> </w:t>
      </w:r>
      <w:r>
        <w:rPr>
          <w:rFonts w:ascii="Times New Roman"/>
          <w:color w:val="808080"/>
          <w:w w:val="115"/>
          <w:sz w:val="21"/>
        </w:rPr>
        <w:t>Board's</w:t>
      </w:r>
      <w:r>
        <w:rPr>
          <w:rFonts w:ascii="Times New Roman"/>
          <w:color w:val="808080"/>
          <w:spacing w:val="-17"/>
          <w:w w:val="115"/>
          <w:sz w:val="21"/>
        </w:rPr>
        <w:t> </w:t>
      </w:r>
      <w:r>
        <w:rPr>
          <w:rFonts w:ascii="Times New Roman"/>
          <w:color w:val="808080"/>
          <w:w w:val="115"/>
          <w:sz w:val="21"/>
        </w:rPr>
        <w:t>decision.</w:t>
      </w:r>
    </w:p>
    <w:p>
      <w:pPr>
        <w:pStyle w:val="BodyText"/>
        <w:spacing w:before="5"/>
        <w:rPr>
          <w:rFonts w:ascii="Times New Roman"/>
        </w:rPr>
      </w:pPr>
    </w:p>
    <w:p>
      <w:pPr>
        <w:spacing w:before="0"/>
        <w:ind w:left="345" w:right="0" w:firstLine="0"/>
        <w:jc w:val="left"/>
        <w:rPr>
          <w:rFonts w:ascii="Times New Roman"/>
          <w:sz w:val="21"/>
        </w:rPr>
      </w:pPr>
      <w:r>
        <w:rPr/>
        <w:drawing>
          <wp:anchor distT="0" distB="0" distL="0" distR="0" allowOverlap="1" layoutInCell="1" locked="0" behindDoc="1" simplePos="0" relativeHeight="475743744">
            <wp:simplePos x="0" y="0"/>
            <wp:positionH relativeFrom="page">
              <wp:posOffset>1963133</wp:posOffset>
            </wp:positionH>
            <wp:positionV relativeFrom="paragraph">
              <wp:posOffset>148955</wp:posOffset>
            </wp:positionV>
            <wp:extent cx="366940" cy="819397"/>
            <wp:effectExtent l="0" t="0" r="0" b="0"/>
            <wp:wrapNone/>
            <wp:docPr id="25" name="image18.jpeg"/>
            <wp:cNvGraphicFramePr>
              <a:graphicFrameLocks noChangeAspect="1"/>
            </wp:cNvGraphicFramePr>
            <a:graphic>
              <a:graphicData uri="http://schemas.openxmlformats.org/drawingml/2006/picture">
                <pic:pic>
                  <pic:nvPicPr>
                    <pic:cNvPr id="26" name="image18.jpeg"/>
                    <pic:cNvPicPr/>
                  </pic:nvPicPr>
                  <pic:blipFill>
                    <a:blip r:embed="rId63" cstate="print"/>
                    <a:stretch>
                      <a:fillRect/>
                    </a:stretch>
                  </pic:blipFill>
                  <pic:spPr>
                    <a:xfrm>
                      <a:off x="0" y="0"/>
                      <a:ext cx="366940" cy="819397"/>
                    </a:xfrm>
                    <a:prstGeom prst="rect">
                      <a:avLst/>
                    </a:prstGeom>
                  </pic:spPr>
                </pic:pic>
              </a:graphicData>
            </a:graphic>
          </wp:anchor>
        </w:drawing>
      </w:r>
      <w:r>
        <w:rPr/>
        <w:pict>
          <v:shape style="position:absolute;margin-left:180.006805pt;margin-top:8.961241pt;width:79pt;height:63.9pt;mso-position-horizontal-relative:page;mso-position-vertical-relative:paragraph;z-index:-27571200" type="#_x0000_t202" filled="false" stroked="false">
            <v:textbox inset="0,0,0,0">
              <w:txbxContent>
                <w:p>
                  <w:pPr>
                    <w:spacing w:line="1277" w:lineRule="exact" w:before="0"/>
                    <w:ind w:left="0" w:right="0" w:firstLine="0"/>
                    <w:jc w:val="left"/>
                    <w:rPr>
                      <w:rFonts w:ascii="Times New Roman"/>
                      <w:sz w:val="115"/>
                    </w:rPr>
                  </w:pPr>
                  <w:r>
                    <w:rPr>
                      <w:rFonts w:ascii="Times New Roman"/>
                      <w:color w:val="808080"/>
                      <w:w w:val="50"/>
                      <w:sz w:val="115"/>
                    </w:rPr>
                    <w:t>c{(;.</w:t>
                  </w:r>
                  <w:r>
                    <w:rPr>
                      <w:rFonts w:ascii="Times New Roman"/>
                      <w:color w:val="808080"/>
                      <w:spacing w:val="-57"/>
                      <w:w w:val="50"/>
                      <w:sz w:val="115"/>
                    </w:rPr>
                    <w:t> </w:t>
                  </w:r>
                  <w:r>
                    <w:rPr>
                      <w:rFonts w:ascii="Times New Roman"/>
                      <w:color w:val="808080"/>
                      <w:spacing w:val="-10"/>
                      <w:w w:val="50"/>
                      <w:sz w:val="115"/>
                    </w:rPr>
                    <w:t>iP</w:t>
                  </w:r>
                </w:p>
              </w:txbxContent>
            </v:textbox>
            <w10:wrap type="none"/>
          </v:shape>
        </w:pict>
      </w:r>
      <w:r>
        <w:rPr>
          <w:rFonts w:ascii="Times New Roman"/>
          <w:color w:val="808080"/>
          <w:w w:val="115"/>
          <w:sz w:val="21"/>
        </w:rPr>
        <w:t>Sincerely,</w:t>
      </w: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2"/>
        <w:rPr>
          <w:rFonts w:ascii="Times New Roman"/>
          <w:sz w:val="25"/>
        </w:rPr>
      </w:pPr>
    </w:p>
    <w:p>
      <w:pPr>
        <w:spacing w:before="0"/>
        <w:ind w:left="735" w:right="0" w:firstLine="0"/>
        <w:jc w:val="left"/>
        <w:rPr>
          <w:rFonts w:ascii="Times New Roman"/>
          <w:sz w:val="21"/>
        </w:rPr>
      </w:pPr>
      <w:r>
        <w:rPr>
          <w:rFonts w:ascii="Times New Roman"/>
          <w:color w:val="808080"/>
          <w:w w:val="115"/>
          <w:sz w:val="21"/>
        </w:rPr>
        <w:t>elopment Services Director</w:t>
      </w:r>
    </w:p>
    <w:p>
      <w:pPr>
        <w:pStyle w:val="BodyText"/>
        <w:spacing w:before="10"/>
        <w:rPr>
          <w:rFonts w:ascii="Times New Roman"/>
          <w:sz w:val="20"/>
        </w:rPr>
      </w:pPr>
    </w:p>
    <w:p>
      <w:pPr>
        <w:tabs>
          <w:tab w:pos="862" w:val="left" w:leader="none"/>
        </w:tabs>
        <w:spacing w:before="0"/>
        <w:ind w:left="862" w:right="1670" w:hanging="512"/>
        <w:jc w:val="left"/>
        <w:rPr>
          <w:rFonts w:ascii="Times New Roman"/>
          <w:sz w:val="18"/>
        </w:rPr>
      </w:pPr>
      <w:r>
        <w:rPr>
          <w:rFonts w:ascii="Times New Roman"/>
          <w:color w:val="808080"/>
          <w:w w:val="110"/>
          <w:sz w:val="21"/>
        </w:rPr>
        <w:t>Cc:</w:t>
        <w:tab/>
      </w:r>
      <w:r>
        <w:rPr>
          <w:rFonts w:ascii="Times New Roman"/>
          <w:color w:val="808080"/>
          <w:w w:val="110"/>
          <w:sz w:val="18"/>
        </w:rPr>
        <w:t>Gwendolyn</w:t>
      </w:r>
      <w:r>
        <w:rPr>
          <w:rFonts w:ascii="Times New Roman"/>
          <w:color w:val="808080"/>
          <w:spacing w:val="-7"/>
          <w:w w:val="110"/>
          <w:sz w:val="18"/>
        </w:rPr>
        <w:t> </w:t>
      </w:r>
      <w:r>
        <w:rPr>
          <w:rFonts w:ascii="Times New Roman"/>
          <w:color w:val="808080"/>
          <w:w w:val="110"/>
          <w:sz w:val="18"/>
        </w:rPr>
        <w:t>Marshall,</w:t>
      </w:r>
      <w:r>
        <w:rPr>
          <w:rFonts w:ascii="Times New Roman"/>
          <w:color w:val="808080"/>
          <w:spacing w:val="-24"/>
          <w:w w:val="110"/>
          <w:sz w:val="18"/>
        </w:rPr>
        <w:t> </w:t>
      </w:r>
      <w:r>
        <w:rPr>
          <w:rFonts w:ascii="Times New Roman"/>
          <w:color w:val="999999"/>
          <w:w w:val="110"/>
          <w:sz w:val="18"/>
        </w:rPr>
        <w:t>Clerk</w:t>
      </w:r>
      <w:r>
        <w:rPr>
          <w:rFonts w:ascii="Times New Roman"/>
          <w:color w:val="999999"/>
          <w:spacing w:val="-30"/>
          <w:w w:val="110"/>
          <w:sz w:val="18"/>
        </w:rPr>
        <w:t> </w:t>
      </w:r>
      <w:r>
        <w:rPr>
          <w:rFonts w:ascii="Times New Roman"/>
          <w:color w:val="999999"/>
          <w:w w:val="110"/>
          <w:sz w:val="18"/>
        </w:rPr>
        <w:t>of</w:t>
      </w:r>
      <w:r>
        <w:rPr>
          <w:rFonts w:ascii="Times New Roman"/>
          <w:color w:val="999999"/>
          <w:spacing w:val="-26"/>
          <w:w w:val="110"/>
          <w:sz w:val="18"/>
        </w:rPr>
        <w:t> </w:t>
      </w:r>
      <w:r>
        <w:rPr>
          <w:rFonts w:ascii="Times New Roman"/>
          <w:color w:val="999999"/>
          <w:w w:val="110"/>
          <w:sz w:val="18"/>
        </w:rPr>
        <w:t>the</w:t>
      </w:r>
      <w:r>
        <w:rPr>
          <w:rFonts w:ascii="Times New Roman"/>
          <w:color w:val="999999"/>
          <w:spacing w:val="-13"/>
          <w:w w:val="110"/>
          <w:sz w:val="18"/>
        </w:rPr>
        <w:t> </w:t>
      </w:r>
      <w:r>
        <w:rPr>
          <w:rFonts w:ascii="Times New Roman"/>
          <w:color w:val="808080"/>
          <w:w w:val="110"/>
          <w:sz w:val="18"/>
        </w:rPr>
        <w:t>Court</w:t>
      </w:r>
      <w:r>
        <w:rPr>
          <w:rFonts w:ascii="Times New Roman"/>
          <w:color w:val="808080"/>
          <w:spacing w:val="-29"/>
          <w:w w:val="110"/>
          <w:sz w:val="18"/>
        </w:rPr>
        <w:t> </w:t>
      </w:r>
      <w:r>
        <w:rPr>
          <w:rFonts w:ascii="Times New Roman"/>
          <w:color w:val="808080"/>
          <w:w w:val="110"/>
          <w:sz w:val="18"/>
        </w:rPr>
        <w:t>&amp;</w:t>
      </w:r>
      <w:r>
        <w:rPr>
          <w:rFonts w:ascii="Times New Roman"/>
          <w:color w:val="808080"/>
          <w:spacing w:val="-31"/>
          <w:w w:val="110"/>
          <w:sz w:val="18"/>
        </w:rPr>
        <w:t> </w:t>
      </w:r>
      <w:r>
        <w:rPr>
          <w:rFonts w:ascii="Times New Roman"/>
          <w:color w:val="808080"/>
          <w:w w:val="110"/>
          <w:sz w:val="18"/>
        </w:rPr>
        <w:t>Comptroller,</w:t>
      </w:r>
      <w:r>
        <w:rPr>
          <w:rFonts w:ascii="Times New Roman"/>
          <w:color w:val="808080"/>
          <w:spacing w:val="-26"/>
          <w:w w:val="110"/>
          <w:sz w:val="18"/>
        </w:rPr>
        <w:t> </w:t>
      </w:r>
      <w:r>
        <w:rPr>
          <w:rFonts w:ascii="Times New Roman"/>
          <w:color w:val="808080"/>
          <w:w w:val="110"/>
          <w:sz w:val="18"/>
        </w:rPr>
        <w:t>Leon</w:t>
      </w:r>
      <w:r>
        <w:rPr>
          <w:rFonts w:ascii="Times New Roman"/>
          <w:color w:val="808080"/>
          <w:spacing w:val="-30"/>
          <w:w w:val="110"/>
          <w:sz w:val="18"/>
        </w:rPr>
        <w:t> </w:t>
      </w:r>
      <w:r>
        <w:rPr>
          <w:rFonts w:ascii="Times New Roman"/>
          <w:color w:val="808080"/>
          <w:w w:val="110"/>
          <w:sz w:val="18"/>
        </w:rPr>
        <w:t>County,</w:t>
      </w:r>
      <w:r>
        <w:rPr>
          <w:rFonts w:ascii="Times New Roman"/>
          <w:color w:val="808080"/>
          <w:spacing w:val="-31"/>
          <w:w w:val="110"/>
          <w:sz w:val="18"/>
        </w:rPr>
        <w:t> </w:t>
      </w:r>
      <w:r>
        <w:rPr>
          <w:rFonts w:ascii="Times New Roman"/>
          <w:color w:val="808080"/>
          <w:w w:val="110"/>
          <w:sz w:val="18"/>
        </w:rPr>
        <w:t>Florida Chasity</w:t>
      </w:r>
      <w:r>
        <w:rPr>
          <w:rFonts w:ascii="Times New Roman"/>
          <w:color w:val="808080"/>
          <w:spacing w:val="-10"/>
          <w:w w:val="110"/>
          <w:sz w:val="18"/>
        </w:rPr>
        <w:t> </w:t>
      </w:r>
      <w:r>
        <w:rPr>
          <w:rFonts w:ascii="Times New Roman"/>
          <w:color w:val="808080"/>
          <w:w w:val="110"/>
          <w:sz w:val="18"/>
        </w:rPr>
        <w:t>H.</w:t>
      </w:r>
      <w:r>
        <w:rPr>
          <w:rFonts w:ascii="Times New Roman"/>
          <w:color w:val="808080"/>
          <w:spacing w:val="-32"/>
          <w:w w:val="110"/>
          <w:sz w:val="18"/>
        </w:rPr>
        <w:t> </w:t>
      </w:r>
      <w:r>
        <w:rPr>
          <w:rFonts w:ascii="Times New Roman"/>
          <w:color w:val="808080"/>
          <w:spacing w:val="-3"/>
          <w:w w:val="110"/>
          <w:sz w:val="18"/>
        </w:rPr>
        <w:t>O'Steen</w:t>
      </w:r>
      <w:r>
        <w:rPr>
          <w:rFonts w:ascii="Times New Roman"/>
          <w:color w:val="808080"/>
          <w:spacing w:val="-29"/>
          <w:w w:val="110"/>
          <w:sz w:val="18"/>
        </w:rPr>
        <w:t> </w:t>
      </w:r>
      <w:r>
        <w:rPr>
          <w:rFonts w:ascii="Times New Roman"/>
          <w:color w:val="A8A8A8"/>
          <w:w w:val="110"/>
          <w:sz w:val="18"/>
        </w:rPr>
        <w:t>,</w:t>
      </w:r>
      <w:r>
        <w:rPr>
          <w:rFonts w:ascii="Times New Roman"/>
          <w:color w:val="A8A8A8"/>
          <w:spacing w:val="-21"/>
          <w:w w:val="110"/>
          <w:sz w:val="18"/>
        </w:rPr>
        <w:t> </w:t>
      </w:r>
      <w:r>
        <w:rPr>
          <w:rFonts w:ascii="Times New Roman"/>
          <w:color w:val="808080"/>
          <w:w w:val="110"/>
          <w:sz w:val="18"/>
        </w:rPr>
        <w:t>County</w:t>
      </w:r>
      <w:r>
        <w:rPr>
          <w:rFonts w:ascii="Times New Roman"/>
          <w:color w:val="808080"/>
          <w:spacing w:val="-24"/>
          <w:w w:val="110"/>
          <w:sz w:val="18"/>
        </w:rPr>
        <w:t> </w:t>
      </w:r>
      <w:r>
        <w:rPr>
          <w:rFonts w:ascii="Times New Roman"/>
          <w:color w:val="808080"/>
          <w:w w:val="110"/>
          <w:sz w:val="18"/>
        </w:rPr>
        <w:t>Attorney,</w:t>
      </w:r>
      <w:r>
        <w:rPr>
          <w:rFonts w:ascii="Times New Roman"/>
          <w:color w:val="808080"/>
          <w:spacing w:val="-20"/>
          <w:w w:val="110"/>
          <w:sz w:val="18"/>
        </w:rPr>
        <w:t> </w:t>
      </w:r>
      <w:r>
        <w:rPr>
          <w:rFonts w:ascii="Times New Roman"/>
          <w:color w:val="808080"/>
          <w:w w:val="110"/>
          <w:sz w:val="18"/>
        </w:rPr>
        <w:t>Leon</w:t>
      </w:r>
      <w:r>
        <w:rPr>
          <w:rFonts w:ascii="Times New Roman"/>
          <w:color w:val="808080"/>
          <w:spacing w:val="-17"/>
          <w:w w:val="110"/>
          <w:sz w:val="18"/>
        </w:rPr>
        <w:t> </w:t>
      </w:r>
      <w:r>
        <w:rPr>
          <w:rFonts w:ascii="Times New Roman"/>
          <w:color w:val="808080"/>
          <w:w w:val="110"/>
          <w:sz w:val="18"/>
        </w:rPr>
        <w:t>County</w:t>
      </w:r>
      <w:r>
        <w:rPr>
          <w:rFonts w:ascii="Times New Roman"/>
          <w:color w:val="808080"/>
          <w:spacing w:val="-24"/>
          <w:w w:val="110"/>
          <w:sz w:val="18"/>
        </w:rPr>
        <w:t> </w:t>
      </w:r>
      <w:r>
        <w:rPr>
          <w:rFonts w:ascii="Times New Roman"/>
          <w:color w:val="808080"/>
          <w:w w:val="110"/>
          <w:sz w:val="18"/>
        </w:rPr>
        <w:t>Attorney's</w:t>
      </w:r>
      <w:r>
        <w:rPr>
          <w:rFonts w:ascii="Times New Roman"/>
          <w:color w:val="808080"/>
          <w:spacing w:val="-17"/>
          <w:w w:val="110"/>
          <w:sz w:val="18"/>
        </w:rPr>
        <w:t> </w:t>
      </w:r>
      <w:r>
        <w:rPr>
          <w:rFonts w:ascii="Times New Roman"/>
          <w:color w:val="808080"/>
          <w:w w:val="110"/>
          <w:sz w:val="18"/>
        </w:rPr>
        <w:t>Office</w:t>
      </w:r>
    </w:p>
    <w:p>
      <w:pPr>
        <w:pStyle w:val="BodyText"/>
        <w:spacing w:before="1"/>
        <w:rPr>
          <w:rFonts w:ascii="Times New Roman"/>
        </w:rPr>
      </w:pPr>
    </w:p>
    <w:p>
      <w:pPr>
        <w:spacing w:line="226" w:lineRule="exact" w:before="1"/>
        <w:ind w:left="365" w:right="0" w:firstLine="0"/>
        <w:jc w:val="both"/>
        <w:rPr>
          <w:rFonts w:ascii="Times New Roman"/>
          <w:b/>
          <w:sz w:val="20"/>
        </w:rPr>
      </w:pPr>
      <w:r>
        <w:rPr>
          <w:rFonts w:ascii="Times New Roman"/>
          <w:b/>
          <w:color w:val="6E6E6E"/>
          <w:w w:val="110"/>
          <w:sz w:val="20"/>
        </w:rPr>
        <w:t>Notice for </w:t>
      </w:r>
      <w:r>
        <w:rPr>
          <w:rFonts w:ascii="Times New Roman"/>
          <w:b/>
          <w:color w:val="808080"/>
          <w:w w:val="110"/>
          <w:sz w:val="20"/>
        </w:rPr>
        <w:t>Florida Land </w:t>
      </w:r>
      <w:r>
        <w:rPr>
          <w:rFonts w:ascii="Times New Roman"/>
          <w:b/>
          <w:color w:val="6E6E6E"/>
          <w:w w:val="110"/>
          <w:sz w:val="20"/>
        </w:rPr>
        <w:t>Use </w:t>
      </w:r>
      <w:r>
        <w:rPr>
          <w:rFonts w:ascii="Times New Roman"/>
          <w:b/>
          <w:color w:val="808080"/>
          <w:w w:val="110"/>
          <w:sz w:val="20"/>
        </w:rPr>
        <w:t>and Environmental </w:t>
      </w:r>
      <w:r>
        <w:rPr>
          <w:rFonts w:ascii="Times New Roman"/>
          <w:b/>
          <w:color w:val="6E6E6E"/>
          <w:w w:val="110"/>
          <w:sz w:val="20"/>
        </w:rPr>
        <w:t>Dispute Resolution Act</w:t>
      </w:r>
    </w:p>
    <w:p>
      <w:pPr>
        <w:spacing w:line="232" w:lineRule="auto" w:before="1"/>
        <w:ind w:left="348" w:right="110" w:firstLine="17"/>
        <w:jc w:val="both"/>
        <w:rPr>
          <w:rFonts w:ascii="Times New Roman"/>
          <w:sz w:val="21"/>
        </w:rPr>
      </w:pPr>
      <w:r>
        <w:rPr>
          <w:rFonts w:ascii="Times New Roman"/>
          <w:b/>
          <w:color w:val="6E6E6E"/>
          <w:w w:val="105"/>
          <w:sz w:val="20"/>
        </w:rPr>
        <w:t>NOTICE: </w:t>
      </w:r>
      <w:r>
        <w:rPr>
          <w:rFonts w:ascii="Times New Roman"/>
          <w:color w:val="808080"/>
          <w:w w:val="105"/>
          <w:sz w:val="21"/>
        </w:rPr>
        <w:t>If the property owner feels that this order is unreasonable or unfairly burdens the </w:t>
      </w:r>
      <w:r>
        <w:rPr>
          <w:rFonts w:ascii="Times New Roman"/>
          <w:color w:val="808080"/>
          <w:w w:val="105"/>
          <w:sz w:val="19"/>
        </w:rPr>
        <w:t>use </w:t>
      </w:r>
      <w:r>
        <w:rPr>
          <w:rFonts w:ascii="Times New Roman"/>
          <w:color w:val="808080"/>
          <w:w w:val="105"/>
          <w:sz w:val="21"/>
        </w:rPr>
        <w:t>of </w:t>
      </w:r>
      <w:r>
        <w:rPr>
          <w:rFonts w:ascii="Times New Roman"/>
          <w:color w:val="808080"/>
          <w:w w:val="105"/>
          <w:sz w:val="19"/>
        </w:rPr>
        <w:t>his/her </w:t>
      </w:r>
      <w:r>
        <w:rPr>
          <w:rFonts w:ascii="Times New Roman"/>
          <w:color w:val="808080"/>
          <w:w w:val="105"/>
          <w:sz w:val="21"/>
        </w:rPr>
        <w:t>land, he/she mayapply to Leon County within 30 daysafter receiptof the </w:t>
      </w:r>
      <w:r>
        <w:rPr>
          <w:rFonts w:ascii="Times New Roman"/>
          <w:color w:val="999999"/>
          <w:w w:val="105"/>
          <w:sz w:val="21"/>
        </w:rPr>
        <w:t>order </w:t>
      </w:r>
      <w:r>
        <w:rPr>
          <w:rFonts w:ascii="Times New Roman"/>
          <w:color w:val="808080"/>
          <w:w w:val="105"/>
          <w:sz w:val="21"/>
        </w:rPr>
        <w:t>or notice of the governmental action for relief under Section 70.51, Florida Statutes, the Florida</w:t>
      </w:r>
      <w:r>
        <w:rPr>
          <w:rFonts w:ascii="Times New Roman"/>
          <w:color w:val="808080"/>
          <w:spacing w:val="-19"/>
          <w:w w:val="105"/>
          <w:sz w:val="21"/>
        </w:rPr>
        <w:t> </w:t>
      </w:r>
      <w:r>
        <w:rPr>
          <w:rFonts w:ascii="Times New Roman"/>
          <w:color w:val="808080"/>
          <w:w w:val="105"/>
          <w:sz w:val="21"/>
        </w:rPr>
        <w:t>Land</w:t>
      </w:r>
      <w:r>
        <w:rPr>
          <w:rFonts w:ascii="Times New Roman"/>
          <w:color w:val="808080"/>
          <w:spacing w:val="-24"/>
          <w:w w:val="105"/>
          <w:sz w:val="21"/>
        </w:rPr>
        <w:t> </w:t>
      </w:r>
      <w:r>
        <w:rPr>
          <w:rFonts w:ascii="Times New Roman"/>
          <w:color w:val="6E6E6E"/>
          <w:w w:val="105"/>
          <w:sz w:val="21"/>
        </w:rPr>
        <w:t>Use</w:t>
      </w:r>
      <w:r>
        <w:rPr>
          <w:rFonts w:ascii="Times New Roman"/>
          <w:color w:val="6E6E6E"/>
          <w:spacing w:val="-41"/>
          <w:w w:val="105"/>
          <w:sz w:val="21"/>
        </w:rPr>
        <w:t> </w:t>
      </w:r>
      <w:r>
        <w:rPr>
          <w:rFonts w:ascii="Times New Roman"/>
          <w:color w:val="808080"/>
          <w:w w:val="105"/>
          <w:sz w:val="21"/>
        </w:rPr>
        <w:t>and</w:t>
      </w:r>
      <w:r>
        <w:rPr>
          <w:rFonts w:ascii="Times New Roman"/>
          <w:color w:val="808080"/>
          <w:spacing w:val="1"/>
          <w:w w:val="105"/>
          <w:sz w:val="21"/>
        </w:rPr>
        <w:t> </w:t>
      </w:r>
      <w:r>
        <w:rPr>
          <w:rFonts w:ascii="Times New Roman"/>
          <w:color w:val="808080"/>
          <w:w w:val="105"/>
          <w:sz w:val="21"/>
        </w:rPr>
        <w:t>Environmental</w:t>
      </w:r>
      <w:r>
        <w:rPr>
          <w:rFonts w:ascii="Times New Roman"/>
          <w:color w:val="808080"/>
          <w:spacing w:val="-8"/>
          <w:w w:val="105"/>
          <w:sz w:val="21"/>
        </w:rPr>
        <w:t> </w:t>
      </w:r>
      <w:r>
        <w:rPr>
          <w:rFonts w:ascii="Times New Roman"/>
          <w:color w:val="6E6E6E"/>
          <w:w w:val="105"/>
          <w:sz w:val="21"/>
        </w:rPr>
        <w:t>Resolution</w:t>
      </w:r>
      <w:r>
        <w:rPr>
          <w:rFonts w:ascii="Times New Roman"/>
          <w:color w:val="6E6E6E"/>
          <w:spacing w:val="-20"/>
          <w:w w:val="105"/>
          <w:sz w:val="21"/>
        </w:rPr>
        <w:t> </w:t>
      </w:r>
      <w:r>
        <w:rPr>
          <w:rFonts w:ascii="Times New Roman"/>
          <w:color w:val="808080"/>
          <w:w w:val="105"/>
          <w:sz w:val="21"/>
        </w:rPr>
        <w:t>Dispute</w:t>
      </w:r>
      <w:r>
        <w:rPr>
          <w:rFonts w:ascii="Times New Roman"/>
          <w:color w:val="808080"/>
          <w:spacing w:val="-28"/>
          <w:w w:val="105"/>
          <w:sz w:val="21"/>
        </w:rPr>
        <w:t> </w:t>
      </w:r>
      <w:r>
        <w:rPr>
          <w:rFonts w:ascii="Times New Roman"/>
          <w:color w:val="808080"/>
          <w:w w:val="105"/>
          <w:sz w:val="21"/>
        </w:rPr>
        <w:t>Resolution</w:t>
      </w:r>
      <w:r>
        <w:rPr>
          <w:rFonts w:ascii="Times New Roman"/>
          <w:color w:val="808080"/>
          <w:spacing w:val="-24"/>
          <w:w w:val="105"/>
          <w:sz w:val="21"/>
        </w:rPr>
        <w:t> </w:t>
      </w:r>
      <w:r>
        <w:rPr>
          <w:color w:val="6E6E6E"/>
          <w:w w:val="105"/>
          <w:sz w:val="18"/>
        </w:rPr>
        <w:t>Act</w:t>
      </w:r>
      <w:r>
        <w:rPr>
          <w:color w:val="6E6E6E"/>
          <w:spacing w:val="11"/>
          <w:w w:val="105"/>
          <w:sz w:val="18"/>
        </w:rPr>
        <w:t> </w:t>
      </w:r>
      <w:r>
        <w:rPr>
          <w:rFonts w:ascii="Times New Roman"/>
          <w:color w:val="808080"/>
          <w:w w:val="105"/>
          <w:sz w:val="21"/>
        </w:rPr>
        <w:t>The</w:t>
      </w:r>
      <w:r>
        <w:rPr>
          <w:rFonts w:ascii="Times New Roman"/>
          <w:color w:val="808080"/>
          <w:spacing w:val="-15"/>
          <w:w w:val="105"/>
          <w:sz w:val="21"/>
        </w:rPr>
        <w:t> </w:t>
      </w:r>
      <w:r>
        <w:rPr>
          <w:rFonts w:ascii="Times New Roman"/>
          <w:color w:val="808080"/>
          <w:w w:val="105"/>
          <w:sz w:val="21"/>
        </w:rPr>
        <w:t>request</w:t>
      </w:r>
      <w:r>
        <w:rPr>
          <w:rFonts w:ascii="Times New Roman"/>
          <w:color w:val="808080"/>
          <w:spacing w:val="-40"/>
          <w:w w:val="105"/>
          <w:sz w:val="21"/>
        </w:rPr>
        <w:t> </w:t>
      </w:r>
      <w:r>
        <w:rPr>
          <w:rFonts w:ascii="Times New Roman"/>
          <w:color w:val="808080"/>
          <w:w w:val="105"/>
          <w:sz w:val="21"/>
        </w:rPr>
        <w:t>for</w:t>
      </w:r>
      <w:r>
        <w:rPr>
          <w:rFonts w:ascii="Times New Roman"/>
          <w:color w:val="808080"/>
          <w:spacing w:val="-30"/>
          <w:w w:val="105"/>
          <w:sz w:val="21"/>
        </w:rPr>
        <w:t> </w:t>
      </w:r>
      <w:r>
        <w:rPr>
          <w:rFonts w:ascii="Times New Roman"/>
          <w:color w:val="808080"/>
          <w:w w:val="105"/>
          <w:sz w:val="21"/>
        </w:rPr>
        <w:t>relief should</w:t>
      </w:r>
      <w:r>
        <w:rPr>
          <w:rFonts w:ascii="Times New Roman"/>
          <w:color w:val="808080"/>
          <w:spacing w:val="-5"/>
          <w:w w:val="105"/>
          <w:sz w:val="21"/>
        </w:rPr>
        <w:t> </w:t>
      </w:r>
      <w:r>
        <w:rPr>
          <w:rFonts w:ascii="Times New Roman"/>
          <w:color w:val="808080"/>
          <w:w w:val="105"/>
          <w:sz w:val="21"/>
        </w:rPr>
        <w:t>be</w:t>
      </w:r>
      <w:r>
        <w:rPr>
          <w:rFonts w:ascii="Times New Roman"/>
          <w:color w:val="808080"/>
          <w:spacing w:val="-17"/>
          <w:w w:val="105"/>
          <w:sz w:val="21"/>
        </w:rPr>
        <w:t> </w:t>
      </w:r>
      <w:r>
        <w:rPr>
          <w:rFonts w:ascii="Times New Roman"/>
          <w:color w:val="808080"/>
          <w:w w:val="105"/>
          <w:sz w:val="21"/>
        </w:rPr>
        <w:t>filed</w:t>
      </w:r>
      <w:r>
        <w:rPr>
          <w:rFonts w:ascii="Times New Roman"/>
          <w:color w:val="808080"/>
          <w:spacing w:val="-9"/>
          <w:w w:val="105"/>
          <w:sz w:val="21"/>
        </w:rPr>
        <w:t> </w:t>
      </w:r>
      <w:r>
        <w:rPr>
          <w:rFonts w:ascii="Times New Roman"/>
          <w:color w:val="808080"/>
          <w:w w:val="105"/>
          <w:sz w:val="21"/>
        </w:rPr>
        <w:t>with</w:t>
      </w:r>
      <w:r>
        <w:rPr>
          <w:rFonts w:ascii="Times New Roman"/>
          <w:color w:val="808080"/>
          <w:spacing w:val="-12"/>
          <w:w w:val="105"/>
          <w:sz w:val="21"/>
        </w:rPr>
        <w:t> </w:t>
      </w:r>
      <w:r>
        <w:rPr>
          <w:rFonts w:ascii="Times New Roman"/>
          <w:color w:val="808080"/>
          <w:w w:val="105"/>
          <w:sz w:val="21"/>
        </w:rPr>
        <w:t>the</w:t>
      </w:r>
      <w:r>
        <w:rPr>
          <w:rFonts w:ascii="Times New Roman"/>
          <w:color w:val="808080"/>
          <w:spacing w:val="-7"/>
          <w:w w:val="105"/>
          <w:sz w:val="21"/>
        </w:rPr>
        <w:t> </w:t>
      </w:r>
      <w:r>
        <w:rPr>
          <w:rFonts w:ascii="Times New Roman"/>
          <w:color w:val="808080"/>
          <w:w w:val="105"/>
          <w:sz w:val="21"/>
        </w:rPr>
        <w:t>Chairman</w:t>
      </w:r>
      <w:r>
        <w:rPr>
          <w:rFonts w:ascii="Times New Roman"/>
          <w:color w:val="808080"/>
          <w:spacing w:val="3"/>
          <w:w w:val="105"/>
          <w:sz w:val="21"/>
        </w:rPr>
        <w:t> </w:t>
      </w:r>
      <w:r>
        <w:rPr>
          <w:rFonts w:ascii="Times New Roman"/>
          <w:color w:val="808080"/>
          <w:w w:val="105"/>
          <w:sz w:val="21"/>
        </w:rPr>
        <w:t>of</w:t>
      </w:r>
      <w:r>
        <w:rPr>
          <w:rFonts w:ascii="Times New Roman"/>
          <w:color w:val="808080"/>
          <w:spacing w:val="-19"/>
          <w:w w:val="105"/>
          <w:sz w:val="21"/>
        </w:rPr>
        <w:t> </w:t>
      </w:r>
      <w:r>
        <w:rPr>
          <w:rFonts w:ascii="Times New Roman"/>
          <w:color w:val="808080"/>
          <w:w w:val="105"/>
          <w:sz w:val="21"/>
        </w:rPr>
        <w:t>the</w:t>
      </w:r>
      <w:r>
        <w:rPr>
          <w:rFonts w:ascii="Times New Roman"/>
          <w:color w:val="808080"/>
          <w:spacing w:val="20"/>
          <w:w w:val="105"/>
          <w:sz w:val="21"/>
        </w:rPr>
        <w:t> </w:t>
      </w:r>
      <w:r>
        <w:rPr>
          <w:rFonts w:ascii="Times New Roman"/>
          <w:color w:val="808080"/>
          <w:w w:val="105"/>
          <w:sz w:val="21"/>
        </w:rPr>
        <w:t>Board</w:t>
      </w:r>
      <w:r>
        <w:rPr>
          <w:rFonts w:ascii="Times New Roman"/>
          <w:color w:val="808080"/>
          <w:spacing w:val="-13"/>
          <w:w w:val="105"/>
          <w:sz w:val="21"/>
        </w:rPr>
        <w:t> </w:t>
      </w:r>
      <w:r>
        <w:rPr>
          <w:rFonts w:ascii="Times New Roman"/>
          <w:color w:val="808080"/>
          <w:w w:val="105"/>
          <w:sz w:val="21"/>
        </w:rPr>
        <w:t>of</w:t>
      </w:r>
      <w:r>
        <w:rPr>
          <w:rFonts w:ascii="Times New Roman"/>
          <w:color w:val="808080"/>
          <w:spacing w:val="-16"/>
          <w:w w:val="105"/>
          <w:sz w:val="21"/>
        </w:rPr>
        <w:t> </w:t>
      </w:r>
      <w:r>
        <w:rPr>
          <w:rFonts w:ascii="Times New Roman"/>
          <w:color w:val="808080"/>
          <w:w w:val="105"/>
          <w:sz w:val="21"/>
        </w:rPr>
        <w:t>County</w:t>
      </w:r>
      <w:r>
        <w:rPr>
          <w:rFonts w:ascii="Times New Roman"/>
          <w:color w:val="808080"/>
          <w:spacing w:val="-8"/>
          <w:w w:val="105"/>
          <w:sz w:val="21"/>
        </w:rPr>
        <w:t> </w:t>
      </w:r>
      <w:r>
        <w:rPr>
          <w:rFonts w:ascii="Times New Roman"/>
          <w:color w:val="808080"/>
          <w:w w:val="105"/>
          <w:sz w:val="21"/>
        </w:rPr>
        <w:t>Commissioners</w:t>
      </w:r>
      <w:r>
        <w:rPr>
          <w:rFonts w:ascii="Times New Roman"/>
          <w:color w:val="808080"/>
          <w:spacing w:val="11"/>
          <w:w w:val="105"/>
          <w:sz w:val="21"/>
        </w:rPr>
        <w:t> </w:t>
      </w:r>
      <w:r>
        <w:rPr>
          <w:rFonts w:ascii="Times New Roman"/>
          <w:color w:val="808080"/>
          <w:w w:val="105"/>
          <w:sz w:val="21"/>
        </w:rPr>
        <w:t>with</w:t>
      </w:r>
      <w:r>
        <w:rPr>
          <w:rFonts w:ascii="Times New Roman"/>
          <w:color w:val="808080"/>
          <w:spacing w:val="-15"/>
          <w:w w:val="105"/>
          <w:sz w:val="21"/>
        </w:rPr>
        <w:t> </w:t>
      </w:r>
      <w:r>
        <w:rPr>
          <w:rFonts w:ascii="Times New Roman"/>
          <w:color w:val="808080"/>
          <w:w w:val="105"/>
          <w:sz w:val="21"/>
        </w:rPr>
        <w:t>a</w:t>
      </w:r>
      <w:r>
        <w:rPr>
          <w:rFonts w:ascii="Times New Roman"/>
          <w:color w:val="808080"/>
          <w:spacing w:val="-6"/>
          <w:w w:val="105"/>
          <w:sz w:val="21"/>
        </w:rPr>
        <w:t> </w:t>
      </w:r>
      <w:r>
        <w:rPr>
          <w:rFonts w:ascii="Times New Roman"/>
          <w:color w:val="6E6E6E"/>
          <w:w w:val="105"/>
          <w:sz w:val="21"/>
        </w:rPr>
        <w:t>copy</w:t>
      </w:r>
      <w:r>
        <w:rPr>
          <w:rFonts w:ascii="Times New Roman"/>
          <w:color w:val="6E6E6E"/>
          <w:spacing w:val="-27"/>
          <w:w w:val="105"/>
          <w:sz w:val="21"/>
        </w:rPr>
        <w:t> </w:t>
      </w:r>
      <w:r>
        <w:rPr>
          <w:rFonts w:ascii="Times New Roman"/>
          <w:color w:val="808080"/>
          <w:w w:val="105"/>
          <w:sz w:val="21"/>
        </w:rPr>
        <w:t>to</w:t>
      </w:r>
      <w:r>
        <w:rPr>
          <w:rFonts w:ascii="Times New Roman"/>
          <w:color w:val="808080"/>
          <w:spacing w:val="2"/>
          <w:w w:val="105"/>
          <w:sz w:val="21"/>
        </w:rPr>
        <w:t> </w:t>
      </w:r>
      <w:r>
        <w:rPr>
          <w:rFonts w:ascii="Times New Roman"/>
          <w:color w:val="808080"/>
          <w:w w:val="105"/>
          <w:sz w:val="21"/>
        </w:rPr>
        <w:t>the County</w:t>
      </w:r>
      <w:r>
        <w:rPr>
          <w:rFonts w:ascii="Times New Roman"/>
          <w:color w:val="808080"/>
          <w:spacing w:val="-26"/>
          <w:w w:val="105"/>
          <w:sz w:val="21"/>
        </w:rPr>
        <w:t> </w:t>
      </w:r>
      <w:r>
        <w:rPr>
          <w:rFonts w:ascii="Times New Roman"/>
          <w:color w:val="808080"/>
          <w:w w:val="105"/>
          <w:sz w:val="21"/>
        </w:rPr>
        <w:t>Attorney,</w:t>
      </w:r>
      <w:r>
        <w:rPr>
          <w:rFonts w:ascii="Times New Roman"/>
          <w:color w:val="808080"/>
          <w:spacing w:val="-14"/>
          <w:w w:val="105"/>
          <w:sz w:val="21"/>
        </w:rPr>
        <w:t> </w:t>
      </w:r>
      <w:r>
        <w:rPr>
          <w:rFonts w:ascii="Times New Roman"/>
          <w:color w:val="6E6E6E"/>
          <w:w w:val="105"/>
          <w:sz w:val="21"/>
        </w:rPr>
        <w:t>Leon</w:t>
      </w:r>
      <w:r>
        <w:rPr>
          <w:rFonts w:ascii="Times New Roman"/>
          <w:color w:val="6E6E6E"/>
          <w:spacing w:val="-23"/>
          <w:w w:val="105"/>
          <w:sz w:val="21"/>
        </w:rPr>
        <w:t> </w:t>
      </w:r>
      <w:r>
        <w:rPr>
          <w:rFonts w:ascii="Times New Roman"/>
          <w:color w:val="808080"/>
          <w:w w:val="105"/>
          <w:sz w:val="21"/>
        </w:rPr>
        <w:t>County</w:t>
      </w:r>
      <w:r>
        <w:rPr>
          <w:rFonts w:ascii="Times New Roman"/>
          <w:color w:val="808080"/>
          <w:spacing w:val="-20"/>
          <w:w w:val="105"/>
          <w:sz w:val="21"/>
        </w:rPr>
        <w:t> </w:t>
      </w:r>
      <w:r>
        <w:rPr>
          <w:rFonts w:ascii="Times New Roman"/>
          <w:color w:val="808080"/>
          <w:w w:val="105"/>
          <w:sz w:val="21"/>
        </w:rPr>
        <w:t>Courthouse,</w:t>
      </w:r>
      <w:r>
        <w:rPr>
          <w:rFonts w:ascii="Times New Roman"/>
          <w:color w:val="808080"/>
          <w:spacing w:val="-18"/>
          <w:w w:val="105"/>
          <w:sz w:val="21"/>
        </w:rPr>
        <w:t> </w:t>
      </w:r>
      <w:r>
        <w:rPr>
          <w:rFonts w:ascii="Times New Roman"/>
          <w:color w:val="808080"/>
          <w:w w:val="105"/>
          <w:sz w:val="21"/>
        </w:rPr>
        <w:t>301</w:t>
      </w:r>
      <w:r>
        <w:rPr>
          <w:rFonts w:ascii="Times New Roman"/>
          <w:color w:val="808080"/>
          <w:spacing w:val="-12"/>
          <w:w w:val="105"/>
          <w:sz w:val="21"/>
        </w:rPr>
        <w:t> </w:t>
      </w:r>
      <w:r>
        <w:rPr>
          <w:rFonts w:ascii="Times New Roman"/>
          <w:color w:val="808080"/>
          <w:w w:val="105"/>
          <w:sz w:val="21"/>
        </w:rPr>
        <w:t>S</w:t>
      </w:r>
      <w:r>
        <w:rPr>
          <w:rFonts w:ascii="Times New Roman"/>
          <w:color w:val="808080"/>
          <w:spacing w:val="-20"/>
          <w:w w:val="105"/>
          <w:sz w:val="21"/>
        </w:rPr>
        <w:t> </w:t>
      </w:r>
      <w:r>
        <w:rPr>
          <w:rFonts w:ascii="Times New Roman"/>
          <w:color w:val="808080"/>
          <w:w w:val="105"/>
          <w:sz w:val="21"/>
        </w:rPr>
        <w:t>Monroe</w:t>
      </w:r>
      <w:r>
        <w:rPr>
          <w:rFonts w:ascii="Times New Roman"/>
          <w:color w:val="808080"/>
          <w:spacing w:val="-29"/>
          <w:w w:val="105"/>
          <w:sz w:val="21"/>
        </w:rPr>
        <w:t> </w:t>
      </w:r>
      <w:r>
        <w:rPr>
          <w:rFonts w:ascii="Times New Roman"/>
          <w:color w:val="808080"/>
          <w:w w:val="105"/>
          <w:sz w:val="21"/>
        </w:rPr>
        <w:t>St.,</w:t>
      </w:r>
      <w:r>
        <w:rPr>
          <w:rFonts w:ascii="Times New Roman"/>
          <w:color w:val="808080"/>
          <w:spacing w:val="-33"/>
          <w:w w:val="105"/>
          <w:sz w:val="21"/>
        </w:rPr>
        <w:t> </w:t>
      </w:r>
      <w:r>
        <w:rPr>
          <w:rFonts w:ascii="Times New Roman"/>
          <w:color w:val="6E6E6E"/>
          <w:w w:val="105"/>
          <w:sz w:val="21"/>
        </w:rPr>
        <w:t>Tallahassee,</w:t>
      </w:r>
      <w:r>
        <w:rPr>
          <w:rFonts w:ascii="Times New Roman"/>
          <w:color w:val="6E6E6E"/>
          <w:spacing w:val="-8"/>
          <w:w w:val="105"/>
          <w:sz w:val="21"/>
        </w:rPr>
        <w:t> </w:t>
      </w:r>
      <w:r>
        <w:rPr>
          <w:rFonts w:ascii="Times New Roman"/>
          <w:color w:val="808080"/>
          <w:w w:val="105"/>
          <w:sz w:val="21"/>
        </w:rPr>
        <w:t>FL</w:t>
      </w:r>
      <w:r>
        <w:rPr>
          <w:rFonts w:ascii="Times New Roman"/>
          <w:color w:val="808080"/>
          <w:spacing w:val="-29"/>
          <w:w w:val="105"/>
          <w:sz w:val="21"/>
        </w:rPr>
        <w:t> </w:t>
      </w:r>
      <w:r>
        <w:rPr>
          <w:rFonts w:ascii="Times New Roman"/>
          <w:color w:val="808080"/>
          <w:w w:val="105"/>
          <w:sz w:val="21"/>
        </w:rPr>
        <w:t>32301.</w:t>
      </w:r>
    </w:p>
    <w:p>
      <w:pPr>
        <w:pStyle w:val="BodyText"/>
        <w:rPr>
          <w:rFonts w:ascii="Times New Roman"/>
        </w:rPr>
      </w:pPr>
    </w:p>
    <w:p>
      <w:pPr>
        <w:pStyle w:val="BodyText"/>
        <w:rPr>
          <w:rFonts w:ascii="Times New Roman"/>
        </w:rPr>
      </w:pPr>
    </w:p>
    <w:p>
      <w:pPr>
        <w:spacing w:before="195"/>
        <w:ind w:left="2041" w:right="0" w:firstLine="0"/>
        <w:jc w:val="left"/>
        <w:rPr>
          <w:rFonts w:ascii="Times New Roman"/>
          <w:sz w:val="32"/>
        </w:rPr>
      </w:pPr>
      <w:r>
        <w:rPr/>
        <w:drawing>
          <wp:anchor distT="0" distB="0" distL="0" distR="0" allowOverlap="1" layoutInCell="1" locked="0" behindDoc="0" simplePos="0" relativeHeight="15774208">
            <wp:simplePos x="0" y="0"/>
            <wp:positionH relativeFrom="page">
              <wp:posOffset>3975191</wp:posOffset>
            </wp:positionH>
            <wp:positionV relativeFrom="paragraph">
              <wp:posOffset>191233</wp:posOffset>
            </wp:positionV>
            <wp:extent cx="470907" cy="110068"/>
            <wp:effectExtent l="0" t="0" r="0" b="0"/>
            <wp:wrapNone/>
            <wp:docPr id="27" name="image19.jpeg"/>
            <wp:cNvGraphicFramePr>
              <a:graphicFrameLocks noChangeAspect="1"/>
            </wp:cNvGraphicFramePr>
            <a:graphic>
              <a:graphicData uri="http://schemas.openxmlformats.org/drawingml/2006/picture">
                <pic:pic>
                  <pic:nvPicPr>
                    <pic:cNvPr id="28" name="image19.jpeg"/>
                    <pic:cNvPicPr/>
                  </pic:nvPicPr>
                  <pic:blipFill>
                    <a:blip r:embed="rId64" cstate="print"/>
                    <a:stretch>
                      <a:fillRect/>
                    </a:stretch>
                  </pic:blipFill>
                  <pic:spPr>
                    <a:xfrm>
                      <a:off x="0" y="0"/>
                      <a:ext cx="470907" cy="110068"/>
                    </a:xfrm>
                    <a:prstGeom prst="rect">
                      <a:avLst/>
                    </a:prstGeom>
                  </pic:spPr>
                </pic:pic>
              </a:graphicData>
            </a:graphic>
          </wp:anchor>
        </w:drawing>
      </w:r>
      <w:r>
        <w:rPr>
          <w:rFonts w:ascii="Times New Roman"/>
          <w:color w:val="D1D1D1"/>
          <w:w w:val="105"/>
          <w:sz w:val="31"/>
        </w:rPr>
        <w:t>. </w:t>
      </w:r>
      <w:r>
        <w:rPr>
          <w:rFonts w:ascii="Times New Roman"/>
          <w:color w:val="D1D1D1"/>
          <w:w w:val="105"/>
          <w:sz w:val="32"/>
        </w:rPr>
        <w:t>'</w:t>
      </w:r>
    </w:p>
    <w:p>
      <w:pPr>
        <w:spacing w:after="0"/>
        <w:jc w:val="left"/>
        <w:rPr>
          <w:rFonts w:ascii="Times New Roman"/>
          <w:sz w:val="32"/>
        </w:rPr>
        <w:sectPr>
          <w:type w:val="continuous"/>
          <w:pgSz w:w="11900" w:h="15500"/>
          <w:pgMar w:top="1500" w:bottom="280" w:left="720" w:right="580"/>
          <w:cols w:num="2" w:equalWidth="0">
            <w:col w:w="1951" w:space="72"/>
            <w:col w:w="8577"/>
          </w:cols>
        </w:sectPr>
      </w:pPr>
    </w:p>
    <w:p>
      <w:pPr>
        <w:pStyle w:val="BodyText"/>
        <w:spacing w:before="5"/>
        <w:rPr>
          <w:rFonts w:ascii="Times New Roman"/>
          <w:sz w:val="10"/>
        </w:rPr>
      </w:pPr>
    </w:p>
    <w:p>
      <w:pPr>
        <w:spacing w:before="86"/>
        <w:ind w:left="2270" w:right="2248" w:firstLine="0"/>
        <w:jc w:val="center"/>
        <w:rPr>
          <w:rFonts w:ascii="Times New Roman"/>
          <w:b/>
          <w:sz w:val="34"/>
        </w:rPr>
      </w:pPr>
      <w:r>
        <w:rPr>
          <w:rFonts w:ascii="Times New Roman"/>
          <w:b/>
          <w:color w:val="696969"/>
          <w:w w:val="105"/>
          <w:sz w:val="34"/>
        </w:rPr>
        <w:t>CHARLES </w:t>
      </w:r>
      <w:r>
        <w:rPr>
          <w:rFonts w:ascii="Times New Roman"/>
          <w:b/>
          <w:color w:val="696969"/>
          <w:spacing w:val="2"/>
          <w:w w:val="105"/>
          <w:sz w:val="34"/>
        </w:rPr>
        <w:t>A</w:t>
      </w:r>
      <w:r>
        <w:rPr>
          <w:rFonts w:ascii="Times New Roman"/>
          <w:b/>
          <w:color w:val="8A8A8A"/>
          <w:spacing w:val="2"/>
          <w:w w:val="105"/>
          <w:sz w:val="34"/>
        </w:rPr>
        <w:t>.</w:t>
      </w:r>
      <w:r>
        <w:rPr>
          <w:rFonts w:ascii="Times New Roman"/>
          <w:b/>
          <w:color w:val="8A8A8A"/>
          <w:spacing w:val="61"/>
          <w:w w:val="105"/>
          <w:sz w:val="34"/>
        </w:rPr>
        <w:t> </w:t>
      </w:r>
      <w:r>
        <w:rPr>
          <w:rFonts w:ascii="Times New Roman"/>
          <w:b/>
          <w:color w:val="696969"/>
          <w:w w:val="105"/>
          <w:sz w:val="34"/>
        </w:rPr>
        <w:t>McMURRY</w:t>
      </w:r>
    </w:p>
    <w:p>
      <w:pPr>
        <w:spacing w:before="30"/>
        <w:ind w:left="2270" w:right="2226" w:firstLine="0"/>
        <w:jc w:val="center"/>
        <w:rPr>
          <w:b/>
          <w:i/>
          <w:sz w:val="27"/>
        </w:rPr>
      </w:pPr>
      <w:r>
        <w:rPr>
          <w:b/>
          <w:i/>
          <w:color w:val="696969"/>
          <w:w w:val="105"/>
          <w:sz w:val="27"/>
        </w:rPr>
        <w:t>Attorney At Law</w:t>
      </w:r>
    </w:p>
    <w:p>
      <w:pPr>
        <w:spacing w:line="252" w:lineRule="auto" w:before="246"/>
        <w:ind w:left="3121" w:right="3093" w:hanging="29"/>
        <w:jc w:val="center"/>
        <w:rPr>
          <w:sz w:val="20"/>
        </w:rPr>
      </w:pPr>
      <w:r>
        <w:rPr/>
        <w:drawing>
          <wp:anchor distT="0" distB="0" distL="0" distR="0" allowOverlap="1" layoutInCell="1" locked="0" behindDoc="0" simplePos="0" relativeHeight="15776256">
            <wp:simplePos x="0" y="0"/>
            <wp:positionH relativeFrom="page">
              <wp:posOffset>1192557</wp:posOffset>
            </wp:positionH>
            <wp:positionV relativeFrom="paragraph">
              <wp:posOffset>214223</wp:posOffset>
            </wp:positionV>
            <wp:extent cx="642146" cy="537777"/>
            <wp:effectExtent l="0" t="0" r="0" b="0"/>
            <wp:wrapNone/>
            <wp:docPr id="29" name="image20.jpeg"/>
            <wp:cNvGraphicFramePr>
              <a:graphicFrameLocks noChangeAspect="1"/>
            </wp:cNvGraphicFramePr>
            <a:graphic>
              <a:graphicData uri="http://schemas.openxmlformats.org/drawingml/2006/picture">
                <pic:pic>
                  <pic:nvPicPr>
                    <pic:cNvPr id="30" name="image20.jpeg"/>
                    <pic:cNvPicPr/>
                  </pic:nvPicPr>
                  <pic:blipFill>
                    <a:blip r:embed="rId66" cstate="print"/>
                    <a:stretch>
                      <a:fillRect/>
                    </a:stretch>
                  </pic:blipFill>
                  <pic:spPr>
                    <a:xfrm>
                      <a:off x="0" y="0"/>
                      <a:ext cx="642146" cy="537777"/>
                    </a:xfrm>
                    <a:prstGeom prst="rect">
                      <a:avLst/>
                    </a:prstGeom>
                  </pic:spPr>
                </pic:pic>
              </a:graphicData>
            </a:graphic>
          </wp:anchor>
        </w:drawing>
      </w:r>
      <w:r>
        <w:rPr/>
        <w:drawing>
          <wp:anchor distT="0" distB="0" distL="0" distR="0" allowOverlap="1" layoutInCell="1" locked="0" behindDoc="0" simplePos="0" relativeHeight="15776768">
            <wp:simplePos x="0" y="0"/>
            <wp:positionH relativeFrom="page">
              <wp:posOffset>5871052</wp:posOffset>
            </wp:positionH>
            <wp:positionV relativeFrom="paragraph">
              <wp:posOffset>214223</wp:posOffset>
            </wp:positionV>
            <wp:extent cx="599336" cy="537777"/>
            <wp:effectExtent l="0" t="0" r="0" b="0"/>
            <wp:wrapNone/>
            <wp:docPr id="31" name="image21.jpeg"/>
            <wp:cNvGraphicFramePr>
              <a:graphicFrameLocks noChangeAspect="1"/>
            </wp:cNvGraphicFramePr>
            <a:graphic>
              <a:graphicData uri="http://schemas.openxmlformats.org/drawingml/2006/picture">
                <pic:pic>
                  <pic:nvPicPr>
                    <pic:cNvPr id="32" name="image21.jpeg"/>
                    <pic:cNvPicPr/>
                  </pic:nvPicPr>
                  <pic:blipFill>
                    <a:blip r:embed="rId67" cstate="print"/>
                    <a:stretch>
                      <a:fillRect/>
                    </a:stretch>
                  </pic:blipFill>
                  <pic:spPr>
                    <a:xfrm>
                      <a:off x="0" y="0"/>
                      <a:ext cx="599336" cy="537777"/>
                    </a:xfrm>
                    <a:prstGeom prst="rect">
                      <a:avLst/>
                    </a:prstGeom>
                  </pic:spPr>
                </pic:pic>
              </a:graphicData>
            </a:graphic>
          </wp:anchor>
        </w:drawing>
      </w:r>
      <w:r>
        <w:rPr>
          <w:color w:val="8A8A8A"/>
          <w:w w:val="105"/>
          <w:sz w:val="20"/>
        </w:rPr>
        <w:t>3750 Grove Park Dr Tallahassee, Florida</w:t>
      </w:r>
      <w:r>
        <w:rPr>
          <w:color w:val="8A8A8A"/>
          <w:spacing w:val="-36"/>
          <w:w w:val="105"/>
          <w:sz w:val="20"/>
        </w:rPr>
        <w:t> </w:t>
      </w:r>
      <w:r>
        <w:rPr>
          <w:color w:val="8A8A8A"/>
          <w:w w:val="105"/>
          <w:sz w:val="20"/>
        </w:rPr>
        <w:t>32311</w:t>
      </w:r>
    </w:p>
    <w:p>
      <w:pPr>
        <w:spacing w:line="219" w:lineRule="exact" w:before="0"/>
        <w:ind w:left="2259" w:right="2248" w:firstLine="0"/>
        <w:jc w:val="center"/>
        <w:rPr>
          <w:sz w:val="20"/>
        </w:rPr>
      </w:pPr>
      <w:r>
        <w:rPr>
          <w:color w:val="8A8A8A"/>
          <w:w w:val="105"/>
          <w:sz w:val="20"/>
        </w:rPr>
        <w:t>Telephone (850)</w:t>
      </w:r>
      <w:r>
        <w:rPr>
          <w:color w:val="8A8A8A"/>
          <w:spacing w:val="-41"/>
          <w:w w:val="105"/>
          <w:sz w:val="20"/>
        </w:rPr>
        <w:t> </w:t>
      </w:r>
      <w:r>
        <w:rPr>
          <w:color w:val="8A8A8A"/>
          <w:w w:val="105"/>
          <w:sz w:val="20"/>
        </w:rPr>
        <w:t>425-3000</w:t>
      </w:r>
    </w:p>
    <w:p>
      <w:pPr>
        <w:spacing w:before="1"/>
        <w:ind w:left="2262" w:right="2248" w:firstLine="0"/>
        <w:jc w:val="center"/>
        <w:rPr>
          <w:i/>
          <w:sz w:val="20"/>
        </w:rPr>
      </w:pPr>
      <w:r>
        <w:rPr>
          <w:i/>
          <w:color w:val="8A8A8A"/>
          <w:w w:val="105"/>
          <w:sz w:val="20"/>
          <w:u w:val="thick" w:color="A1A1A1"/>
        </w:rPr>
        <w:t>mclaw@mcmurrylawfirm </w:t>
      </w:r>
      <w:r>
        <w:rPr>
          <w:i/>
          <w:color w:val="A1A1A1"/>
          <w:w w:val="105"/>
          <w:sz w:val="20"/>
          <w:u w:val="thick" w:color="A1A1A1"/>
        </w:rPr>
        <w:t>com</w:t>
      </w:r>
    </w:p>
    <w:p>
      <w:pPr>
        <w:pStyle w:val="BodyText"/>
        <w:spacing w:before="4"/>
        <w:rPr>
          <w:i/>
          <w:sz w:val="14"/>
        </w:rPr>
      </w:pPr>
    </w:p>
    <w:p>
      <w:pPr>
        <w:spacing w:after="0"/>
        <w:rPr>
          <w:sz w:val="14"/>
        </w:rPr>
        <w:sectPr>
          <w:footerReference w:type="default" r:id="rId65"/>
          <w:pgSz w:w="11900" w:h="15500"/>
          <w:pgMar w:footer="0" w:header="0" w:top="1460" w:bottom="0" w:left="1680" w:right="1480"/>
        </w:sectPr>
      </w:pPr>
    </w:p>
    <w:p>
      <w:pPr>
        <w:spacing w:line="244" w:lineRule="auto" w:before="105"/>
        <w:ind w:left="135" w:right="0" w:firstLine="0"/>
        <w:jc w:val="left"/>
        <w:rPr>
          <w:sz w:val="18"/>
        </w:rPr>
      </w:pPr>
      <w:r>
        <w:rPr>
          <w:color w:val="8A8A8A"/>
          <w:w w:val="105"/>
          <w:sz w:val="18"/>
        </w:rPr>
        <w:t>Trial Practice </w:t>
      </w:r>
      <w:r>
        <w:rPr>
          <w:color w:val="A1A1A1"/>
          <w:w w:val="105"/>
          <w:sz w:val="18"/>
        </w:rPr>
        <w:t>- </w:t>
      </w:r>
      <w:r>
        <w:rPr>
          <w:color w:val="8A8A8A"/>
          <w:w w:val="105"/>
          <w:sz w:val="18"/>
        </w:rPr>
        <w:t>Criminal Personal lnJury</w:t>
      </w:r>
    </w:p>
    <w:p>
      <w:pPr>
        <w:spacing w:before="1"/>
        <w:ind w:left="136" w:right="0" w:firstLine="0"/>
        <w:jc w:val="left"/>
        <w:rPr>
          <w:sz w:val="18"/>
        </w:rPr>
      </w:pPr>
      <w:r>
        <w:rPr>
          <w:color w:val="8A8A8A"/>
          <w:w w:val="105"/>
          <w:sz w:val="18"/>
        </w:rPr>
        <w:t>Marital Law</w:t>
      </w:r>
    </w:p>
    <w:p>
      <w:pPr>
        <w:spacing w:line="244" w:lineRule="auto" w:before="95"/>
        <w:ind w:left="550" w:right="100" w:hanging="415"/>
        <w:jc w:val="left"/>
        <w:rPr>
          <w:sz w:val="18"/>
        </w:rPr>
      </w:pPr>
      <w:r>
        <w:rPr/>
        <w:br w:type="column"/>
      </w:r>
      <w:r>
        <w:rPr>
          <w:color w:val="A1A1A1"/>
          <w:w w:val="105"/>
          <w:sz w:val="18"/>
        </w:rPr>
        <w:t>Trial </w:t>
      </w:r>
      <w:r>
        <w:rPr>
          <w:color w:val="8A8A8A"/>
          <w:w w:val="105"/>
          <w:sz w:val="18"/>
        </w:rPr>
        <w:t>Practice </w:t>
      </w:r>
      <w:r>
        <w:rPr>
          <w:color w:val="B3B3B3"/>
          <w:w w:val="105"/>
          <w:sz w:val="18"/>
        </w:rPr>
        <w:t>- </w:t>
      </w:r>
      <w:r>
        <w:rPr>
          <w:color w:val="8A8A8A"/>
          <w:w w:val="105"/>
          <w:sz w:val="18"/>
        </w:rPr>
        <w:t>C</w:t>
      </w:r>
      <w:r>
        <w:rPr>
          <w:color w:val="B3B3B3"/>
          <w:w w:val="105"/>
          <w:sz w:val="18"/>
        </w:rPr>
        <w:t>i</w:t>
      </w:r>
      <w:r>
        <w:rPr>
          <w:color w:val="8A8A8A"/>
          <w:w w:val="105"/>
          <w:sz w:val="18"/>
        </w:rPr>
        <w:t>vil Business</w:t>
      </w:r>
      <w:r>
        <w:rPr>
          <w:color w:val="8A8A8A"/>
          <w:spacing w:val="-15"/>
          <w:w w:val="105"/>
          <w:sz w:val="18"/>
        </w:rPr>
        <w:t> </w:t>
      </w:r>
      <w:r>
        <w:rPr>
          <w:color w:val="A1A1A1"/>
          <w:w w:val="105"/>
          <w:sz w:val="18"/>
        </w:rPr>
        <w:t>Law</w:t>
      </w:r>
    </w:p>
    <w:p>
      <w:pPr>
        <w:spacing w:before="1"/>
        <w:ind w:left="795" w:right="0" w:firstLine="0"/>
        <w:jc w:val="left"/>
        <w:rPr>
          <w:sz w:val="18"/>
        </w:rPr>
      </w:pPr>
      <w:r>
        <w:rPr>
          <w:color w:val="A1A1A1"/>
          <w:w w:val="105"/>
          <w:sz w:val="18"/>
        </w:rPr>
        <w:t>Collections</w:t>
      </w:r>
    </w:p>
    <w:p>
      <w:pPr>
        <w:spacing w:after="0"/>
        <w:jc w:val="left"/>
        <w:rPr>
          <w:sz w:val="18"/>
        </w:rPr>
        <w:sectPr>
          <w:type w:val="continuous"/>
          <w:pgSz w:w="11900" w:h="15500"/>
          <w:pgMar w:top="1500" w:bottom="280" w:left="1680" w:right="1480"/>
          <w:cols w:num="2" w:equalWidth="0">
            <w:col w:w="2206" w:space="4651"/>
            <w:col w:w="1883"/>
          </w:cols>
        </w:sectPr>
      </w:pPr>
    </w:p>
    <w:p>
      <w:pPr>
        <w:pStyle w:val="BodyText"/>
        <w:rPr>
          <w:sz w:val="20"/>
        </w:rPr>
      </w:pPr>
      <w:r>
        <w:rPr/>
        <w:pict>
          <v:line style="position:absolute;mso-position-horizontal-relative:page;mso-position-vertical-relative:page;z-index:15777280" from="447.359406pt,770.86554pt" to="572.562254pt,770.86554pt" stroked="true" strokeweight=".481189pt" strokecolor="#000000">
            <v:stroke dashstyle="solid"/>
            <w10:wrap type="none"/>
          </v:line>
        </w:pict>
      </w:r>
    </w:p>
    <w:p>
      <w:pPr>
        <w:pStyle w:val="BodyText"/>
        <w:rPr>
          <w:sz w:val="20"/>
        </w:rPr>
      </w:pPr>
    </w:p>
    <w:p>
      <w:pPr>
        <w:pStyle w:val="BodyText"/>
        <w:spacing w:before="9"/>
        <w:rPr>
          <w:sz w:val="16"/>
        </w:rPr>
      </w:pPr>
    </w:p>
    <w:p>
      <w:pPr>
        <w:pStyle w:val="BodyText"/>
        <w:spacing w:before="94"/>
        <w:ind w:left="2265" w:right="2248"/>
        <w:jc w:val="center"/>
      </w:pPr>
      <w:r>
        <w:rPr>
          <w:color w:val="8A8A8A"/>
          <w:w w:val="105"/>
        </w:rPr>
        <w:t>December 15</w:t>
      </w:r>
      <w:r>
        <w:rPr>
          <w:color w:val="B3B3B3"/>
          <w:w w:val="105"/>
        </w:rPr>
        <w:t>, </w:t>
      </w:r>
      <w:r>
        <w:rPr>
          <w:color w:val="8A8A8A"/>
          <w:w w:val="105"/>
        </w:rPr>
        <w:t>2020</w:t>
      </w:r>
    </w:p>
    <w:p>
      <w:pPr>
        <w:pStyle w:val="BodyText"/>
        <w:rPr>
          <w:sz w:val="20"/>
        </w:rPr>
      </w:pPr>
    </w:p>
    <w:p>
      <w:pPr>
        <w:pStyle w:val="BodyText"/>
        <w:spacing w:before="5"/>
        <w:rPr>
          <w:sz w:val="18"/>
        </w:rPr>
      </w:pPr>
    </w:p>
    <w:p>
      <w:pPr>
        <w:pStyle w:val="BodyText"/>
        <w:spacing w:line="252" w:lineRule="exact" w:before="94"/>
        <w:ind w:left="283"/>
      </w:pPr>
      <w:r>
        <w:rPr>
          <w:color w:val="8A8A8A"/>
          <w:w w:val="105"/>
        </w:rPr>
        <w:t>City Attorney</w:t>
      </w:r>
    </w:p>
    <w:p>
      <w:pPr>
        <w:pStyle w:val="BodyText"/>
        <w:spacing w:line="242" w:lineRule="auto"/>
        <w:ind w:left="285" w:right="6121" w:hanging="2"/>
      </w:pPr>
      <w:r>
        <w:rPr>
          <w:color w:val="8A8A8A"/>
          <w:w w:val="110"/>
        </w:rPr>
        <w:t>City of Tallahassee 300 S</w:t>
      </w:r>
      <w:r>
        <w:rPr>
          <w:color w:val="B3B3B3"/>
          <w:w w:val="110"/>
        </w:rPr>
        <w:t>. </w:t>
      </w:r>
      <w:r>
        <w:rPr>
          <w:color w:val="8A8A8A"/>
          <w:w w:val="110"/>
        </w:rPr>
        <w:t>Adams St. T</w:t>
      </w:r>
      <w:r>
        <w:rPr>
          <w:color w:val="696969"/>
          <w:w w:val="110"/>
        </w:rPr>
        <w:t>a</w:t>
      </w:r>
      <w:r>
        <w:rPr>
          <w:color w:val="8A8A8A"/>
          <w:w w:val="110"/>
        </w:rPr>
        <w:t>llahassee,Fl 32301</w:t>
      </w:r>
    </w:p>
    <w:p>
      <w:pPr>
        <w:pStyle w:val="BodyText"/>
        <w:spacing w:before="1"/>
        <w:rPr>
          <w:sz w:val="21"/>
        </w:rPr>
      </w:pPr>
    </w:p>
    <w:p>
      <w:pPr>
        <w:pStyle w:val="BodyText"/>
        <w:spacing w:line="247" w:lineRule="auto"/>
        <w:ind w:left="732" w:right="5079" w:hanging="456"/>
      </w:pPr>
      <w:r>
        <w:rPr>
          <w:color w:val="8A8A8A"/>
          <w:w w:val="105"/>
        </w:rPr>
        <w:t>Re</w:t>
      </w:r>
      <w:r>
        <w:rPr>
          <w:color w:val="B3B3B3"/>
          <w:w w:val="105"/>
        </w:rPr>
        <w:t>: </w:t>
      </w:r>
      <w:r>
        <w:rPr>
          <w:color w:val="8A8A8A"/>
          <w:w w:val="105"/>
        </w:rPr>
        <w:t>Chaney One-Lot Subdivision TDA200002</w:t>
      </w:r>
    </w:p>
    <w:p>
      <w:pPr>
        <w:pStyle w:val="BodyText"/>
        <w:spacing w:line="252" w:lineRule="exact"/>
        <w:ind w:left="730"/>
      </w:pPr>
      <w:r>
        <w:rPr>
          <w:color w:val="8A8A8A"/>
          <w:w w:val="105"/>
        </w:rPr>
        <w:t>Parcel ID 31-15-20-001-000</w:t>
      </w:r>
    </w:p>
    <w:p>
      <w:pPr>
        <w:pStyle w:val="BodyText"/>
        <w:spacing w:before="2"/>
        <w:rPr>
          <w:sz w:val="23"/>
        </w:rPr>
      </w:pPr>
    </w:p>
    <w:p>
      <w:pPr>
        <w:pStyle w:val="BodyText"/>
        <w:ind w:left="277"/>
      </w:pPr>
      <w:r>
        <w:rPr>
          <w:color w:val="8A8A8A"/>
          <w:w w:val="105"/>
        </w:rPr>
        <w:t>Dear Sir:</w:t>
      </w:r>
    </w:p>
    <w:p>
      <w:pPr>
        <w:pStyle w:val="BodyText"/>
        <w:spacing w:before="6"/>
        <w:rPr>
          <w:sz w:val="21"/>
        </w:rPr>
      </w:pPr>
    </w:p>
    <w:p>
      <w:pPr>
        <w:pStyle w:val="BodyText"/>
        <w:spacing w:line="242" w:lineRule="auto"/>
        <w:ind w:left="279" w:right="326" w:hanging="3"/>
      </w:pPr>
      <w:r>
        <w:rPr>
          <w:color w:val="8A8A8A"/>
          <w:w w:val="105"/>
        </w:rPr>
        <w:t>Ple</w:t>
      </w:r>
      <w:r>
        <w:rPr>
          <w:color w:val="696969"/>
          <w:w w:val="105"/>
        </w:rPr>
        <w:t>a</w:t>
      </w:r>
      <w:r>
        <w:rPr>
          <w:color w:val="8A8A8A"/>
          <w:w w:val="105"/>
        </w:rPr>
        <w:t>se </w:t>
      </w:r>
      <w:r>
        <w:rPr>
          <w:color w:val="696969"/>
          <w:spacing w:val="-3"/>
          <w:w w:val="105"/>
        </w:rPr>
        <w:t>b</w:t>
      </w:r>
      <w:r>
        <w:rPr>
          <w:color w:val="8A8A8A"/>
          <w:spacing w:val="-3"/>
          <w:w w:val="105"/>
        </w:rPr>
        <w:t>e </w:t>
      </w:r>
      <w:r>
        <w:rPr>
          <w:color w:val="696969"/>
          <w:w w:val="105"/>
        </w:rPr>
        <w:t>a</w:t>
      </w:r>
      <w:r>
        <w:rPr>
          <w:color w:val="8A8A8A"/>
          <w:w w:val="105"/>
        </w:rPr>
        <w:t>dvised </w:t>
      </w:r>
      <w:r>
        <w:rPr>
          <w:color w:val="696969"/>
          <w:spacing w:val="-4"/>
          <w:w w:val="105"/>
        </w:rPr>
        <w:t>t</w:t>
      </w:r>
      <w:r>
        <w:rPr>
          <w:color w:val="8A8A8A"/>
          <w:spacing w:val="-4"/>
          <w:w w:val="105"/>
        </w:rPr>
        <w:t>hat </w:t>
      </w:r>
      <w:r>
        <w:rPr>
          <w:color w:val="696969"/>
          <w:spacing w:val="-4"/>
          <w:w w:val="105"/>
        </w:rPr>
        <w:t>t</w:t>
      </w:r>
      <w:r>
        <w:rPr>
          <w:color w:val="8A8A8A"/>
          <w:spacing w:val="-4"/>
          <w:w w:val="105"/>
        </w:rPr>
        <w:t>he </w:t>
      </w:r>
      <w:r>
        <w:rPr>
          <w:color w:val="8A8A8A"/>
          <w:w w:val="105"/>
        </w:rPr>
        <w:t>Applicant herein gives notice of his intent to seek relief </w:t>
      </w:r>
      <w:r>
        <w:rPr>
          <w:color w:val="8A8A8A"/>
          <w:spacing w:val="-3"/>
          <w:w w:val="105"/>
        </w:rPr>
        <w:t>un</w:t>
      </w:r>
      <w:r>
        <w:rPr>
          <w:color w:val="696969"/>
          <w:spacing w:val="-3"/>
          <w:w w:val="105"/>
        </w:rPr>
        <w:t>d</w:t>
      </w:r>
      <w:r>
        <w:rPr>
          <w:color w:val="8A8A8A"/>
          <w:spacing w:val="-3"/>
          <w:w w:val="105"/>
        </w:rPr>
        <w:t>er </w:t>
      </w:r>
      <w:r>
        <w:rPr>
          <w:color w:val="8A8A8A"/>
          <w:w w:val="105"/>
        </w:rPr>
        <w:t>Sec. 70</w:t>
      </w:r>
      <w:r>
        <w:rPr>
          <w:color w:val="B3B3B3"/>
          <w:w w:val="105"/>
        </w:rPr>
        <w:t>.</w:t>
      </w:r>
      <w:r>
        <w:rPr>
          <w:color w:val="8A8A8A"/>
          <w:w w:val="105"/>
        </w:rPr>
        <w:t>51 Florida Statutes with respect to the denial of his </w:t>
      </w:r>
      <w:r>
        <w:rPr>
          <w:color w:val="8A8A8A"/>
          <w:spacing w:val="-5"/>
          <w:w w:val="105"/>
        </w:rPr>
        <w:t>app</w:t>
      </w:r>
      <w:r>
        <w:rPr>
          <w:color w:val="696969"/>
          <w:spacing w:val="-5"/>
          <w:w w:val="105"/>
        </w:rPr>
        <w:t>l</w:t>
      </w:r>
      <w:r>
        <w:rPr>
          <w:color w:val="8A8A8A"/>
          <w:spacing w:val="-5"/>
          <w:w w:val="105"/>
        </w:rPr>
        <w:t>ic</w:t>
      </w:r>
      <w:r>
        <w:rPr>
          <w:color w:val="696969"/>
          <w:spacing w:val="-5"/>
          <w:w w:val="105"/>
        </w:rPr>
        <w:t>a</w:t>
      </w:r>
      <w:r>
        <w:rPr>
          <w:color w:val="8A8A8A"/>
          <w:spacing w:val="-5"/>
          <w:w w:val="105"/>
        </w:rPr>
        <w:t>tion </w:t>
      </w:r>
      <w:r>
        <w:rPr>
          <w:color w:val="8A8A8A"/>
          <w:w w:val="105"/>
        </w:rPr>
        <w:t>in the above case. Please see the attached letter of dental We have not</w:t>
      </w:r>
      <w:r>
        <w:rPr>
          <w:color w:val="8A8A8A"/>
          <w:spacing w:val="-7"/>
          <w:w w:val="105"/>
        </w:rPr>
        <w:t> </w:t>
      </w:r>
      <w:r>
        <w:rPr>
          <w:color w:val="8A8A8A"/>
          <w:w w:val="105"/>
        </w:rPr>
        <w:t>received</w:t>
      </w:r>
      <w:r>
        <w:rPr>
          <w:color w:val="8A8A8A"/>
          <w:spacing w:val="-16"/>
          <w:w w:val="105"/>
        </w:rPr>
        <w:t> </w:t>
      </w:r>
      <w:r>
        <w:rPr>
          <w:color w:val="8A8A8A"/>
          <w:w w:val="105"/>
        </w:rPr>
        <w:t>a</w:t>
      </w:r>
      <w:r>
        <w:rPr>
          <w:color w:val="8A8A8A"/>
          <w:spacing w:val="-15"/>
          <w:w w:val="105"/>
        </w:rPr>
        <w:t> </w:t>
      </w:r>
      <w:r>
        <w:rPr>
          <w:color w:val="8A8A8A"/>
          <w:w w:val="105"/>
        </w:rPr>
        <w:t>notice</w:t>
      </w:r>
      <w:r>
        <w:rPr>
          <w:color w:val="8A8A8A"/>
          <w:spacing w:val="-21"/>
          <w:w w:val="105"/>
        </w:rPr>
        <w:t> </w:t>
      </w:r>
      <w:r>
        <w:rPr>
          <w:color w:val="8A8A8A"/>
          <w:w w:val="105"/>
        </w:rPr>
        <w:t>from</w:t>
      </w:r>
      <w:r>
        <w:rPr>
          <w:color w:val="8A8A8A"/>
          <w:spacing w:val="-15"/>
          <w:w w:val="105"/>
        </w:rPr>
        <w:t> </w:t>
      </w:r>
      <w:r>
        <w:rPr>
          <w:color w:val="8A8A8A"/>
          <w:w w:val="105"/>
        </w:rPr>
        <w:t>Leon</w:t>
      </w:r>
      <w:r>
        <w:rPr>
          <w:color w:val="8A8A8A"/>
          <w:spacing w:val="-14"/>
          <w:w w:val="105"/>
        </w:rPr>
        <w:t> </w:t>
      </w:r>
      <w:r>
        <w:rPr>
          <w:color w:val="8A8A8A"/>
          <w:w w:val="105"/>
        </w:rPr>
        <w:t>County</w:t>
      </w:r>
      <w:r>
        <w:rPr>
          <w:color w:val="8A8A8A"/>
          <w:spacing w:val="-11"/>
          <w:w w:val="105"/>
        </w:rPr>
        <w:t> </w:t>
      </w:r>
      <w:r>
        <w:rPr>
          <w:color w:val="8A8A8A"/>
          <w:w w:val="105"/>
        </w:rPr>
        <w:t>with</w:t>
      </w:r>
      <w:r>
        <w:rPr>
          <w:color w:val="8A8A8A"/>
          <w:spacing w:val="-16"/>
          <w:w w:val="105"/>
        </w:rPr>
        <w:t> </w:t>
      </w:r>
      <w:r>
        <w:rPr>
          <w:color w:val="8A8A8A"/>
          <w:w w:val="105"/>
        </w:rPr>
        <w:t>respect</w:t>
      </w:r>
      <w:r>
        <w:rPr>
          <w:color w:val="8A8A8A"/>
          <w:spacing w:val="-8"/>
          <w:w w:val="105"/>
        </w:rPr>
        <w:t> </w:t>
      </w:r>
      <w:r>
        <w:rPr>
          <w:color w:val="8A8A8A"/>
          <w:w w:val="105"/>
        </w:rPr>
        <w:t>to</w:t>
      </w:r>
      <w:r>
        <w:rPr>
          <w:color w:val="8A8A8A"/>
          <w:spacing w:val="-13"/>
          <w:w w:val="105"/>
        </w:rPr>
        <w:t> </w:t>
      </w:r>
      <w:r>
        <w:rPr>
          <w:color w:val="8A8A8A"/>
          <w:w w:val="105"/>
        </w:rPr>
        <w:t>their</w:t>
      </w:r>
      <w:r>
        <w:rPr>
          <w:color w:val="8A8A8A"/>
          <w:spacing w:val="-16"/>
          <w:w w:val="105"/>
        </w:rPr>
        <w:t> </w:t>
      </w:r>
      <w:r>
        <w:rPr>
          <w:color w:val="8A8A8A"/>
          <w:w w:val="105"/>
        </w:rPr>
        <w:t>denial</w:t>
      </w:r>
      <w:r>
        <w:rPr>
          <w:color w:val="B3B3B3"/>
          <w:w w:val="105"/>
        </w:rPr>
        <w:t>,</w:t>
      </w:r>
      <w:r>
        <w:rPr>
          <w:color w:val="B3B3B3"/>
          <w:spacing w:val="-15"/>
          <w:w w:val="105"/>
        </w:rPr>
        <w:t> </w:t>
      </w:r>
      <w:r>
        <w:rPr>
          <w:color w:val="A1A1A1"/>
          <w:w w:val="105"/>
        </w:rPr>
        <w:t>however</w:t>
      </w:r>
      <w:r>
        <w:rPr>
          <w:color w:val="A1A1A1"/>
          <w:spacing w:val="57"/>
          <w:w w:val="105"/>
        </w:rPr>
        <w:t> </w:t>
      </w:r>
      <w:r>
        <w:rPr>
          <w:color w:val="8A8A8A"/>
          <w:w w:val="105"/>
        </w:rPr>
        <w:t>we are</w:t>
      </w:r>
      <w:r>
        <w:rPr>
          <w:color w:val="8A8A8A"/>
          <w:spacing w:val="-21"/>
          <w:w w:val="105"/>
        </w:rPr>
        <w:t> </w:t>
      </w:r>
      <w:r>
        <w:rPr>
          <w:color w:val="8A8A8A"/>
          <w:w w:val="105"/>
        </w:rPr>
        <w:t>agreeable</w:t>
      </w:r>
      <w:r>
        <w:rPr>
          <w:color w:val="8A8A8A"/>
          <w:spacing w:val="-14"/>
          <w:w w:val="105"/>
        </w:rPr>
        <w:t> </w:t>
      </w:r>
      <w:r>
        <w:rPr>
          <w:color w:val="8A8A8A"/>
          <w:w w:val="105"/>
        </w:rPr>
        <w:t>to</w:t>
      </w:r>
      <w:r>
        <w:rPr>
          <w:color w:val="8A8A8A"/>
          <w:spacing w:val="-7"/>
          <w:w w:val="105"/>
        </w:rPr>
        <w:t> </w:t>
      </w:r>
      <w:r>
        <w:rPr>
          <w:color w:val="8A8A8A"/>
          <w:w w:val="105"/>
        </w:rPr>
        <w:t>having</w:t>
      </w:r>
      <w:r>
        <w:rPr>
          <w:color w:val="8A8A8A"/>
          <w:spacing w:val="-21"/>
          <w:w w:val="105"/>
        </w:rPr>
        <w:t> </w:t>
      </w:r>
      <w:r>
        <w:rPr>
          <w:color w:val="8A8A8A"/>
          <w:w w:val="105"/>
        </w:rPr>
        <w:t>the</w:t>
      </w:r>
      <w:r>
        <w:rPr>
          <w:color w:val="8A8A8A"/>
          <w:spacing w:val="-26"/>
          <w:w w:val="105"/>
        </w:rPr>
        <w:t> </w:t>
      </w:r>
      <w:r>
        <w:rPr>
          <w:color w:val="8A8A8A"/>
          <w:w w:val="105"/>
        </w:rPr>
        <w:t>Magistrate</w:t>
      </w:r>
      <w:r>
        <w:rPr>
          <w:color w:val="8A8A8A"/>
          <w:spacing w:val="-21"/>
          <w:w w:val="105"/>
        </w:rPr>
        <w:t> </w:t>
      </w:r>
      <w:r>
        <w:rPr>
          <w:color w:val="8A8A8A"/>
          <w:w w:val="105"/>
        </w:rPr>
        <w:t>combine</w:t>
      </w:r>
      <w:r>
        <w:rPr>
          <w:color w:val="8A8A8A"/>
          <w:spacing w:val="-7"/>
          <w:w w:val="105"/>
        </w:rPr>
        <w:t> </w:t>
      </w:r>
      <w:r>
        <w:rPr>
          <w:color w:val="8A8A8A"/>
          <w:w w:val="105"/>
        </w:rPr>
        <w:t>the</w:t>
      </w:r>
      <w:r>
        <w:rPr>
          <w:color w:val="8A8A8A"/>
          <w:spacing w:val="-15"/>
          <w:w w:val="105"/>
        </w:rPr>
        <w:t> </w:t>
      </w:r>
      <w:r>
        <w:rPr>
          <w:color w:val="8A8A8A"/>
          <w:w w:val="105"/>
        </w:rPr>
        <w:t>two</w:t>
      </w:r>
      <w:r>
        <w:rPr>
          <w:color w:val="8A8A8A"/>
          <w:spacing w:val="-26"/>
          <w:w w:val="105"/>
        </w:rPr>
        <w:t> </w:t>
      </w:r>
      <w:r>
        <w:rPr>
          <w:color w:val="8A8A8A"/>
          <w:w w:val="105"/>
        </w:rPr>
        <w:t>government</w:t>
      </w:r>
      <w:r>
        <w:rPr>
          <w:color w:val="8A8A8A"/>
          <w:spacing w:val="-4"/>
          <w:w w:val="105"/>
        </w:rPr>
        <w:t> </w:t>
      </w:r>
      <w:r>
        <w:rPr>
          <w:color w:val="8A8A8A"/>
          <w:w w:val="105"/>
        </w:rPr>
        <w:t>actions</w:t>
      </w:r>
      <w:r>
        <w:rPr>
          <w:color w:val="8A8A8A"/>
          <w:spacing w:val="-19"/>
          <w:w w:val="105"/>
        </w:rPr>
        <w:t> </w:t>
      </w:r>
      <w:r>
        <w:rPr>
          <w:color w:val="8A8A8A"/>
          <w:w w:val="105"/>
        </w:rPr>
        <w:t>into one</w:t>
      </w:r>
      <w:r>
        <w:rPr>
          <w:color w:val="8A8A8A"/>
          <w:spacing w:val="-27"/>
          <w:w w:val="105"/>
        </w:rPr>
        <w:t> </w:t>
      </w:r>
      <w:r>
        <w:rPr>
          <w:color w:val="8A8A8A"/>
          <w:spacing w:val="-5"/>
          <w:w w:val="105"/>
        </w:rPr>
        <w:t>proceeding</w:t>
      </w:r>
      <w:r>
        <w:rPr>
          <w:color w:val="B3B3B3"/>
          <w:spacing w:val="-5"/>
          <w:w w:val="105"/>
        </w:rPr>
        <w:t>.</w:t>
      </w:r>
    </w:p>
    <w:p>
      <w:pPr>
        <w:pStyle w:val="BodyText"/>
        <w:rPr>
          <w:sz w:val="24"/>
        </w:rPr>
      </w:pPr>
    </w:p>
    <w:p>
      <w:pPr>
        <w:pStyle w:val="BodyText"/>
        <w:rPr>
          <w:sz w:val="24"/>
        </w:rPr>
      </w:pPr>
    </w:p>
    <w:p>
      <w:pPr>
        <w:pStyle w:val="BodyText"/>
        <w:spacing w:before="215"/>
        <w:ind w:left="284"/>
      </w:pPr>
      <w:r>
        <w:rPr/>
        <w:pict>
          <v:shape style="position:absolute;margin-left:90.316643pt;margin-top:15.067447pt;width:26.65pt;height:50.55pt;mso-position-horizontal-relative:page;mso-position-vertical-relative:paragraph;z-index:-27568640" type="#_x0000_t202" filled="false" stroked="false">
            <v:textbox inset="0,0,0,0">
              <w:txbxContent>
                <w:p>
                  <w:pPr>
                    <w:spacing w:line="1010" w:lineRule="exact" w:before="0"/>
                    <w:ind w:left="0" w:right="0" w:firstLine="0"/>
                    <w:jc w:val="left"/>
                    <w:rPr>
                      <w:rFonts w:ascii="Times New Roman"/>
                      <w:i/>
                      <w:sz w:val="91"/>
                    </w:rPr>
                  </w:pPr>
                  <w:r>
                    <w:rPr>
                      <w:rFonts w:ascii="Times New Roman"/>
                      <w:i/>
                      <w:color w:val="B3B3B3"/>
                      <w:w w:val="60"/>
                      <w:sz w:val="91"/>
                    </w:rPr>
                    <w:t>(</w:t>
                  </w:r>
                  <w:r>
                    <w:rPr>
                      <w:rFonts w:ascii="Times New Roman"/>
                      <w:i/>
                      <w:color w:val="B3B3B3"/>
                      <w:spacing w:val="-51"/>
                      <w:w w:val="60"/>
                      <w:sz w:val="91"/>
                    </w:rPr>
                    <w:t> </w:t>
                  </w:r>
                  <w:r>
                    <w:rPr>
                      <w:rFonts w:ascii="Times New Roman"/>
                      <w:i/>
                      <w:color w:val="B3B3B3"/>
                      <w:spacing w:val="-20"/>
                      <w:w w:val="60"/>
                      <w:sz w:val="91"/>
                    </w:rPr>
                    <w:t>u</w:t>
                  </w:r>
                </w:p>
              </w:txbxContent>
            </v:textbox>
            <w10:wrap type="none"/>
          </v:shape>
        </w:pict>
      </w:r>
      <w:r>
        <w:rPr>
          <w:color w:val="8A8A8A"/>
          <w:w w:val="110"/>
        </w:rPr>
        <w:t>Sincerely</w:t>
      </w:r>
      <w:r>
        <w:rPr>
          <w:color w:val="B3B3B3"/>
          <w:w w:val="110"/>
        </w:rPr>
        <w:t>,</w:t>
      </w:r>
    </w:p>
    <w:p>
      <w:pPr>
        <w:pStyle w:val="BodyText"/>
        <w:spacing w:before="7"/>
        <w:rPr>
          <w:sz w:val="23"/>
        </w:rPr>
      </w:pPr>
    </w:p>
    <w:p>
      <w:pPr>
        <w:spacing w:before="0"/>
        <w:ind w:left="1394" w:right="0" w:firstLine="0"/>
        <w:jc w:val="left"/>
        <w:rPr>
          <w:i/>
          <w:sz w:val="40"/>
        </w:rPr>
      </w:pPr>
      <w:r>
        <w:rPr>
          <w:i/>
          <w:color w:val="A1A1A1"/>
          <w:w w:val="80"/>
          <w:sz w:val="40"/>
        </w:rPr>
        <w:t>ft1tf/1</w:t>
      </w:r>
    </w:p>
    <w:p>
      <w:pPr>
        <w:pStyle w:val="BodyText"/>
        <w:spacing w:before="46"/>
        <w:ind w:left="283"/>
      </w:pPr>
      <w:r>
        <w:rPr>
          <w:color w:val="8A8A8A"/>
          <w:w w:val="125"/>
        </w:rPr>
        <w:t>Charles A.</w:t>
      </w:r>
      <w:r>
        <w:rPr>
          <w:color w:val="8A8A8A"/>
          <w:spacing w:val="-52"/>
          <w:w w:val="125"/>
        </w:rPr>
        <w:t> </w:t>
      </w:r>
      <w:r>
        <w:rPr>
          <w:color w:val="8A8A8A"/>
          <w:w w:val="180"/>
        </w:rPr>
        <w:t>McMu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0"/>
        </w:rPr>
      </w:pPr>
      <w:r>
        <w:rPr/>
        <w:pict>
          <v:shape style="position:absolute;margin-left:391.499664pt;margin-top:14.137941pt;width:35.65pt;height:.1pt;mso-position-horizontal-relative:page;mso-position-vertical-relative:paragraph;z-index:-15681536;mso-wrap-distance-left:0;mso-wrap-distance-right:0" coordorigin="7830,283" coordsize="713,0" path="m7830,283l8543,283e" filled="false" stroked="true" strokeweight=".481189pt" strokecolor="#000000">
            <v:path arrowok="t"/>
            <v:stroke dashstyle="solid"/>
            <w10:wrap type="topAndBottom"/>
          </v:shape>
        </w:pict>
      </w:r>
    </w:p>
    <w:p>
      <w:pPr>
        <w:spacing w:after="0"/>
        <w:rPr>
          <w:sz w:val="20"/>
        </w:rPr>
        <w:sectPr>
          <w:type w:val="continuous"/>
          <w:pgSz w:w="11900" w:h="15500"/>
          <w:pgMar w:top="1500" w:bottom="280" w:left="1680" w:right="1480"/>
        </w:sectPr>
      </w:pPr>
    </w:p>
    <w:p>
      <w:pPr>
        <w:pStyle w:val="BodyText"/>
        <w:ind w:left="4728"/>
        <w:rPr>
          <w:sz w:val="20"/>
        </w:rPr>
      </w:pPr>
      <w:r>
        <w:rPr>
          <w:sz w:val="20"/>
        </w:rPr>
        <w:drawing>
          <wp:inline distT="0" distB="0" distL="0" distR="0">
            <wp:extent cx="579553" cy="566927"/>
            <wp:effectExtent l="0" t="0" r="0" b="0"/>
            <wp:docPr id="33" name="image22.jpeg"/>
            <wp:cNvGraphicFramePr>
              <a:graphicFrameLocks noChangeAspect="1"/>
            </wp:cNvGraphicFramePr>
            <a:graphic>
              <a:graphicData uri="http://schemas.openxmlformats.org/drawingml/2006/picture">
                <pic:pic>
                  <pic:nvPicPr>
                    <pic:cNvPr id="34" name="image22.jpeg"/>
                    <pic:cNvPicPr/>
                  </pic:nvPicPr>
                  <pic:blipFill>
                    <a:blip r:embed="rId69" cstate="print"/>
                    <a:stretch>
                      <a:fillRect/>
                    </a:stretch>
                  </pic:blipFill>
                  <pic:spPr>
                    <a:xfrm>
                      <a:off x="0" y="0"/>
                      <a:ext cx="579553" cy="566927"/>
                    </a:xfrm>
                    <a:prstGeom prst="rect">
                      <a:avLst/>
                    </a:prstGeom>
                  </pic:spPr>
                </pic:pic>
              </a:graphicData>
            </a:graphic>
          </wp:inline>
        </w:drawing>
      </w:r>
      <w:r>
        <w:rPr>
          <w:sz w:val="20"/>
        </w:rPr>
      </w:r>
    </w:p>
    <w:p>
      <w:pPr>
        <w:tabs>
          <w:tab w:pos="1304" w:val="left" w:leader="none"/>
        </w:tabs>
        <w:spacing w:line="262" w:lineRule="exact" w:before="94"/>
        <w:ind w:left="205" w:right="0" w:firstLine="0"/>
        <w:jc w:val="center"/>
        <w:rPr>
          <w:b/>
          <w:sz w:val="23"/>
        </w:rPr>
      </w:pPr>
      <w:r>
        <w:rPr>
          <w:b/>
          <w:color w:val="707070"/>
          <w:w w:val="165"/>
          <w:sz w:val="23"/>
        </w:rPr>
        <w:t>CITY</w:t>
        <w:tab/>
        <w:t>OF</w:t>
      </w:r>
    </w:p>
    <w:p>
      <w:pPr>
        <w:spacing w:line="285" w:lineRule="exact" w:before="0"/>
        <w:ind w:left="87" w:right="0" w:firstLine="0"/>
        <w:jc w:val="center"/>
        <w:rPr>
          <w:b/>
          <w:sz w:val="25"/>
        </w:rPr>
      </w:pPr>
      <w:r>
        <w:rPr>
          <w:b/>
          <w:color w:val="707070"/>
          <w:w w:val="140"/>
          <w:sz w:val="25"/>
        </w:rPr>
        <w:t>TALLAHASSEE</w:t>
      </w:r>
    </w:p>
    <w:p>
      <w:pPr>
        <w:pStyle w:val="BodyText"/>
        <w:rPr>
          <w:b/>
          <w:sz w:val="20"/>
        </w:rPr>
      </w:pPr>
    </w:p>
    <w:p>
      <w:pPr>
        <w:pStyle w:val="BodyText"/>
        <w:spacing w:before="11"/>
        <w:rPr>
          <w:b/>
          <w:sz w:val="20"/>
        </w:rPr>
      </w:pPr>
      <w:r>
        <w:rPr/>
        <w:pict>
          <v:shape style="position:absolute;margin-left:74.640160pt;margin-top:14.254889pt;width:443.55pt;height:.5pt;mso-position-horizontal-relative:page;mso-position-vertical-relative:paragraph;z-index:-15678976;mso-wrap-distance-left:0;mso-wrap-distance-right:0" coordorigin="1493,285" coordsize="8871,10" path="m7165,285l10363,285m1493,295l7098,295e" filled="false" stroked="true" strokeweight=".481369pt" strokecolor="#000000">
            <v:path arrowok="t"/>
            <v:stroke dashstyle="solid"/>
            <w10:wrap type="topAndBottom"/>
          </v:shape>
        </w:pict>
      </w:r>
    </w:p>
    <w:p>
      <w:pPr>
        <w:pStyle w:val="BodyText"/>
        <w:spacing w:before="8"/>
        <w:rPr>
          <w:b/>
          <w:sz w:val="14"/>
        </w:rPr>
      </w:pPr>
    </w:p>
    <w:p>
      <w:pPr>
        <w:spacing w:before="91"/>
        <w:ind w:left="767" w:right="0" w:firstLine="0"/>
        <w:jc w:val="left"/>
        <w:rPr>
          <w:rFonts w:ascii="Times New Roman"/>
          <w:sz w:val="21"/>
        </w:rPr>
      </w:pPr>
      <w:r>
        <w:rPr>
          <w:rFonts w:ascii="Times New Roman"/>
          <w:color w:val="979797"/>
          <w:w w:val="105"/>
          <w:sz w:val="21"/>
        </w:rPr>
        <w:t>December  11.</w:t>
      </w:r>
      <w:r>
        <w:rPr>
          <w:rFonts w:ascii="Times New Roman"/>
          <w:color w:val="979797"/>
          <w:spacing w:val="-19"/>
          <w:w w:val="105"/>
          <w:sz w:val="21"/>
        </w:rPr>
        <w:t> </w:t>
      </w:r>
      <w:r>
        <w:rPr>
          <w:rFonts w:ascii="Times New Roman"/>
          <w:color w:val="979797"/>
          <w:w w:val="105"/>
          <w:sz w:val="21"/>
        </w:rPr>
        <w:t>2020</w:t>
      </w:r>
    </w:p>
    <w:p>
      <w:pPr>
        <w:pStyle w:val="BodyText"/>
        <w:rPr>
          <w:rFonts w:ascii="Times New Roman"/>
        </w:rPr>
      </w:pPr>
    </w:p>
    <w:p>
      <w:pPr>
        <w:pStyle w:val="BodyText"/>
        <w:rPr>
          <w:rFonts w:ascii="Times New Roman"/>
          <w:sz w:val="24"/>
        </w:rPr>
      </w:pPr>
    </w:p>
    <w:p>
      <w:pPr>
        <w:spacing w:before="0"/>
        <w:ind w:left="761" w:right="0" w:firstLine="0"/>
        <w:jc w:val="left"/>
        <w:rPr>
          <w:rFonts w:ascii="Times New Roman"/>
          <w:sz w:val="21"/>
        </w:rPr>
      </w:pPr>
      <w:r>
        <w:rPr>
          <w:i/>
          <w:color w:val="979797"/>
          <w:w w:val="105"/>
          <w:sz w:val="18"/>
        </w:rPr>
        <w:t>Ms. </w:t>
      </w:r>
      <w:r>
        <w:rPr>
          <w:rFonts w:ascii="Times New Roman"/>
          <w:color w:val="979797"/>
          <w:w w:val="105"/>
          <w:sz w:val="21"/>
        </w:rPr>
        <w:t>Carolyn </w:t>
      </w:r>
      <w:r>
        <w:rPr>
          <w:rFonts w:ascii="Times New Roman"/>
          <w:color w:val="808080"/>
          <w:spacing w:val="2"/>
          <w:w w:val="105"/>
          <w:sz w:val="21"/>
        </w:rPr>
        <w:t>IJi</w:t>
      </w:r>
      <w:r>
        <w:rPr>
          <w:rFonts w:ascii="Times New Roman"/>
          <w:color w:val="A7A7A7"/>
          <w:spacing w:val="2"/>
          <w:w w:val="105"/>
          <w:sz w:val="21"/>
        </w:rPr>
        <w:t>blc</w:t>
      </w:r>
      <w:r>
        <w:rPr>
          <w:rFonts w:ascii="Times New Roman"/>
          <w:color w:val="A7A7A7"/>
          <w:w w:val="105"/>
          <w:sz w:val="21"/>
        </w:rPr>
        <w:t> r</w:t>
      </w:r>
    </w:p>
    <w:p>
      <w:pPr>
        <w:spacing w:before="18"/>
        <w:ind w:left="756" w:right="0" w:firstLine="0"/>
        <w:jc w:val="left"/>
        <w:rPr>
          <w:rFonts w:ascii="Times New Roman"/>
          <w:sz w:val="21"/>
        </w:rPr>
      </w:pPr>
      <w:r>
        <w:rPr>
          <w:rFonts w:ascii="Times New Roman"/>
          <w:color w:val="A7A7A7"/>
          <w:sz w:val="21"/>
        </w:rPr>
        <w:t>2507 </w:t>
      </w:r>
      <w:r>
        <w:rPr>
          <w:rFonts w:ascii="Times New Roman"/>
          <w:color w:val="979797"/>
          <w:sz w:val="21"/>
        </w:rPr>
        <w:t>Callawa) Road </w:t>
      </w:r>
      <w:r>
        <w:rPr>
          <w:rFonts w:ascii="Times New Roman"/>
          <w:color w:val="A7A7A7"/>
          <w:sz w:val="18"/>
        </w:rPr>
        <w:t># </w:t>
      </w:r>
      <w:r>
        <w:rPr>
          <w:rFonts w:ascii="Times New Roman"/>
          <w:color w:val="979797"/>
          <w:sz w:val="21"/>
        </w:rPr>
        <w:t>I </w:t>
      </w:r>
      <w:r>
        <w:rPr>
          <w:rFonts w:ascii="Times New Roman"/>
          <w:color w:val="A7A7A7"/>
          <w:sz w:val="21"/>
        </w:rPr>
        <w:t>00</w:t>
      </w:r>
    </w:p>
    <w:p>
      <w:pPr>
        <w:spacing w:before="19"/>
        <w:ind w:left="754" w:right="0" w:firstLine="0"/>
        <w:jc w:val="left"/>
        <w:rPr>
          <w:rFonts w:ascii="Times New Roman"/>
          <w:sz w:val="21"/>
        </w:rPr>
      </w:pPr>
      <w:r>
        <w:rPr>
          <w:rFonts w:ascii="Times New Roman"/>
          <w:color w:val="979797"/>
          <w:w w:val="110"/>
          <w:sz w:val="21"/>
        </w:rPr>
        <w:t>Tallahassee. Florida </w:t>
      </w:r>
      <w:r>
        <w:rPr>
          <w:rFonts w:ascii="Times New Roman"/>
          <w:color w:val="A7A7A7"/>
          <w:w w:val="110"/>
          <w:sz w:val="21"/>
        </w:rPr>
        <w:t>32303</w:t>
      </w:r>
    </w:p>
    <w:p>
      <w:pPr>
        <w:pStyle w:val="BodyText"/>
        <w:spacing w:before="4"/>
        <w:rPr>
          <w:rFonts w:ascii="Times New Roman"/>
          <w:sz w:val="23"/>
        </w:rPr>
      </w:pPr>
    </w:p>
    <w:p>
      <w:pPr>
        <w:tabs>
          <w:tab w:pos="1773" w:val="left" w:leader="none"/>
        </w:tabs>
        <w:spacing w:line="249" w:lineRule="auto" w:before="0"/>
        <w:ind w:left="1775" w:right="1612" w:hanging="1028"/>
        <w:jc w:val="left"/>
        <w:rPr>
          <w:rFonts w:ascii="Times New Roman" w:hAnsi="Times New Roman"/>
          <w:sz w:val="21"/>
        </w:rPr>
      </w:pPr>
      <w:r>
        <w:rPr>
          <w:rFonts w:ascii="Times New Roman" w:hAnsi="Times New Roman"/>
          <w:color w:val="979797"/>
          <w:sz w:val="21"/>
        </w:rPr>
        <w:t>Subject:</w:t>
        <w:tab/>
        <w:t>Chane:- One-Lot Subtfo ision </w:t>
      </w:r>
      <w:r>
        <w:rPr>
          <w:rFonts w:ascii="Times New Roman" w:hAnsi="Times New Roman"/>
          <w:color w:val="A7A7A7"/>
          <w:sz w:val="21"/>
        </w:rPr>
        <w:t>(</w:t>
      </w:r>
      <w:r>
        <w:rPr>
          <w:rFonts w:ascii="Times New Roman" w:hAnsi="Times New Roman"/>
          <w:color w:val="979797"/>
          <w:sz w:val="21"/>
        </w:rPr>
        <w:t>Proposed </w:t>
      </w:r>
      <w:r>
        <w:rPr>
          <w:rFonts w:ascii="Times New Roman" w:hAnsi="Times New Roman"/>
          <w:color w:val="979797"/>
          <w:sz w:val="16"/>
        </w:rPr>
        <w:t>\ m </w:t>
      </w:r>
      <w:r>
        <w:rPr>
          <w:rFonts w:ascii="Times New Roman" w:hAnsi="Times New Roman"/>
          <w:color w:val="979797"/>
          <w:spacing w:val="-29"/>
          <w:sz w:val="16"/>
        </w:rPr>
        <w:t>L</w:t>
      </w:r>
      <w:r>
        <w:rPr>
          <w:rFonts w:ascii="Times New Roman" w:hAnsi="Times New Roman"/>
          <w:color w:val="BABABA"/>
          <w:spacing w:val="-29"/>
          <w:sz w:val="16"/>
        </w:rPr>
        <w:t>· </w:t>
      </w:r>
      <w:r>
        <w:rPr>
          <w:rFonts w:ascii="Times New Roman" w:hAnsi="Times New Roman"/>
          <w:color w:val="BABABA"/>
          <w:sz w:val="16"/>
        </w:rPr>
        <w:t>n </w:t>
      </w:r>
      <w:r>
        <w:rPr>
          <w:rFonts w:ascii="Times New Roman" w:hAnsi="Times New Roman"/>
          <w:color w:val="979797"/>
          <w:sz w:val="16"/>
        </w:rPr>
        <w:t>d 1m </w:t>
      </w:r>
      <w:r>
        <w:rPr>
          <w:rFonts w:ascii="Times New Roman" w:hAnsi="Times New Roman"/>
          <w:color w:val="979797"/>
          <w:spacing w:val="2"/>
          <w:sz w:val="16"/>
        </w:rPr>
        <w:t>.'nT </w:t>
      </w:r>
      <w:r>
        <w:rPr>
          <w:rFonts w:ascii="Times New Roman" w:hAnsi="Times New Roman"/>
          <w:color w:val="979797"/>
          <w:spacing w:val="6"/>
          <w:sz w:val="16"/>
        </w:rPr>
        <w:t>l</w:t>
      </w:r>
      <w:r>
        <w:rPr>
          <w:rFonts w:ascii="Times New Roman" w:hAnsi="Times New Roman"/>
          <w:color w:val="BABABA"/>
          <w:spacing w:val="6"/>
          <w:sz w:val="16"/>
        </w:rPr>
        <w:t>l</w:t>
      </w:r>
      <w:r>
        <w:rPr>
          <w:rFonts w:ascii="Times New Roman" w:hAnsi="Times New Roman"/>
          <w:color w:val="979797"/>
          <w:spacing w:val="6"/>
          <w:sz w:val="12"/>
        </w:rPr>
        <w:t>1 </w:t>
      </w:r>
      <w:r>
        <w:rPr>
          <w:rFonts w:ascii="Times New Roman" w:hAnsi="Times New Roman"/>
          <w:color w:val="A7A7A7"/>
          <w:sz w:val="16"/>
        </w:rPr>
        <w:t>I</w:t>
      </w:r>
      <w:r>
        <w:rPr>
          <w:rFonts w:ascii="Times New Roman" w:hAnsi="Times New Roman"/>
          <w:color w:val="A7A7A7"/>
          <w:sz w:val="21"/>
        </w:rPr>
        <w:t>he Sm1tlrn ood </w:t>
      </w:r>
      <w:r>
        <w:rPr>
          <w:rFonts w:ascii="Times New Roman" w:hAnsi="Times New Roman"/>
          <w:color w:val="979797"/>
          <w:spacing w:val="4"/>
          <w:sz w:val="21"/>
        </w:rPr>
        <w:t>DR1</w:t>
      </w:r>
      <w:r>
        <w:rPr>
          <w:rFonts w:ascii="Times New Roman" w:hAnsi="Times New Roman"/>
          <w:color w:val="BABABA"/>
          <w:spacing w:val="4"/>
          <w:sz w:val="21"/>
        </w:rPr>
        <w:t>) </w:t>
      </w:r>
      <w:r>
        <w:rPr>
          <w:rFonts w:ascii="Times New Roman" w:hAnsi="Times New Roman"/>
          <w:color w:val="979797"/>
          <w:sz w:val="21"/>
        </w:rPr>
        <w:t>TDA:?.00002</w:t>
      </w:r>
    </w:p>
    <w:p>
      <w:pPr>
        <w:spacing w:line="240" w:lineRule="exact" w:before="0"/>
        <w:ind w:left="1788" w:right="0" w:firstLine="0"/>
        <w:jc w:val="left"/>
        <w:rPr>
          <w:rFonts w:ascii="Times New Roman"/>
          <w:sz w:val="21"/>
        </w:rPr>
      </w:pPr>
      <w:r>
        <w:rPr>
          <w:rFonts w:ascii="Times New Roman"/>
          <w:color w:val="808080"/>
          <w:w w:val="110"/>
          <w:sz w:val="21"/>
        </w:rPr>
        <w:t>Parcel ID: </w:t>
      </w:r>
      <w:r>
        <w:rPr>
          <w:rFonts w:ascii="Times New Roman"/>
          <w:color w:val="979797"/>
          <w:w w:val="110"/>
          <w:sz w:val="21"/>
        </w:rPr>
        <w:t>1l-15&lt;!0-001-0000</w:t>
      </w:r>
    </w:p>
    <w:p>
      <w:pPr>
        <w:pStyle w:val="BodyText"/>
        <w:spacing w:before="6"/>
        <w:rPr>
          <w:rFonts w:ascii="Times New Roman"/>
        </w:rPr>
      </w:pPr>
    </w:p>
    <w:p>
      <w:pPr>
        <w:spacing w:before="0"/>
        <w:ind w:left="767" w:right="0" w:firstLine="0"/>
        <w:jc w:val="left"/>
        <w:rPr>
          <w:rFonts w:ascii="Times New Roman"/>
          <w:sz w:val="21"/>
        </w:rPr>
      </w:pPr>
      <w:r>
        <w:rPr>
          <w:rFonts w:ascii="Times New Roman"/>
          <w:color w:val="979797"/>
          <w:w w:val="110"/>
          <w:sz w:val="21"/>
        </w:rPr>
        <w:t>Dear Ms. Bihler.</w:t>
      </w:r>
    </w:p>
    <w:p>
      <w:pPr>
        <w:spacing w:before="143"/>
        <w:ind w:left="754" w:right="0" w:firstLine="0"/>
        <w:jc w:val="left"/>
        <w:rPr>
          <w:sz w:val="15"/>
        </w:rPr>
      </w:pPr>
      <w:r>
        <w:rPr>
          <w:rFonts w:ascii="Times New Roman"/>
          <w:color w:val="979797"/>
          <w:sz w:val="21"/>
        </w:rPr>
        <w:t>The City Commission heard the referenced </w:t>
      </w:r>
      <w:r>
        <w:rPr>
          <w:color w:val="A7A7A7"/>
          <w:sz w:val="20"/>
        </w:rPr>
        <w:t>1) </w:t>
      </w:r>
      <w:r>
        <w:rPr>
          <w:rFonts w:ascii="Times New Roman"/>
          <w:color w:val="979797"/>
          <w:sz w:val="21"/>
        </w:rPr>
        <w:t>pt.' </w:t>
      </w:r>
      <w:r>
        <w:rPr>
          <w:rFonts w:ascii="Times New Roman"/>
          <w:color w:val="979797"/>
          <w:sz w:val="16"/>
        </w:rPr>
        <w:t>I) </w:t>
      </w:r>
      <w:r>
        <w:rPr>
          <w:rFonts w:ascii="Times New Roman"/>
          <w:color w:val="A7A7A7"/>
          <w:sz w:val="21"/>
        </w:rPr>
        <w:t>npplicatwn </w:t>
      </w:r>
      <w:r>
        <w:rPr>
          <w:rFonts w:ascii="Times New Roman"/>
          <w:color w:val="A7A7A7"/>
          <w:sz w:val="16"/>
        </w:rPr>
        <w:t>1111 </w:t>
      </w:r>
      <w:r>
        <w:rPr>
          <w:rFonts w:ascii="Times New Roman"/>
          <w:color w:val="979797"/>
          <w:sz w:val="21"/>
        </w:rPr>
        <w:t>Dccemb r </w:t>
      </w:r>
      <w:r>
        <w:rPr>
          <w:i/>
          <w:color w:val="A7A7A7"/>
          <w:sz w:val="17"/>
        </w:rPr>
        <w:t>&lt;&gt;</w:t>
      </w:r>
      <w:r>
        <w:rPr>
          <w:i/>
          <w:color w:val="BABABA"/>
          <w:sz w:val="17"/>
        </w:rPr>
        <w:t>. </w:t>
      </w:r>
      <w:r>
        <w:rPr>
          <w:rFonts w:ascii="Times New Roman"/>
          <w:color w:val="A7A7A7"/>
          <w:sz w:val="21"/>
        </w:rPr>
        <w:t>.?020 and </w:t>
      </w:r>
      <w:r>
        <w:rPr>
          <w:color w:val="A7A7A7"/>
          <w:sz w:val="15"/>
        </w:rPr>
        <w:t>q1tL'd</w:t>
      </w:r>
    </w:p>
    <w:p>
      <w:pPr>
        <w:spacing w:before="9"/>
        <w:ind w:left="760" w:right="0" w:firstLine="0"/>
        <w:jc w:val="left"/>
        <w:rPr>
          <w:rFonts w:ascii="Times New Roman"/>
          <w:sz w:val="21"/>
        </w:rPr>
      </w:pPr>
      <w:r>
        <w:rPr>
          <w:rFonts w:ascii="Times New Roman"/>
          <w:color w:val="979797"/>
          <w:w w:val="105"/>
          <w:sz w:val="21"/>
        </w:rPr>
        <w:t>unanimously to deny the request.</w:t>
      </w:r>
    </w:p>
    <w:p>
      <w:pPr>
        <w:pStyle w:val="BodyText"/>
        <w:spacing w:before="11"/>
        <w:rPr>
          <w:rFonts w:ascii="Times New Roman"/>
          <w:sz w:val="26"/>
        </w:rPr>
      </w:pPr>
    </w:p>
    <w:p>
      <w:pPr>
        <w:spacing w:line="189" w:lineRule="auto" w:before="0"/>
        <w:ind w:left="768" w:right="752" w:hanging="10"/>
        <w:jc w:val="left"/>
        <w:rPr>
          <w:rFonts w:ascii="Times New Roman" w:hAnsi="Times New Roman"/>
          <w:sz w:val="16"/>
        </w:rPr>
      </w:pPr>
      <w:r>
        <w:rPr>
          <w:rFonts w:ascii="Times New Roman" w:hAnsi="Times New Roman"/>
          <w:color w:val="979797"/>
          <w:w w:val="105"/>
          <w:sz w:val="21"/>
        </w:rPr>
        <w:t>Any </w:t>
      </w:r>
      <w:r>
        <w:rPr>
          <w:rFonts w:ascii="Times New Roman" w:hAnsi="Times New Roman"/>
          <w:color w:val="A7A7A7"/>
          <w:w w:val="105"/>
          <w:sz w:val="21"/>
        </w:rPr>
        <w:t>appeal </w:t>
      </w:r>
      <w:r>
        <w:rPr>
          <w:rFonts w:ascii="Times New Roman" w:hAnsi="Times New Roman"/>
          <w:color w:val="979797"/>
          <w:w w:val="105"/>
          <w:sz w:val="21"/>
        </w:rPr>
        <w:t>of the decision of the Cit) Commi:-sion ,hall </w:t>
      </w:r>
      <w:r>
        <w:rPr>
          <w:color w:val="979797"/>
          <w:w w:val="105"/>
          <w:sz w:val="20"/>
        </w:rPr>
        <w:t>IK· </w:t>
      </w:r>
      <w:r>
        <w:rPr>
          <w:rFonts w:ascii="Times New Roman" w:hAnsi="Times New Roman"/>
          <w:color w:val="A7A7A7"/>
          <w:w w:val="105"/>
          <w:sz w:val="21"/>
        </w:rPr>
        <w:t>m.iJc </w:t>
      </w:r>
      <w:r>
        <w:rPr>
          <w:rFonts w:ascii="Times New Roman" w:hAnsi="Times New Roman"/>
          <w:color w:val="979797"/>
          <w:w w:val="105"/>
          <w:sz w:val="21"/>
        </w:rPr>
        <w:t>b pc1itio11 </w:t>
      </w:r>
      <w:r>
        <w:rPr>
          <w:rFonts w:ascii="Times New Roman" w:hAnsi="Times New Roman"/>
          <w:color w:val="A7A7A7"/>
          <w:w w:val="115"/>
          <w:sz w:val="21"/>
        </w:rPr>
        <w:t>for"rit </w:t>
      </w:r>
      <w:r>
        <w:rPr>
          <w:rFonts w:ascii="Times New Roman" w:hAnsi="Times New Roman"/>
          <w:color w:val="979797"/>
          <w:w w:val="105"/>
          <w:sz w:val="21"/>
        </w:rPr>
        <w:t>,if </w:t>
      </w:r>
      <w:r>
        <w:rPr>
          <w:rFonts w:ascii="Times New Roman" w:hAnsi="Times New Roman"/>
          <w:color w:val="A7A7A7"/>
          <w:w w:val="105"/>
          <w:sz w:val="21"/>
        </w:rPr>
        <w:t>c ninrari </w:t>
      </w:r>
      <w:r>
        <w:rPr>
          <w:rFonts w:ascii="Times New Roman" w:hAnsi="Times New Roman"/>
          <w:color w:val="979797"/>
          <w:w w:val="105"/>
          <w:sz w:val="21"/>
        </w:rPr>
        <w:t>tiled in the Leon County ('in.:uit </w:t>
      </w:r>
      <w:r>
        <w:rPr>
          <w:rFonts w:ascii="Times New Roman" w:hAnsi="Times New Roman"/>
          <w:color w:val="A7A7A7"/>
          <w:w w:val="105"/>
          <w:sz w:val="21"/>
        </w:rPr>
        <w:t>Court within </w:t>
      </w:r>
      <w:r>
        <w:rPr>
          <w:rFonts w:ascii="Times New Roman" w:hAnsi="Times New Roman"/>
          <w:color w:val="A7A7A7"/>
          <w:w w:val="105"/>
          <w:sz w:val="29"/>
        </w:rPr>
        <w:t>,o </w:t>
      </w:r>
      <w:r>
        <w:rPr>
          <w:rFonts w:ascii="Times New Roman" w:hAnsi="Times New Roman"/>
          <w:color w:val="979797"/>
          <w:w w:val="105"/>
          <w:sz w:val="20"/>
        </w:rPr>
        <w:t>L</w:t>
      </w:r>
      <w:r>
        <w:rPr>
          <w:rFonts w:ascii="Times New Roman" w:hAnsi="Times New Roman"/>
          <w:color w:val="BABABA"/>
          <w:w w:val="105"/>
          <w:sz w:val="20"/>
        </w:rPr>
        <w:t>·a lcml.1r </w:t>
      </w:r>
      <w:r>
        <w:rPr>
          <w:rFonts w:ascii="Times New Roman" w:hAnsi="Times New Roman"/>
          <w:color w:val="A7A7A7"/>
          <w:w w:val="115"/>
          <w:sz w:val="21"/>
        </w:rPr>
        <w:t>Ja s </w:t>
      </w:r>
      <w:r>
        <w:rPr>
          <w:rFonts w:ascii="Times New Roman" w:hAnsi="Times New Roman"/>
          <w:color w:val="A7A7A7"/>
          <w:w w:val="105"/>
          <w:sz w:val="18"/>
        </w:rPr>
        <w:t>,1it.:r </w:t>
      </w:r>
      <w:r>
        <w:rPr>
          <w:rFonts w:ascii="Times New Roman" w:hAnsi="Times New Roman"/>
          <w:color w:val="A7A7A7"/>
          <w:w w:val="105"/>
          <w:sz w:val="21"/>
        </w:rPr>
        <w:t>thL' Cit) C </w:t>
      </w:r>
      <w:r>
        <w:rPr>
          <w:rFonts w:ascii="Times New Roman" w:hAnsi="Times New Roman"/>
          <w:color w:val="A7A7A7"/>
          <w:w w:val="105"/>
          <w:sz w:val="16"/>
        </w:rPr>
        <w:t>11tn m 1s, io 1</w:t>
      </w:r>
      <w:r>
        <w:rPr>
          <w:rFonts w:ascii="Times New Roman" w:hAnsi="Times New Roman"/>
          <w:color w:val="CFCFCF"/>
          <w:w w:val="105"/>
          <w:sz w:val="16"/>
        </w:rPr>
        <w:t>·</w:t>
      </w:r>
      <w:r>
        <w:rPr>
          <w:rFonts w:ascii="Times New Roman" w:hAnsi="Times New Roman"/>
          <w:color w:val="A7A7A7"/>
          <w:w w:val="105"/>
          <w:sz w:val="16"/>
        </w:rPr>
        <w:t>1 </w:t>
      </w:r>
      <w:r>
        <w:rPr>
          <w:rFonts w:ascii="Times New Roman" w:hAnsi="Times New Roman"/>
          <w:color w:val="CFCFCF"/>
          <w:w w:val="105"/>
          <w:sz w:val="16"/>
        </w:rPr>
        <w:t>:-.</w:t>
      </w:r>
    </w:p>
    <w:p>
      <w:pPr>
        <w:spacing w:after="0" w:line="189" w:lineRule="auto"/>
        <w:jc w:val="left"/>
        <w:rPr>
          <w:rFonts w:ascii="Times New Roman" w:hAnsi="Times New Roman"/>
          <w:sz w:val="16"/>
        </w:rPr>
        <w:sectPr>
          <w:footerReference w:type="default" r:id="rId68"/>
          <w:pgSz w:w="11900" w:h="15500"/>
          <w:pgMar w:footer="0" w:header="0" w:top="640" w:bottom="0" w:left="780" w:right="880"/>
        </w:sectPr>
      </w:pPr>
    </w:p>
    <w:p>
      <w:pPr>
        <w:spacing w:before="14"/>
        <w:ind w:left="764" w:right="0" w:hanging="11"/>
        <w:jc w:val="left"/>
        <w:rPr>
          <w:rFonts w:ascii="Times New Roman" w:hAnsi="Times New Roman"/>
          <w:sz w:val="21"/>
        </w:rPr>
      </w:pPr>
      <w:r>
        <w:rPr>
          <w:rFonts w:ascii="Times New Roman" w:hAnsi="Times New Roman"/>
          <w:color w:val="979797"/>
          <w:w w:val="105"/>
          <w:sz w:val="21"/>
        </w:rPr>
        <w:t>decision </w:t>
      </w:r>
      <w:r>
        <w:rPr>
          <w:rFonts w:ascii="Times New Roman" w:hAnsi="Times New Roman"/>
          <w:color w:val="A7A7A7"/>
          <w:w w:val="105"/>
          <w:sz w:val="21"/>
        </w:rPr>
        <w:t>on a </w:t>
      </w:r>
      <w:r>
        <w:rPr>
          <w:rFonts w:ascii="Times New Roman" w:hAnsi="Times New Roman"/>
          <w:color w:val="979797"/>
          <w:w w:val="105"/>
          <w:sz w:val="21"/>
        </w:rPr>
        <w:t>T) pc D re.:, icw is </w:t>
      </w:r>
      <w:r>
        <w:rPr>
          <w:rFonts w:ascii="Times New Roman" w:hAnsi="Times New Roman"/>
          <w:color w:val="979797"/>
          <w:spacing w:val="-10"/>
          <w:w w:val="105"/>
          <w:sz w:val="21"/>
        </w:rPr>
        <w:t>rendered</w:t>
      </w:r>
      <w:r>
        <w:rPr>
          <w:rFonts w:ascii="Times New Roman" w:hAnsi="Times New Roman"/>
          <w:color w:val="BABABA"/>
          <w:spacing w:val="-10"/>
          <w:w w:val="105"/>
          <w:sz w:val="21"/>
        </w:rPr>
        <w:t>·</w:t>
      </w:r>
      <w:r>
        <w:rPr>
          <w:rFonts w:ascii="Times New Roman" w:hAnsi="Times New Roman"/>
          <w:color w:val="979797"/>
          <w:spacing w:val="-10"/>
          <w:w w:val="105"/>
          <w:sz w:val="21"/>
        </w:rPr>
        <w:t>. </w:t>
      </w:r>
      <w:r>
        <w:rPr>
          <w:rFonts w:ascii="Times New Roman" w:hAnsi="Times New Roman"/>
          <w:color w:val="979797"/>
          <w:w w:val="105"/>
          <w:sz w:val="21"/>
        </w:rPr>
        <w:t>it is filed with 1hc </w:t>
      </w:r>
      <w:r>
        <w:rPr>
          <w:rFonts w:ascii="Times New Roman" w:hAnsi="Times New Roman"/>
          <w:color w:val="A7A7A7"/>
          <w:w w:val="105"/>
          <w:sz w:val="21"/>
        </w:rPr>
        <w:t>cit)</w:t>
      </w:r>
      <w:r>
        <w:rPr>
          <w:rFonts w:ascii="Times New Roman" w:hAnsi="Times New Roman"/>
          <w:color w:val="BABABA"/>
          <w:w w:val="105"/>
          <w:sz w:val="21"/>
        </w:rPr>
        <w:t>' </w:t>
      </w:r>
      <w:r>
        <w:rPr>
          <w:rFonts w:ascii="Times New Roman" w:hAnsi="Times New Roman"/>
          <w:color w:val="808080"/>
          <w:w w:val="105"/>
          <w:sz w:val="21"/>
        </w:rPr>
        <w:t>I </w:t>
      </w:r>
      <w:r>
        <w:rPr>
          <w:rFonts w:ascii="Times New Roman" w:hAnsi="Times New Roman"/>
          <w:color w:val="979797"/>
          <w:w w:val="105"/>
          <w:sz w:val="21"/>
        </w:rPr>
        <w:t>rcasurer-Clerk.</w:t>
      </w:r>
    </w:p>
    <w:p>
      <w:pPr>
        <w:spacing w:before="14"/>
        <w:ind w:left="61" w:right="0" w:firstLine="0"/>
        <w:jc w:val="left"/>
        <w:rPr>
          <w:rFonts w:ascii="Times New Roman"/>
          <w:sz w:val="21"/>
        </w:rPr>
      </w:pPr>
      <w:r>
        <w:rPr/>
        <w:br w:type="column"/>
      </w:r>
      <w:r>
        <w:rPr>
          <w:rFonts w:ascii="Times New Roman"/>
          <w:color w:val="979797"/>
          <w:sz w:val="21"/>
        </w:rPr>
        <w:t>1 he </w:t>
      </w:r>
      <w:r>
        <w:rPr>
          <w:rFonts w:ascii="Times New Roman"/>
          <w:color w:val="979797"/>
          <w:w w:val="115"/>
          <w:sz w:val="21"/>
        </w:rPr>
        <w:t>Cit </w:t>
      </w:r>
      <w:r>
        <w:rPr>
          <w:rFonts w:ascii="Times New Roman"/>
          <w:color w:val="979797"/>
          <w:sz w:val="21"/>
        </w:rPr>
        <w:t>L </w:t>
      </w:r>
      <w:r>
        <w:rPr>
          <w:rFonts w:ascii="Times New Roman"/>
          <w:color w:val="A7A7A7"/>
          <w:sz w:val="21"/>
        </w:rPr>
        <w:t>ummis-,ion Jcci'.,,ion shall he rendc.:rt:d \\hen</w:t>
      </w:r>
    </w:p>
    <w:p>
      <w:pPr>
        <w:spacing w:after="0"/>
        <w:jc w:val="left"/>
        <w:rPr>
          <w:rFonts w:ascii="Times New Roman"/>
          <w:sz w:val="21"/>
        </w:rPr>
        <w:sectPr>
          <w:type w:val="continuous"/>
          <w:pgSz w:w="11900" w:h="15500"/>
          <w:pgMar w:top="1500" w:bottom="280" w:left="780" w:right="880"/>
          <w:cols w:num="2" w:equalWidth="0">
            <w:col w:w="4526" w:space="40"/>
            <w:col w:w="5674"/>
          </w:cols>
        </w:sectPr>
      </w:pPr>
    </w:p>
    <w:p>
      <w:pPr>
        <w:pStyle w:val="BodyText"/>
        <w:spacing w:before="4"/>
        <w:rPr>
          <w:rFonts w:ascii="Times New Roman"/>
          <w:sz w:val="15"/>
        </w:rPr>
      </w:pPr>
    </w:p>
    <w:p>
      <w:pPr>
        <w:spacing w:line="496" w:lineRule="auto" w:before="92"/>
        <w:ind w:left="757" w:right="1612" w:firstLine="75"/>
        <w:jc w:val="left"/>
        <w:rPr>
          <w:rFonts w:ascii="Times New Roman" w:hAnsi="Times New Roman"/>
          <w:sz w:val="21"/>
        </w:rPr>
      </w:pPr>
      <w:r>
        <w:rPr>
          <w:rFonts w:ascii="Times New Roman" w:hAnsi="Times New Roman"/>
          <w:color w:val="707070"/>
          <w:w w:val="95"/>
          <w:sz w:val="21"/>
        </w:rPr>
        <w:t>I</w:t>
      </w:r>
      <w:r>
        <w:rPr>
          <w:rFonts w:ascii="Times New Roman" w:hAnsi="Times New Roman"/>
          <w:color w:val="707070"/>
          <w:spacing w:val="-41"/>
          <w:w w:val="95"/>
          <w:sz w:val="21"/>
        </w:rPr>
        <w:t> </w:t>
      </w:r>
      <w:r>
        <w:rPr>
          <w:rFonts w:ascii="Times New Roman" w:hAnsi="Times New Roman"/>
          <w:color w:val="979797"/>
          <w:w w:val="110"/>
          <w:sz w:val="21"/>
        </w:rPr>
        <w:t>f</w:t>
      </w:r>
      <w:r>
        <w:rPr>
          <w:rFonts w:ascii="Times New Roman" w:hAnsi="Times New Roman"/>
          <w:color w:val="979797"/>
          <w:spacing w:val="-35"/>
          <w:w w:val="110"/>
          <w:sz w:val="21"/>
        </w:rPr>
        <w:t> </w:t>
      </w:r>
      <w:r>
        <w:rPr>
          <w:rFonts w:ascii="Times New Roman" w:hAnsi="Times New Roman"/>
          <w:color w:val="979797"/>
          <w:w w:val="110"/>
          <w:sz w:val="19"/>
        </w:rPr>
        <w:t>you</w:t>
      </w:r>
      <w:r>
        <w:rPr>
          <w:rFonts w:ascii="Times New Roman" w:hAnsi="Times New Roman"/>
          <w:color w:val="979797"/>
          <w:spacing w:val="-6"/>
          <w:w w:val="110"/>
          <w:sz w:val="19"/>
        </w:rPr>
        <w:t> </w:t>
      </w:r>
      <w:r>
        <w:rPr>
          <w:rFonts w:ascii="Times New Roman" w:hAnsi="Times New Roman"/>
          <w:color w:val="979797"/>
          <w:w w:val="110"/>
          <w:sz w:val="21"/>
        </w:rPr>
        <w:t>need</w:t>
      </w:r>
      <w:r>
        <w:rPr>
          <w:rFonts w:ascii="Times New Roman" w:hAnsi="Times New Roman"/>
          <w:color w:val="979797"/>
          <w:spacing w:val="-35"/>
          <w:w w:val="110"/>
          <w:sz w:val="21"/>
        </w:rPr>
        <w:t> </w:t>
      </w:r>
      <w:r>
        <w:rPr>
          <w:rFonts w:ascii="Times New Roman" w:hAnsi="Times New Roman"/>
          <w:color w:val="979797"/>
          <w:w w:val="110"/>
          <w:sz w:val="21"/>
        </w:rPr>
        <w:t>additional</w:t>
      </w:r>
      <w:r>
        <w:rPr>
          <w:rFonts w:ascii="Times New Roman" w:hAnsi="Times New Roman"/>
          <w:color w:val="979797"/>
          <w:spacing w:val="-20"/>
          <w:w w:val="110"/>
          <w:sz w:val="21"/>
        </w:rPr>
        <w:t> </w:t>
      </w:r>
      <w:r>
        <w:rPr>
          <w:rFonts w:ascii="Times New Roman" w:hAnsi="Times New Roman"/>
          <w:color w:val="979797"/>
          <w:w w:val="110"/>
          <w:sz w:val="21"/>
        </w:rPr>
        <w:t>information</w:t>
      </w:r>
      <w:r>
        <w:rPr>
          <w:rFonts w:ascii="Times New Roman" w:hAnsi="Times New Roman"/>
          <w:color w:val="979797"/>
          <w:spacing w:val="-29"/>
          <w:w w:val="110"/>
          <w:sz w:val="21"/>
        </w:rPr>
        <w:t> </w:t>
      </w:r>
      <w:r>
        <w:rPr>
          <w:rFonts w:ascii="Times New Roman" w:hAnsi="Times New Roman"/>
          <w:color w:val="A7A7A7"/>
          <w:w w:val="110"/>
          <w:sz w:val="21"/>
        </w:rPr>
        <w:t>or</w:t>
      </w:r>
      <w:r>
        <w:rPr>
          <w:rFonts w:ascii="Times New Roman" w:hAnsi="Times New Roman"/>
          <w:color w:val="A7A7A7"/>
          <w:spacing w:val="-30"/>
          <w:w w:val="110"/>
          <w:sz w:val="21"/>
        </w:rPr>
        <w:t> </w:t>
      </w:r>
      <w:r>
        <w:rPr>
          <w:rFonts w:ascii="Times New Roman" w:hAnsi="Times New Roman"/>
          <w:color w:val="979797"/>
          <w:w w:val="110"/>
          <w:sz w:val="21"/>
        </w:rPr>
        <w:t>tlantkation.</w:t>
      </w:r>
      <w:r>
        <w:rPr>
          <w:rFonts w:ascii="Times New Roman" w:hAnsi="Times New Roman"/>
          <w:color w:val="979797"/>
          <w:spacing w:val="-24"/>
          <w:w w:val="110"/>
          <w:sz w:val="21"/>
        </w:rPr>
        <w:t> </w:t>
      </w:r>
      <w:r>
        <w:rPr>
          <w:rFonts w:ascii="Times New Roman" w:hAnsi="Times New Roman"/>
          <w:color w:val="A7A7A7"/>
          <w:w w:val="110"/>
          <w:sz w:val="19"/>
        </w:rPr>
        <w:t>pk,N·</w:t>
      </w:r>
      <w:r>
        <w:rPr>
          <w:rFonts w:ascii="Times New Roman" w:hAnsi="Times New Roman"/>
          <w:color w:val="A7A7A7"/>
          <w:spacing w:val="-37"/>
          <w:w w:val="110"/>
          <w:sz w:val="19"/>
        </w:rPr>
        <w:t> </w:t>
      </w:r>
      <w:r>
        <w:rPr>
          <w:color w:val="A7A7A7"/>
          <w:w w:val="110"/>
          <w:sz w:val="18"/>
        </w:rPr>
        <w:t>i.:Pntacr</w:t>
      </w:r>
      <w:r>
        <w:rPr>
          <w:color w:val="A7A7A7"/>
          <w:spacing w:val="-32"/>
          <w:w w:val="110"/>
          <w:sz w:val="18"/>
        </w:rPr>
        <w:t> </w:t>
      </w:r>
      <w:r>
        <w:rPr>
          <w:rFonts w:ascii="Times New Roman" w:hAnsi="Times New Roman"/>
          <w:color w:val="A7A7A7"/>
          <w:w w:val="95"/>
          <w:sz w:val="19"/>
        </w:rPr>
        <w:t>1111-.,</w:t>
      </w:r>
      <w:r>
        <w:rPr>
          <w:rFonts w:ascii="Times New Roman" w:hAnsi="Times New Roman"/>
          <w:color w:val="A7A7A7"/>
          <w:spacing w:val="-17"/>
          <w:w w:val="95"/>
          <w:sz w:val="19"/>
        </w:rPr>
        <w:t> </w:t>
      </w:r>
      <w:r>
        <w:rPr>
          <w:rFonts w:ascii="Times New Roman" w:hAnsi="Times New Roman"/>
          <w:color w:val="A7A7A7"/>
          <w:w w:val="95"/>
          <w:sz w:val="21"/>
        </w:rPr>
        <w:t>olfo.::c.:. </w:t>
      </w:r>
      <w:r>
        <w:rPr>
          <w:rFonts w:ascii="Times New Roman" w:hAnsi="Times New Roman"/>
          <w:color w:val="979797"/>
          <w:w w:val="110"/>
          <w:sz w:val="21"/>
        </w:rPr>
        <w:t>Sincerely,</w:t>
      </w:r>
    </w:p>
    <w:p>
      <w:pPr>
        <w:pStyle w:val="BodyText"/>
        <w:rPr>
          <w:rFonts w:ascii="Times New Roman"/>
        </w:rPr>
      </w:pPr>
    </w:p>
    <w:p>
      <w:pPr>
        <w:pStyle w:val="BodyText"/>
        <w:spacing w:before="3"/>
        <w:rPr>
          <w:rFonts w:ascii="Times New Roman"/>
          <w:sz w:val="23"/>
        </w:rPr>
      </w:pPr>
    </w:p>
    <w:p>
      <w:pPr>
        <w:spacing w:line="249" w:lineRule="auto" w:before="0"/>
        <w:ind w:left="763" w:right="3237" w:firstLine="13"/>
        <w:jc w:val="left"/>
        <w:rPr>
          <w:rFonts w:ascii="Times New Roman"/>
          <w:sz w:val="21"/>
        </w:rPr>
      </w:pPr>
      <w:r>
        <w:rPr>
          <w:rFonts w:ascii="Times New Roman"/>
          <w:color w:val="979797"/>
          <w:sz w:val="21"/>
        </w:rPr>
        <w:t>K.eilh </w:t>
      </w:r>
      <w:r>
        <w:rPr>
          <w:rFonts w:ascii="Times New Roman"/>
          <w:color w:val="808080"/>
          <w:sz w:val="19"/>
        </w:rPr>
        <w:t>Bu rn </w:t>
      </w:r>
      <w:r>
        <w:rPr>
          <w:rFonts w:ascii="Times New Roman"/>
          <w:color w:val="A7A7A7"/>
          <w:sz w:val="19"/>
        </w:rPr>
        <w:t>se d. </w:t>
      </w:r>
      <w:r>
        <w:rPr>
          <w:rFonts w:ascii="Times New Roman"/>
          <w:color w:val="979797"/>
          <w:sz w:val="21"/>
        </w:rPr>
        <w:t>Land llsc </w:t>
      </w:r>
      <w:r>
        <w:rPr>
          <w:rFonts w:ascii="Times New Roman"/>
          <w:color w:val="A7A7A7"/>
          <w:sz w:val="21"/>
        </w:rPr>
        <w:t>an&lt;l </w:t>
      </w:r>
      <w:r>
        <w:rPr>
          <w:rFonts w:ascii="Times New Roman"/>
          <w:color w:val="979797"/>
          <w:sz w:val="21"/>
        </w:rPr>
        <w:t>Oc.:,elopment </w:t>
      </w:r>
      <w:r>
        <w:rPr>
          <w:rFonts w:ascii="Times New Roman"/>
          <w:color w:val="A7A7A7"/>
          <w:sz w:val="20"/>
        </w:rPr>
        <w:t>Sen </w:t>
      </w:r>
      <w:r>
        <w:rPr>
          <w:color w:val="808080"/>
          <w:spacing w:val="-10"/>
          <w:sz w:val="18"/>
        </w:rPr>
        <w:t>1</w:t>
      </w:r>
      <w:r>
        <w:rPr>
          <w:color w:val="A7A7A7"/>
          <w:spacing w:val="-10"/>
          <w:sz w:val="18"/>
        </w:rPr>
        <w:t>cc </w:t>
      </w:r>
      <w:r>
        <w:rPr>
          <w:color w:val="A7A7A7"/>
          <w:w w:val="70"/>
          <w:sz w:val="18"/>
        </w:rPr>
        <w:t>'.c&gt; </w:t>
      </w:r>
      <w:r>
        <w:rPr>
          <w:color w:val="979797"/>
          <w:w w:val="70"/>
          <w:sz w:val="18"/>
        </w:rPr>
        <w:t>\ </w:t>
      </w:r>
      <w:r>
        <w:rPr>
          <w:rFonts w:ascii="Times New Roman"/>
          <w:color w:val="979797"/>
          <w:spacing w:val="-7"/>
          <w:sz w:val="21"/>
        </w:rPr>
        <w:t>la11,1</w:t>
      </w:r>
      <w:r>
        <w:rPr>
          <w:rFonts w:ascii="Times New Roman"/>
          <w:color w:val="BABABA"/>
          <w:spacing w:val="-7"/>
          <w:sz w:val="21"/>
        </w:rPr>
        <w:t>ger</w:t>
      </w:r>
      <w:r>
        <w:rPr>
          <w:rFonts w:ascii="Times New Roman"/>
          <w:color w:val="979797"/>
          <w:spacing w:val="-7"/>
          <w:sz w:val="21"/>
        </w:rPr>
        <w:t> </w:t>
      </w:r>
      <w:r>
        <w:rPr>
          <w:rFonts w:ascii="Times New Roman"/>
          <w:color w:val="979797"/>
          <w:sz w:val="21"/>
        </w:rPr>
        <w:t>Growth Management Department</w:t>
      </w:r>
    </w:p>
    <w:p>
      <w:pPr>
        <w:pStyle w:val="BodyText"/>
        <w:spacing w:before="5"/>
        <w:rPr>
          <w:rFonts w:ascii="Times New Roman"/>
        </w:rPr>
      </w:pPr>
    </w:p>
    <w:p>
      <w:pPr>
        <w:tabs>
          <w:tab w:pos="1436" w:val="left" w:leader="none"/>
        </w:tabs>
        <w:spacing w:line="249" w:lineRule="auto" w:before="0"/>
        <w:ind w:left="1459" w:right="5612" w:hanging="698"/>
        <w:jc w:val="left"/>
        <w:rPr>
          <w:rFonts w:ascii="Times New Roman"/>
          <w:sz w:val="21"/>
        </w:rPr>
      </w:pPr>
      <w:r>
        <w:rPr>
          <w:rFonts w:ascii="Times New Roman"/>
          <w:color w:val="979797"/>
          <w:w w:val="105"/>
          <w:sz w:val="21"/>
        </w:rPr>
        <w:t>Cc:</w:t>
        <w:tab/>
        <w:t>:\latr Lut7, I n:asurer-Clcrk Office Lou </w:t>
      </w:r>
      <w:r>
        <w:rPr>
          <w:rFonts w:ascii="Times New Roman"/>
          <w:color w:val="A7A7A7"/>
          <w:w w:val="105"/>
          <w:sz w:val="21"/>
        </w:rPr>
        <w:t>Non </w:t>
      </w:r>
      <w:r>
        <w:rPr>
          <w:rFonts w:ascii="Times New Roman"/>
          <w:color w:val="979797"/>
          <w:w w:val="105"/>
          <w:sz w:val="21"/>
        </w:rPr>
        <w:t>di, Cit} Attorne:-</w:t>
      </w:r>
      <w:r>
        <w:rPr>
          <w:rFonts w:ascii="Times New Roman"/>
          <w:color w:val="979797"/>
          <w:spacing w:val="7"/>
          <w:w w:val="105"/>
          <w:sz w:val="21"/>
        </w:rPr>
        <w:t> </w:t>
      </w:r>
      <w:r>
        <w:rPr>
          <w:rFonts w:ascii="Times New Roman"/>
          <w:color w:val="979797"/>
          <w:w w:val="105"/>
          <w:sz w:val="21"/>
        </w:rPr>
        <w:t>OFlice</w:t>
      </w:r>
    </w:p>
    <w:p>
      <w:pPr>
        <w:pStyle w:val="BodyText"/>
        <w:spacing w:before="3"/>
        <w:rPr>
          <w:rFonts w:ascii="Times New Roman"/>
          <w:sz w:val="23"/>
        </w:rPr>
      </w:pPr>
    </w:p>
    <w:p>
      <w:pPr>
        <w:spacing w:before="0"/>
        <w:ind w:left="777" w:right="0" w:firstLine="0"/>
        <w:jc w:val="left"/>
        <w:rPr>
          <w:rFonts w:ascii="Times New Roman"/>
          <w:b/>
          <w:sz w:val="20"/>
        </w:rPr>
      </w:pPr>
      <w:r>
        <w:rPr>
          <w:rFonts w:ascii="Times New Roman"/>
          <w:b/>
          <w:color w:val="707070"/>
          <w:w w:val="105"/>
          <w:sz w:val="20"/>
        </w:rPr>
        <w:t>Notice for Florida Land </w:t>
      </w:r>
      <w:r>
        <w:rPr>
          <w:rFonts w:ascii="Times New Roman"/>
          <w:b/>
          <w:color w:val="808080"/>
          <w:w w:val="105"/>
          <w:sz w:val="20"/>
        </w:rPr>
        <w:t>Use </w:t>
      </w:r>
      <w:r>
        <w:rPr>
          <w:rFonts w:ascii="Times New Roman"/>
          <w:b/>
          <w:color w:val="707070"/>
          <w:w w:val="105"/>
          <w:sz w:val="20"/>
        </w:rPr>
        <w:t>and Environm</w:t>
      </w:r>
      <w:r>
        <w:rPr>
          <w:rFonts w:ascii="Times New Roman"/>
          <w:b/>
          <w:color w:val="979797"/>
          <w:w w:val="105"/>
          <w:sz w:val="20"/>
        </w:rPr>
        <w:t>enta </w:t>
      </w:r>
      <w:r>
        <w:rPr>
          <w:rFonts w:ascii="Times New Roman"/>
          <w:b/>
          <w:color w:val="707070"/>
          <w:w w:val="105"/>
          <w:sz w:val="20"/>
        </w:rPr>
        <w:t>l Di</w:t>
      </w:r>
      <w:r>
        <w:rPr>
          <w:rFonts w:ascii="Times New Roman"/>
          <w:b/>
          <w:color w:val="979797"/>
          <w:w w:val="105"/>
          <w:sz w:val="20"/>
        </w:rPr>
        <w:t>s </w:t>
      </w:r>
      <w:r>
        <w:rPr>
          <w:rFonts w:ascii="Times New Roman"/>
          <w:b/>
          <w:color w:val="707070"/>
          <w:w w:val="105"/>
          <w:sz w:val="20"/>
        </w:rPr>
        <w:t>put </w:t>
      </w:r>
      <w:r>
        <w:rPr>
          <w:rFonts w:ascii="Times New Roman"/>
          <w:b/>
          <w:color w:val="979797"/>
          <w:w w:val="105"/>
          <w:sz w:val="20"/>
        </w:rPr>
        <w:t>e </w:t>
      </w:r>
      <w:r>
        <w:rPr>
          <w:rFonts w:ascii="Times New Roman"/>
          <w:b/>
          <w:color w:val="707070"/>
          <w:w w:val="105"/>
          <w:sz w:val="20"/>
        </w:rPr>
        <w:t>R</w:t>
      </w:r>
      <w:r>
        <w:rPr>
          <w:rFonts w:ascii="Times New Roman"/>
          <w:b/>
          <w:color w:val="979797"/>
          <w:w w:val="105"/>
          <w:sz w:val="20"/>
        </w:rPr>
        <w:t>e!.</w:t>
      </w:r>
      <w:r>
        <w:rPr>
          <w:rFonts w:ascii="Times New Roman"/>
          <w:b/>
          <w:color w:val="707070"/>
          <w:w w:val="105"/>
          <w:sz w:val="20"/>
        </w:rPr>
        <w:t>olutio n </w:t>
      </w:r>
      <w:r>
        <w:rPr>
          <w:rFonts w:ascii="Times New Roman"/>
          <w:b/>
          <w:color w:val="808080"/>
          <w:w w:val="105"/>
          <w:sz w:val="20"/>
        </w:rPr>
        <w:t>Act</w:t>
      </w:r>
    </w:p>
    <w:p>
      <w:pPr>
        <w:spacing w:line="242" w:lineRule="auto" w:before="11"/>
        <w:ind w:left="763" w:right="728" w:hanging="8"/>
        <w:jc w:val="left"/>
        <w:rPr>
          <w:rFonts w:ascii="Times New Roman"/>
          <w:sz w:val="21"/>
        </w:rPr>
      </w:pPr>
      <w:r>
        <w:rPr>
          <w:b/>
          <w:color w:val="707070"/>
          <w:spacing w:val="13"/>
          <w:w w:val="108"/>
          <w:sz w:val="20"/>
        </w:rPr>
        <w:t>N</w:t>
      </w:r>
      <w:r>
        <w:rPr>
          <w:b/>
          <w:color w:val="707070"/>
          <w:spacing w:val="18"/>
          <w:w w:val="108"/>
          <w:sz w:val="20"/>
        </w:rPr>
        <w:t>O</w:t>
      </w:r>
      <w:r>
        <w:rPr>
          <w:b/>
          <w:color w:val="707070"/>
          <w:w w:val="108"/>
          <w:sz w:val="20"/>
        </w:rPr>
        <w:t>T</w:t>
      </w:r>
      <w:r>
        <w:rPr>
          <w:b/>
          <w:color w:val="707070"/>
          <w:spacing w:val="-34"/>
          <w:sz w:val="20"/>
        </w:rPr>
        <w:t> </w:t>
      </w:r>
      <w:r>
        <w:rPr>
          <w:b/>
          <w:color w:val="707070"/>
          <w:spacing w:val="-1"/>
          <w:w w:val="108"/>
          <w:sz w:val="20"/>
        </w:rPr>
        <w:t>I</w:t>
      </w:r>
      <w:r>
        <w:rPr>
          <w:b/>
          <w:color w:val="707070"/>
          <w:w w:val="108"/>
          <w:sz w:val="20"/>
        </w:rPr>
        <w:t>C</w:t>
      </w:r>
      <w:r>
        <w:rPr>
          <w:b/>
          <w:color w:val="707070"/>
          <w:spacing w:val="-33"/>
          <w:sz w:val="20"/>
        </w:rPr>
        <w:t> </w:t>
      </w:r>
      <w:r>
        <w:rPr>
          <w:b/>
          <w:color w:val="707070"/>
          <w:spacing w:val="4"/>
          <w:w w:val="108"/>
          <w:sz w:val="20"/>
        </w:rPr>
        <w:t>E</w:t>
      </w:r>
      <w:r>
        <w:rPr>
          <w:b/>
          <w:color w:val="979797"/>
          <w:w w:val="108"/>
          <w:sz w:val="20"/>
        </w:rPr>
        <w:t>:</w:t>
      </w:r>
      <w:r>
        <w:rPr>
          <w:b/>
          <w:color w:val="979797"/>
          <w:sz w:val="20"/>
        </w:rPr>
        <w:t> </w:t>
      </w:r>
      <w:r>
        <w:rPr>
          <w:b/>
          <w:color w:val="979797"/>
          <w:spacing w:val="4"/>
          <w:sz w:val="20"/>
        </w:rPr>
        <w:t> </w:t>
      </w:r>
      <w:r>
        <w:rPr>
          <w:rFonts w:ascii="Times New Roman"/>
          <w:color w:val="808080"/>
          <w:w w:val="109"/>
          <w:sz w:val="21"/>
        </w:rPr>
        <w:t>If</w:t>
      </w:r>
      <w:r>
        <w:rPr>
          <w:rFonts w:ascii="Times New Roman"/>
          <w:color w:val="808080"/>
          <w:spacing w:val="-1"/>
          <w:sz w:val="21"/>
        </w:rPr>
        <w:t> </w:t>
      </w:r>
      <w:r>
        <w:rPr>
          <w:rFonts w:ascii="Times New Roman"/>
          <w:color w:val="979797"/>
          <w:spacing w:val="-1"/>
          <w:w w:val="110"/>
          <w:sz w:val="21"/>
        </w:rPr>
        <w:t>th</w:t>
      </w:r>
      <w:r>
        <w:rPr>
          <w:rFonts w:ascii="Times New Roman"/>
          <w:color w:val="979797"/>
          <w:w w:val="110"/>
          <w:sz w:val="21"/>
        </w:rPr>
        <w:t>e</w:t>
      </w:r>
      <w:r>
        <w:rPr>
          <w:rFonts w:ascii="Times New Roman"/>
          <w:color w:val="979797"/>
          <w:spacing w:val="14"/>
          <w:sz w:val="21"/>
        </w:rPr>
        <w:t> </w:t>
      </w:r>
      <w:r>
        <w:rPr>
          <w:rFonts w:ascii="Times New Roman"/>
          <w:color w:val="979797"/>
          <w:spacing w:val="-7"/>
          <w:w w:val="105"/>
          <w:sz w:val="21"/>
        </w:rPr>
        <w:t>p</w:t>
      </w:r>
      <w:r>
        <w:rPr>
          <w:rFonts w:ascii="Times New Roman"/>
          <w:color w:val="979797"/>
          <w:w w:val="108"/>
          <w:sz w:val="21"/>
        </w:rPr>
        <w:t>rope</w:t>
      </w:r>
      <w:r>
        <w:rPr>
          <w:rFonts w:ascii="Times New Roman"/>
          <w:color w:val="707070"/>
          <w:w w:val="108"/>
          <w:sz w:val="21"/>
        </w:rPr>
        <w:t>r</w:t>
      </w:r>
      <w:r>
        <w:rPr>
          <w:rFonts w:ascii="Times New Roman"/>
          <w:color w:val="707070"/>
          <w:spacing w:val="-4"/>
          <w:w w:val="108"/>
          <w:sz w:val="21"/>
        </w:rPr>
        <w:t>t</w:t>
      </w:r>
      <w:r>
        <w:rPr>
          <w:rFonts w:ascii="Times New Roman"/>
          <w:color w:val="A7A7A7"/>
          <w:w w:val="110"/>
          <w:sz w:val="21"/>
        </w:rPr>
        <w:t>y</w:t>
      </w:r>
      <w:r>
        <w:rPr>
          <w:rFonts w:ascii="Times New Roman"/>
          <w:color w:val="A7A7A7"/>
          <w:spacing w:val="-1"/>
          <w:sz w:val="21"/>
        </w:rPr>
        <w:t> </w:t>
      </w:r>
      <w:r>
        <w:rPr>
          <w:rFonts w:ascii="Times New Roman"/>
          <w:color w:val="A7A7A7"/>
          <w:w w:val="119"/>
          <w:sz w:val="19"/>
        </w:rPr>
        <w:t>owner</w:t>
      </w:r>
      <w:r>
        <w:rPr>
          <w:rFonts w:ascii="Times New Roman"/>
          <w:color w:val="A7A7A7"/>
          <w:sz w:val="19"/>
        </w:rPr>
        <w:t> </w:t>
      </w:r>
      <w:r>
        <w:rPr>
          <w:rFonts w:ascii="Times New Roman"/>
          <w:color w:val="A7A7A7"/>
          <w:spacing w:val="-22"/>
          <w:sz w:val="19"/>
        </w:rPr>
        <w:t> </w:t>
      </w:r>
      <w:r>
        <w:rPr>
          <w:rFonts w:ascii="Times New Roman"/>
          <w:color w:val="979797"/>
          <w:spacing w:val="-1"/>
          <w:w w:val="99"/>
          <w:sz w:val="21"/>
        </w:rPr>
        <w:t>tl!cl</w:t>
      </w:r>
      <w:r>
        <w:rPr>
          <w:rFonts w:ascii="Times New Roman"/>
          <w:color w:val="979797"/>
          <w:w w:val="99"/>
          <w:sz w:val="21"/>
        </w:rPr>
        <w:t>s</w:t>
      </w:r>
      <w:r>
        <w:rPr>
          <w:rFonts w:ascii="Times New Roman"/>
          <w:color w:val="979797"/>
          <w:spacing w:val="3"/>
          <w:sz w:val="21"/>
        </w:rPr>
        <w:t> </w:t>
      </w:r>
      <w:r>
        <w:rPr>
          <w:rFonts w:ascii="Times New Roman"/>
          <w:color w:val="979797"/>
          <w:spacing w:val="-1"/>
          <w:w w:val="105"/>
          <w:sz w:val="21"/>
        </w:rPr>
        <w:t>tha</w:t>
      </w:r>
      <w:r>
        <w:rPr>
          <w:rFonts w:ascii="Times New Roman"/>
          <w:color w:val="979797"/>
          <w:w w:val="105"/>
          <w:sz w:val="21"/>
        </w:rPr>
        <w:t>t</w:t>
      </w:r>
      <w:r>
        <w:rPr>
          <w:rFonts w:ascii="Times New Roman"/>
          <w:color w:val="979797"/>
          <w:spacing w:val="20"/>
          <w:sz w:val="21"/>
        </w:rPr>
        <w:t> </w:t>
      </w:r>
      <w:r>
        <w:rPr>
          <w:rFonts w:ascii="Times New Roman"/>
          <w:color w:val="979797"/>
          <w:spacing w:val="-1"/>
          <w:w w:val="106"/>
          <w:sz w:val="21"/>
        </w:rPr>
        <w:t>thi</w:t>
      </w:r>
      <w:r>
        <w:rPr>
          <w:rFonts w:ascii="Times New Roman"/>
          <w:color w:val="979797"/>
          <w:w w:val="106"/>
          <w:sz w:val="21"/>
        </w:rPr>
        <w:t>s</w:t>
      </w:r>
      <w:r>
        <w:rPr>
          <w:rFonts w:ascii="Times New Roman"/>
          <w:color w:val="979797"/>
          <w:spacing w:val="-5"/>
          <w:sz w:val="21"/>
        </w:rPr>
        <w:t> </w:t>
      </w:r>
      <w:r>
        <w:rPr>
          <w:rFonts w:ascii="Times New Roman"/>
          <w:color w:val="A7A7A7"/>
          <w:spacing w:val="9"/>
          <w:w w:val="106"/>
          <w:sz w:val="21"/>
        </w:rPr>
        <w:t>o</w:t>
      </w:r>
      <w:r>
        <w:rPr>
          <w:rFonts w:ascii="Times New Roman"/>
          <w:color w:val="808080"/>
          <w:w w:val="108"/>
          <w:sz w:val="21"/>
        </w:rPr>
        <w:t>r</w:t>
      </w:r>
      <w:r>
        <w:rPr>
          <w:rFonts w:ascii="Times New Roman"/>
          <w:color w:val="808080"/>
          <w:spacing w:val="-13"/>
          <w:w w:val="108"/>
          <w:sz w:val="21"/>
        </w:rPr>
        <w:t>d</w:t>
      </w:r>
      <w:r>
        <w:rPr>
          <w:rFonts w:ascii="Times New Roman"/>
          <w:color w:val="A7A7A7"/>
          <w:spacing w:val="-1"/>
          <w:w w:val="52"/>
          <w:sz w:val="21"/>
        </w:rPr>
        <w:t>c.</w:t>
      </w:r>
      <w:r>
        <w:rPr>
          <w:rFonts w:ascii="Times New Roman"/>
          <w:color w:val="A7A7A7"/>
          <w:spacing w:val="5"/>
          <w:w w:val="52"/>
          <w:sz w:val="21"/>
        </w:rPr>
        <w:t>:</w:t>
      </w:r>
      <w:r>
        <w:rPr>
          <w:rFonts w:ascii="Times New Roman"/>
          <w:color w:val="A7A7A7"/>
          <w:w w:val="108"/>
          <w:sz w:val="21"/>
        </w:rPr>
        <w:t>r</w:t>
      </w:r>
      <w:r>
        <w:rPr>
          <w:rFonts w:ascii="Times New Roman"/>
          <w:color w:val="A7A7A7"/>
          <w:spacing w:val="-8"/>
          <w:sz w:val="21"/>
        </w:rPr>
        <w:t> </w:t>
      </w:r>
      <w:r>
        <w:rPr>
          <w:rFonts w:ascii="Times New Roman"/>
          <w:color w:val="979797"/>
          <w:spacing w:val="-1"/>
          <w:w w:val="69"/>
          <w:sz w:val="21"/>
        </w:rPr>
        <w:t>i:-</w:t>
      </w:r>
      <w:r>
        <w:rPr>
          <w:rFonts w:ascii="Times New Roman"/>
          <w:color w:val="979797"/>
          <w:w w:val="69"/>
          <w:sz w:val="21"/>
        </w:rPr>
        <w:t>.</w:t>
      </w:r>
      <w:r>
        <w:rPr>
          <w:rFonts w:ascii="Times New Roman"/>
          <w:color w:val="979797"/>
          <w:sz w:val="21"/>
        </w:rPr>
        <w:t> </w:t>
      </w:r>
      <w:r>
        <w:rPr>
          <w:rFonts w:ascii="Times New Roman"/>
          <w:color w:val="A7A7A7"/>
          <w:w w:val="103"/>
          <w:sz w:val="21"/>
        </w:rPr>
        <w:t>unrea:-onabk</w:t>
      </w:r>
      <w:r>
        <w:rPr>
          <w:rFonts w:ascii="Times New Roman"/>
          <w:color w:val="A7A7A7"/>
          <w:spacing w:val="18"/>
          <w:sz w:val="21"/>
        </w:rPr>
        <w:t> </w:t>
      </w:r>
      <w:r>
        <w:rPr>
          <w:rFonts w:ascii="Times New Roman"/>
          <w:color w:val="A7A7A7"/>
          <w:w w:val="103"/>
          <w:sz w:val="21"/>
        </w:rPr>
        <w:t>or</w:t>
      </w:r>
      <w:r>
        <w:rPr>
          <w:rFonts w:ascii="Times New Roman"/>
          <w:color w:val="A7A7A7"/>
          <w:spacing w:val="24"/>
          <w:sz w:val="21"/>
        </w:rPr>
        <w:t> </w:t>
      </w:r>
      <w:r>
        <w:rPr>
          <w:rFonts w:ascii="Times New Roman"/>
          <w:color w:val="A7A7A7"/>
          <w:w w:val="105"/>
          <w:sz w:val="21"/>
        </w:rPr>
        <w:t>unlairl:,</w:t>
      </w:r>
      <w:r>
        <w:rPr>
          <w:rFonts w:ascii="Times New Roman"/>
          <w:color w:val="A7A7A7"/>
          <w:sz w:val="21"/>
        </w:rPr>
        <w:t> </w:t>
      </w:r>
      <w:r>
        <w:rPr>
          <w:rFonts w:ascii="Times New Roman"/>
          <w:color w:val="A7A7A7"/>
          <w:spacing w:val="-19"/>
          <w:sz w:val="21"/>
        </w:rPr>
        <w:t> </w:t>
      </w:r>
      <w:r>
        <w:rPr>
          <w:rFonts w:ascii="Times New Roman"/>
          <w:color w:val="A7A7A7"/>
          <w:w w:val="111"/>
          <w:sz w:val="21"/>
        </w:rPr>
        <w:t>burJens</w:t>
      </w:r>
      <w:r>
        <w:rPr>
          <w:rFonts w:ascii="Times New Roman"/>
          <w:color w:val="A7A7A7"/>
          <w:spacing w:val="10"/>
          <w:sz w:val="21"/>
        </w:rPr>
        <w:t> </w:t>
      </w:r>
      <w:r>
        <w:rPr>
          <w:rFonts w:ascii="Times New Roman"/>
          <w:color w:val="A7A7A7"/>
          <w:spacing w:val="-1"/>
          <w:w w:val="86"/>
          <w:sz w:val="21"/>
        </w:rPr>
        <w:t>th..</w:t>
      </w:r>
      <w:r>
        <w:rPr>
          <w:rFonts w:ascii="Times New Roman"/>
          <w:color w:val="A7A7A7"/>
          <w:w w:val="86"/>
          <w:sz w:val="21"/>
        </w:rPr>
        <w:t>:</w:t>
      </w:r>
      <w:r>
        <w:rPr>
          <w:rFonts w:ascii="Times New Roman"/>
          <w:color w:val="A7A7A7"/>
          <w:spacing w:val="-5"/>
          <w:sz w:val="21"/>
        </w:rPr>
        <w:t> </w:t>
      </w:r>
      <w:r>
        <w:rPr>
          <w:rFonts w:ascii="Times New Roman"/>
          <w:color w:val="979797"/>
          <w:w w:val="70"/>
          <w:sz w:val="21"/>
        </w:rPr>
        <w:t>u-,c.: </w:t>
      </w:r>
      <w:r>
        <w:rPr>
          <w:rFonts w:ascii="Times New Roman"/>
          <w:color w:val="A7A7A7"/>
          <w:sz w:val="21"/>
        </w:rPr>
        <w:t>of </w:t>
      </w:r>
      <w:r>
        <w:rPr>
          <w:rFonts w:ascii="Times New Roman"/>
          <w:color w:val="979797"/>
          <w:sz w:val="21"/>
        </w:rPr>
        <w:t>h is</w:t>
      </w:r>
      <w:r>
        <w:rPr>
          <w:rFonts w:ascii="Times New Roman"/>
          <w:color w:val="BABABA"/>
          <w:sz w:val="21"/>
        </w:rPr>
        <w:t>/</w:t>
      </w:r>
      <w:r>
        <w:rPr>
          <w:rFonts w:ascii="Times New Roman"/>
          <w:color w:val="979797"/>
          <w:sz w:val="21"/>
        </w:rPr>
        <w:t>her land, </w:t>
      </w:r>
      <w:r>
        <w:rPr>
          <w:rFonts w:ascii="Times New Roman"/>
          <w:color w:val="979797"/>
          <w:spacing w:val="2"/>
          <w:sz w:val="21"/>
        </w:rPr>
        <w:t>he</w:t>
      </w:r>
      <w:r>
        <w:rPr>
          <w:rFonts w:ascii="Times New Roman"/>
          <w:color w:val="BABABA"/>
          <w:spacing w:val="2"/>
          <w:sz w:val="21"/>
        </w:rPr>
        <w:t>/s</w:t>
      </w:r>
      <w:r>
        <w:rPr>
          <w:rFonts w:ascii="Times New Roman"/>
          <w:color w:val="979797"/>
          <w:spacing w:val="2"/>
          <w:sz w:val="21"/>
        </w:rPr>
        <w:t>he </w:t>
      </w:r>
      <w:r>
        <w:rPr>
          <w:rFonts w:ascii="Times New Roman"/>
          <w:color w:val="979797"/>
          <w:sz w:val="21"/>
        </w:rPr>
        <w:t>may appl) tn the </w:t>
      </w:r>
      <w:r>
        <w:rPr>
          <w:rFonts w:ascii="Times New Roman"/>
          <w:color w:val="979797"/>
          <w:w w:val="110"/>
          <w:sz w:val="21"/>
        </w:rPr>
        <w:t>Cit) </w:t>
      </w:r>
      <w:r>
        <w:rPr>
          <w:rFonts w:ascii="Times New Roman"/>
          <w:color w:val="A7A7A7"/>
          <w:w w:val="110"/>
          <w:sz w:val="21"/>
        </w:rPr>
        <w:t>ofl </w:t>
      </w:r>
      <w:r>
        <w:rPr>
          <w:rFonts w:ascii="Times New Roman"/>
          <w:color w:val="979797"/>
          <w:sz w:val="21"/>
        </w:rPr>
        <w:t>albha-.-.,c..: </w:t>
      </w:r>
      <w:r>
        <w:rPr>
          <w:rFonts w:ascii="Times New Roman"/>
          <w:color w:val="A7A7A7"/>
          <w:sz w:val="21"/>
        </w:rPr>
        <w:t>\\l!hin JO </w:t>
      </w:r>
      <w:r>
        <w:rPr>
          <w:rFonts w:ascii="Times New Roman"/>
          <w:color w:val="979797"/>
          <w:w w:val="110"/>
          <w:sz w:val="21"/>
        </w:rPr>
        <w:t>da ,; </w:t>
      </w:r>
      <w:r>
        <w:rPr>
          <w:rFonts w:ascii="Times New Roman"/>
          <w:color w:val="A7A7A7"/>
          <w:w w:val="110"/>
          <w:sz w:val="21"/>
        </w:rPr>
        <w:t>of </w:t>
      </w:r>
      <w:r>
        <w:rPr>
          <w:rFonts w:ascii="Times New Roman"/>
          <w:color w:val="979797"/>
          <w:sz w:val="21"/>
        </w:rPr>
        <w:t>the </w:t>
      </w:r>
      <w:r>
        <w:rPr>
          <w:rFonts w:ascii="Times New Roman"/>
          <w:color w:val="979797"/>
          <w:w w:val="95"/>
          <w:sz w:val="21"/>
        </w:rPr>
        <w:t>1ec..:cipt </w:t>
      </w:r>
      <w:r>
        <w:rPr>
          <w:rFonts w:ascii="Times New Roman"/>
          <w:color w:val="A7A7A7"/>
          <w:sz w:val="21"/>
        </w:rPr>
        <w:t>ut'thi-; </w:t>
      </w:r>
      <w:r>
        <w:rPr>
          <w:rFonts w:ascii="Times New Roman"/>
          <w:color w:val="979797"/>
          <w:sz w:val="21"/>
        </w:rPr>
        <w:t>order for </w:t>
      </w:r>
      <w:r>
        <w:rPr>
          <w:rFonts w:ascii="Times New Roman"/>
          <w:color w:val="808080"/>
          <w:sz w:val="21"/>
        </w:rPr>
        <w:t>relief </w:t>
      </w:r>
      <w:r>
        <w:rPr>
          <w:rFonts w:ascii="Times New Roman"/>
          <w:color w:val="979797"/>
          <w:sz w:val="21"/>
        </w:rPr>
        <w:t>under Sec. 70.51. Florida </w:t>
      </w:r>
      <w:r>
        <w:rPr>
          <w:rFonts w:ascii="Times New Roman"/>
          <w:color w:val="A7A7A7"/>
          <w:sz w:val="21"/>
        </w:rPr>
        <w:t>Statutes. </w:t>
      </w:r>
      <w:r>
        <w:rPr>
          <w:rFonts w:ascii="Times New Roman"/>
          <w:color w:val="979797"/>
          <w:sz w:val="21"/>
        </w:rPr>
        <w:t>the flurida </w:t>
      </w:r>
      <w:r>
        <w:rPr>
          <w:color w:val="979797"/>
          <w:sz w:val="22"/>
        </w:rPr>
        <w:t>r </w:t>
      </w:r>
      <w:r>
        <w:rPr>
          <w:rFonts w:ascii="Times New Roman"/>
          <w:color w:val="A7A7A7"/>
          <w:sz w:val="21"/>
        </w:rPr>
        <w:t>and </w:t>
      </w:r>
      <w:r>
        <w:rPr>
          <w:rFonts w:ascii="Times New Roman"/>
          <w:color w:val="A7A7A7"/>
          <w:sz w:val="19"/>
        </w:rPr>
        <w:t>l </w:t>
      </w:r>
      <w:r>
        <w:rPr>
          <w:rFonts w:ascii="Times New Roman"/>
          <w:i/>
          <w:color w:val="A7A7A7"/>
          <w:sz w:val="22"/>
        </w:rPr>
        <w:t>'-.c </w:t>
      </w:r>
      <w:r>
        <w:rPr>
          <w:rFonts w:ascii="Times New Roman"/>
          <w:color w:val="A7A7A7"/>
          <w:sz w:val="20"/>
        </w:rPr>
        <w:t>m1d </w:t>
      </w:r>
      <w:r>
        <w:rPr>
          <w:rFonts w:ascii="Times New Roman"/>
          <w:color w:val="808080"/>
          <w:sz w:val="21"/>
        </w:rPr>
        <w:t>Fil\ </w:t>
      </w:r>
      <w:r>
        <w:rPr>
          <w:rFonts w:ascii="Times New Roman"/>
          <w:color w:val="979797"/>
          <w:sz w:val="20"/>
        </w:rPr>
        <w:t>iro </w:t>
      </w:r>
      <w:r>
        <w:rPr>
          <w:rFonts w:ascii="Times New Roman"/>
          <w:color w:val="979797"/>
          <w:spacing w:val="-4"/>
          <w:w w:val="95"/>
          <w:sz w:val="20"/>
        </w:rPr>
        <w:t>11111e </w:t>
      </w:r>
      <w:r>
        <w:rPr>
          <w:rFonts w:ascii="Times New Roman"/>
          <w:color w:val="979797"/>
          <w:spacing w:val="-11"/>
          <w:sz w:val="20"/>
        </w:rPr>
        <w:t>111</w:t>
      </w:r>
      <w:r>
        <w:rPr>
          <w:rFonts w:ascii="Times New Roman"/>
          <w:color w:val="BABABA"/>
          <w:spacing w:val="-11"/>
          <w:sz w:val="20"/>
        </w:rPr>
        <w:t>:tl </w:t>
      </w:r>
      <w:r>
        <w:rPr>
          <w:rFonts w:ascii="Times New Roman"/>
          <w:color w:val="979797"/>
          <w:sz w:val="21"/>
        </w:rPr>
        <w:t>Dispute </w:t>
      </w:r>
      <w:r>
        <w:rPr>
          <w:rFonts w:ascii="Times New Roman"/>
          <w:color w:val="808080"/>
          <w:sz w:val="21"/>
        </w:rPr>
        <w:t>Re</w:t>
      </w:r>
      <w:r>
        <w:rPr>
          <w:rFonts w:ascii="Times New Roman"/>
          <w:color w:val="A7A7A7"/>
          <w:sz w:val="21"/>
        </w:rPr>
        <w:t>solu</w:t>
      </w:r>
      <w:r>
        <w:rPr>
          <w:rFonts w:ascii="Times New Roman"/>
          <w:color w:val="707070"/>
          <w:sz w:val="21"/>
        </w:rPr>
        <w:t>t</w:t>
      </w:r>
      <w:r>
        <w:rPr>
          <w:rFonts w:ascii="Times New Roman"/>
          <w:color w:val="979797"/>
          <w:sz w:val="21"/>
        </w:rPr>
        <w:t>io n Act. </w:t>
      </w:r>
      <w:r>
        <w:rPr>
          <w:rFonts w:ascii="Times New Roman"/>
          <w:color w:val="808080"/>
          <w:sz w:val="21"/>
        </w:rPr>
        <w:t>The </w:t>
      </w:r>
      <w:r>
        <w:rPr>
          <w:rFonts w:ascii="Times New Roman"/>
          <w:color w:val="979797"/>
          <w:sz w:val="21"/>
        </w:rPr>
        <w:t>request for </w:t>
      </w:r>
      <w:r>
        <w:rPr>
          <w:rFonts w:ascii="Times New Roman"/>
          <w:color w:val="979797"/>
          <w:w w:val="110"/>
          <w:sz w:val="19"/>
        </w:rPr>
        <w:t>relier </w:t>
      </w:r>
      <w:r>
        <w:rPr>
          <w:rFonts w:ascii="Times New Roman"/>
          <w:color w:val="A7A7A7"/>
          <w:w w:val="110"/>
          <w:sz w:val="19"/>
        </w:rPr>
        <w:t>should </w:t>
      </w:r>
      <w:r>
        <w:rPr>
          <w:rFonts w:ascii="Times New Roman"/>
          <w:color w:val="979797"/>
          <w:sz w:val="21"/>
        </w:rPr>
        <w:t>hs: lilt-d </w:t>
      </w:r>
      <w:r>
        <w:rPr>
          <w:rFonts w:ascii="Times New Roman"/>
          <w:color w:val="979797"/>
          <w:w w:val="110"/>
          <w:sz w:val="21"/>
        </w:rPr>
        <w:t>"ith </w:t>
      </w:r>
      <w:r>
        <w:rPr>
          <w:rFonts w:ascii="Times New Roman"/>
          <w:color w:val="979797"/>
          <w:sz w:val="21"/>
        </w:rPr>
        <w:t>tht: l </w:t>
      </w:r>
      <w:r>
        <w:rPr>
          <w:rFonts w:ascii="Times New Roman"/>
          <w:color w:val="979797"/>
          <w:sz w:val="14"/>
        </w:rPr>
        <w:t>1t_\ </w:t>
      </w:r>
      <w:r>
        <w:rPr>
          <w:rFonts w:ascii="Times New Roman"/>
          <w:color w:val="979797"/>
          <w:w w:val="110"/>
          <w:sz w:val="21"/>
        </w:rPr>
        <w:t>'\ltnmc). </w:t>
      </w:r>
      <w:r>
        <w:rPr>
          <w:color w:val="979797"/>
          <w:w w:val="95"/>
          <w:sz w:val="23"/>
        </w:rPr>
        <w:t>-;oo </w:t>
      </w:r>
      <w:r>
        <w:rPr>
          <w:rFonts w:ascii="Times New Roman"/>
          <w:color w:val="979797"/>
          <w:sz w:val="21"/>
        </w:rPr>
        <w:t>\</w:t>
      </w:r>
      <w:r>
        <w:rPr>
          <w:rFonts w:ascii="Times New Roman"/>
          <w:color w:val="979797"/>
          <w:spacing w:val="-4"/>
          <w:sz w:val="21"/>
        </w:rPr>
        <w:t> </w:t>
      </w:r>
      <w:r>
        <w:rPr>
          <w:rFonts w:ascii="Times New Roman"/>
          <w:color w:val="979797"/>
          <w:sz w:val="21"/>
        </w:rPr>
        <w:t>u</w:t>
      </w:r>
      <w:r>
        <w:rPr>
          <w:rFonts w:ascii="Times New Roman"/>
          <w:color w:val="BABABA"/>
          <w:sz w:val="21"/>
        </w:rPr>
        <w:t>.</w:t>
      </w:r>
    </w:p>
    <w:p>
      <w:pPr>
        <w:spacing w:line="228" w:lineRule="auto" w:before="0"/>
        <w:ind w:left="763" w:right="752" w:firstLine="15"/>
        <w:jc w:val="left"/>
        <w:rPr>
          <w:rFonts w:ascii="Times New Roman" w:hAnsi="Times New Roman"/>
          <w:sz w:val="21"/>
        </w:rPr>
      </w:pPr>
      <w:r>
        <w:rPr>
          <w:rFonts w:ascii="Times New Roman" w:hAnsi="Times New Roman"/>
          <w:color w:val="979797"/>
          <w:w w:val="110"/>
          <w:sz w:val="21"/>
        </w:rPr>
        <w:t>Adams</w:t>
      </w:r>
      <w:r>
        <w:rPr>
          <w:rFonts w:ascii="Times New Roman" w:hAnsi="Times New Roman"/>
          <w:color w:val="979797"/>
          <w:spacing w:val="-40"/>
          <w:w w:val="110"/>
          <w:sz w:val="21"/>
        </w:rPr>
        <w:t> </w:t>
      </w:r>
      <w:r>
        <w:rPr>
          <w:rFonts w:ascii="Times New Roman" w:hAnsi="Times New Roman"/>
          <w:color w:val="979797"/>
          <w:w w:val="110"/>
          <w:sz w:val="21"/>
        </w:rPr>
        <w:t>St.,</w:t>
      </w:r>
      <w:r>
        <w:rPr>
          <w:rFonts w:ascii="Times New Roman" w:hAnsi="Times New Roman"/>
          <w:color w:val="979797"/>
          <w:spacing w:val="-38"/>
          <w:w w:val="110"/>
          <w:sz w:val="21"/>
        </w:rPr>
        <w:t> </w:t>
      </w:r>
      <w:r>
        <w:rPr>
          <w:rFonts w:ascii="Times New Roman" w:hAnsi="Times New Roman"/>
          <w:color w:val="979797"/>
          <w:w w:val="110"/>
          <w:sz w:val="21"/>
        </w:rPr>
        <w:t>Tallahassee.</w:t>
      </w:r>
      <w:r>
        <w:rPr>
          <w:rFonts w:ascii="Times New Roman" w:hAnsi="Times New Roman"/>
          <w:color w:val="979797"/>
          <w:spacing w:val="-19"/>
          <w:w w:val="110"/>
          <w:sz w:val="21"/>
        </w:rPr>
        <w:t> </w:t>
      </w:r>
      <w:r>
        <w:rPr>
          <w:rFonts w:ascii="Times New Roman" w:hAnsi="Times New Roman"/>
          <w:color w:val="979797"/>
          <w:w w:val="110"/>
          <w:sz w:val="21"/>
        </w:rPr>
        <w:t>FL.</w:t>
      </w:r>
      <w:r>
        <w:rPr>
          <w:rFonts w:ascii="Times New Roman" w:hAnsi="Times New Roman"/>
          <w:color w:val="979797"/>
          <w:spacing w:val="-31"/>
          <w:w w:val="110"/>
          <w:sz w:val="21"/>
        </w:rPr>
        <w:t> </w:t>
      </w:r>
      <w:r>
        <w:rPr>
          <w:rFonts w:ascii="Times New Roman" w:hAnsi="Times New Roman"/>
          <w:color w:val="979797"/>
          <w:w w:val="110"/>
          <w:sz w:val="21"/>
        </w:rPr>
        <w:t>pursuant</w:t>
      </w:r>
      <w:r>
        <w:rPr>
          <w:rFonts w:ascii="Times New Roman" w:hAnsi="Times New Roman"/>
          <w:color w:val="979797"/>
          <w:spacing w:val="-24"/>
          <w:w w:val="110"/>
          <w:sz w:val="21"/>
        </w:rPr>
        <w:t> </w:t>
      </w:r>
      <w:r>
        <w:rPr>
          <w:rFonts w:ascii="Times New Roman" w:hAnsi="Times New Roman"/>
          <w:color w:val="808080"/>
          <w:w w:val="110"/>
          <w:sz w:val="21"/>
        </w:rPr>
        <w:t>to</w:t>
      </w:r>
      <w:r>
        <w:rPr>
          <w:rFonts w:ascii="Times New Roman" w:hAnsi="Times New Roman"/>
          <w:color w:val="808080"/>
          <w:spacing w:val="-32"/>
          <w:w w:val="110"/>
          <w:sz w:val="21"/>
        </w:rPr>
        <w:t> </w:t>
      </w:r>
      <w:r>
        <w:rPr>
          <w:rFonts w:ascii="Times New Roman" w:hAnsi="Times New Roman"/>
          <w:color w:val="979797"/>
          <w:w w:val="110"/>
          <w:sz w:val="21"/>
        </w:rPr>
        <w:t>City</w:t>
      </w:r>
      <w:r>
        <w:rPr>
          <w:rFonts w:ascii="Times New Roman" w:hAnsi="Times New Roman"/>
          <w:color w:val="979797"/>
          <w:spacing w:val="-18"/>
          <w:w w:val="110"/>
          <w:sz w:val="21"/>
        </w:rPr>
        <w:t> </w:t>
      </w:r>
      <w:r>
        <w:rPr>
          <w:rFonts w:ascii="Times New Roman" w:hAnsi="Times New Roman"/>
          <w:color w:val="A7A7A7"/>
          <w:w w:val="110"/>
          <w:sz w:val="21"/>
        </w:rPr>
        <w:t>Comn1i</w:t>
      </w:r>
      <w:r>
        <w:rPr>
          <w:rFonts w:ascii="Times New Roman" w:hAnsi="Times New Roman"/>
          <w:color w:val="A7A7A7"/>
          <w:spacing w:val="-12"/>
          <w:w w:val="110"/>
          <w:sz w:val="21"/>
        </w:rPr>
        <w:t> </w:t>
      </w:r>
      <w:r>
        <w:rPr>
          <w:rFonts w:ascii="Times New Roman" w:hAnsi="Times New Roman"/>
          <w:color w:val="A7A7A7"/>
          <w:w w:val="110"/>
          <w:sz w:val="21"/>
        </w:rPr>
        <w:t>,;iu11</w:t>
      </w:r>
      <w:r>
        <w:rPr>
          <w:rFonts w:ascii="Times New Roman" w:hAnsi="Times New Roman"/>
          <w:color w:val="A7A7A7"/>
          <w:spacing w:val="-39"/>
          <w:w w:val="110"/>
          <w:sz w:val="21"/>
        </w:rPr>
        <w:t> </w:t>
      </w:r>
      <w:r>
        <w:rPr>
          <w:rFonts w:ascii="Times New Roman" w:hAnsi="Times New Roman"/>
          <w:color w:val="979797"/>
          <w:sz w:val="21"/>
        </w:rPr>
        <w:t>Polic..:)</w:t>
      </w:r>
      <w:r>
        <w:rPr>
          <w:rFonts w:ascii="Times New Roman" w:hAnsi="Times New Roman"/>
          <w:color w:val="979797"/>
          <w:spacing w:val="-11"/>
          <w:sz w:val="21"/>
        </w:rPr>
        <w:t> </w:t>
      </w:r>
      <w:r>
        <w:rPr>
          <w:rFonts w:ascii="Times New Roman" w:hAnsi="Times New Roman"/>
          <w:color w:val="979797"/>
          <w:sz w:val="21"/>
        </w:rPr>
        <w:t>-11-1(</w:t>
      </w:r>
      <w:r>
        <w:rPr>
          <w:rFonts w:ascii="Times New Roman" w:hAnsi="Times New Roman"/>
          <w:color w:val="979797"/>
          <w:spacing w:val="-13"/>
          <w:sz w:val="21"/>
        </w:rPr>
        <w:t> </w:t>
      </w:r>
      <w:r>
        <w:rPr>
          <w:rFonts w:ascii="Times New Roman" w:hAnsi="Times New Roman"/>
          <w:color w:val="979797"/>
          <w:w w:val="110"/>
          <w:sz w:val="21"/>
        </w:rPr>
        <w:t>P.</w:t>
      </w:r>
      <w:r>
        <w:rPr>
          <w:rFonts w:ascii="Times New Roman" w:hAnsi="Times New Roman"/>
          <w:color w:val="979797"/>
          <w:spacing w:val="-36"/>
          <w:w w:val="110"/>
          <w:sz w:val="21"/>
        </w:rPr>
        <w:t> </w:t>
      </w:r>
      <w:r>
        <w:rPr>
          <w:rFonts w:ascii="Times New Roman" w:hAnsi="Times New Roman"/>
          <w:color w:val="979797"/>
          <w:w w:val="110"/>
          <w:sz w:val="21"/>
        </w:rPr>
        <w:t>\\</w:t>
      </w:r>
      <w:r>
        <w:rPr>
          <w:rFonts w:ascii="Times New Roman" w:hAnsi="Times New Roman"/>
          <w:color w:val="979797"/>
          <w:spacing w:val="-36"/>
          <w:w w:val="110"/>
          <w:sz w:val="21"/>
        </w:rPr>
        <w:t> </w:t>
      </w:r>
      <w:r>
        <w:rPr>
          <w:rFonts w:ascii="Times New Roman" w:hAnsi="Times New Roman"/>
          <w:color w:val="979797"/>
          <w:w w:val="110"/>
          <w:sz w:val="21"/>
        </w:rPr>
        <w:t>hkh</w:t>
      </w:r>
      <w:r>
        <w:rPr>
          <w:rFonts w:ascii="Times New Roman" w:hAnsi="Times New Roman"/>
          <w:color w:val="979797"/>
          <w:spacing w:val="-8"/>
          <w:w w:val="110"/>
          <w:sz w:val="21"/>
        </w:rPr>
        <w:t> </w:t>
      </w:r>
      <w:r>
        <w:rPr>
          <w:rFonts w:ascii="Times New Roman" w:hAnsi="Times New Roman"/>
          <w:color w:val="A7A7A7"/>
          <w:sz w:val="20"/>
        </w:rPr>
        <w:t>i-.,</w:t>
      </w:r>
      <w:r>
        <w:rPr>
          <w:rFonts w:ascii="Times New Roman" w:hAnsi="Times New Roman"/>
          <w:color w:val="A7A7A7"/>
          <w:spacing w:val="-32"/>
          <w:sz w:val="20"/>
        </w:rPr>
        <w:t> </w:t>
      </w:r>
      <w:r>
        <w:rPr>
          <w:rFonts w:ascii="Times New Roman" w:hAnsi="Times New Roman"/>
          <w:color w:val="A7A7A7"/>
          <w:sz w:val="21"/>
        </w:rPr>
        <w:t>a,</w:t>
      </w:r>
      <w:r>
        <w:rPr>
          <w:rFonts w:ascii="Times New Roman" w:hAnsi="Times New Roman"/>
          <w:color w:val="A7A7A7"/>
          <w:spacing w:val="1"/>
          <w:sz w:val="21"/>
        </w:rPr>
        <w:t> </w:t>
      </w:r>
      <w:r>
        <w:rPr>
          <w:rFonts w:ascii="Times New Roman" w:hAnsi="Times New Roman"/>
          <w:color w:val="A7A7A7"/>
          <w:w w:val="110"/>
          <w:sz w:val="21"/>
        </w:rPr>
        <w:t>ailJhle</w:t>
      </w:r>
      <w:r>
        <w:rPr>
          <w:rFonts w:ascii="Times New Roman" w:hAnsi="Times New Roman"/>
          <w:color w:val="A7A7A7"/>
          <w:spacing w:val="-32"/>
          <w:w w:val="110"/>
          <w:sz w:val="21"/>
        </w:rPr>
        <w:t> </w:t>
      </w:r>
      <w:r>
        <w:rPr>
          <w:rFonts w:ascii="Times New Roman" w:hAnsi="Times New Roman"/>
          <w:color w:val="A7A7A7"/>
          <w:w w:val="110"/>
          <w:sz w:val="15"/>
        </w:rPr>
        <w:t>tlll </w:t>
      </w:r>
      <w:r>
        <w:rPr>
          <w:rFonts w:ascii="Times New Roman" w:hAnsi="Times New Roman"/>
          <w:color w:val="808080"/>
          <w:w w:val="110"/>
          <w:sz w:val="19"/>
        </w:rPr>
        <w:t>line </w:t>
      </w:r>
      <w:r>
        <w:rPr>
          <w:rFonts w:ascii="Times New Roman" w:hAnsi="Times New Roman"/>
          <w:color w:val="979797"/>
          <w:w w:val="110"/>
          <w:sz w:val="21"/>
        </w:rPr>
        <w:t>at </w:t>
      </w:r>
      <w:r>
        <w:rPr>
          <w:rFonts w:ascii="Times New Roman" w:hAnsi="Times New Roman"/>
          <w:color w:val="979797"/>
          <w:w w:val="110"/>
          <w:sz w:val="19"/>
        </w:rPr>
        <w:t>Tulgov.com unde </w:t>
      </w:r>
      <w:r>
        <w:rPr>
          <w:rFonts w:ascii="Times New Roman" w:hAnsi="Times New Roman"/>
          <w:color w:val="707070"/>
          <w:w w:val="110"/>
          <w:sz w:val="19"/>
        </w:rPr>
        <w:t>r </w:t>
      </w:r>
      <w:r>
        <w:rPr>
          <w:rFonts w:ascii="Times New Roman" w:hAnsi="Times New Roman"/>
          <w:color w:val="808080"/>
          <w:w w:val="110"/>
          <w:sz w:val="18"/>
        </w:rPr>
        <w:t>the;: </w:t>
      </w:r>
      <w:r>
        <w:rPr>
          <w:rFonts w:ascii="Times New Roman" w:hAnsi="Times New Roman"/>
          <w:color w:val="979797"/>
          <w:w w:val="110"/>
          <w:sz w:val="19"/>
        </w:rPr>
        <w:t>Treasurcr-Ckrh.·s </w:t>
      </w:r>
      <w:r>
        <w:rPr>
          <w:rFonts w:ascii="Times New Roman" w:hAnsi="Times New Roman"/>
          <w:color w:val="979797"/>
          <w:w w:val="110"/>
          <w:sz w:val="18"/>
        </w:rPr>
        <w:t>\\Cb </w:t>
      </w:r>
      <w:r>
        <w:rPr>
          <w:rFonts w:ascii="Times New Roman" w:hAnsi="Times New Roman"/>
          <w:color w:val="A7A7A7"/>
          <w:w w:val="110"/>
          <w:sz w:val="21"/>
        </w:rPr>
        <w:t>site </w:t>
      </w:r>
      <w:r>
        <w:rPr>
          <w:rFonts w:ascii="Times New Roman" w:hAnsi="Times New Roman"/>
          <w:color w:val="A7A7A7"/>
          <w:w w:val="110"/>
          <w:sz w:val="19"/>
        </w:rPr>
        <w:t>t,r </w:t>
      </w:r>
      <w:r>
        <w:rPr>
          <w:rFonts w:ascii="Times New Roman" w:hAnsi="Times New Roman"/>
          <w:color w:val="979797"/>
          <w:w w:val="110"/>
          <w:sz w:val="19"/>
        </w:rPr>
        <w:t>h) </w:t>
      </w:r>
      <w:r>
        <w:rPr>
          <w:rFonts w:ascii="Times New Roman" w:hAnsi="Times New Roman"/>
          <w:color w:val="A7A7A7"/>
          <w:w w:val="110"/>
          <w:sz w:val="21"/>
        </w:rPr>
        <w:t>calling </w:t>
      </w:r>
      <w:r>
        <w:rPr>
          <w:rFonts w:ascii="Times New Roman" w:hAnsi="Times New Roman"/>
          <w:color w:val="979797"/>
          <w:w w:val="110"/>
          <w:sz w:val="21"/>
        </w:rPr>
        <w:t>the Cit) </w:t>
      </w:r>
      <w:r>
        <w:rPr>
          <w:rFonts w:ascii="Times New Roman" w:hAnsi="Times New Roman"/>
          <w:color w:val="A7A7A7"/>
          <w:w w:val="110"/>
          <w:sz w:val="21"/>
        </w:rPr>
        <w:t>Allnrne.' </w:t>
      </w:r>
      <w:r>
        <w:rPr>
          <w:rFonts w:ascii="Times New Roman" w:hAnsi="Times New Roman"/>
          <w:color w:val="979797"/>
          <w:sz w:val="21"/>
        </w:rPr>
        <w:t>·.., </w:t>
      </w:r>
      <w:r>
        <w:rPr>
          <w:rFonts w:ascii="Times New Roman" w:hAnsi="Times New Roman"/>
          <w:color w:val="979797"/>
          <w:sz w:val="23"/>
        </w:rPr>
        <w:t>Otfo.:e </w:t>
      </w:r>
      <w:r>
        <w:rPr>
          <w:rFonts w:ascii="Times New Roman" w:hAnsi="Times New Roman"/>
          <w:color w:val="979797"/>
          <w:w w:val="110"/>
          <w:sz w:val="21"/>
        </w:rPr>
        <w:t>a </w:t>
      </w:r>
      <w:r>
        <w:rPr>
          <w:rFonts w:ascii="Times New Roman" w:hAnsi="Times New Roman"/>
          <w:color w:val="707070"/>
          <w:w w:val="110"/>
          <w:sz w:val="21"/>
        </w:rPr>
        <w:t>t </w:t>
      </w:r>
      <w:r>
        <w:rPr>
          <w:rFonts w:ascii="Times New Roman" w:hAnsi="Times New Roman"/>
          <w:color w:val="808080"/>
          <w:w w:val="110"/>
          <w:sz w:val="21"/>
        </w:rPr>
        <w:t>(850)</w:t>
      </w:r>
      <w:r>
        <w:rPr>
          <w:rFonts w:ascii="Times New Roman" w:hAnsi="Times New Roman"/>
          <w:color w:val="808080"/>
          <w:spacing w:val="-34"/>
          <w:w w:val="110"/>
          <w:sz w:val="21"/>
        </w:rPr>
        <w:t> </w:t>
      </w:r>
      <w:r>
        <w:rPr>
          <w:rFonts w:ascii="Times New Roman" w:hAnsi="Times New Roman"/>
          <w:color w:val="979797"/>
          <w:w w:val="110"/>
          <w:sz w:val="21"/>
        </w:rPr>
        <w:t>891-8554.</w:t>
      </w:r>
    </w:p>
    <w:p>
      <w:pPr>
        <w:spacing w:after="0" w:line="228" w:lineRule="auto"/>
        <w:jc w:val="left"/>
        <w:rPr>
          <w:rFonts w:ascii="Times New Roman" w:hAnsi="Times New Roman"/>
          <w:sz w:val="21"/>
        </w:rPr>
        <w:sectPr>
          <w:type w:val="continuous"/>
          <w:pgSz w:w="11900" w:h="15500"/>
          <w:pgMar w:top="1500" w:bottom="280" w:left="780" w:right="880"/>
        </w:sectPr>
      </w:pPr>
    </w:p>
    <w:p>
      <w:pPr>
        <w:pStyle w:val="BodyText"/>
        <w:spacing w:before="3"/>
        <w:rPr>
          <w:rFonts w:ascii="Times New Roman"/>
          <w:sz w:val="30"/>
        </w:rPr>
      </w:pPr>
      <w:r>
        <w:rPr/>
        <w:pict>
          <v:line style="position:absolute;mso-position-horizontal-relative:page;mso-position-vertical-relative:page;z-index:15778816" from="380.424042pt,769.903076pt" to="587.490290pt,769.903076pt" stroked="true" strokeweight=".481189pt" strokecolor="#000000">
            <v:stroke dashstyle="solid"/>
            <w10:wrap type="none"/>
          </v:line>
        </w:pict>
      </w:r>
    </w:p>
    <w:p>
      <w:pPr>
        <w:spacing w:line="134" w:lineRule="auto" w:before="0"/>
        <w:ind w:left="105" w:right="0" w:firstLine="0"/>
        <w:jc w:val="left"/>
        <w:rPr>
          <w:sz w:val="12"/>
        </w:rPr>
      </w:pPr>
      <w:r>
        <w:rPr/>
        <w:pict>
          <v:shape style="position:absolute;margin-left:45.641869pt;margin-top:8.084869pt;width:76.650pt;height:14.6pt;mso-position-horizontal-relative:page;mso-position-vertical-relative:paragraph;z-index:-27567104" type="#_x0000_t202" filled="false" stroked="false">
            <v:textbox inset="0,0,0,0">
              <w:txbxContent>
                <w:p>
                  <w:pPr>
                    <w:tabs>
                      <w:tab w:pos="1289" w:val="left" w:leader="none"/>
                    </w:tabs>
                    <w:spacing w:line="291" w:lineRule="exact" w:before="0"/>
                    <w:ind w:left="0" w:right="0" w:firstLine="0"/>
                    <w:jc w:val="left"/>
                    <w:rPr>
                      <w:rFonts w:ascii="Times New Roman"/>
                      <w:sz w:val="13"/>
                    </w:rPr>
                  </w:pPr>
                  <w:r>
                    <w:rPr>
                      <w:color w:val="CFCFCF"/>
                      <w:w w:val="90"/>
                      <w:position w:val="-1"/>
                      <w:sz w:val="26"/>
                    </w:rPr>
                    <w:t>',,</w:t>
                  </w:r>
                  <w:r>
                    <w:rPr>
                      <w:color w:val="CFCFCF"/>
                      <w:spacing w:val="-45"/>
                      <w:w w:val="90"/>
                      <w:position w:val="-1"/>
                      <w:sz w:val="26"/>
                    </w:rPr>
                    <w:t> </w:t>
                  </w:r>
                  <w:r>
                    <w:rPr>
                      <w:rFonts w:ascii="Times New Roman"/>
                      <w:color w:val="BABABA"/>
                      <w:w w:val="90"/>
                      <w:sz w:val="11"/>
                    </w:rPr>
                    <w:t>,l,,  </w:t>
                  </w:r>
                  <w:r>
                    <w:rPr>
                      <w:rFonts w:ascii="Times New Roman"/>
                      <w:color w:val="BABABA"/>
                      <w:spacing w:val="-4"/>
                      <w:w w:val="90"/>
                      <w:sz w:val="11"/>
                    </w:rPr>
                    <w:t>._-</w:t>
                  </w:r>
                  <w:r>
                    <w:rPr>
                      <w:rFonts w:ascii="Times New Roman"/>
                      <w:color w:val="979797"/>
                      <w:spacing w:val="-4"/>
                      <w:w w:val="90"/>
                      <w:sz w:val="11"/>
                    </w:rPr>
                    <w:t>l</w:t>
                  </w:r>
                  <w:r>
                    <w:rPr>
                      <w:rFonts w:ascii="Times New Roman"/>
                      <w:color w:val="BABABA"/>
                      <w:spacing w:val="-4"/>
                      <w:w w:val="90"/>
                      <w:sz w:val="11"/>
                    </w:rPr>
                    <w:t>. </w:t>
                  </w:r>
                  <w:r>
                    <w:rPr>
                      <w:rFonts w:ascii="Times New Roman"/>
                      <w:color w:val="CFCFCF"/>
                      <w:w w:val="90"/>
                      <w:sz w:val="11"/>
                    </w:rPr>
                    <w:t>l  </w:t>
                  </w:r>
                  <w:r>
                    <w:rPr>
                      <w:rFonts w:ascii="Times New Roman"/>
                      <w:color w:val="CFCFCF"/>
                      <w:spacing w:val="21"/>
                      <w:w w:val="90"/>
                      <w:sz w:val="11"/>
                    </w:rPr>
                    <w:t> </w:t>
                  </w:r>
                  <w:r>
                    <w:rPr>
                      <w:rFonts w:ascii="Times New Roman"/>
                      <w:color w:val="A7A7A7"/>
                      <w:w w:val="90"/>
                      <w:position w:val="0"/>
                      <w:sz w:val="10"/>
                    </w:rPr>
                    <w:t>11</w:t>
                  </w:r>
                  <w:r>
                    <w:rPr>
                      <w:rFonts w:ascii="Times New Roman"/>
                      <w:color w:val="A7A7A7"/>
                      <w:position w:val="0"/>
                      <w:sz w:val="10"/>
                    </w:rPr>
                    <w:tab/>
                  </w:r>
                  <w:r>
                    <w:rPr>
                      <w:rFonts w:ascii="Times New Roman"/>
                      <w:color w:val="A7A7A7"/>
                      <w:spacing w:val="-26"/>
                      <w:position w:val="0"/>
                      <w:sz w:val="10"/>
                    </w:rPr>
                    <w:t>                                                                                                                                                                                                                                                                                                                                                                                                                                                                                                                                                                                                                                                                                                                                                                                                                                 </w:t>
                  </w:r>
                  <w:r>
                    <w:rPr>
                      <w:rFonts w:ascii="Times New Roman"/>
                      <w:color w:val="A7A7A7"/>
                      <w:spacing w:val="-24"/>
                      <w:position w:val="0"/>
                      <w:sz w:val="10"/>
                    </w:rPr>
                    <w:t> </w:t>
                  </w:r>
                  <w:r>
                    <w:rPr>
                      <w:rFonts w:ascii="Times New Roman"/>
                      <w:color w:val="CFCFCF"/>
                      <w:spacing w:val="-26"/>
                      <w:sz w:val="12"/>
                    </w:rPr>
                    <w:t>I.,.</w:t>
                  </w:r>
                  <w:r>
                    <w:rPr>
                      <w:rFonts w:ascii="Times New Roman"/>
                      <w:color w:val="A7A7A7"/>
                      <w:spacing w:val="-26"/>
                      <w:sz w:val="12"/>
                    </w:rPr>
                    <w:t>II</w:t>
                  </w:r>
                  <w:r>
                    <w:rPr>
                      <w:rFonts w:ascii="Times New Roman"/>
                      <w:color w:val="BABABA"/>
                      <w:spacing w:val="-26"/>
                      <w:position w:val="-2"/>
                      <w:sz w:val="13"/>
                    </w:rPr>
                    <w:t>l!lt!J</w:t>
                  </w:r>
                </w:p>
              </w:txbxContent>
            </v:textbox>
            <w10:wrap type="none"/>
          </v:shape>
        </w:pict>
      </w:r>
      <w:r>
        <w:rPr/>
        <w:pict>
          <v:shape style="position:absolute;margin-left:139.500504pt;margin-top:-3.143235pt;width:224.05pt;height:17.2pt;mso-position-horizontal-relative:page;mso-position-vertical-relative:paragraph;z-index:1577984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8"/>
                    <w:gridCol w:w="668"/>
                    <w:gridCol w:w="1583"/>
                    <w:gridCol w:w="667"/>
                    <w:gridCol w:w="552"/>
                    <w:gridCol w:w="492"/>
                  </w:tblGrid>
                  <w:tr>
                    <w:trPr>
                      <w:trHeight w:val="194" w:hRule="atLeast"/>
                    </w:trPr>
                    <w:tc>
                      <w:tcPr>
                        <w:tcW w:w="518" w:type="dxa"/>
                      </w:tcPr>
                      <w:p>
                        <w:pPr>
                          <w:pStyle w:val="TableParagraph"/>
                          <w:spacing w:before="2"/>
                          <w:ind w:left="50"/>
                          <w:rPr>
                            <w:rFonts w:ascii="Times New Roman"/>
                            <w:sz w:val="14"/>
                          </w:rPr>
                        </w:pPr>
                        <w:r>
                          <w:rPr>
                            <w:rFonts w:ascii="Times New Roman"/>
                            <w:color w:val="BABABA"/>
                            <w:w w:val="110"/>
                            <w:sz w:val="11"/>
                          </w:rPr>
                          <w:t>j\ </w:t>
                        </w:r>
                        <w:r>
                          <w:rPr>
                            <w:rFonts w:ascii="Times New Roman"/>
                            <w:color w:val="BABABA"/>
                            <w:w w:val="110"/>
                            <w:sz w:val="12"/>
                          </w:rPr>
                          <w:t>111'. </w:t>
                        </w:r>
                        <w:r>
                          <w:rPr>
                            <w:rFonts w:ascii="Times New Roman"/>
                            <w:color w:val="BABABA"/>
                            <w:w w:val="110"/>
                            <w:sz w:val="14"/>
                          </w:rPr>
                          <w:t>t</w:t>
                        </w:r>
                      </w:p>
                    </w:tc>
                    <w:tc>
                      <w:tcPr>
                        <w:tcW w:w="668" w:type="dxa"/>
                      </w:tcPr>
                      <w:p>
                        <w:pPr>
                          <w:pStyle w:val="TableParagraph"/>
                          <w:spacing w:before="30"/>
                          <w:ind w:left="50"/>
                          <w:rPr>
                            <w:rFonts w:ascii="Arial"/>
                            <w:sz w:val="11"/>
                          </w:rPr>
                        </w:pPr>
                        <w:r>
                          <w:rPr>
                            <w:rFonts w:ascii="Arial"/>
                            <w:color w:val="BABABA"/>
                            <w:w w:val="205"/>
                            <w:sz w:val="11"/>
                          </w:rPr>
                          <w:t>1qli),</w:t>
                        </w:r>
                      </w:p>
                    </w:tc>
                    <w:tc>
                      <w:tcPr>
                        <w:tcW w:w="1583" w:type="dxa"/>
                      </w:tcPr>
                      <w:p>
                        <w:pPr>
                          <w:pStyle w:val="TableParagraph"/>
                          <w:spacing w:line="174" w:lineRule="exact"/>
                          <w:ind w:left="134"/>
                          <w:rPr>
                            <w:rFonts w:ascii="Times New Roman" w:hAnsi="Times New Roman"/>
                            <w:sz w:val="11"/>
                          </w:rPr>
                        </w:pPr>
                        <w:r>
                          <w:rPr>
                            <w:rFonts w:ascii="Arial" w:hAnsi="Arial"/>
                            <w:color w:val="A7A7A7"/>
                            <w:spacing w:val="-1"/>
                            <w:w w:val="202"/>
                            <w:sz w:val="12"/>
                          </w:rPr>
                          <w:t>I</w:t>
                        </w:r>
                        <w:r>
                          <w:rPr>
                            <w:rFonts w:ascii="Arial" w:hAnsi="Arial"/>
                            <w:color w:val="A7A7A7"/>
                            <w:spacing w:val="-20"/>
                            <w:w w:val="202"/>
                            <w:sz w:val="12"/>
                          </w:rPr>
                          <w:t>I</w:t>
                        </w:r>
                        <w:r>
                          <w:rPr>
                            <w:rFonts w:ascii="Arial" w:hAnsi="Arial"/>
                            <w:color w:val="BABABA"/>
                            <w:spacing w:val="-1"/>
                            <w:w w:val="202"/>
                            <w:sz w:val="12"/>
                          </w:rPr>
                          <w:t>Il</w:t>
                        </w:r>
                        <w:r>
                          <w:rPr>
                            <w:rFonts w:ascii="Arial" w:hAnsi="Arial"/>
                            <w:color w:val="BABABA"/>
                            <w:spacing w:val="9"/>
                            <w:w w:val="202"/>
                            <w:sz w:val="12"/>
                          </w:rPr>
                          <w:t>l</w:t>
                        </w:r>
                        <w:r>
                          <w:rPr>
                            <w:rFonts w:ascii="Arial" w:hAnsi="Arial"/>
                            <w:color w:val="BABABA"/>
                            <w:spacing w:val="-1"/>
                            <w:w w:val="202"/>
                            <w:sz w:val="13"/>
                          </w:rPr>
                          <w:t>\I</w:t>
                        </w:r>
                        <w:r>
                          <w:rPr>
                            <w:rFonts w:ascii="Arial" w:hAnsi="Arial"/>
                            <w:color w:val="BABABA"/>
                            <w:spacing w:val="11"/>
                            <w:w w:val="202"/>
                            <w:sz w:val="13"/>
                          </w:rPr>
                          <w:t>\</w:t>
                        </w:r>
                        <w:r>
                          <w:rPr>
                            <w:rFonts w:ascii="Times New Roman" w:hAnsi="Times New Roman"/>
                            <w:color w:val="A7A7A7"/>
                            <w:spacing w:val="-1"/>
                            <w:w w:val="89"/>
                            <w:sz w:val="16"/>
                          </w:rPr>
                          <w:t>\</w:t>
                        </w:r>
                        <w:r>
                          <w:rPr>
                            <w:rFonts w:ascii="Times New Roman" w:hAnsi="Times New Roman"/>
                            <w:color w:val="A7A7A7"/>
                            <w:w w:val="89"/>
                            <w:sz w:val="16"/>
                          </w:rPr>
                          <w:t>111</w:t>
                        </w:r>
                        <w:r>
                          <w:rPr>
                            <w:rFonts w:ascii="Times New Roman" w:hAnsi="Times New Roman"/>
                            <w:color w:val="A7A7A7"/>
                            <w:spacing w:val="-26"/>
                            <w:sz w:val="16"/>
                          </w:rPr>
                          <w:t> </w:t>
                        </w:r>
                        <w:r>
                          <w:rPr>
                            <w:rFonts w:ascii="Times New Roman" w:hAnsi="Times New Roman"/>
                            <w:color w:val="BABABA"/>
                            <w:spacing w:val="-1"/>
                            <w:w w:val="89"/>
                            <w:sz w:val="11"/>
                          </w:rPr>
                          <w:t>t</w:t>
                        </w:r>
                        <w:r>
                          <w:rPr>
                            <w:rFonts w:ascii="Times New Roman" w:hAnsi="Times New Roman"/>
                            <w:color w:val="BABABA"/>
                            <w:w w:val="89"/>
                            <w:sz w:val="11"/>
                          </w:rPr>
                          <w:t>,</w:t>
                        </w:r>
                        <w:r>
                          <w:rPr>
                            <w:rFonts w:ascii="Times New Roman" w:hAnsi="Times New Roman"/>
                            <w:color w:val="BABABA"/>
                            <w:sz w:val="11"/>
                          </w:rPr>
                          <w:t>  </w:t>
                        </w:r>
                        <w:r>
                          <w:rPr>
                            <w:rFonts w:ascii="Times New Roman" w:hAnsi="Times New Roman"/>
                            <w:color w:val="BABABA"/>
                            <w:spacing w:val="5"/>
                            <w:sz w:val="11"/>
                          </w:rPr>
                          <w:t> </w:t>
                        </w:r>
                        <w:r>
                          <w:rPr>
                            <w:rFonts w:ascii="Times New Roman" w:hAnsi="Times New Roman"/>
                            <w:color w:val="CFCFCF"/>
                            <w:w w:val="89"/>
                            <w:sz w:val="11"/>
                          </w:rPr>
                          <w:t>•\</w:t>
                        </w:r>
                        <w:r>
                          <w:rPr>
                            <w:rFonts w:ascii="Times New Roman" w:hAnsi="Times New Roman"/>
                            <w:color w:val="CFCFCF"/>
                            <w:spacing w:val="-3"/>
                            <w:sz w:val="11"/>
                          </w:rPr>
                          <w:t> </w:t>
                        </w:r>
                        <w:r>
                          <w:rPr>
                            <w:rFonts w:ascii="Times New Roman" w:hAnsi="Times New Roman"/>
                            <w:color w:val="A7A7A7"/>
                            <w:w w:val="89"/>
                            <w:sz w:val="11"/>
                          </w:rPr>
                          <w:t>,</w:t>
                        </w:r>
                      </w:p>
                    </w:tc>
                    <w:tc>
                      <w:tcPr>
                        <w:tcW w:w="667" w:type="dxa"/>
                      </w:tcPr>
                      <w:p>
                        <w:pPr>
                          <w:pStyle w:val="TableParagraph"/>
                          <w:spacing w:line="133" w:lineRule="exact" w:before="40"/>
                          <w:ind w:left="398"/>
                          <w:rPr>
                            <w:rFonts w:ascii="Times New Roman"/>
                            <w:sz w:val="12"/>
                          </w:rPr>
                        </w:pPr>
                        <w:r>
                          <w:rPr>
                            <w:rFonts w:ascii="Times New Roman"/>
                            <w:color w:val="CFCFCF"/>
                            <w:sz w:val="12"/>
                          </w:rPr>
                          <w:t>1,</w:t>
                        </w:r>
                      </w:p>
                    </w:tc>
                    <w:tc>
                      <w:tcPr>
                        <w:tcW w:w="552" w:type="dxa"/>
                      </w:tcPr>
                      <w:p>
                        <w:pPr>
                          <w:pStyle w:val="TableParagraph"/>
                          <w:spacing w:line="96" w:lineRule="exact" w:before="77"/>
                          <w:ind w:left="83"/>
                          <w:rPr>
                            <w:rFonts w:ascii="Arial"/>
                            <w:sz w:val="9"/>
                          </w:rPr>
                        </w:pPr>
                        <w:r>
                          <w:rPr>
                            <w:rFonts w:ascii="Arial"/>
                            <w:color w:val="CFCFCF"/>
                            <w:sz w:val="9"/>
                          </w:rPr>
                          <w:t>II</w:t>
                        </w:r>
                      </w:p>
                    </w:tc>
                    <w:tc>
                      <w:tcPr>
                        <w:tcW w:w="492" w:type="dxa"/>
                      </w:tcPr>
                      <w:p>
                        <w:pPr>
                          <w:pStyle w:val="TableParagraph"/>
                          <w:rPr>
                            <w:rFonts w:ascii="Times New Roman"/>
                            <w:sz w:val="6"/>
                          </w:rPr>
                        </w:pPr>
                      </w:p>
                      <w:p>
                        <w:pPr>
                          <w:pStyle w:val="TableParagraph"/>
                          <w:spacing w:line="68" w:lineRule="exact" w:before="37"/>
                          <w:ind w:right="47"/>
                          <w:jc w:val="right"/>
                          <w:rPr>
                            <w:rFonts w:ascii="Times New Roman"/>
                            <w:sz w:val="6"/>
                          </w:rPr>
                        </w:pPr>
                        <w:r>
                          <w:rPr>
                            <w:rFonts w:ascii="Times New Roman"/>
                            <w:color w:val="CFCFCF"/>
                            <w:w w:val="89"/>
                            <w:sz w:val="6"/>
                          </w:rPr>
                          <w:t>I</w:t>
                        </w:r>
                      </w:p>
                    </w:tc>
                  </w:tr>
                  <w:tr>
                    <w:trPr>
                      <w:trHeight w:val="149" w:hRule="atLeast"/>
                    </w:trPr>
                    <w:tc>
                      <w:tcPr>
                        <w:tcW w:w="518" w:type="dxa"/>
                      </w:tcPr>
                      <w:p>
                        <w:pPr>
                          <w:pStyle w:val="TableParagraph"/>
                          <w:spacing w:line="81" w:lineRule="exact" w:before="48"/>
                          <w:ind w:left="41"/>
                          <w:rPr>
                            <w:rFonts w:ascii="Arial"/>
                            <w:sz w:val="12"/>
                          </w:rPr>
                        </w:pPr>
                        <w:r>
                          <w:rPr>
                            <w:rFonts w:ascii="Arial"/>
                            <w:color w:val="A7A7A7"/>
                            <w:w w:val="150"/>
                            <w:sz w:val="12"/>
                          </w:rPr>
                          <w:t>\l </w:t>
                        </w:r>
                        <w:r>
                          <w:rPr>
                            <w:rFonts w:ascii="Arial"/>
                            <w:color w:val="BABABA"/>
                            <w:w w:val="200"/>
                            <w:sz w:val="12"/>
                          </w:rPr>
                          <w:t>"'''</w:t>
                        </w:r>
                      </w:p>
                    </w:tc>
                    <w:tc>
                      <w:tcPr>
                        <w:tcW w:w="668" w:type="dxa"/>
                      </w:tcPr>
                      <w:p>
                        <w:pPr>
                          <w:pStyle w:val="TableParagraph"/>
                          <w:rPr>
                            <w:rFonts w:ascii="Times New Roman"/>
                            <w:sz w:val="8"/>
                          </w:rPr>
                        </w:pPr>
                      </w:p>
                    </w:tc>
                    <w:tc>
                      <w:tcPr>
                        <w:tcW w:w="1583" w:type="dxa"/>
                      </w:tcPr>
                      <w:p>
                        <w:pPr>
                          <w:pStyle w:val="TableParagraph"/>
                          <w:spacing w:line="120" w:lineRule="exact" w:before="9"/>
                          <w:ind w:left="142"/>
                          <w:rPr>
                            <w:rFonts w:ascii="Times New Roman" w:hAnsi="Times New Roman"/>
                            <w:sz w:val="9"/>
                          </w:rPr>
                        </w:pPr>
                        <w:r>
                          <w:rPr>
                            <w:rFonts w:ascii="Times New Roman" w:hAnsi="Times New Roman"/>
                            <w:color w:val="A7A7A7"/>
                            <w:w w:val="219"/>
                            <w:sz w:val="9"/>
                          </w:rPr>
                          <w:t>'</w:t>
                        </w:r>
                        <w:r>
                          <w:rPr>
                            <w:rFonts w:ascii="Times New Roman" w:hAnsi="Times New Roman"/>
                            <w:color w:val="A7A7A7"/>
                            <w:spacing w:val="7"/>
                            <w:sz w:val="9"/>
                          </w:rPr>
                          <w:t> </w:t>
                        </w:r>
                        <w:r>
                          <w:rPr>
                            <w:rFonts w:ascii="Times New Roman" w:hAnsi="Times New Roman"/>
                            <w:color w:val="A7A7A7"/>
                            <w:spacing w:val="-8"/>
                            <w:w w:val="219"/>
                            <w:sz w:val="9"/>
                          </w:rPr>
                          <w:t>•</w:t>
                        </w:r>
                        <w:r>
                          <w:rPr>
                            <w:rFonts w:ascii="Times New Roman" w:hAnsi="Times New Roman"/>
                            <w:color w:val="A7A7A7"/>
                            <w:spacing w:val="-34"/>
                            <w:w w:val="219"/>
                            <w:sz w:val="9"/>
                          </w:rPr>
                          <w:t>,</w:t>
                        </w:r>
                        <w:r>
                          <w:rPr>
                            <w:rFonts w:ascii="Times New Roman" w:hAnsi="Times New Roman"/>
                            <w:color w:val="A7A7A7"/>
                            <w:spacing w:val="-88"/>
                            <w:w w:val="219"/>
                            <w:sz w:val="9"/>
                          </w:rPr>
                          <w:t>J</w:t>
                        </w:r>
                        <w:r>
                          <w:rPr>
                            <w:rFonts w:ascii="Times New Roman" w:hAnsi="Times New Roman"/>
                            <w:color w:val="CFCFCF"/>
                            <w:spacing w:val="-67"/>
                            <w:w w:val="219"/>
                            <w:sz w:val="9"/>
                          </w:rPr>
                          <w:t>1</w:t>
                        </w:r>
                        <w:r>
                          <w:rPr>
                            <w:rFonts w:ascii="Times New Roman" w:hAnsi="Times New Roman"/>
                            <w:color w:val="A7A7A7"/>
                            <w:spacing w:val="-3"/>
                            <w:w w:val="219"/>
                            <w:sz w:val="9"/>
                          </w:rPr>
                          <w:t>\</w:t>
                        </w:r>
                        <w:r>
                          <w:rPr>
                            <w:rFonts w:ascii="Times New Roman" w:hAnsi="Times New Roman"/>
                            <w:color w:val="CFCFCF"/>
                            <w:spacing w:val="-142"/>
                            <w:w w:val="219"/>
                            <w:sz w:val="9"/>
                          </w:rPr>
                          <w:t>I</w:t>
                        </w:r>
                        <w:r>
                          <w:rPr>
                            <w:rFonts w:ascii="Arial" w:hAnsi="Arial"/>
                            <w:color w:val="BABABA"/>
                            <w:spacing w:val="-1"/>
                            <w:w w:val="173"/>
                            <w:sz w:val="11"/>
                          </w:rPr>
                          <w:t>l',i</w:t>
                        </w:r>
                        <w:r>
                          <w:rPr>
                            <w:rFonts w:ascii="Arial" w:hAnsi="Arial"/>
                            <w:color w:val="BABABA"/>
                            <w:w w:val="173"/>
                            <w:sz w:val="11"/>
                          </w:rPr>
                          <w:t>l</w:t>
                        </w:r>
                        <w:r>
                          <w:rPr>
                            <w:rFonts w:ascii="Arial" w:hAnsi="Arial"/>
                            <w:color w:val="BABABA"/>
                            <w:spacing w:val="7"/>
                            <w:sz w:val="11"/>
                          </w:rPr>
                          <w:t> </w:t>
                        </w:r>
                        <w:r>
                          <w:rPr>
                            <w:rFonts w:ascii="Times New Roman" w:hAnsi="Times New Roman"/>
                            <w:color w:val="BABABA"/>
                            <w:spacing w:val="-1"/>
                            <w:w w:val="173"/>
                            <w:sz w:val="10"/>
                          </w:rPr>
                          <w:t>i</w:t>
                        </w:r>
                        <w:r>
                          <w:rPr>
                            <w:rFonts w:ascii="Times New Roman" w:hAnsi="Times New Roman"/>
                            <w:color w:val="BABABA"/>
                            <w:spacing w:val="2"/>
                            <w:w w:val="173"/>
                            <w:sz w:val="10"/>
                          </w:rPr>
                          <w:t>i</w:t>
                        </w:r>
                        <w:r>
                          <w:rPr>
                            <w:rFonts w:ascii="Times New Roman" w:hAnsi="Times New Roman"/>
                            <w:color w:val="CFCFCF"/>
                            <w:w w:val="106"/>
                            <w:sz w:val="9"/>
                          </w:rPr>
                          <w:t>11,</w:t>
                        </w:r>
                      </w:p>
                    </w:tc>
                    <w:tc>
                      <w:tcPr>
                        <w:tcW w:w="667" w:type="dxa"/>
                      </w:tcPr>
                      <w:p>
                        <w:pPr>
                          <w:pStyle w:val="TableParagraph"/>
                          <w:spacing w:line="97" w:lineRule="exact" w:before="32"/>
                          <w:ind w:left="327"/>
                          <w:rPr>
                            <w:rFonts w:ascii="Times New Roman"/>
                            <w:sz w:val="8"/>
                          </w:rPr>
                        </w:pPr>
                        <w:r>
                          <w:rPr>
                            <w:rFonts w:ascii="Arial"/>
                            <w:color w:val="BABABA"/>
                            <w:w w:val="105"/>
                            <w:position w:val="-5"/>
                            <w:sz w:val="17"/>
                          </w:rPr>
                          <w:t>' </w:t>
                        </w:r>
                        <w:r>
                          <w:rPr>
                            <w:rFonts w:ascii="Times New Roman"/>
                            <w:color w:val="BABABA"/>
                            <w:w w:val="105"/>
                            <w:sz w:val="8"/>
                          </w:rPr>
                          <w:t>"11</w:t>
                        </w:r>
                      </w:p>
                    </w:tc>
                    <w:tc>
                      <w:tcPr>
                        <w:tcW w:w="552" w:type="dxa"/>
                      </w:tcPr>
                      <w:p>
                        <w:pPr>
                          <w:pStyle w:val="TableParagraph"/>
                          <w:rPr>
                            <w:rFonts w:ascii="Times New Roman"/>
                            <w:sz w:val="8"/>
                          </w:rPr>
                        </w:pPr>
                      </w:p>
                    </w:tc>
                    <w:tc>
                      <w:tcPr>
                        <w:tcW w:w="492" w:type="dxa"/>
                      </w:tcPr>
                      <w:p>
                        <w:pPr>
                          <w:pStyle w:val="TableParagraph"/>
                          <w:rPr>
                            <w:rFonts w:ascii="Times New Roman"/>
                            <w:sz w:val="8"/>
                          </w:rPr>
                        </w:pPr>
                      </w:p>
                    </w:tc>
                  </w:tr>
                </w:tbl>
                <w:p>
                  <w:pPr>
                    <w:pStyle w:val="BodyText"/>
                  </w:pPr>
                </w:p>
              </w:txbxContent>
            </v:textbox>
            <w10:wrap type="none"/>
          </v:shape>
        </w:pict>
      </w:r>
      <w:r>
        <w:rPr>
          <w:color w:val="CFCFCF"/>
          <w:w w:val="110"/>
          <w:position w:val="-9"/>
          <w:sz w:val="23"/>
        </w:rPr>
        <w:t>' </w:t>
      </w:r>
      <w:r>
        <w:rPr>
          <w:color w:val="CFCFCF"/>
          <w:w w:val="110"/>
          <w:sz w:val="9"/>
        </w:rPr>
        <w:t>I </w:t>
      </w:r>
      <w:r>
        <w:rPr>
          <w:rFonts w:ascii="Times New Roman"/>
          <w:color w:val="CFCFCF"/>
          <w:w w:val="110"/>
          <w:sz w:val="13"/>
        </w:rPr>
        <w:t>q </w:t>
      </w:r>
      <w:r>
        <w:rPr>
          <w:color w:val="BABABA"/>
          <w:w w:val="110"/>
          <w:sz w:val="12"/>
        </w:rPr>
        <w:t>\l </w:t>
      </w:r>
      <w:r>
        <w:rPr>
          <w:color w:val="CFCFCF"/>
          <w:w w:val="110"/>
          <w:sz w:val="12"/>
        </w:rPr>
        <w:t>I</w:t>
      </w:r>
    </w:p>
    <w:p>
      <w:pPr>
        <w:spacing w:line="120" w:lineRule="auto" w:before="31"/>
        <w:ind w:left="147" w:right="0" w:firstLine="0"/>
        <w:jc w:val="left"/>
        <w:rPr>
          <w:rFonts w:ascii="Times New Roman"/>
          <w:sz w:val="8"/>
        </w:rPr>
      </w:pPr>
      <w:r>
        <w:rPr>
          <w:color w:val="CFCFCF"/>
          <w:w w:val="110"/>
          <w:position w:val="-6"/>
          <w:sz w:val="15"/>
        </w:rPr>
        <w:t>" </w:t>
      </w:r>
      <w:r>
        <w:rPr>
          <w:rFonts w:ascii="Times New Roman"/>
          <w:color w:val="CFCFCF"/>
          <w:w w:val="110"/>
          <w:sz w:val="7"/>
        </w:rPr>
        <w:t>\t </w:t>
      </w:r>
      <w:r>
        <w:rPr>
          <w:rFonts w:ascii="Times New Roman"/>
          <w:color w:val="CFCFCF"/>
          <w:w w:val="110"/>
          <w:sz w:val="8"/>
        </w:rPr>
        <w:t>i ll </w:t>
      </w:r>
      <w:r>
        <w:rPr>
          <w:rFonts w:ascii="Times New Roman"/>
          <w:color w:val="A7A7A7"/>
          <w:w w:val="110"/>
          <w:sz w:val="8"/>
        </w:rPr>
        <w:t>li \ ,!.11 11</w:t>
      </w:r>
      <w:r>
        <w:rPr>
          <w:rFonts w:ascii="Times New Roman"/>
          <w:color w:val="CFCFCF"/>
          <w:w w:val="110"/>
          <w:sz w:val="8"/>
        </w:rPr>
        <w:t>..._ </w:t>
      </w:r>
      <w:r>
        <w:rPr>
          <w:rFonts w:ascii="Times New Roman"/>
          <w:color w:val="BABABA"/>
          <w:w w:val="110"/>
          <w:sz w:val="8"/>
        </w:rPr>
        <w:t>"'lfCL I</w:t>
      </w:r>
    </w:p>
    <w:p>
      <w:pPr>
        <w:tabs>
          <w:tab w:pos="2040" w:val="left" w:leader="none"/>
          <w:tab w:pos="3324" w:val="left" w:leader="none"/>
          <w:tab w:pos="5393" w:val="right" w:leader="none"/>
        </w:tabs>
        <w:spacing w:line="365" w:lineRule="exact" w:before="0"/>
        <w:ind w:left="113" w:right="0" w:firstLine="0"/>
        <w:jc w:val="left"/>
        <w:rPr>
          <w:sz w:val="10"/>
        </w:rPr>
      </w:pPr>
      <w:r>
        <w:rPr>
          <w:rFonts w:ascii="Times New Roman" w:hAnsi="Times New Roman"/>
          <w:color w:val="CFCFCF"/>
          <w:w w:val="110"/>
          <w:position w:val="1"/>
          <w:sz w:val="10"/>
        </w:rPr>
        <w:t>H</w:t>
      </w:r>
      <w:r>
        <w:rPr>
          <w:rFonts w:ascii="Times New Roman" w:hAnsi="Times New Roman"/>
          <w:color w:val="CFCFCF"/>
          <w:position w:val="1"/>
          <w:sz w:val="10"/>
        </w:rPr>
        <w:t>      </w:t>
      </w:r>
      <w:r>
        <w:rPr>
          <w:rFonts w:ascii="Times New Roman" w:hAnsi="Times New Roman"/>
          <w:color w:val="CFCFCF"/>
          <w:spacing w:val="1"/>
          <w:position w:val="1"/>
          <w:sz w:val="10"/>
        </w:rPr>
        <w:t> </w:t>
      </w:r>
      <w:r>
        <w:rPr>
          <w:color w:val="BABABA"/>
          <w:spacing w:val="-1"/>
          <w:w w:val="117"/>
          <w:position w:val="1"/>
          <w:sz w:val="11"/>
        </w:rPr>
        <w:t>•!••</w:t>
      </w:r>
      <w:r>
        <w:rPr>
          <w:color w:val="BABABA"/>
          <w:w w:val="117"/>
          <w:position w:val="1"/>
          <w:sz w:val="11"/>
        </w:rPr>
        <w:t>I</w:t>
      </w:r>
      <w:r>
        <w:rPr>
          <w:color w:val="BABABA"/>
          <w:spacing w:val="8"/>
          <w:position w:val="1"/>
          <w:sz w:val="11"/>
        </w:rPr>
        <w:t> </w:t>
      </w:r>
      <w:r>
        <w:rPr>
          <w:rFonts w:ascii="Times New Roman" w:hAnsi="Times New Roman"/>
          <w:color w:val="BABABA"/>
          <w:spacing w:val="-1"/>
          <w:w w:val="177"/>
          <w:position w:val="1"/>
          <w:sz w:val="8"/>
        </w:rPr>
        <w:t>\</w:t>
      </w:r>
      <w:r>
        <w:rPr>
          <w:rFonts w:ascii="Times New Roman" w:hAnsi="Times New Roman"/>
          <w:color w:val="BABABA"/>
          <w:w w:val="177"/>
          <w:position w:val="1"/>
          <w:sz w:val="8"/>
        </w:rPr>
        <w:t>I.It(\</w:t>
      </w:r>
      <w:r>
        <w:rPr>
          <w:rFonts w:ascii="Times New Roman" w:hAnsi="Times New Roman"/>
          <w:color w:val="BABABA"/>
          <w:position w:val="1"/>
          <w:sz w:val="8"/>
        </w:rPr>
        <w:tab/>
      </w:r>
      <w:r>
        <w:rPr>
          <w:color w:val="BABABA"/>
          <w:spacing w:val="-1"/>
          <w:w w:val="177"/>
          <w:sz w:val="10"/>
        </w:rPr>
        <w:t>1</w:t>
      </w:r>
      <w:r>
        <w:rPr>
          <w:color w:val="BABABA"/>
          <w:spacing w:val="-33"/>
          <w:w w:val="177"/>
          <w:sz w:val="10"/>
        </w:rPr>
        <w:t>0</w:t>
      </w:r>
      <w:r>
        <w:rPr>
          <w:color w:val="BABABA"/>
          <w:spacing w:val="-1"/>
          <w:w w:val="157"/>
          <w:sz w:val="10"/>
        </w:rPr>
        <w:t>....</w:t>
      </w:r>
      <w:r>
        <w:rPr>
          <w:color w:val="BABABA"/>
          <w:w w:val="157"/>
          <w:sz w:val="10"/>
        </w:rPr>
        <w:t>.</w:t>
      </w:r>
      <w:r>
        <w:rPr>
          <w:color w:val="BABABA"/>
          <w:spacing w:val="13"/>
          <w:sz w:val="10"/>
        </w:rPr>
        <w:t> </w:t>
      </w:r>
      <w:r>
        <w:rPr>
          <w:color w:val="BABABA"/>
          <w:w w:val="100"/>
          <w:sz w:val="16"/>
        </w:rPr>
        <w:t>(</w:t>
      </w:r>
      <w:r>
        <w:rPr>
          <w:color w:val="CFCFCF"/>
          <w:spacing w:val="-1"/>
          <w:w w:val="100"/>
          <w:sz w:val="16"/>
        </w:rPr>
        <w:t>,l</w:t>
      </w:r>
      <w:r>
        <w:rPr>
          <w:color w:val="CFCFCF"/>
          <w:w w:val="100"/>
          <w:sz w:val="16"/>
        </w:rPr>
        <w:t>'</w:t>
      </w:r>
      <w:r>
        <w:rPr>
          <w:color w:val="CFCFCF"/>
          <w:spacing w:val="4"/>
          <w:sz w:val="16"/>
        </w:rPr>
        <w:t> </w:t>
      </w:r>
      <w:r>
        <w:rPr>
          <w:rFonts w:ascii="Times New Roman" w:hAnsi="Times New Roman"/>
          <w:color w:val="BABABA"/>
          <w:w w:val="74"/>
          <w:sz w:val="32"/>
        </w:rPr>
        <w:t>,</w:t>
      </w:r>
      <w:r>
        <w:rPr>
          <w:rFonts w:ascii="Times New Roman" w:hAnsi="Times New Roman"/>
          <w:color w:val="BABABA"/>
          <w:spacing w:val="25"/>
          <w:w w:val="74"/>
          <w:sz w:val="32"/>
        </w:rPr>
        <w:t>t</w:t>
      </w:r>
      <w:r>
        <w:rPr>
          <w:rFonts w:ascii="Times New Roman" w:hAnsi="Times New Roman"/>
          <w:color w:val="A7A7A7"/>
          <w:w w:val="74"/>
          <w:sz w:val="10"/>
        </w:rPr>
        <w:t>t</w:t>
      </w:r>
      <w:r>
        <w:rPr>
          <w:rFonts w:ascii="Times New Roman" w:hAnsi="Times New Roman"/>
          <w:color w:val="A7A7A7"/>
          <w:sz w:val="10"/>
        </w:rPr>
        <w:tab/>
      </w:r>
      <w:r>
        <w:rPr>
          <w:color w:val="A7A7A7"/>
          <w:w w:val="74"/>
          <w:position w:val="-8"/>
          <w:sz w:val="17"/>
        </w:rPr>
        <w:t>'</w:t>
      </w:r>
      <w:r>
        <w:rPr>
          <w:color w:val="A7A7A7"/>
          <w:position w:val="-8"/>
          <w:sz w:val="17"/>
        </w:rPr>
        <w:t> </w:t>
      </w:r>
      <w:r>
        <w:rPr>
          <w:color w:val="A7A7A7"/>
          <w:spacing w:val="14"/>
          <w:position w:val="-8"/>
          <w:sz w:val="17"/>
        </w:rPr>
        <w:t> </w:t>
      </w:r>
      <w:r>
        <w:rPr>
          <w:rFonts w:ascii="Times New Roman" w:hAnsi="Times New Roman"/>
          <w:color w:val="A7A7A7"/>
          <w:w w:val="74"/>
          <w:position w:val="-1"/>
          <w:sz w:val="10"/>
        </w:rPr>
        <w:t>\</w:t>
      </w:r>
      <w:r>
        <w:rPr>
          <w:rFonts w:ascii="Times New Roman" w:hAnsi="Times New Roman"/>
          <w:color w:val="A7A7A7"/>
          <w:spacing w:val="-7"/>
          <w:position w:val="-1"/>
          <w:sz w:val="10"/>
        </w:rPr>
        <w:t> </w:t>
      </w:r>
      <w:r>
        <w:rPr>
          <w:rFonts w:ascii="Times New Roman" w:hAnsi="Times New Roman"/>
          <w:color w:val="A7A7A7"/>
          <w:w w:val="74"/>
          <w:position w:val="-1"/>
          <w:sz w:val="10"/>
        </w:rPr>
        <w:t>'</w:t>
      </w:r>
      <w:r>
        <w:rPr>
          <w:rFonts w:ascii="Times New Roman" w:hAnsi="Times New Roman"/>
          <w:color w:val="A7A7A7"/>
          <w:position w:val="-1"/>
          <w:sz w:val="10"/>
        </w:rPr>
        <w:t>     </w:t>
      </w:r>
      <w:r>
        <w:rPr>
          <w:rFonts w:ascii="Times New Roman" w:hAnsi="Times New Roman"/>
          <w:color w:val="A7A7A7"/>
          <w:spacing w:val="9"/>
          <w:position w:val="-1"/>
          <w:sz w:val="10"/>
        </w:rPr>
        <w:t> </w:t>
      </w:r>
      <w:r>
        <w:rPr>
          <w:rFonts w:ascii="Times New Roman" w:hAnsi="Times New Roman"/>
          <w:color w:val="A7A7A7"/>
          <w:w w:val="74"/>
          <w:position w:val="-1"/>
          <w:sz w:val="10"/>
        </w:rPr>
        <w:t>\</w:t>
      </w:r>
      <w:r>
        <w:rPr>
          <w:rFonts w:ascii="Times New Roman" w:hAnsi="Times New Roman"/>
          <w:color w:val="A7A7A7"/>
          <w:position w:val="-1"/>
          <w:sz w:val="10"/>
        </w:rPr>
        <w:t> </w:t>
      </w:r>
      <w:r>
        <w:rPr>
          <w:rFonts w:ascii="Times New Roman" w:hAnsi="Times New Roman"/>
          <w:color w:val="A7A7A7"/>
          <w:spacing w:val="2"/>
          <w:position w:val="-1"/>
          <w:sz w:val="10"/>
        </w:rPr>
        <w:t> </w:t>
      </w:r>
      <w:r>
        <w:rPr>
          <w:rFonts w:ascii="Times New Roman" w:hAnsi="Times New Roman"/>
          <w:color w:val="BABABA"/>
          <w:spacing w:val="-1"/>
          <w:w w:val="74"/>
          <w:position w:val="-1"/>
          <w:sz w:val="10"/>
        </w:rPr>
        <w:t>'</w:t>
      </w:r>
      <w:r>
        <w:rPr>
          <w:rFonts w:ascii="Times New Roman" w:hAnsi="Times New Roman"/>
          <w:color w:val="BABABA"/>
          <w:w w:val="74"/>
          <w:position w:val="-1"/>
          <w:sz w:val="10"/>
        </w:rPr>
        <w:t>O</w:t>
      </w:r>
      <w:r>
        <w:rPr>
          <w:rFonts w:ascii="Times New Roman" w:hAnsi="Times New Roman"/>
          <w:color w:val="BABABA"/>
          <w:position w:val="-1"/>
          <w:sz w:val="10"/>
        </w:rPr>
        <w:t>  </w:t>
      </w:r>
      <w:r>
        <w:rPr>
          <w:rFonts w:ascii="Times New Roman" w:hAnsi="Times New Roman"/>
          <w:color w:val="BABABA"/>
          <w:spacing w:val="3"/>
          <w:position w:val="-1"/>
          <w:sz w:val="10"/>
        </w:rPr>
        <w:t> </w:t>
      </w:r>
      <w:r>
        <w:rPr>
          <w:rFonts w:ascii="Times New Roman" w:hAnsi="Times New Roman"/>
          <w:color w:val="BABABA"/>
          <w:spacing w:val="-1"/>
          <w:w w:val="136"/>
          <w:position w:val="-1"/>
          <w:sz w:val="10"/>
        </w:rPr>
        <w:t>l/{,</w:t>
      </w:r>
      <w:r>
        <w:rPr>
          <w:rFonts w:ascii="Times New Roman" w:hAnsi="Times New Roman"/>
          <w:color w:val="BABABA"/>
          <w:w w:val="136"/>
          <w:position w:val="-1"/>
          <w:sz w:val="10"/>
        </w:rPr>
        <w:t>\</w:t>
      </w:r>
      <w:r>
        <w:rPr>
          <w:rFonts w:ascii="Times New Roman" w:hAnsi="Times New Roman"/>
          <w:color w:val="BABABA"/>
          <w:spacing w:val="8"/>
          <w:position w:val="-1"/>
          <w:sz w:val="10"/>
        </w:rPr>
        <w:t> </w:t>
      </w:r>
      <w:r>
        <w:rPr>
          <w:rFonts w:ascii="Times New Roman" w:hAnsi="Times New Roman"/>
          <w:color w:val="A7A7A7"/>
          <w:w w:val="136"/>
          <w:position w:val="-1"/>
          <w:sz w:val="10"/>
        </w:rPr>
        <w:t>..</w:t>
      </w:r>
      <w:r>
        <w:rPr>
          <w:rFonts w:ascii="Times New Roman" w:hAnsi="Times New Roman"/>
          <w:color w:val="A7A7A7"/>
          <w:position w:val="-1"/>
          <w:sz w:val="10"/>
        </w:rPr>
        <w:t>   </w:t>
      </w:r>
      <w:r>
        <w:rPr>
          <w:rFonts w:ascii="Times New Roman" w:hAnsi="Times New Roman"/>
          <w:color w:val="A7A7A7"/>
          <w:spacing w:val="-8"/>
          <w:position w:val="-1"/>
          <w:sz w:val="10"/>
        </w:rPr>
        <w:t> </w:t>
      </w:r>
      <w:r>
        <w:rPr>
          <w:color w:val="A7A7A7"/>
          <w:w w:val="136"/>
          <w:position w:val="-2"/>
          <w:sz w:val="11"/>
        </w:rPr>
        <w:t>I</w:t>
      </w:r>
      <w:r>
        <w:rPr>
          <w:color w:val="A7A7A7"/>
          <w:spacing w:val="5"/>
          <w:position w:val="-2"/>
          <w:sz w:val="11"/>
        </w:rPr>
        <w:t> </w:t>
      </w:r>
      <w:r>
        <w:rPr>
          <w:rFonts w:ascii="Times New Roman" w:hAnsi="Times New Roman"/>
          <w:color w:val="BABABA"/>
          <w:spacing w:val="-1"/>
          <w:w w:val="136"/>
          <w:position w:val="-2"/>
          <w:sz w:val="10"/>
        </w:rPr>
        <w:t>\</w:t>
      </w:r>
      <w:r>
        <w:rPr>
          <w:rFonts w:ascii="Times New Roman" w:hAnsi="Times New Roman"/>
          <w:color w:val="BABABA"/>
          <w:w w:val="136"/>
          <w:position w:val="-2"/>
          <w:sz w:val="10"/>
        </w:rPr>
        <w:t>1</w:t>
      </w:r>
      <w:r>
        <w:rPr>
          <w:rFonts w:ascii="Times New Roman" w:hAnsi="Times New Roman"/>
          <w:color w:val="BABABA"/>
          <w:position w:val="-2"/>
          <w:sz w:val="10"/>
        </w:rPr>
        <w:t>     </w:t>
      </w:r>
      <w:r>
        <w:rPr>
          <w:rFonts w:ascii="Times New Roman" w:hAnsi="Times New Roman"/>
          <w:color w:val="BABABA"/>
          <w:spacing w:val="-11"/>
          <w:position w:val="-2"/>
          <w:sz w:val="10"/>
        </w:rPr>
        <w:t> </w:t>
      </w:r>
      <w:r>
        <w:rPr>
          <w:color w:val="A7A7A7"/>
          <w:spacing w:val="-25"/>
          <w:w w:val="136"/>
          <w:position w:val="-2"/>
          <w:sz w:val="11"/>
        </w:rPr>
        <w:t>"</w:t>
      </w:r>
      <w:r>
        <w:rPr>
          <w:color w:val="CFCFCF"/>
          <w:spacing w:val="-75"/>
          <w:w w:val="136"/>
          <w:position w:val="-2"/>
          <w:sz w:val="11"/>
        </w:rPr>
        <w:t>d</w:t>
      </w:r>
      <w:r>
        <w:rPr>
          <w:color w:val="A7A7A7"/>
          <w:w w:val="136"/>
          <w:position w:val="-2"/>
          <w:sz w:val="11"/>
        </w:rPr>
        <w:t>'</w:t>
      </w:r>
      <w:r>
        <w:rPr>
          <w:color w:val="A7A7A7"/>
          <w:position w:val="-2"/>
          <w:sz w:val="11"/>
        </w:rPr>
        <w:t>   </w:t>
      </w:r>
      <w:r>
        <w:rPr>
          <w:color w:val="CFCFCF"/>
          <w:w w:val="136"/>
          <w:position w:val="-2"/>
          <w:sz w:val="11"/>
        </w:rPr>
        <w:t>'</w:t>
      </w:r>
      <w:r>
        <w:rPr>
          <w:color w:val="CFCFCF"/>
          <w:w w:val="100"/>
          <w:position w:val="-2"/>
          <w:sz w:val="11"/>
        </w:rPr>
        <w:t> </w:t>
      </w:r>
      <w:r>
        <w:rPr>
          <w:color w:val="CFCFCF"/>
          <w:position w:val="-2"/>
          <w:sz w:val="11"/>
        </w:rPr>
        <w:tab/>
      </w:r>
      <w:r>
        <w:rPr>
          <w:rFonts w:ascii="Times New Roman" w:hAnsi="Times New Roman"/>
          <w:color w:val="BABABA"/>
          <w:spacing w:val="7"/>
          <w:w w:val="136"/>
          <w:position w:val="-2"/>
          <w:sz w:val="11"/>
        </w:rPr>
        <w:t>I</w:t>
      </w:r>
      <w:r>
        <w:rPr>
          <w:rFonts w:ascii="Times New Roman" w:hAnsi="Times New Roman"/>
          <w:color w:val="CFCFCF"/>
          <w:w w:val="136"/>
          <w:position w:val="-2"/>
          <w:sz w:val="11"/>
        </w:rPr>
        <w:t>I</w:t>
      </w:r>
      <w:r>
        <w:rPr>
          <w:rFonts w:ascii="Times New Roman" w:hAnsi="Times New Roman"/>
          <w:color w:val="CFCFCF"/>
          <w:spacing w:val="9"/>
          <w:w w:val="136"/>
          <w:position w:val="-2"/>
          <w:sz w:val="11"/>
        </w:rPr>
        <w:t>I</w:t>
      </w:r>
      <w:r>
        <w:rPr>
          <w:color w:val="BABABA"/>
          <w:w w:val="136"/>
          <w:position w:val="-2"/>
          <w:sz w:val="10"/>
        </w:rPr>
        <w:t>I</w:t>
      </w:r>
    </w:p>
    <w:p>
      <w:pPr>
        <w:tabs>
          <w:tab w:pos="2040" w:val="left" w:leader="none"/>
          <w:tab w:pos="3329" w:val="left" w:leader="none"/>
          <w:tab w:pos="5260" w:val="right" w:leader="none"/>
        </w:tabs>
        <w:spacing w:line="134" w:lineRule="exact" w:before="0"/>
        <w:ind w:left="136" w:right="0" w:firstLine="0"/>
        <w:jc w:val="left"/>
        <w:rPr>
          <w:sz w:val="9"/>
        </w:rPr>
      </w:pPr>
      <w:r>
        <w:rPr>
          <w:color w:val="CFCFCF"/>
          <w:w w:val="125"/>
          <w:position w:val="3"/>
          <w:sz w:val="9"/>
        </w:rPr>
        <w:t>I II  l     </w:t>
      </w:r>
      <w:r>
        <w:rPr>
          <w:color w:val="BABABA"/>
          <w:w w:val="125"/>
          <w:position w:val="1"/>
          <w:sz w:val="11"/>
        </w:rPr>
        <w:t>I </w:t>
      </w:r>
      <w:r>
        <w:rPr>
          <w:color w:val="979797"/>
          <w:w w:val="125"/>
          <w:position w:val="1"/>
          <w:sz w:val="11"/>
        </w:rPr>
        <w:t>I •   </w:t>
      </w:r>
      <w:r>
        <w:rPr>
          <w:color w:val="BABABA"/>
          <w:w w:val="125"/>
          <w:sz w:val="9"/>
        </w:rPr>
        <w:t>I</w:t>
      </w:r>
      <w:r>
        <w:rPr>
          <w:color w:val="BABABA"/>
          <w:spacing w:val="2"/>
          <w:w w:val="125"/>
          <w:sz w:val="9"/>
        </w:rPr>
        <w:t> </w:t>
      </w:r>
      <w:r>
        <w:rPr>
          <w:color w:val="BABABA"/>
          <w:w w:val="125"/>
          <w:sz w:val="13"/>
        </w:rPr>
        <w:t>,I)!•\</w:t>
      </w:r>
      <w:r>
        <w:rPr>
          <w:color w:val="BABABA"/>
          <w:spacing w:val="-7"/>
          <w:w w:val="125"/>
          <w:sz w:val="13"/>
        </w:rPr>
        <w:t> </w:t>
      </w:r>
      <w:r>
        <w:rPr>
          <w:color w:val="BABABA"/>
          <w:spacing w:val="-4"/>
          <w:w w:val="125"/>
          <w:sz w:val="9"/>
        </w:rPr>
        <w:t>\</w:t>
      </w:r>
      <w:r>
        <w:rPr>
          <w:spacing w:val="-4"/>
          <w:w w:val="125"/>
          <w:sz w:val="9"/>
        </w:rPr>
        <w:t>"</w:t>
      </w:r>
      <w:r>
        <w:rPr>
          <w:color w:val="A7A7A7"/>
          <w:spacing w:val="-4"/>
          <w:w w:val="125"/>
          <w:sz w:val="9"/>
        </w:rPr>
        <w:t>•IIIJ</w:t>
        <w:tab/>
      </w:r>
      <w:r>
        <w:rPr>
          <w:rFonts w:ascii="Times New Roman" w:hAnsi="Times New Roman"/>
          <w:color w:val="BABABA"/>
          <w:sz w:val="8"/>
        </w:rPr>
        <w:t>4,. </w:t>
      </w:r>
      <w:r>
        <w:rPr>
          <w:rFonts w:ascii="Times New Roman" w:hAnsi="Times New Roman"/>
          <w:color w:val="A7A7A7"/>
          <w:sz w:val="9"/>
        </w:rPr>
        <w:t>II\    </w:t>
      </w:r>
      <w:r>
        <w:rPr>
          <w:rFonts w:ascii="Times New Roman" w:hAnsi="Times New Roman"/>
          <w:color w:val="BABABA"/>
          <w:sz w:val="9"/>
        </w:rPr>
        <w:t>\f  ,111.11:</w:t>
      </w:r>
      <w:r>
        <w:rPr>
          <w:rFonts w:ascii="Times New Roman" w:hAnsi="Times New Roman"/>
          <w:color w:val="BABABA"/>
          <w:spacing w:val="-4"/>
          <w:sz w:val="9"/>
        </w:rPr>
        <w:t> </w:t>
      </w:r>
      <w:r>
        <w:rPr>
          <w:rFonts w:ascii="Times New Roman" w:hAnsi="Times New Roman"/>
          <w:sz w:val="9"/>
        </w:rPr>
        <w:t>;</w:t>
      </w:r>
      <w:r>
        <w:rPr>
          <w:rFonts w:ascii="Times New Roman" w:hAnsi="Times New Roman"/>
          <w:spacing w:val="5"/>
          <w:sz w:val="9"/>
        </w:rPr>
        <w:t> </w:t>
      </w:r>
      <w:r>
        <w:rPr>
          <w:rFonts w:ascii="Times New Roman" w:hAnsi="Times New Roman"/>
          <w:color w:val="BABABA"/>
          <w:sz w:val="9"/>
        </w:rPr>
        <w:t>I</w:t>
        <w:tab/>
      </w:r>
      <w:r>
        <w:rPr>
          <w:rFonts w:ascii="Times New Roman" w:hAnsi="Times New Roman"/>
          <w:color w:val="BABABA"/>
          <w:position w:val="-1"/>
          <w:sz w:val="8"/>
        </w:rPr>
        <w:t>l     </w:t>
      </w:r>
      <w:r>
        <w:rPr>
          <w:rFonts w:ascii="Times New Roman" w:hAnsi="Times New Roman"/>
          <w:color w:val="CFCFCF"/>
          <w:w w:val="150"/>
          <w:position w:val="-1"/>
          <w:sz w:val="8"/>
        </w:rPr>
        <w:t>ll't </w:t>
      </w:r>
      <w:r>
        <w:rPr>
          <w:rFonts w:ascii="Times New Roman" w:hAnsi="Times New Roman"/>
          <w:color w:val="CFCFCF"/>
          <w:spacing w:val="11"/>
          <w:w w:val="150"/>
          <w:position w:val="-1"/>
          <w:sz w:val="8"/>
        </w:rPr>
        <w:t> </w:t>
      </w:r>
      <w:r>
        <w:rPr>
          <w:color w:val="BABABA"/>
          <w:w w:val="150"/>
          <w:position w:val="-1"/>
          <w:sz w:val="12"/>
        </w:rPr>
        <w:t>\ii </w:t>
      </w:r>
      <w:r>
        <w:rPr>
          <w:color w:val="BABABA"/>
          <w:w w:val="125"/>
          <w:position w:val="-1"/>
          <w:sz w:val="8"/>
        </w:rPr>
        <w:t>'11!\•</w:t>
        <w:tab/>
      </w:r>
      <w:r>
        <w:rPr>
          <w:color w:val="CFCFCF"/>
          <w:w w:val="125"/>
          <w:position w:val="-2"/>
          <w:sz w:val="9"/>
        </w:rPr>
        <w:t>I</w:t>
      </w:r>
      <w:r>
        <w:rPr>
          <w:color w:val="CFCFCF"/>
          <w:spacing w:val="5"/>
          <w:w w:val="125"/>
          <w:position w:val="-2"/>
          <w:sz w:val="9"/>
        </w:rPr>
        <w:t> </w:t>
      </w:r>
      <w:r>
        <w:rPr>
          <w:color w:val="BABABA"/>
          <w:w w:val="125"/>
          <w:position w:val="-2"/>
          <w:sz w:val="9"/>
        </w:rPr>
        <w:t>II</w:t>
      </w:r>
    </w:p>
    <w:p>
      <w:pPr>
        <w:tabs>
          <w:tab w:pos="948" w:val="left" w:leader="none"/>
          <w:tab w:pos="1357" w:val="left" w:leader="none"/>
        </w:tabs>
        <w:spacing w:before="346"/>
        <w:ind w:left="105" w:right="0" w:firstLine="0"/>
        <w:jc w:val="left"/>
        <w:rPr>
          <w:rFonts w:ascii="Times New Roman"/>
          <w:sz w:val="10"/>
        </w:rPr>
      </w:pPr>
      <w:r>
        <w:rPr/>
        <w:br w:type="column"/>
      </w:r>
      <w:r>
        <w:rPr>
          <w:color w:val="CFCFCF"/>
          <w:position w:val="13"/>
          <w:sz w:val="17"/>
        </w:rPr>
        <w:t>"</w:t>
        <w:tab/>
      </w:r>
      <w:r>
        <w:rPr>
          <w:color w:val="CFCFCF"/>
          <w:spacing w:val="-21"/>
          <w:position w:val="5"/>
          <w:sz w:val="26"/>
        </w:rPr>
        <w:t>"</w:t>
      </w:r>
      <w:r>
        <w:rPr>
          <w:color w:val="CFCFCF"/>
          <w:spacing w:val="-21"/>
          <w:position w:val="4"/>
          <w:sz w:val="22"/>
        </w:rPr>
        <w:t>,,</w:t>
        <w:tab/>
      </w:r>
      <w:r>
        <w:rPr>
          <w:rFonts w:ascii="Times New Roman"/>
          <w:color w:val="CFCFCF"/>
          <w:sz w:val="10"/>
        </w:rPr>
        <w:t>..</w:t>
      </w:r>
      <w:r>
        <w:rPr>
          <w:rFonts w:ascii="Times New Roman"/>
          <w:color w:val="CFCFCF"/>
          <w:spacing w:val="14"/>
          <w:sz w:val="10"/>
        </w:rPr>
        <w:t> </w:t>
      </w:r>
      <w:r>
        <w:rPr>
          <w:rFonts w:ascii="Times New Roman"/>
          <w:color w:val="CFCFCF"/>
          <w:spacing w:val="-19"/>
          <w:sz w:val="10"/>
        </w:rPr>
        <w:t>1</w:t>
      </w:r>
    </w:p>
    <w:p>
      <w:pPr>
        <w:tabs>
          <w:tab w:pos="863" w:val="left" w:leader="none"/>
          <w:tab w:pos="1683" w:val="left" w:leader="none"/>
        </w:tabs>
        <w:spacing w:before="148"/>
        <w:ind w:left="40" w:right="0" w:firstLine="0"/>
        <w:jc w:val="left"/>
        <w:rPr>
          <w:rFonts w:ascii="Times New Roman"/>
          <w:sz w:val="12"/>
        </w:rPr>
      </w:pPr>
      <w:r>
        <w:rPr/>
        <w:br w:type="column"/>
      </w:r>
      <w:r>
        <w:rPr>
          <w:color w:val="CFCFCF"/>
          <w:w w:val="90"/>
          <w:position w:val="7"/>
          <w:sz w:val="26"/>
        </w:rPr>
        <w:t>,,</w:t>
        <w:tab/>
      </w:r>
      <w:r>
        <w:rPr>
          <w:color w:val="CFCFCF"/>
          <w:w w:val="90"/>
          <w:position w:val="-5"/>
          <w:sz w:val="17"/>
        </w:rPr>
        <w:t>' </w:t>
      </w:r>
      <w:r>
        <w:rPr>
          <w:color w:val="CFCFCF"/>
          <w:spacing w:val="24"/>
          <w:w w:val="90"/>
          <w:position w:val="-5"/>
          <w:sz w:val="17"/>
        </w:rPr>
        <w:t> </w:t>
      </w:r>
      <w:r>
        <w:rPr>
          <w:rFonts w:ascii="Times New Roman"/>
          <w:color w:val="CFCFCF"/>
          <w:w w:val="90"/>
          <w:position w:val="4"/>
          <w:sz w:val="20"/>
        </w:rPr>
        <w:t>...</w:t>
        <w:tab/>
      </w:r>
      <w:r>
        <w:rPr>
          <w:color w:val="CFCFCF"/>
          <w:w w:val="90"/>
          <w:sz w:val="27"/>
        </w:rPr>
        <w:t>. </w:t>
      </w:r>
      <w:r>
        <w:rPr>
          <w:color w:val="BABABA"/>
          <w:w w:val="90"/>
          <w:sz w:val="27"/>
        </w:rPr>
        <w:t>-</w:t>
      </w:r>
      <w:r>
        <w:rPr>
          <w:color w:val="BABABA"/>
          <w:w w:val="90"/>
          <w:sz w:val="37"/>
        </w:rPr>
        <w:t>.</w:t>
      </w:r>
      <w:r>
        <w:rPr>
          <w:color w:val="BABABA"/>
          <w:spacing w:val="20"/>
          <w:w w:val="90"/>
          <w:sz w:val="37"/>
        </w:rPr>
        <w:t> </w:t>
      </w:r>
      <w:r>
        <w:rPr>
          <w:rFonts w:ascii="Times New Roman"/>
          <w:color w:val="CFCFCF"/>
          <w:w w:val="90"/>
          <w:sz w:val="12"/>
        </w:rPr>
        <w:t>\</w:t>
      </w:r>
    </w:p>
    <w:p>
      <w:pPr>
        <w:spacing w:after="0"/>
        <w:jc w:val="left"/>
        <w:rPr>
          <w:rFonts w:ascii="Times New Roman"/>
          <w:sz w:val="12"/>
        </w:rPr>
        <w:sectPr>
          <w:type w:val="continuous"/>
          <w:pgSz w:w="11900" w:h="15500"/>
          <w:pgMar w:top="1500" w:bottom="280" w:left="780" w:right="880"/>
          <w:cols w:num="3" w:equalWidth="0">
            <w:col w:w="5434" w:space="1012"/>
            <w:col w:w="1495" w:space="39"/>
            <w:col w:w="2260"/>
          </w:cols>
        </w:sectPr>
      </w:pPr>
    </w:p>
    <w:p>
      <w:pPr>
        <w:pStyle w:val="BodyText"/>
        <w:rPr>
          <w:rFonts w:ascii="Times New Roman"/>
          <w:sz w:val="13"/>
        </w:rPr>
      </w:pPr>
    </w:p>
    <w:p>
      <w:pPr>
        <w:spacing w:after="0"/>
        <w:rPr>
          <w:rFonts w:ascii="Times New Roman"/>
          <w:sz w:val="13"/>
        </w:rPr>
        <w:sectPr>
          <w:footerReference w:type="default" r:id="rId70"/>
          <w:pgSz w:w="11900" w:h="15500"/>
          <w:pgMar w:footer="0" w:header="0" w:top="0" w:bottom="0" w:left="0" w:right="420"/>
        </w:sectPr>
      </w:pPr>
    </w:p>
    <w:p>
      <w:pPr>
        <w:spacing w:line="944" w:lineRule="exact" w:before="63"/>
        <w:ind w:left="670" w:right="0" w:firstLine="0"/>
        <w:jc w:val="left"/>
        <w:rPr>
          <w:rFonts w:ascii="Times New Roman"/>
          <w:sz w:val="92"/>
        </w:rPr>
      </w:pPr>
      <w:r>
        <w:rPr/>
        <w:pict>
          <v:group style="position:absolute;margin-left:9.149438pt;margin-top:-7.797869pt;width:571.15pt;height:404.2pt;mso-position-horizontal-relative:page;mso-position-vertical-relative:paragraph;z-index:-27565568" coordorigin="183,-156" coordsize="11423,8084">
            <v:shape style="position:absolute;left:221;top:2557;width:1079;height:453" type="#_x0000_t75" stroked="false">
              <v:imagedata r:id="rId71" o:title=""/>
            </v:shape>
            <v:shape style="position:absolute;left:182;top:5166;width:781;height:1078" type="#_x0000_t75" stroked="false">
              <v:imagedata r:id="rId72" o:title=""/>
            </v:shape>
            <v:line style="position:absolute" from="212,5176" to="212,-156" stroked="true" strokeweight=".481549pt" strokecolor="#000000">
              <v:stroke dashstyle="solid"/>
            </v:line>
            <v:shape style="position:absolute;left:1377;top:-156;width:10229;height:8084" type="#_x0000_t75" stroked="false">
              <v:imagedata r:id="rId73" o:title=""/>
            </v:shape>
            <v:shape style="position:absolute;left:500;top:6715;width:964;height:742" type="#_x0000_t75" stroked="false">
              <v:imagedata r:id="rId74" o:title=""/>
            </v:shape>
            <v:shape style="position:absolute;left:182;top:-152;width:1204;height:2325" coordorigin="183,-151" coordsize="1204,2325" path="m183,-151l1387,-151m193,2173l1281,2173e" filled="false" stroked="true" strokeweight=".481369pt" strokecolor="#000000">
              <v:path arrowok="t"/>
              <v:stroke dashstyle="solid"/>
            </v:shape>
            <v:line style="position:absolute" from="202,4512" to="819,4512" stroked="true" strokeweight=".962379pt" strokecolor="#000000">
              <v:stroke dashstyle="solid"/>
            </v:line>
            <w10:wrap type="none"/>
          </v:group>
        </w:pict>
      </w:r>
      <w:r>
        <w:rPr/>
        <w:pict>
          <v:shape style="position:absolute;margin-left:54.682468pt;margin-top:13.414522pt;width:9.450pt;height:10.65pt;mso-position-horizontal-relative:page;mso-position-vertical-relative:paragraph;z-index:15785984" type="#_x0000_t202" filled="false" stroked="false">
            <v:textbox inset="0,0,0,0">
              <w:txbxContent>
                <w:p>
                  <w:pPr>
                    <w:spacing w:line="213" w:lineRule="exact" w:before="0"/>
                    <w:ind w:left="0" w:right="0" w:firstLine="0"/>
                    <w:jc w:val="left"/>
                    <w:rPr>
                      <w:b/>
                      <w:sz w:val="19"/>
                    </w:rPr>
                  </w:pPr>
                  <w:r>
                    <w:rPr>
                      <w:b/>
                      <w:color w:val="606060"/>
                      <w:w w:val="137"/>
                      <w:sz w:val="19"/>
                    </w:rPr>
                    <w:t>N</w:t>
                  </w:r>
                </w:p>
              </w:txbxContent>
            </v:textbox>
            <w10:wrap type="none"/>
          </v:shape>
        </w:pict>
      </w:r>
      <w:r>
        <w:rPr/>
        <w:pict>
          <v:shape style="position:absolute;margin-left:55.45546pt;margin-top:49.695713pt;width:7.15pt;height:14.6pt;mso-position-horizontal-relative:page;mso-position-vertical-relative:paragraph;z-index:-27559936" type="#_x0000_t202" filled="false" stroked="false">
            <v:textbox inset="0,0,0,0">
              <w:txbxContent>
                <w:p>
                  <w:pPr>
                    <w:spacing w:line="291" w:lineRule="exact" w:before="0"/>
                    <w:ind w:left="0" w:right="0" w:firstLine="0"/>
                    <w:jc w:val="left"/>
                    <w:rPr>
                      <w:sz w:val="26"/>
                    </w:rPr>
                  </w:pPr>
                  <w:r>
                    <w:rPr>
                      <w:color w:val="606060"/>
                      <w:w w:val="109"/>
                      <w:sz w:val="26"/>
                    </w:rPr>
                    <w:t>s</w:t>
                  </w:r>
                </w:p>
              </w:txbxContent>
            </v:textbox>
            <w10:wrap type="none"/>
          </v:shape>
        </w:pict>
      </w:r>
      <w:r>
        <w:rPr>
          <w:rFonts w:ascii="Times New Roman"/>
          <w:color w:val="606060"/>
          <w:w w:val="35"/>
          <w:sz w:val="92"/>
        </w:rPr>
        <w:t>W+E</w:t>
      </w:r>
    </w:p>
    <w:p>
      <w:pPr>
        <w:spacing w:line="1059" w:lineRule="exact" w:before="0"/>
        <w:ind w:left="275" w:right="0" w:firstLine="0"/>
        <w:jc w:val="left"/>
        <w:rPr>
          <w:rFonts w:ascii="Times New Roman"/>
          <w:sz w:val="102"/>
        </w:rPr>
      </w:pPr>
      <w:r>
        <w:rPr>
          <w:rFonts w:ascii="Times New Roman"/>
          <w:color w:val="CAC8BF"/>
          <w:w w:val="90"/>
          <w:sz w:val="102"/>
          <w:u w:val="thick" w:color="CAC8BF"/>
        </w:rPr>
        <w:t>--/1L</w:t>
      </w:r>
    </w:p>
    <w:p>
      <w:pPr>
        <w:spacing w:line="170" w:lineRule="exact" w:before="197"/>
        <w:ind w:left="1962" w:right="0" w:firstLine="0"/>
        <w:jc w:val="left"/>
        <w:rPr>
          <w:sz w:val="17"/>
        </w:rPr>
      </w:pPr>
      <w:r>
        <w:rPr>
          <w:color w:val="606042"/>
          <w:w w:val="120"/>
          <w:sz w:val="17"/>
        </w:rPr>
        <w:t>nae </w:t>
      </w:r>
      <w:r>
        <w:rPr>
          <w:color w:val="79755B"/>
          <w:w w:val="115"/>
          <w:sz w:val="17"/>
        </w:rPr>
        <w:t>AvP. </w:t>
      </w:r>
      <w:r>
        <w:rPr>
          <w:color w:val="878785"/>
          <w:w w:val="115"/>
          <w:sz w:val="17"/>
        </w:rPr>
        <w:t>E</w:t>
      </w:r>
    </w:p>
    <w:p>
      <w:pPr>
        <w:spacing w:line="135" w:lineRule="exact" w:before="0"/>
        <w:ind w:left="1661" w:right="0" w:firstLine="0"/>
        <w:jc w:val="left"/>
        <w:rPr>
          <w:rFonts w:ascii="Times New Roman"/>
          <w:sz w:val="14"/>
        </w:rPr>
      </w:pPr>
      <w:r>
        <w:rPr>
          <w:rFonts w:ascii="Times New Roman"/>
          <w:color w:val="79755B"/>
          <w:sz w:val="14"/>
        </w:rPr>
        <w:t>QI" </w:t>
      </w:r>
      <w:r>
        <w:rPr>
          <w:rFonts w:ascii="Times New Roman"/>
          <w:color w:val="C39E8C"/>
          <w:sz w:val="14"/>
        </w:rPr>
        <w:t>-</w:t>
      </w:r>
    </w:p>
    <w:p>
      <w:pPr>
        <w:pStyle w:val="BodyText"/>
        <w:spacing w:before="4"/>
        <w:rPr>
          <w:rFonts w:ascii="Times New Roman"/>
          <w:sz w:val="61"/>
        </w:rPr>
      </w:pPr>
      <w:r>
        <w:rPr/>
        <w:br w:type="column"/>
      </w:r>
      <w:r>
        <w:rPr>
          <w:rFonts w:ascii="Times New Roman"/>
          <w:sz w:val="61"/>
        </w:rPr>
      </w:r>
    </w:p>
    <w:p>
      <w:pPr>
        <w:tabs>
          <w:tab w:pos="1071" w:val="left" w:leader="none"/>
        </w:tabs>
        <w:spacing w:before="0"/>
        <w:ind w:left="275" w:right="0" w:firstLine="0"/>
        <w:jc w:val="left"/>
        <w:rPr>
          <w:sz w:val="60"/>
        </w:rPr>
      </w:pPr>
      <w:r>
        <w:rPr>
          <w:i/>
          <w:color w:val="CAC8BF"/>
          <w:w w:val="50"/>
          <w:sz w:val="60"/>
        </w:rPr>
        <w:t>I</w:t>
        <w:tab/>
      </w:r>
      <w:r>
        <w:rPr>
          <w:color w:val="CAC8BF"/>
          <w:w w:val="50"/>
          <w:sz w:val="60"/>
        </w:rPr>
        <w:t>-</w:t>
      </w:r>
    </w:p>
    <w:p>
      <w:pPr>
        <w:spacing w:line="259" w:lineRule="auto" w:before="79"/>
        <w:ind w:left="1140" w:right="5581" w:hanging="502"/>
        <w:jc w:val="left"/>
        <w:rPr>
          <w:sz w:val="17"/>
        </w:rPr>
      </w:pPr>
      <w:r>
        <w:rPr>
          <w:color w:val="BAB5A3"/>
          <w:w w:val="80"/>
          <w:sz w:val="17"/>
        </w:rPr>
        <w:t>C </w:t>
      </w:r>
      <w:r>
        <w:rPr>
          <w:color w:val="CAC8BF"/>
          <w:w w:val="80"/>
          <w:sz w:val="17"/>
        </w:rPr>
        <w:t>o </w:t>
      </w:r>
      <w:r>
        <w:rPr>
          <w:color w:val="BAB5A3"/>
          <w:w w:val="80"/>
          <w:sz w:val="17"/>
        </w:rPr>
        <w:t>n </w:t>
      </w:r>
      <w:r>
        <w:rPr>
          <w:color w:val="CAC8BF"/>
          <w:w w:val="80"/>
          <w:sz w:val="17"/>
        </w:rPr>
        <w:t>l </w:t>
      </w:r>
      <w:r>
        <w:rPr>
          <w:color w:val="BAB5A3"/>
          <w:w w:val="80"/>
          <w:sz w:val="17"/>
        </w:rPr>
        <w:t>e </w:t>
      </w:r>
      <w:r>
        <w:rPr>
          <w:color w:val="BAB5A3"/>
          <w:sz w:val="17"/>
        </w:rPr>
        <w:t>y Ele</w:t>
      </w:r>
      <w:r>
        <w:rPr>
          <w:color w:val="CAC8BF"/>
          <w:sz w:val="17"/>
        </w:rPr>
        <w:t>m</w:t>
      </w:r>
      <w:r>
        <w:rPr>
          <w:color w:val="BAB5A3"/>
          <w:sz w:val="17"/>
        </w:rPr>
        <w:t>entary School</w:t>
      </w:r>
    </w:p>
    <w:p>
      <w:pPr>
        <w:spacing w:after="0" w:line="259" w:lineRule="auto"/>
        <w:jc w:val="left"/>
        <w:rPr>
          <w:sz w:val="17"/>
        </w:rPr>
        <w:sectPr>
          <w:type w:val="continuous"/>
          <w:pgSz w:w="11900" w:h="15500"/>
          <w:pgMar w:top="1500" w:bottom="280" w:left="0" w:right="420"/>
          <w:cols w:num="2" w:equalWidth="0">
            <w:col w:w="3031" w:space="193"/>
            <w:col w:w="825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9"/>
        </w:rPr>
      </w:pPr>
    </w:p>
    <w:p>
      <w:pPr>
        <w:tabs>
          <w:tab w:pos="3490" w:val="left" w:leader="none"/>
          <w:tab w:pos="9447" w:val="left" w:leader="none"/>
        </w:tabs>
        <w:spacing w:before="57"/>
        <w:ind w:left="633" w:right="0" w:firstLine="0"/>
        <w:jc w:val="left"/>
        <w:rPr>
          <w:rFonts w:ascii="Times New Roman" w:hAnsi="Times New Roman"/>
          <w:sz w:val="125"/>
        </w:rPr>
      </w:pPr>
      <w:r>
        <w:rPr>
          <w:i/>
          <w:color w:val="CAC8BF"/>
          <w:w w:val="70"/>
          <w:sz w:val="140"/>
        </w:rPr>
        <w:t>ff</w:t>
        <w:tab/>
      </w:r>
      <w:r>
        <w:rPr>
          <w:color w:val="CAC8BF"/>
          <w:spacing w:val="-89"/>
          <w:w w:val="70"/>
          <w:sz w:val="140"/>
        </w:rPr>
        <w:t>',</w:t>
      </w:r>
      <w:r>
        <w:rPr>
          <w:rFonts w:ascii="Times New Roman" w:hAnsi="Times New Roman"/>
          <w:i/>
          <w:color w:val="CAC8BF"/>
          <w:spacing w:val="-89"/>
          <w:w w:val="70"/>
          <w:sz w:val="125"/>
        </w:rPr>
        <w:t>¾</w:t>
      </w:r>
      <w:r>
        <w:rPr>
          <w:rFonts w:ascii="Times New Roman" w:hAnsi="Times New Roman"/>
          <w:i/>
          <w:color w:val="BAB5A3"/>
          <w:spacing w:val="-89"/>
          <w:w w:val="70"/>
          <w:sz w:val="125"/>
        </w:rPr>
        <w:t>\I</w:t>
        <w:tab/>
      </w:r>
      <w:r>
        <w:rPr>
          <w:rFonts w:ascii="Times New Roman" w:hAnsi="Times New Roman"/>
          <w:color w:val="CAC8BF"/>
          <w:w w:val="70"/>
          <w:sz w:val="125"/>
        </w:rPr>
        <w:t>'</w:t>
      </w:r>
    </w:p>
    <w:p>
      <w:pPr>
        <w:tabs>
          <w:tab w:pos="1463" w:val="left" w:leader="none"/>
          <w:tab w:pos="2261" w:val="left" w:leader="none"/>
          <w:tab w:pos="4605" w:val="left" w:leader="none"/>
          <w:tab w:pos="7138" w:val="left" w:leader="none"/>
          <w:tab w:pos="10226" w:val="left" w:leader="none"/>
        </w:tabs>
        <w:spacing w:before="382"/>
        <w:ind w:left="341" w:right="0" w:firstLine="0"/>
        <w:jc w:val="left"/>
        <w:rPr>
          <w:rFonts w:ascii="Times New Roman"/>
          <w:sz w:val="56"/>
        </w:rPr>
      </w:pPr>
      <w:r>
        <w:rPr>
          <w:color w:val="CAC8BF"/>
          <w:w w:val="12"/>
          <w:sz w:val="58"/>
        </w:rPr>
        <w:t>!</w:t>
      </w:r>
      <w:r>
        <w:rPr>
          <w:color w:val="CAC8BF"/>
          <w:sz w:val="58"/>
        </w:rPr>
        <w:tab/>
      </w:r>
      <w:r>
        <w:rPr>
          <w:color w:val="878785"/>
          <w:w w:val="100"/>
          <w:sz w:val="58"/>
          <w:u w:val="thick" w:color="878785"/>
        </w:rPr>
        <w:t> </w:t>
      </w:r>
      <w:r>
        <w:rPr>
          <w:color w:val="878785"/>
          <w:sz w:val="58"/>
          <w:u w:val="thick" w:color="878785"/>
        </w:rPr>
        <w:tab/>
      </w:r>
      <w:r>
        <w:rPr>
          <w:color w:val="878785"/>
          <w:spacing w:val="-115"/>
          <w:w w:val="165"/>
          <w:sz w:val="58"/>
          <w:u w:val="thick" w:color="878785"/>
        </w:rPr>
        <w:t>:</w:t>
      </w:r>
      <w:r>
        <w:rPr>
          <w:color w:val="9C9C9A"/>
          <w:spacing w:val="-238"/>
          <w:w w:val="165"/>
          <w:sz w:val="58"/>
        </w:rPr>
        <w:t>:</w:t>
      </w:r>
      <w:r>
        <w:rPr>
          <w:color w:val="CAC8BF"/>
          <w:w w:val="165"/>
          <w:sz w:val="58"/>
        </w:rPr>
        <w:t>--</w:t>
      </w:r>
      <w:r>
        <w:rPr>
          <w:color w:val="CAC8BF"/>
          <w:spacing w:val="-146"/>
          <w:w w:val="165"/>
          <w:sz w:val="58"/>
        </w:rPr>
        <w:t>-</w:t>
      </w:r>
      <w:r>
        <w:rPr>
          <w:color w:val="CAC8BF"/>
          <w:spacing w:val="-1"/>
          <w:w w:val="165"/>
          <w:sz w:val="58"/>
          <w:u w:val="thick" w:color="CAC8BF"/>
        </w:rPr>
        <w:t>;</w:t>
      </w:r>
      <w:r>
        <w:rPr>
          <w:color w:val="CAC8BF"/>
          <w:w w:val="165"/>
          <w:sz w:val="58"/>
          <w:u w:val="thick" w:color="CAC8BF"/>
        </w:rPr>
        <w:t>;</w:t>
      </w:r>
      <w:r>
        <w:rPr>
          <w:color w:val="CAC8BF"/>
          <w:sz w:val="58"/>
          <w:u w:val="thick" w:color="CAC8BF"/>
        </w:rPr>
        <w:tab/>
      </w:r>
      <w:r>
        <w:rPr>
          <w:rFonts w:ascii="Times New Roman"/>
          <w:color w:val="CAC8BF"/>
          <w:spacing w:val="-1"/>
          <w:w w:val="165"/>
          <w:sz w:val="56"/>
        </w:rPr>
        <w:t>l</w:t>
      </w:r>
      <w:r>
        <w:rPr>
          <w:rFonts w:ascii="Times New Roman"/>
          <w:color w:val="CAC8BF"/>
          <w:w w:val="165"/>
          <w:sz w:val="56"/>
        </w:rPr>
        <w:t>j</w:t>
      </w:r>
      <w:r>
        <w:rPr>
          <w:rFonts w:ascii="Times New Roman"/>
          <w:color w:val="CAC8BF"/>
          <w:sz w:val="56"/>
        </w:rPr>
        <w:tab/>
      </w:r>
      <w:r>
        <w:rPr>
          <w:rFonts w:ascii="Times New Roman"/>
          <w:color w:val="CAC8BF"/>
          <w:w w:val="81"/>
          <w:sz w:val="56"/>
        </w:rPr>
        <w:t>:</w:t>
      </w:r>
      <w:r>
        <w:rPr>
          <w:rFonts w:ascii="Times New Roman"/>
          <w:color w:val="CAC8BF"/>
          <w:sz w:val="56"/>
        </w:rPr>
        <w:tab/>
      </w:r>
      <w:r>
        <w:rPr>
          <w:rFonts w:ascii="Times New Roman"/>
          <w:color w:val="CAC8BF"/>
          <w:w w:val="38"/>
          <w:sz w:val="56"/>
        </w:rPr>
        <w:t>..</w:t>
      </w:r>
    </w:p>
    <w:p>
      <w:pPr>
        <w:tabs>
          <w:tab w:pos="3652" w:val="left" w:leader="none"/>
        </w:tabs>
        <w:spacing w:before="198"/>
        <w:ind w:left="2899" w:right="0" w:firstLine="0"/>
        <w:jc w:val="left"/>
        <w:rPr>
          <w:rFonts w:ascii="Courier New"/>
          <w:sz w:val="8"/>
        </w:rPr>
      </w:pPr>
      <w:r>
        <w:rPr>
          <w:rFonts w:ascii="Times New Roman"/>
          <w:color w:val="CAC8BF"/>
          <w:w w:val="90"/>
          <w:sz w:val="11"/>
        </w:rPr>
        <w:t>l</w:t>
        <w:tab/>
      </w:r>
      <w:r>
        <w:rPr>
          <w:rFonts w:ascii="Courier New"/>
          <w:color w:val="CAC8BF"/>
          <w:w w:val="310"/>
          <w:sz w:val="8"/>
        </w:rPr>
        <w:t>l==&lt;/</w:t>
      </w:r>
    </w:p>
    <w:p>
      <w:pPr>
        <w:pStyle w:val="BodyText"/>
        <w:spacing w:before="2"/>
        <w:rPr>
          <w:rFonts w:ascii="Courier New"/>
          <w:sz w:val="10"/>
        </w:rPr>
      </w:pPr>
    </w:p>
    <w:p>
      <w:pPr>
        <w:tabs>
          <w:tab w:pos="1271" w:val="left" w:leader="none"/>
          <w:tab w:pos="3071" w:val="left" w:leader="none"/>
        </w:tabs>
        <w:spacing w:line="523" w:lineRule="exact" w:before="1"/>
        <w:ind w:left="628" w:right="0" w:firstLine="0"/>
        <w:jc w:val="left"/>
        <w:rPr>
          <w:rFonts w:ascii="Times New Roman"/>
          <w:sz w:val="52"/>
        </w:rPr>
      </w:pPr>
      <w:r>
        <w:rPr>
          <w:color w:val="CAC8BF"/>
          <w:w w:val="350"/>
          <w:sz w:val="30"/>
        </w:rPr>
        <w:t>-</w:t>
        <w:tab/>
        <w:t>-</w:t>
        <w:tab/>
      </w:r>
      <w:r>
        <w:rPr>
          <w:rFonts w:ascii="Times New Roman"/>
          <w:color w:val="CAC8BF"/>
          <w:w w:val="350"/>
          <w:sz w:val="52"/>
        </w:rPr>
        <w:t>\</w:t>
      </w:r>
    </w:p>
    <w:p>
      <w:pPr>
        <w:tabs>
          <w:tab w:pos="695" w:val="left" w:leader="none"/>
          <w:tab w:pos="2762" w:val="left" w:leader="none"/>
          <w:tab w:pos="3110" w:val="left" w:leader="none"/>
          <w:tab w:pos="11000" w:val="left" w:leader="none"/>
        </w:tabs>
        <w:spacing w:line="325" w:lineRule="exact" w:before="0"/>
        <w:ind w:left="-1" w:right="0" w:firstLine="0"/>
        <w:jc w:val="left"/>
        <w:rPr>
          <w:sz w:val="38"/>
        </w:rPr>
      </w:pPr>
      <w:r>
        <w:rPr/>
        <w:pict>
          <v:group style="position:absolute;margin-left:212.934326pt;margin-top:14.091467pt;width:367.35pt;height:285.650pt;mso-position-horizontal-relative:page;mso-position-vertical-relative:paragraph;z-index:-27563008" coordorigin="4259,282" coordsize="7347,5713">
            <v:shape style="position:absolute;left:5807;top:1146;width:5798;height:3994" type="#_x0000_t75" stroked="false">
              <v:imagedata r:id="rId75" o:title=""/>
            </v:shape>
            <v:line style="position:absolute" from="4259,4602" to="6510,4602" stroked="true" strokeweight="1.002478pt" strokecolor="#cac8bf">
              <v:stroke dashstyle="solid"/>
            </v:line>
            <v:shape style="position:absolute;left:4682;top:281;width:390;height:2153" type="#_x0000_t202" filled="false" stroked="false">
              <v:textbox inset="0,0,0,0">
                <w:txbxContent>
                  <w:p>
                    <w:pPr>
                      <w:spacing w:line="148" w:lineRule="auto" w:before="114"/>
                      <w:ind w:left="0" w:right="0" w:firstLine="0"/>
                      <w:jc w:val="left"/>
                      <w:rPr>
                        <w:rFonts w:ascii="Times New Roman"/>
                        <w:sz w:val="85"/>
                      </w:rPr>
                    </w:pPr>
                    <w:r>
                      <w:rPr>
                        <w:color w:val="CAC8BF"/>
                        <w:w w:val="80"/>
                        <w:sz w:val="55"/>
                      </w:rPr>
                      <w:t>\</w:t>
                    </w:r>
                    <w:r>
                      <w:rPr>
                        <w:color w:val="CAC8BF"/>
                        <w:spacing w:val="-89"/>
                        <w:w w:val="80"/>
                        <w:sz w:val="55"/>
                      </w:rPr>
                      <w:t> </w:t>
                    </w:r>
                    <w:r>
                      <w:rPr>
                        <w:rFonts w:ascii="Times New Roman"/>
                        <w:color w:val="CAC8BF"/>
                        <w:w w:val="90"/>
                        <w:position w:val="-43"/>
                        <w:sz w:val="85"/>
                      </w:rPr>
                      <w:t>\</w:t>
                    </w:r>
                  </w:p>
                  <w:p>
                    <w:pPr>
                      <w:spacing w:line="152" w:lineRule="exact" w:before="679"/>
                      <w:ind w:left="234" w:right="0" w:firstLine="0"/>
                      <w:jc w:val="left"/>
                      <w:rPr>
                        <w:rFonts w:ascii="Times New Roman"/>
                        <w:i/>
                        <w:sz w:val="15"/>
                      </w:rPr>
                    </w:pPr>
                    <w:r>
                      <w:rPr>
                        <w:rFonts w:ascii="Times New Roman"/>
                        <w:i/>
                        <w:color w:val="878785"/>
                        <w:w w:val="70"/>
                        <w:sz w:val="15"/>
                      </w:rPr>
                      <w:t>.:</w:t>
                    </w:r>
                  </w:p>
                  <w:p>
                    <w:pPr>
                      <w:spacing w:line="428" w:lineRule="exact" w:before="0"/>
                      <w:ind w:left="127" w:right="0" w:firstLine="0"/>
                      <w:jc w:val="left"/>
                      <w:rPr>
                        <w:rFonts w:ascii="Times New Roman"/>
                        <w:i/>
                        <w:sz w:val="39"/>
                      </w:rPr>
                    </w:pPr>
                    <w:r>
                      <w:rPr>
                        <w:rFonts w:ascii="Times New Roman"/>
                        <w:i/>
                        <w:color w:val="878785"/>
                        <w:w w:val="61"/>
                        <w:sz w:val="39"/>
                      </w:rPr>
                      <w:t>t</w:t>
                    </w:r>
                  </w:p>
                </w:txbxContent>
              </v:textbox>
              <w10:wrap type="none"/>
            </v:shape>
            <v:shape style="position:absolute;left:10655;top:281;width:136;height:616" type="#_x0000_t202" filled="false" stroked="false">
              <v:textbox inset="0,0,0,0">
                <w:txbxContent>
                  <w:p>
                    <w:pPr>
                      <w:spacing w:line="616" w:lineRule="exact" w:before="0"/>
                      <w:ind w:left="0" w:right="0" w:firstLine="0"/>
                      <w:jc w:val="left"/>
                      <w:rPr>
                        <w:sz w:val="55"/>
                      </w:rPr>
                    </w:pPr>
                    <w:r>
                      <w:rPr>
                        <w:color w:val="CAC8BF"/>
                        <w:w w:val="50"/>
                        <w:sz w:val="55"/>
                      </w:rPr>
                      <w:t>li</w:t>
                    </w:r>
                  </w:p>
                </w:txbxContent>
              </v:textbox>
              <w10:wrap type="none"/>
            </v:shape>
            <v:shape style="position:absolute;left:5244;top:1859;width:138;height:575" type="#_x0000_t202" filled="false" stroked="false">
              <v:textbox inset="0,0,0,0">
                <w:txbxContent>
                  <w:p>
                    <w:pPr>
                      <w:spacing w:line="146" w:lineRule="exact" w:before="0"/>
                      <w:ind w:left="7" w:right="0" w:firstLine="0"/>
                      <w:jc w:val="left"/>
                      <w:rPr>
                        <w:rFonts w:ascii="Times New Roman"/>
                        <w:sz w:val="15"/>
                      </w:rPr>
                    </w:pPr>
                    <w:r>
                      <w:rPr>
                        <w:rFonts w:ascii="Times New Roman"/>
                        <w:color w:val="CAC8BF"/>
                        <w:w w:val="70"/>
                        <w:sz w:val="15"/>
                      </w:rPr>
                      <w:t>',</w:t>
                    </w:r>
                  </w:p>
                  <w:p>
                    <w:pPr>
                      <w:spacing w:line="428" w:lineRule="exact" w:before="0"/>
                      <w:ind w:left="0" w:right="0" w:firstLine="0"/>
                      <w:jc w:val="left"/>
                      <w:rPr>
                        <w:rFonts w:ascii="Times New Roman"/>
                        <w:i/>
                        <w:sz w:val="39"/>
                      </w:rPr>
                    </w:pPr>
                    <w:r>
                      <w:rPr>
                        <w:rFonts w:ascii="Times New Roman"/>
                        <w:i/>
                        <w:color w:val="CAC8BF"/>
                        <w:w w:val="50"/>
                        <w:sz w:val="39"/>
                      </w:rPr>
                      <w:t>--</w:t>
                    </w:r>
                  </w:p>
                </w:txbxContent>
              </v:textbox>
              <w10:wrap type="none"/>
            </v:shape>
            <v:shape style="position:absolute;left:4258;top:3636;width:1559;height:1405" type="#_x0000_t202" filled="false" stroked="false">
              <v:textbox inset="0,0,0,0">
                <w:txbxContent>
                  <w:p>
                    <w:pPr>
                      <w:spacing w:line="1152" w:lineRule="exact" w:before="0"/>
                      <w:ind w:left="0" w:right="0" w:firstLine="0"/>
                      <w:jc w:val="left"/>
                      <w:rPr>
                        <w:i/>
                        <w:sz w:val="47"/>
                      </w:rPr>
                    </w:pPr>
                    <w:r>
                      <w:rPr>
                        <w:rFonts w:ascii="Times New Roman"/>
                        <w:b/>
                        <w:color w:val="606060"/>
                        <w:spacing w:val="-1"/>
                        <w:w w:val="19"/>
                        <w:position w:val="-50"/>
                        <w:sz w:val="108"/>
                      </w:rPr>
                      <w:t>P</w:t>
                    </w:r>
                    <w:r>
                      <w:rPr>
                        <w:rFonts w:ascii="Times New Roman"/>
                        <w:b/>
                        <w:color w:val="606060"/>
                        <w:spacing w:val="-97"/>
                        <w:w w:val="19"/>
                        <w:position w:val="-50"/>
                        <w:sz w:val="108"/>
                      </w:rPr>
                      <w:t>a</w:t>
                    </w:r>
                    <w:r>
                      <w:rPr>
                        <w:i/>
                        <w:color w:val="CAC8BF"/>
                        <w:spacing w:val="-1"/>
                        <w:w w:val="58"/>
                        <w:sz w:val="24"/>
                      </w:rPr>
                      <w:t>f;</w:t>
                    </w:r>
                    <w:r>
                      <w:rPr>
                        <w:i/>
                        <w:color w:val="CAC8BF"/>
                        <w:spacing w:val="-60"/>
                        <w:w w:val="58"/>
                        <w:sz w:val="24"/>
                      </w:rPr>
                      <w:t>g</w:t>
                    </w:r>
                    <w:r>
                      <w:rPr>
                        <w:rFonts w:ascii="Times New Roman"/>
                        <w:b/>
                        <w:color w:val="606060"/>
                        <w:spacing w:val="-33"/>
                        <w:w w:val="19"/>
                        <w:position w:val="-50"/>
                        <w:sz w:val="108"/>
                      </w:rPr>
                      <w:t>r</w:t>
                    </w:r>
                    <w:r>
                      <w:rPr>
                        <w:i/>
                        <w:color w:val="CAC8BF"/>
                        <w:spacing w:val="-1"/>
                        <w:w w:val="58"/>
                        <w:sz w:val="24"/>
                      </w:rPr>
                      <w:t>rlN</w:t>
                    </w:r>
                    <w:r>
                      <w:rPr>
                        <w:i/>
                        <w:color w:val="CAC8BF"/>
                        <w:w w:val="58"/>
                        <w:sz w:val="24"/>
                      </w:rPr>
                      <w:t>J</w:t>
                    </w:r>
                    <w:r>
                      <w:rPr>
                        <w:rFonts w:ascii="Times New Roman"/>
                        <w:b/>
                        <w:color w:val="CAC8BF"/>
                        <w:w w:val="7"/>
                        <w:position w:val="-50"/>
                        <w:sz w:val="108"/>
                      </w:rPr>
                      <w:t>)</w:t>
                    </w:r>
                    <w:r>
                      <w:rPr>
                        <w:rFonts w:ascii="Times New Roman"/>
                        <w:b/>
                        <w:color w:val="CAC8BF"/>
                        <w:spacing w:val="130"/>
                        <w:position w:val="-50"/>
                        <w:sz w:val="108"/>
                      </w:rPr>
                      <w:t> </w:t>
                    </w:r>
                    <w:r>
                      <w:rPr>
                        <w:rFonts w:ascii="Times New Roman"/>
                        <w:b/>
                        <w:color w:val="CAC8BF"/>
                        <w:spacing w:val="-1"/>
                        <w:w w:val="7"/>
                        <w:position w:val="-50"/>
                        <w:sz w:val="108"/>
                      </w:rPr>
                      <w:t>T</w:t>
                    </w:r>
                    <w:r>
                      <w:rPr>
                        <w:rFonts w:ascii="Times New Roman"/>
                        <w:b/>
                        <w:color w:val="CAC8BF"/>
                        <w:spacing w:val="-5"/>
                        <w:w w:val="7"/>
                        <w:position w:val="-50"/>
                        <w:sz w:val="108"/>
                      </w:rPr>
                      <w:t>,</w:t>
                    </w:r>
                    <w:r>
                      <w:rPr>
                        <w:i/>
                        <w:color w:val="CAC8BF"/>
                        <w:spacing w:val="-1"/>
                        <w:w w:val="70"/>
                        <w:sz w:val="47"/>
                      </w:rPr>
                      <w:t>lfi!];</w:t>
                    </w:r>
                  </w:p>
                  <w:p>
                    <w:pPr>
                      <w:spacing w:line="253" w:lineRule="exact" w:before="0"/>
                      <w:ind w:left="88" w:right="0" w:firstLine="0"/>
                      <w:jc w:val="left"/>
                      <w:rPr>
                        <w:sz w:val="26"/>
                      </w:rPr>
                    </w:pPr>
                    <w:r>
                      <w:rPr>
                        <w:color w:val="CAC8BF"/>
                        <w:w w:val="100"/>
                        <w:sz w:val="26"/>
                        <w:u w:val="single" w:color="C9C7BE"/>
                      </w:rPr>
                      <w:t> </w:t>
                    </w:r>
                    <w:r>
                      <w:rPr>
                        <w:color w:val="CAC8BF"/>
                        <w:w w:val="50"/>
                        <w:sz w:val="26"/>
                        <w:u w:val="single" w:color="C9C7BE"/>
                      </w:rPr>
                      <w:t>-</w:t>
                    </w:r>
                    <w:r>
                      <w:rPr>
                        <w:color w:val="CAC8BF"/>
                        <w:w w:val="50"/>
                        <w:sz w:val="26"/>
                      </w:rPr>
                      <w:t>-,</w:t>
                    </w:r>
                  </w:p>
                </w:txbxContent>
              </v:textbox>
              <w10:wrap type="none"/>
            </v:shape>
            <v:shape style="position:absolute;left:4719;top:5278;width:358;height:258" type="#_x0000_t202" filled="false" stroked="false">
              <v:textbox inset="0,0,0,0">
                <w:txbxContent>
                  <w:p>
                    <w:pPr>
                      <w:spacing w:line="257" w:lineRule="exact" w:before="0"/>
                      <w:ind w:left="0" w:right="0" w:firstLine="0"/>
                      <w:jc w:val="left"/>
                      <w:rPr>
                        <w:b/>
                        <w:sz w:val="23"/>
                      </w:rPr>
                    </w:pPr>
                    <w:r>
                      <w:rPr>
                        <w:b/>
                        <w:color w:val="606060"/>
                        <w:w w:val="105"/>
                        <w:sz w:val="23"/>
                      </w:rPr>
                      <w:t>0</w:t>
                    </w:r>
                    <w:r>
                      <w:rPr>
                        <w:b/>
                        <w:color w:val="878785"/>
                        <w:w w:val="105"/>
                        <w:sz w:val="23"/>
                      </w:rPr>
                      <w:t>.</w:t>
                    </w:r>
                    <w:r>
                      <w:rPr>
                        <w:b/>
                        <w:color w:val="606060"/>
                        <w:w w:val="105"/>
                        <w:sz w:val="23"/>
                      </w:rPr>
                      <w:t>5</w:t>
                    </w:r>
                  </w:p>
                </w:txbxContent>
              </v:textbox>
              <w10:wrap type="none"/>
            </v:shape>
            <v:shape style="position:absolute;left:4942;top:5442;width:587;height:269" type="#_x0000_t202" filled="false" stroked="false">
              <v:textbox inset="0,0,0,0">
                <w:txbxContent>
                  <w:p>
                    <w:pPr>
                      <w:spacing w:line="269" w:lineRule="exact" w:before="0"/>
                      <w:ind w:left="0" w:right="0" w:firstLine="0"/>
                      <w:jc w:val="left"/>
                      <w:rPr>
                        <w:b/>
                        <w:sz w:val="24"/>
                      </w:rPr>
                    </w:pPr>
                    <w:r>
                      <w:rPr>
                        <w:b/>
                        <w:color w:val="484949"/>
                        <w:w w:val="95"/>
                        <w:sz w:val="24"/>
                      </w:rPr>
                      <w:t>Miles</w:t>
                    </w:r>
                  </w:p>
                </w:txbxContent>
              </v:textbox>
              <w10:wrap type="none"/>
            </v:shape>
            <v:shape style="position:absolute;left:6375;top:5503;width:4063;height:444" type="#_x0000_t202" filled="false" stroked="false">
              <v:textbox inset="0,0,0,0">
                <w:txbxContent>
                  <w:p>
                    <w:pPr>
                      <w:spacing w:line="237" w:lineRule="auto" w:before="0"/>
                      <w:ind w:left="-1" w:right="18" w:firstLine="0"/>
                      <w:jc w:val="center"/>
                      <w:rPr>
                        <w:sz w:val="13"/>
                      </w:rPr>
                    </w:pPr>
                    <w:r>
                      <w:rPr>
                        <w:color w:val="878785"/>
                        <w:sz w:val="13"/>
                      </w:rPr>
                      <w:t>NOTE:</w:t>
                    </w:r>
                    <w:r>
                      <w:rPr>
                        <w:color w:val="878785"/>
                        <w:spacing w:val="-11"/>
                        <w:sz w:val="13"/>
                      </w:rPr>
                      <w:t> </w:t>
                    </w:r>
                    <w:r>
                      <w:rPr>
                        <w:color w:val="9C9C9A"/>
                        <w:sz w:val="13"/>
                      </w:rPr>
                      <w:t>This</w:t>
                    </w:r>
                    <w:r>
                      <w:rPr>
                        <w:color w:val="878785"/>
                        <w:sz w:val="13"/>
                      </w:rPr>
                      <w:t>product</w:t>
                    </w:r>
                    <w:r>
                      <w:rPr>
                        <w:color w:val="878785"/>
                        <w:spacing w:val="-29"/>
                        <w:sz w:val="13"/>
                      </w:rPr>
                      <w:t> </w:t>
                    </w:r>
                    <w:r>
                      <w:rPr>
                        <w:color w:val="878785"/>
                        <w:sz w:val="13"/>
                      </w:rPr>
                      <w:t>hasbeen</w:t>
                    </w:r>
                    <w:r>
                      <w:rPr>
                        <w:color w:val="878785"/>
                        <w:spacing w:val="-28"/>
                        <w:sz w:val="13"/>
                      </w:rPr>
                      <w:t> </w:t>
                    </w:r>
                    <w:r>
                      <w:rPr>
                        <w:color w:val="878785"/>
                        <w:sz w:val="13"/>
                      </w:rPr>
                      <w:t>compiled</w:t>
                    </w:r>
                    <w:r>
                      <w:rPr>
                        <w:color w:val="878785"/>
                        <w:spacing w:val="-25"/>
                        <w:sz w:val="13"/>
                      </w:rPr>
                      <w:t> </w:t>
                    </w:r>
                    <w:r>
                      <w:rPr>
                        <w:color w:val="878785"/>
                        <w:sz w:val="13"/>
                      </w:rPr>
                      <w:t>from</w:t>
                    </w:r>
                    <w:r>
                      <w:rPr>
                        <w:color w:val="878785"/>
                        <w:spacing w:val="-27"/>
                        <w:sz w:val="13"/>
                      </w:rPr>
                      <w:t> </w:t>
                    </w:r>
                    <w:r>
                      <w:rPr>
                        <w:color w:val="878785"/>
                        <w:sz w:val="13"/>
                      </w:rPr>
                      <w:t>the</w:t>
                    </w:r>
                    <w:r>
                      <w:rPr>
                        <w:color w:val="878785"/>
                        <w:spacing w:val="-29"/>
                        <w:sz w:val="13"/>
                      </w:rPr>
                      <w:t> </w:t>
                    </w:r>
                    <w:r>
                      <w:rPr>
                        <w:color w:val="878785"/>
                        <w:sz w:val="13"/>
                      </w:rPr>
                      <w:t>most</w:t>
                    </w:r>
                    <w:r>
                      <w:rPr>
                        <w:color w:val="878785"/>
                        <w:spacing w:val="-29"/>
                        <w:sz w:val="13"/>
                      </w:rPr>
                      <w:t> </w:t>
                    </w:r>
                    <w:r>
                      <w:rPr>
                        <w:color w:val="878785"/>
                        <w:sz w:val="13"/>
                      </w:rPr>
                      <w:t>accurate</w:t>
                    </w:r>
                    <w:r>
                      <w:rPr>
                        <w:color w:val="878785"/>
                        <w:spacing w:val="-24"/>
                        <w:sz w:val="13"/>
                      </w:rPr>
                      <w:t> </w:t>
                    </w:r>
                    <w:r>
                      <w:rPr>
                        <w:color w:val="878785"/>
                        <w:sz w:val="13"/>
                      </w:rPr>
                      <w:t>source</w:t>
                    </w:r>
                    <w:r>
                      <w:rPr>
                        <w:color w:val="878785"/>
                        <w:spacing w:val="-28"/>
                        <w:sz w:val="13"/>
                      </w:rPr>
                      <w:t> </w:t>
                    </w:r>
                    <w:r>
                      <w:rPr>
                        <w:rFonts w:ascii="Times New Roman"/>
                        <w:color w:val="878785"/>
                        <w:sz w:val="13"/>
                      </w:rPr>
                      <w:t>data </w:t>
                    </w:r>
                    <w:r>
                      <w:rPr>
                        <w:color w:val="878785"/>
                        <w:sz w:val="13"/>
                      </w:rPr>
                      <w:t>from</w:t>
                    </w:r>
                    <w:r>
                      <w:rPr>
                        <w:color w:val="878785"/>
                        <w:spacing w:val="-28"/>
                        <w:sz w:val="13"/>
                      </w:rPr>
                      <w:t> </w:t>
                    </w:r>
                    <w:r>
                      <w:rPr>
                        <w:color w:val="878785"/>
                        <w:spacing w:val="-2"/>
                        <w:sz w:val="13"/>
                      </w:rPr>
                      <w:t>LeonCou</w:t>
                    </w:r>
                    <w:r>
                      <w:rPr>
                        <w:color w:val="606060"/>
                        <w:spacing w:val="-2"/>
                        <w:sz w:val="13"/>
                      </w:rPr>
                      <w:t>n</w:t>
                    </w:r>
                    <w:r>
                      <w:rPr>
                        <w:color w:val="878785"/>
                        <w:spacing w:val="-2"/>
                        <w:sz w:val="13"/>
                      </w:rPr>
                      <w:t>ty,</w:t>
                    </w:r>
                    <w:r>
                      <w:rPr>
                        <w:rFonts w:ascii="Times New Roman"/>
                        <w:color w:val="878785"/>
                        <w:spacing w:val="-2"/>
                        <w:sz w:val="13"/>
                      </w:rPr>
                      <w:t>the</w:t>
                    </w:r>
                    <w:r>
                      <w:rPr>
                        <w:rFonts w:ascii="Times New Roman"/>
                        <w:color w:val="878785"/>
                        <w:spacing w:val="-13"/>
                        <w:sz w:val="13"/>
                      </w:rPr>
                      <w:t> </w:t>
                    </w:r>
                    <w:r>
                      <w:rPr>
                        <w:color w:val="9C9C9A"/>
                        <w:sz w:val="13"/>
                      </w:rPr>
                      <w:t>City</w:t>
                    </w:r>
                    <w:r>
                      <w:rPr>
                        <w:color w:val="9C9C9A"/>
                        <w:spacing w:val="-26"/>
                        <w:sz w:val="13"/>
                      </w:rPr>
                      <w:t> </w:t>
                    </w:r>
                    <w:r>
                      <w:rPr>
                        <w:color w:val="878785"/>
                        <w:sz w:val="13"/>
                      </w:rPr>
                      <w:t>of</w:t>
                    </w:r>
                    <w:r>
                      <w:rPr>
                        <w:color w:val="878785"/>
                        <w:spacing w:val="-14"/>
                        <w:sz w:val="13"/>
                      </w:rPr>
                      <w:t> </w:t>
                    </w:r>
                    <w:r>
                      <w:rPr>
                        <w:color w:val="9C9C9A"/>
                        <w:sz w:val="13"/>
                      </w:rPr>
                      <w:t>Tallahassee,</w:t>
                    </w:r>
                    <w:r>
                      <w:rPr>
                        <w:color w:val="9C9C9A"/>
                        <w:spacing w:val="-20"/>
                        <w:sz w:val="13"/>
                      </w:rPr>
                      <w:t> </w:t>
                    </w:r>
                    <w:r>
                      <w:rPr>
                        <w:color w:val="878785"/>
                        <w:sz w:val="13"/>
                      </w:rPr>
                      <w:t>and</w:t>
                    </w:r>
                    <w:r>
                      <w:rPr>
                        <w:color w:val="878785"/>
                        <w:spacing w:val="-25"/>
                        <w:sz w:val="13"/>
                      </w:rPr>
                      <w:t> </w:t>
                    </w:r>
                    <w:r>
                      <w:rPr>
                        <w:color w:val="878785"/>
                        <w:sz w:val="13"/>
                      </w:rPr>
                      <w:t>the</w:t>
                    </w:r>
                    <w:r>
                      <w:rPr>
                        <w:color w:val="878785"/>
                        <w:spacing w:val="-27"/>
                        <w:sz w:val="13"/>
                      </w:rPr>
                      <w:t> </w:t>
                    </w:r>
                    <w:r>
                      <w:rPr>
                        <w:color w:val="878785"/>
                        <w:sz w:val="13"/>
                      </w:rPr>
                      <w:t>LeonCounty</w:t>
                    </w:r>
                    <w:r>
                      <w:rPr>
                        <w:color w:val="878785"/>
                        <w:spacing w:val="-17"/>
                        <w:sz w:val="13"/>
                      </w:rPr>
                      <w:t> </w:t>
                    </w:r>
                    <w:r>
                      <w:rPr>
                        <w:rFonts w:ascii="Times New Roman"/>
                        <w:color w:val="878785"/>
                        <w:sz w:val="13"/>
                      </w:rPr>
                      <w:t>Property </w:t>
                    </w:r>
                    <w:r>
                      <w:rPr>
                        <w:color w:val="878785"/>
                        <w:w w:val="95"/>
                        <w:sz w:val="13"/>
                      </w:rPr>
                      <w:t>Appraiser's</w:t>
                    </w:r>
                    <w:r>
                      <w:rPr>
                        <w:color w:val="878785"/>
                        <w:spacing w:val="-15"/>
                        <w:w w:val="95"/>
                        <w:sz w:val="13"/>
                      </w:rPr>
                      <w:t> </w:t>
                    </w:r>
                    <w:r>
                      <w:rPr>
                        <w:color w:val="878785"/>
                        <w:w w:val="95"/>
                        <w:sz w:val="13"/>
                      </w:rPr>
                      <w:t>Office.</w:t>
                    </w:r>
                    <w:r>
                      <w:rPr>
                        <w:color w:val="878785"/>
                        <w:spacing w:val="10"/>
                        <w:w w:val="95"/>
                        <w:sz w:val="13"/>
                      </w:rPr>
                      <w:t> </w:t>
                    </w:r>
                    <w:r>
                      <w:rPr>
                        <w:color w:val="878785"/>
                        <w:w w:val="95"/>
                        <w:sz w:val="13"/>
                      </w:rPr>
                      <w:t>However,</w:t>
                    </w:r>
                    <w:r>
                      <w:rPr>
                        <w:color w:val="878785"/>
                        <w:spacing w:val="-12"/>
                        <w:w w:val="95"/>
                        <w:sz w:val="13"/>
                      </w:rPr>
                      <w:t> </w:t>
                    </w:r>
                    <w:r>
                      <w:rPr>
                        <w:color w:val="878785"/>
                        <w:w w:val="95"/>
                        <w:sz w:val="13"/>
                      </w:rPr>
                      <w:t>thisproduct</w:t>
                    </w:r>
                    <w:r>
                      <w:rPr>
                        <w:color w:val="878785"/>
                        <w:spacing w:val="-21"/>
                        <w:w w:val="95"/>
                        <w:sz w:val="13"/>
                      </w:rPr>
                      <w:t> </w:t>
                    </w:r>
                    <w:r>
                      <w:rPr>
                        <w:color w:val="9C9C9A"/>
                        <w:w w:val="95"/>
                        <w:sz w:val="13"/>
                      </w:rPr>
                      <w:t>is</w:t>
                    </w:r>
                    <w:r>
                      <w:rPr>
                        <w:color w:val="9C9C9A"/>
                        <w:spacing w:val="-1"/>
                        <w:w w:val="95"/>
                        <w:sz w:val="13"/>
                      </w:rPr>
                      <w:t> </w:t>
                    </w:r>
                    <w:r>
                      <w:rPr>
                        <w:color w:val="878785"/>
                        <w:w w:val="95"/>
                        <w:sz w:val="13"/>
                      </w:rPr>
                      <w:t>for</w:t>
                    </w:r>
                    <w:r>
                      <w:rPr>
                        <w:color w:val="878785"/>
                        <w:spacing w:val="-14"/>
                        <w:w w:val="95"/>
                        <w:sz w:val="13"/>
                      </w:rPr>
                      <w:t> </w:t>
                    </w:r>
                    <w:r>
                      <w:rPr>
                        <w:color w:val="878785"/>
                        <w:w w:val="95"/>
                        <w:sz w:val="13"/>
                      </w:rPr>
                      <w:t>reference</w:t>
                    </w:r>
                    <w:r>
                      <w:rPr>
                        <w:color w:val="878785"/>
                        <w:spacing w:val="-11"/>
                        <w:w w:val="95"/>
                        <w:sz w:val="13"/>
                      </w:rPr>
                      <w:t> </w:t>
                    </w:r>
                    <w:r>
                      <w:rPr>
                        <w:color w:val="878785"/>
                        <w:w w:val="95"/>
                        <w:sz w:val="13"/>
                      </w:rPr>
                      <w:t>purposes</w:t>
                    </w:r>
                    <w:r>
                      <w:rPr>
                        <w:color w:val="878785"/>
                        <w:spacing w:val="-17"/>
                        <w:w w:val="95"/>
                        <w:sz w:val="13"/>
                      </w:rPr>
                      <w:t> </w:t>
                    </w:r>
                    <w:r>
                      <w:rPr>
                        <w:color w:val="878785"/>
                        <w:w w:val="95"/>
                        <w:sz w:val="13"/>
                      </w:rPr>
                      <w:t>only</w:t>
                    </w:r>
                  </w:p>
                </w:txbxContent>
              </v:textbox>
              <w10:wrap type="none"/>
            </v:shape>
            <v:shape style="position:absolute;left:10714;top:5602;width:659;height:392" type="#_x0000_t202" filled="false" stroked="false">
              <v:textbox inset="0,0,0,0">
                <w:txbxContent>
                  <w:p>
                    <w:pPr>
                      <w:spacing w:line="392" w:lineRule="exact" w:before="0"/>
                      <w:ind w:left="0" w:right="0" w:firstLine="0"/>
                      <w:jc w:val="left"/>
                      <w:rPr>
                        <w:rFonts w:ascii="Times New Roman"/>
                        <w:b/>
                        <w:sz w:val="18"/>
                      </w:rPr>
                    </w:pPr>
                    <w:r>
                      <w:rPr>
                        <w:b/>
                        <w:i/>
                        <w:color w:val="6287AA"/>
                        <w:spacing w:val="-52"/>
                        <w:w w:val="102"/>
                        <w:sz w:val="35"/>
                      </w:rPr>
                      <w:t>G</w:t>
                    </w:r>
                    <w:r>
                      <w:rPr>
                        <w:b/>
                        <w:i/>
                        <w:color w:val="82A0A8"/>
                        <w:w w:val="43"/>
                        <w:sz w:val="35"/>
                      </w:rPr>
                      <w:t>'</w:t>
                    </w:r>
                    <w:r>
                      <w:rPr>
                        <w:b/>
                        <w:i/>
                        <w:color w:val="82A0A8"/>
                        <w:spacing w:val="1"/>
                        <w:sz w:val="35"/>
                      </w:rPr>
                      <w:t> </w:t>
                    </w:r>
                    <w:r>
                      <w:rPr>
                        <w:b/>
                        <w:color w:val="497EA8"/>
                        <w:w w:val="72"/>
                        <w:sz w:val="35"/>
                      </w:rPr>
                      <w:t>-</w:t>
                    </w:r>
                    <w:r>
                      <w:rPr>
                        <w:b/>
                        <w:color w:val="497EA8"/>
                        <w:spacing w:val="-8"/>
                        <w:w w:val="72"/>
                        <w:sz w:val="35"/>
                      </w:rPr>
                      <w:t>,</w:t>
                    </w:r>
                    <w:r>
                      <w:rPr>
                        <w:rFonts w:ascii="Times New Roman"/>
                        <w:b/>
                        <w:color w:val="6287AA"/>
                        <w:spacing w:val="-1"/>
                        <w:w w:val="72"/>
                        <w:sz w:val="18"/>
                      </w:rPr>
                      <w:t>C'</w:t>
                    </w:r>
                  </w:p>
                </w:txbxContent>
              </v:textbox>
              <w10:wrap type="none"/>
            </v:shape>
            <v:shape style="position:absolute;left:11122;top:4650;width:101;height:1199" type="#_x0000_t202" filled="false" stroked="false">
              <v:textbox inset="0,0,0,0">
                <w:txbxContent>
                  <w:p>
                    <w:pPr>
                      <w:spacing w:line="1198" w:lineRule="exact" w:before="0"/>
                      <w:ind w:left="0" w:right="0" w:firstLine="0"/>
                      <w:jc w:val="left"/>
                      <w:rPr>
                        <w:sz w:val="107"/>
                      </w:rPr>
                    </w:pPr>
                    <w:r>
                      <w:rPr>
                        <w:color w:val="60778C"/>
                        <w:w w:val="27"/>
                        <w:sz w:val="107"/>
                      </w:rPr>
                      <w:t>.</w:t>
                    </w:r>
                  </w:p>
                </w:txbxContent>
              </v:textbox>
              <w10:wrap type="none"/>
            </v:shape>
            <w10:wrap type="none"/>
          </v:group>
        </w:pict>
      </w:r>
      <w:r>
        <w:rPr>
          <w:color w:val="CAC8BF"/>
          <w:w w:val="100"/>
          <w:sz w:val="40"/>
          <w:u w:val="thick" w:color="CAC8BF"/>
        </w:rPr>
        <w:t> </w:t>
      </w:r>
      <w:r>
        <w:rPr>
          <w:color w:val="CAC8BF"/>
          <w:sz w:val="40"/>
          <w:u w:val="thick" w:color="CAC8BF"/>
        </w:rPr>
        <w:t> </w:t>
      </w:r>
      <w:r>
        <w:rPr>
          <w:color w:val="CAC8BF"/>
          <w:spacing w:val="-36"/>
          <w:sz w:val="40"/>
          <w:u w:val="thick" w:color="CAC8BF"/>
        </w:rPr>
        <w:t> </w:t>
      </w:r>
      <w:r>
        <w:rPr>
          <w:color w:val="CAC8BF"/>
          <w:w w:val="55"/>
          <w:sz w:val="40"/>
          <w:u w:val="thick" w:color="CAC8BF"/>
        </w:rPr>
        <w:t>\</w:t>
        <w:tab/>
      </w:r>
      <w:r>
        <w:rPr>
          <w:color w:val="CAC8BF"/>
          <w:w w:val="55"/>
          <w:sz w:val="40"/>
        </w:rPr>
        <w:tab/>
      </w:r>
      <w:r>
        <w:rPr>
          <w:color w:val="D4EBF2"/>
          <w:w w:val="85"/>
          <w:sz w:val="40"/>
        </w:rPr>
        <w:t>.</w:t>
        <w:tab/>
      </w:r>
      <w:r>
        <w:rPr>
          <w:color w:val="CAC8BF"/>
          <w:w w:val="55"/>
          <w:sz w:val="40"/>
        </w:rPr>
        <w:t>)</w:t>
        <w:tab/>
      </w:r>
      <w:r>
        <w:rPr>
          <w:color w:val="CAC8BF"/>
          <w:w w:val="55"/>
          <w:sz w:val="38"/>
        </w:rPr>
        <w:t>'</w:t>
      </w:r>
    </w:p>
    <w:p>
      <w:pPr>
        <w:tabs>
          <w:tab w:pos="3283" w:val="left" w:leader="none"/>
        </w:tabs>
        <w:spacing w:line="136" w:lineRule="auto" w:before="92"/>
        <w:ind w:left="238" w:right="0" w:firstLine="0"/>
        <w:jc w:val="left"/>
        <w:rPr>
          <w:sz w:val="55"/>
        </w:rPr>
      </w:pPr>
      <w:r>
        <w:rPr/>
        <w:pict>
          <v:line style="position:absolute;mso-position-horizontal-relative:page;mso-position-vertical-relative:paragraph;z-index:-27560960" from="11.948444pt,22.793091pt" to="98.23608pt,22.793091pt" stroked="true" strokeweight="1.002478pt" strokecolor="#cac8bf">
            <v:stroke dashstyle="solid"/>
            <w10:wrap type="none"/>
          </v:line>
        </w:pict>
      </w:r>
      <w:r>
        <w:rPr>
          <w:color w:val="CAC8BF"/>
          <w:spacing w:val="-53"/>
          <w:w w:val="26"/>
          <w:sz w:val="55"/>
        </w:rPr>
        <w:t>1</w:t>
      </w:r>
      <w:r>
        <w:rPr>
          <w:color w:val="9C9C9A"/>
          <w:spacing w:val="-79"/>
          <w:w w:val="26"/>
          <w:sz w:val="55"/>
        </w:rPr>
        <w:t>8</w:t>
      </w:r>
      <w:r>
        <w:rPr>
          <w:rFonts w:ascii="Times New Roman" w:hAnsi="Times New Roman"/>
          <w:color w:val="CAC8BF"/>
          <w:spacing w:val="-20"/>
          <w:w w:val="49"/>
          <w:position w:val="-43"/>
          <w:sz w:val="85"/>
        </w:rPr>
        <w:t>7</w:t>
      </w:r>
      <w:r>
        <w:rPr>
          <w:rFonts w:ascii="Times New Roman" w:hAnsi="Times New Roman"/>
          <w:color w:val="CAC8BF"/>
          <w:w w:val="73"/>
          <w:position w:val="-43"/>
          <w:sz w:val="85"/>
        </w:rPr>
        <w:t>-</w:t>
      </w:r>
      <w:r>
        <w:rPr>
          <w:rFonts w:ascii="Times New Roman" w:hAnsi="Times New Roman"/>
          <w:color w:val="CAC8BF"/>
          <w:spacing w:val="60"/>
          <w:w w:val="73"/>
          <w:position w:val="-43"/>
          <w:sz w:val="85"/>
        </w:rPr>
        <w:t>-</w:t>
      </w:r>
      <w:r>
        <w:rPr>
          <w:color w:val="CAC8BF"/>
          <w:spacing w:val="-32"/>
          <w:w w:val="49"/>
          <w:sz w:val="55"/>
        </w:rPr>
        <w:t>M</w:t>
      </w:r>
      <w:r>
        <w:rPr>
          <w:color w:val="CAC8BF"/>
          <w:spacing w:val="-1"/>
          <w:w w:val="56"/>
          <w:sz w:val="55"/>
        </w:rPr>
        <w:t>B££B</w:t>
      </w:r>
      <w:r>
        <w:rPr>
          <w:color w:val="CAC8BF"/>
          <w:w w:val="56"/>
          <w:sz w:val="55"/>
        </w:rPr>
        <w:t>)</w:t>
      </w:r>
      <w:r>
        <w:rPr>
          <w:color w:val="CAC8BF"/>
          <w:sz w:val="55"/>
        </w:rPr>
        <w:tab/>
      </w:r>
      <w:r>
        <w:rPr>
          <w:color w:val="CAC8BF"/>
          <w:spacing w:val="-1"/>
          <w:w w:val="44"/>
          <w:sz w:val="55"/>
        </w:rPr>
        <w:t>\</w:t>
      </w:r>
      <w:r>
        <w:rPr>
          <w:color w:val="CAC8BF"/>
          <w:w w:val="44"/>
          <w:sz w:val="55"/>
        </w:rPr>
        <w:t>\</w:t>
      </w:r>
    </w:p>
    <w:p>
      <w:pPr>
        <w:tabs>
          <w:tab w:pos="3324" w:val="left" w:leader="none"/>
        </w:tabs>
        <w:spacing w:before="189"/>
        <w:ind w:left="974" w:right="0" w:firstLine="0"/>
        <w:jc w:val="left"/>
        <w:rPr>
          <w:rFonts w:ascii="Times New Roman"/>
          <w:sz w:val="19"/>
        </w:rPr>
      </w:pPr>
      <w:r>
        <w:rPr/>
        <w:drawing>
          <wp:anchor distT="0" distB="0" distL="0" distR="0" allowOverlap="1" layoutInCell="1" locked="0" behindDoc="1" simplePos="0" relativeHeight="475751936">
            <wp:simplePos x="0" y="0"/>
            <wp:positionH relativeFrom="page">
              <wp:posOffset>2709246</wp:posOffset>
            </wp:positionH>
            <wp:positionV relativeFrom="paragraph">
              <wp:posOffset>171542</wp:posOffset>
            </wp:positionV>
            <wp:extent cx="568758" cy="250555"/>
            <wp:effectExtent l="0" t="0" r="0" b="0"/>
            <wp:wrapNone/>
            <wp:docPr id="35" name="image28.jpeg"/>
            <wp:cNvGraphicFramePr>
              <a:graphicFrameLocks noChangeAspect="1"/>
            </wp:cNvGraphicFramePr>
            <a:graphic>
              <a:graphicData uri="http://schemas.openxmlformats.org/drawingml/2006/picture">
                <pic:pic>
                  <pic:nvPicPr>
                    <pic:cNvPr id="36" name="image28.jpeg"/>
                    <pic:cNvPicPr/>
                  </pic:nvPicPr>
                  <pic:blipFill>
                    <a:blip r:embed="rId76" cstate="print"/>
                    <a:stretch>
                      <a:fillRect/>
                    </a:stretch>
                  </pic:blipFill>
                  <pic:spPr>
                    <a:xfrm>
                      <a:off x="0" y="0"/>
                      <a:ext cx="568758" cy="250555"/>
                    </a:xfrm>
                    <a:prstGeom prst="rect">
                      <a:avLst/>
                    </a:prstGeom>
                  </pic:spPr>
                </pic:pic>
              </a:graphicData>
            </a:graphic>
          </wp:anchor>
        </w:drawing>
      </w:r>
      <w:r>
        <w:rPr>
          <w:rFonts w:ascii="Times New Roman"/>
          <w:color w:val="CAC8BF"/>
          <w:w w:val="90"/>
          <w:sz w:val="19"/>
        </w:rPr>
        <w:t>-i</w:t>
        <w:tab/>
        <w:t>\</w:t>
      </w:r>
    </w:p>
    <w:p>
      <w:pPr>
        <w:tabs>
          <w:tab w:pos="1602" w:val="left" w:leader="none"/>
          <w:tab w:pos="3428" w:val="left" w:leader="none"/>
          <w:tab w:pos="4013" w:val="left" w:leader="none"/>
        </w:tabs>
        <w:spacing w:before="40"/>
        <w:ind w:left="866" w:right="0" w:firstLine="0"/>
        <w:jc w:val="left"/>
        <w:rPr>
          <w:sz w:val="20"/>
        </w:rPr>
      </w:pPr>
      <w:r>
        <w:rPr/>
        <w:pict>
          <v:group style="position:absolute;margin-left:11.07564pt;margin-top:11.861087pt;width:152.7pt;height:118.7pt;mso-position-horizontal-relative:page;mso-position-vertical-relative:paragraph;z-index:-27565056" coordorigin="222,237" coordsize="3054,2374">
            <v:shape style="position:absolute;left:221;top:237;width:3054;height:2329" type="#_x0000_t75" stroked="false">
              <v:imagedata r:id="rId77" o:title=""/>
            </v:shape>
            <v:shape style="position:absolute;left:1603;top:314;width:217;height:167" type="#_x0000_t202" filled="false" stroked="false">
              <v:textbox inset="0,0,0,0">
                <w:txbxContent>
                  <w:p>
                    <w:pPr>
                      <w:spacing w:line="166" w:lineRule="exact" w:before="0"/>
                      <w:ind w:left="0" w:right="0" w:firstLine="0"/>
                      <w:jc w:val="left"/>
                      <w:rPr>
                        <w:rFonts w:ascii="Times New Roman"/>
                        <w:sz w:val="15"/>
                      </w:rPr>
                    </w:pPr>
                    <w:r>
                      <w:rPr>
                        <w:rFonts w:ascii="Times New Roman"/>
                        <w:color w:val="CAC8BF"/>
                        <w:w w:val="80"/>
                        <w:sz w:val="15"/>
                      </w:rPr>
                      <w:t>l_l.-</w:t>
                    </w:r>
                  </w:p>
                </w:txbxContent>
              </v:textbox>
              <w10:wrap type="none"/>
            </v:shape>
            <v:shape style="position:absolute;left:2814;top:2274;width:58;height:336" type="#_x0000_t202" filled="false" stroked="false">
              <v:textbox inset="0,0,0,0">
                <w:txbxContent>
                  <w:p>
                    <w:pPr>
                      <w:spacing w:line="336" w:lineRule="exact" w:before="0"/>
                      <w:ind w:left="0" w:right="0" w:firstLine="0"/>
                      <w:jc w:val="left"/>
                      <w:rPr>
                        <w:i/>
                        <w:sz w:val="30"/>
                      </w:rPr>
                    </w:pPr>
                    <w:r>
                      <w:rPr>
                        <w:i/>
                        <w:color w:val="CAC8BF"/>
                        <w:w w:val="45"/>
                        <w:sz w:val="30"/>
                      </w:rPr>
                      <w:t>I</w:t>
                    </w:r>
                  </w:p>
                </w:txbxContent>
              </v:textbox>
              <w10:wrap type="none"/>
            </v:shape>
            <w10:wrap type="none"/>
          </v:group>
        </w:pict>
      </w:r>
      <w:r>
        <w:rPr>
          <w:rFonts w:ascii="Times New Roman"/>
          <w:color w:val="CAC8BF"/>
          <w:sz w:val="18"/>
        </w:rPr>
        <w:t>\ </w:t>
      </w:r>
      <w:r>
        <w:rPr>
          <w:rFonts w:ascii="Times New Roman"/>
          <w:color w:val="CAC8BF"/>
          <w:spacing w:val="17"/>
          <w:sz w:val="18"/>
        </w:rPr>
        <w:t> </w:t>
      </w:r>
      <w:r>
        <w:rPr>
          <w:rFonts w:ascii="Times New Roman"/>
          <w:color w:val="CAC8BF"/>
          <w:sz w:val="18"/>
        </w:rPr>
        <w:t>Y.</w:t>
        <w:tab/>
      </w:r>
      <w:r>
        <w:rPr>
          <w:color w:val="CAC8BF"/>
          <w:sz w:val="20"/>
        </w:rPr>
        <w:t>--r</w:t>
        <w:tab/>
        <w:t>\--.</w:t>
      </w:r>
      <w:r>
        <w:rPr>
          <w:color w:val="CAC8BF"/>
          <w:sz w:val="20"/>
          <w:u w:val="single" w:color="C9C7BE"/>
        </w:rPr>
        <w:t> </w:t>
        <w:tab/>
      </w:r>
      <w:r>
        <w:rPr>
          <w:color w:val="CAC8BF"/>
          <w:spacing w:val="2"/>
          <w:sz w:val="20"/>
        </w:rPr>
        <w:t>.;</w:t>
      </w:r>
    </w:p>
    <w:p>
      <w:pPr>
        <w:spacing w:before="39"/>
        <w:ind w:left="3405" w:right="0" w:firstLine="0"/>
        <w:jc w:val="left"/>
        <w:rPr>
          <w:rFonts w:ascii="Times New Roman"/>
          <w:sz w:val="15"/>
        </w:rPr>
      </w:pPr>
      <w:r>
        <w:rPr>
          <w:rFonts w:ascii="Times New Roman"/>
          <w:color w:val="CAC8BF"/>
          <w:w w:val="61"/>
          <w:sz w:val="15"/>
        </w:rPr>
        <w:t>\</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line="1157" w:lineRule="exact" w:before="188"/>
        <w:ind w:left="1310" w:right="0" w:firstLine="0"/>
        <w:jc w:val="left"/>
        <w:rPr>
          <w:sz w:val="20"/>
        </w:rPr>
      </w:pPr>
      <w:r>
        <w:rPr/>
        <w:drawing>
          <wp:anchor distT="0" distB="0" distL="0" distR="0" allowOverlap="1" layoutInCell="1" locked="0" behindDoc="1" simplePos="0" relativeHeight="475752448">
            <wp:simplePos x="0" y="0"/>
            <wp:positionH relativeFrom="page">
              <wp:posOffset>2207760</wp:posOffset>
            </wp:positionH>
            <wp:positionV relativeFrom="paragraph">
              <wp:posOffset>-743693</wp:posOffset>
            </wp:positionV>
            <wp:extent cx="1149747" cy="1051110"/>
            <wp:effectExtent l="0" t="0" r="0" b="0"/>
            <wp:wrapNone/>
            <wp:docPr id="37" name="image30.jpeg"/>
            <wp:cNvGraphicFramePr>
              <a:graphicFrameLocks noChangeAspect="1"/>
            </wp:cNvGraphicFramePr>
            <a:graphic>
              <a:graphicData uri="http://schemas.openxmlformats.org/drawingml/2006/picture">
                <pic:pic>
                  <pic:nvPicPr>
                    <pic:cNvPr id="38" name="image30.jpeg"/>
                    <pic:cNvPicPr/>
                  </pic:nvPicPr>
                  <pic:blipFill>
                    <a:blip r:embed="rId78" cstate="print"/>
                    <a:stretch>
                      <a:fillRect/>
                    </a:stretch>
                  </pic:blipFill>
                  <pic:spPr>
                    <a:xfrm>
                      <a:off x="0" y="0"/>
                      <a:ext cx="1149747" cy="1051110"/>
                    </a:xfrm>
                    <a:prstGeom prst="rect">
                      <a:avLst/>
                    </a:prstGeom>
                  </pic:spPr>
                </pic:pic>
              </a:graphicData>
            </a:graphic>
          </wp:anchor>
        </w:drawing>
      </w:r>
      <w:r>
        <w:rPr>
          <w:color w:val="606060"/>
          <w:spacing w:val="-1"/>
          <w:w w:val="98"/>
          <w:sz w:val="20"/>
        </w:rPr>
        <w:t>Southwoo</w:t>
      </w:r>
      <w:r>
        <w:rPr>
          <w:color w:val="606060"/>
          <w:w w:val="98"/>
          <w:sz w:val="20"/>
        </w:rPr>
        <w:t>d</w:t>
      </w:r>
      <w:r>
        <w:rPr>
          <w:color w:val="606060"/>
          <w:spacing w:val="10"/>
          <w:sz w:val="20"/>
        </w:rPr>
        <w:t> </w:t>
      </w:r>
      <w:r>
        <w:rPr>
          <w:color w:val="606060"/>
          <w:spacing w:val="-1"/>
          <w:w w:val="101"/>
          <w:sz w:val="20"/>
        </w:rPr>
        <w:t>Gol</w:t>
      </w:r>
      <w:r>
        <w:rPr>
          <w:color w:val="606060"/>
          <w:w w:val="101"/>
          <w:sz w:val="20"/>
        </w:rPr>
        <w:t>f</w:t>
      </w:r>
      <w:r>
        <w:rPr>
          <w:color w:val="606060"/>
          <w:spacing w:val="-12"/>
          <w:sz w:val="20"/>
        </w:rPr>
        <w:t> </w:t>
      </w:r>
      <w:r>
        <w:rPr>
          <w:color w:val="606060"/>
          <w:w w:val="104"/>
          <w:sz w:val="20"/>
        </w:rPr>
        <w:t>C</w:t>
      </w:r>
      <w:r>
        <w:rPr>
          <w:color w:val="606060"/>
          <w:spacing w:val="22"/>
          <w:sz w:val="20"/>
        </w:rPr>
        <w:t> </w:t>
      </w:r>
      <w:r>
        <w:rPr>
          <w:color w:val="606060"/>
          <w:spacing w:val="-1"/>
          <w:w w:val="104"/>
          <w:sz w:val="20"/>
        </w:rPr>
        <w:t>ur</w:t>
      </w:r>
      <w:r>
        <w:rPr>
          <w:color w:val="606060"/>
          <w:spacing w:val="-15"/>
          <w:w w:val="104"/>
          <w:sz w:val="20"/>
        </w:rPr>
        <w:t>s</w:t>
      </w:r>
      <w:r>
        <w:rPr>
          <w:color w:val="878785"/>
          <w:w w:val="104"/>
          <w:sz w:val="20"/>
        </w:rPr>
        <w:t>e</w:t>
      </w:r>
      <w:r>
        <w:rPr>
          <w:color w:val="878785"/>
          <w:spacing w:val="-1"/>
          <w:sz w:val="20"/>
        </w:rPr>
        <w:t> </w:t>
      </w:r>
      <w:r>
        <w:rPr>
          <w:color w:val="606060"/>
          <w:spacing w:val="-1"/>
          <w:w w:val="99"/>
          <w:sz w:val="20"/>
        </w:rPr>
        <w:t>Adjace</w:t>
      </w:r>
      <w:r>
        <w:rPr>
          <w:color w:val="606060"/>
          <w:spacing w:val="-33"/>
          <w:w w:val="99"/>
          <w:sz w:val="20"/>
        </w:rPr>
        <w:t>n</w:t>
      </w:r>
      <w:r>
        <w:rPr>
          <w:rFonts w:ascii="Times New Roman"/>
          <w:b/>
          <w:color w:val="878785"/>
          <w:spacing w:val="6"/>
          <w:w w:val="7"/>
          <w:sz w:val="108"/>
        </w:rPr>
        <w:t>:</w:t>
      </w:r>
      <w:r>
        <w:rPr>
          <w:color w:val="606060"/>
          <w:spacing w:val="-1"/>
          <w:w w:val="99"/>
          <w:sz w:val="20"/>
        </w:rPr>
        <w:t>t</w:t>
      </w:r>
    </w:p>
    <w:p>
      <w:pPr>
        <w:tabs>
          <w:tab w:pos="2830" w:val="left" w:leader="none"/>
          <w:tab w:pos="3429" w:val="left" w:leader="none"/>
          <w:tab w:pos="4134" w:val="left" w:leader="none"/>
        </w:tabs>
        <w:spacing w:line="291" w:lineRule="exact" w:before="0"/>
        <w:ind w:left="250" w:right="0" w:firstLine="0"/>
        <w:jc w:val="left"/>
        <w:rPr>
          <w:sz w:val="26"/>
        </w:rPr>
      </w:pPr>
      <w:r>
        <w:rPr/>
        <w:drawing>
          <wp:anchor distT="0" distB="0" distL="0" distR="0" allowOverlap="1" layoutInCell="1" locked="0" behindDoc="1" simplePos="0" relativeHeight="475752960">
            <wp:simplePos x="0" y="0"/>
            <wp:positionH relativeFrom="page">
              <wp:posOffset>1749084</wp:posOffset>
            </wp:positionH>
            <wp:positionV relativeFrom="paragraph">
              <wp:posOffset>33746</wp:posOffset>
            </wp:positionV>
            <wp:extent cx="470907" cy="226110"/>
            <wp:effectExtent l="0" t="0" r="0" b="0"/>
            <wp:wrapNone/>
            <wp:docPr id="39" name="image31.jpeg"/>
            <wp:cNvGraphicFramePr>
              <a:graphicFrameLocks noChangeAspect="1"/>
            </wp:cNvGraphicFramePr>
            <a:graphic>
              <a:graphicData uri="http://schemas.openxmlformats.org/drawingml/2006/picture">
                <pic:pic>
                  <pic:nvPicPr>
                    <pic:cNvPr id="40" name="image31.jpeg"/>
                    <pic:cNvPicPr/>
                  </pic:nvPicPr>
                  <pic:blipFill>
                    <a:blip r:embed="rId79" cstate="print"/>
                    <a:stretch>
                      <a:fillRect/>
                    </a:stretch>
                  </pic:blipFill>
                  <pic:spPr>
                    <a:xfrm>
                      <a:off x="0" y="0"/>
                      <a:ext cx="470907" cy="226110"/>
                    </a:xfrm>
                    <a:prstGeom prst="rect">
                      <a:avLst/>
                    </a:prstGeom>
                  </pic:spPr>
                </pic:pic>
              </a:graphicData>
            </a:graphic>
          </wp:anchor>
        </w:drawing>
      </w:r>
      <w:r>
        <w:rPr>
          <w:color w:val="CAC8BF"/>
          <w:w w:val="100"/>
          <w:sz w:val="26"/>
          <w:u w:val="single" w:color="000000"/>
        </w:rPr>
        <w:t> </w:t>
      </w:r>
      <w:r>
        <w:rPr>
          <w:color w:val="CAC8BF"/>
          <w:sz w:val="26"/>
          <w:u w:val="single" w:color="000000"/>
        </w:rPr>
        <w:tab/>
      </w:r>
      <w:r>
        <w:rPr>
          <w:color w:val="CAC8BF"/>
          <w:sz w:val="26"/>
        </w:rPr>
        <w:tab/>
      </w:r>
      <w:r>
        <w:rPr>
          <w:color w:val="CAC8BF"/>
          <w:w w:val="40"/>
          <w:sz w:val="26"/>
        </w:rPr>
        <w:t>-</w:t>
        <w:tab/>
      </w:r>
      <w:r>
        <w:rPr>
          <w:color w:val="CAC8BF"/>
          <w:w w:val="65"/>
          <w:sz w:val="26"/>
        </w:rPr>
        <w:t>J</w:t>
      </w:r>
    </w:p>
    <w:p>
      <w:pPr>
        <w:tabs>
          <w:tab w:pos="1800" w:val="left" w:leader="none"/>
          <w:tab w:pos="2754" w:val="left" w:leader="none"/>
        </w:tabs>
        <w:spacing w:line="35" w:lineRule="exact" w:before="229"/>
        <w:ind w:left="1020" w:right="0" w:firstLine="0"/>
        <w:jc w:val="left"/>
        <w:rPr>
          <w:b/>
          <w:sz w:val="23"/>
        </w:rPr>
      </w:pPr>
      <w:r>
        <w:rPr>
          <w:b/>
          <w:color w:val="606060"/>
          <w:w w:val="105"/>
          <w:sz w:val="23"/>
        </w:rPr>
        <w:t>0</w:t>
        <w:tab/>
        <w:t>0.13</w:t>
        <w:tab/>
      </w:r>
      <w:r>
        <w:rPr>
          <w:b/>
          <w:color w:val="606060"/>
          <w:spacing w:val="-3"/>
          <w:w w:val="105"/>
          <w:sz w:val="23"/>
        </w:rPr>
        <w:t>0</w:t>
      </w:r>
      <w:r>
        <w:rPr>
          <w:b/>
          <w:color w:val="878785"/>
          <w:spacing w:val="-3"/>
          <w:w w:val="105"/>
          <w:sz w:val="23"/>
        </w:rPr>
        <w:t>.</w:t>
      </w:r>
      <w:r>
        <w:rPr>
          <w:b/>
          <w:color w:val="606060"/>
          <w:spacing w:val="-3"/>
          <w:w w:val="105"/>
          <w:sz w:val="23"/>
        </w:rPr>
        <w:t>25</w:t>
      </w:r>
    </w:p>
    <w:p>
      <w:pPr>
        <w:spacing w:after="0" w:line="35" w:lineRule="exact"/>
        <w:jc w:val="left"/>
        <w:rPr>
          <w:sz w:val="23"/>
        </w:rPr>
        <w:sectPr>
          <w:type w:val="continuous"/>
          <w:pgSz w:w="11900" w:h="15500"/>
          <w:pgMar w:top="1500" w:bottom="280" w:left="0" w:right="420"/>
        </w:sectPr>
      </w:pPr>
    </w:p>
    <w:p>
      <w:pPr>
        <w:tabs>
          <w:tab w:pos="1586" w:val="left" w:leader="none"/>
          <w:tab w:pos="3620" w:val="left" w:leader="none"/>
        </w:tabs>
        <w:spacing w:line="437" w:lineRule="exact" w:before="0"/>
        <w:ind w:left="1047" w:right="0" w:firstLine="0"/>
        <w:jc w:val="left"/>
        <w:rPr>
          <w:b/>
          <w:sz w:val="39"/>
        </w:rPr>
      </w:pPr>
      <w:r>
        <w:rPr/>
        <w:drawing>
          <wp:anchor distT="0" distB="0" distL="0" distR="0" allowOverlap="1" layoutInCell="1" locked="0" behindDoc="0" simplePos="0" relativeHeight="15783936">
            <wp:simplePos x="0" y="0"/>
            <wp:positionH relativeFrom="page">
              <wp:posOffset>562642</wp:posOffset>
            </wp:positionH>
            <wp:positionV relativeFrom="paragraph">
              <wp:posOffset>377906</wp:posOffset>
            </wp:positionV>
            <wp:extent cx="629915" cy="604999"/>
            <wp:effectExtent l="0" t="0" r="0" b="0"/>
            <wp:wrapNone/>
            <wp:docPr id="41" name="image32.jpeg"/>
            <wp:cNvGraphicFramePr>
              <a:graphicFrameLocks noChangeAspect="1"/>
            </wp:cNvGraphicFramePr>
            <a:graphic>
              <a:graphicData uri="http://schemas.openxmlformats.org/drawingml/2006/picture">
                <pic:pic>
                  <pic:nvPicPr>
                    <pic:cNvPr id="42" name="image32.jpeg"/>
                    <pic:cNvPicPr/>
                  </pic:nvPicPr>
                  <pic:blipFill>
                    <a:blip r:embed="rId80" cstate="print"/>
                    <a:stretch>
                      <a:fillRect/>
                    </a:stretch>
                  </pic:blipFill>
                  <pic:spPr>
                    <a:xfrm>
                      <a:off x="0" y="0"/>
                      <a:ext cx="629915" cy="604999"/>
                    </a:xfrm>
                    <a:prstGeom prst="rect">
                      <a:avLst/>
                    </a:prstGeom>
                  </pic:spPr>
                </pic:pic>
              </a:graphicData>
            </a:graphic>
          </wp:anchor>
        </w:drawing>
      </w:r>
      <w:r>
        <w:rPr/>
        <w:pict>
          <v:shape style="position:absolute;margin-left:533.228882pt;margin-top:3.339027pt;width:34.65pt;height:59.95pt;mso-position-horizontal-relative:page;mso-position-vertical-relative:paragraph;z-index:-27559424" type="#_x0000_t202" filled="false" stroked="false">
            <v:textbox inset="0,0,0,0">
              <w:txbxContent>
                <w:p>
                  <w:pPr>
                    <w:spacing w:line="1198" w:lineRule="exact" w:before="0"/>
                    <w:ind w:left="0" w:right="0" w:firstLine="0"/>
                    <w:jc w:val="left"/>
                    <w:rPr>
                      <w:sz w:val="107"/>
                    </w:rPr>
                  </w:pPr>
                  <w:r>
                    <w:rPr>
                      <w:color w:val="6287AA"/>
                      <w:w w:val="116"/>
                      <w:sz w:val="107"/>
                    </w:rPr>
                    <w:t>9</w:t>
                  </w:r>
                </w:p>
              </w:txbxContent>
            </v:textbox>
            <w10:wrap type="none"/>
          </v:shape>
        </w:pict>
      </w:r>
      <w:r>
        <w:rPr>
          <w:b/>
          <w:color w:val="242424"/>
          <w:w w:val="95"/>
          <w:sz w:val="39"/>
        </w:rPr>
        <w:t>-</w:t>
        <w:tab/>
      </w:r>
      <w:r>
        <w:rPr>
          <w:b/>
          <w:color w:val="242424"/>
          <w:w w:val="65"/>
          <w:sz w:val="39"/>
        </w:rPr>
        <w:t>-= </w:t>
      </w:r>
      <w:r>
        <w:rPr>
          <w:b/>
          <w:color w:val="242424"/>
          <w:spacing w:val="29"/>
          <w:w w:val="65"/>
          <w:sz w:val="39"/>
        </w:rPr>
        <w:t> </w:t>
      </w:r>
      <w:r>
        <w:rPr>
          <w:b/>
          <w:color w:val="484949"/>
          <w:spacing w:val="-5"/>
          <w:w w:val="65"/>
          <w:sz w:val="39"/>
        </w:rPr>
        <w:t>===</w:t>
      </w:r>
      <w:r>
        <w:rPr>
          <w:b/>
          <w:color w:val="242424"/>
          <w:spacing w:val="-5"/>
          <w:w w:val="65"/>
          <w:sz w:val="39"/>
        </w:rPr>
        <w:t>::::::JIii</w:t>
      </w:r>
      <w:r>
        <w:rPr>
          <w:b/>
          <w:color w:val="242424"/>
          <w:w w:val="100"/>
          <w:sz w:val="39"/>
          <w:u w:val="thick" w:color="232323"/>
        </w:rPr>
        <w:t> </w:t>
      </w:r>
      <w:r>
        <w:rPr>
          <w:b/>
          <w:color w:val="242424"/>
          <w:sz w:val="39"/>
          <w:u w:val="thick" w:color="232323"/>
        </w:rPr>
        <w:tab/>
      </w:r>
    </w:p>
    <w:p>
      <w:pPr>
        <w:spacing w:line="157" w:lineRule="exact" w:before="393"/>
        <w:ind w:left="2207" w:right="0" w:firstLine="0"/>
        <w:jc w:val="center"/>
        <w:rPr>
          <w:rFonts w:ascii="Times New Roman"/>
          <w:sz w:val="13"/>
        </w:rPr>
      </w:pPr>
      <w:r>
        <w:rPr>
          <w:rFonts w:ascii="Times New Roman"/>
          <w:color w:val="D4AEAC"/>
          <w:sz w:val="13"/>
        </w:rPr>
        <w:t>Created </w:t>
      </w:r>
      <w:r>
        <w:rPr>
          <w:rFonts w:ascii="Times New Roman"/>
          <w:color w:val="D4AEAC"/>
          <w:sz w:val="14"/>
        </w:rPr>
        <w:t>By</w:t>
      </w:r>
      <w:r>
        <w:rPr>
          <w:rFonts w:ascii="Times New Roman"/>
          <w:color w:val="CAC8BF"/>
          <w:sz w:val="14"/>
        </w:rPr>
        <w:t>: </w:t>
      </w:r>
      <w:r>
        <w:rPr>
          <w:color w:val="D4AEAC"/>
          <w:sz w:val="13"/>
        </w:rPr>
        <w:t>Jason </w:t>
      </w:r>
      <w:r>
        <w:rPr>
          <w:rFonts w:ascii="Times New Roman"/>
          <w:color w:val="D4AEAC"/>
          <w:sz w:val="13"/>
        </w:rPr>
        <w:t>Co, </w:t>
      </w:r>
      <w:r>
        <w:rPr>
          <w:rFonts w:ascii="Times New Roman"/>
          <w:color w:val="CAC8BF"/>
          <w:sz w:val="13"/>
        </w:rPr>
        <w:t>I </w:t>
      </w:r>
      <w:r>
        <w:rPr>
          <w:rFonts w:ascii="Times New Roman"/>
          <w:color w:val="D4AEAC"/>
          <w:sz w:val="13"/>
        </w:rPr>
        <w:t>Appi1Ci!t1on Systems </w:t>
      </w:r>
      <w:r>
        <w:rPr>
          <w:rFonts w:ascii="Times New Roman"/>
          <w:color w:val="D4AEAC"/>
          <w:w w:val="105"/>
          <w:sz w:val="13"/>
        </w:rPr>
        <w:t>Wlyst I</w:t>
      </w:r>
    </w:p>
    <w:p>
      <w:pPr>
        <w:spacing w:line="143" w:lineRule="exact" w:before="0"/>
        <w:ind w:left="2225" w:right="0" w:firstLine="0"/>
        <w:jc w:val="center"/>
        <w:rPr>
          <w:rFonts w:ascii="Times New Roman" w:hAnsi="Times New Roman"/>
          <w:sz w:val="13"/>
        </w:rPr>
      </w:pPr>
      <w:r>
        <w:rPr>
          <w:color w:val="D4AEAC"/>
          <w:w w:val="110"/>
          <w:sz w:val="13"/>
        </w:rPr>
        <w:t>Date </w:t>
      </w:r>
      <w:r>
        <w:rPr>
          <w:color w:val="D4AEAC"/>
          <w:w w:val="110"/>
          <w:sz w:val="11"/>
        </w:rPr>
        <w:t>Creat-,d· </w:t>
      </w:r>
      <w:r>
        <w:rPr>
          <w:rFonts w:ascii="Times New Roman" w:hAnsi="Times New Roman"/>
          <w:color w:val="D4AEAC"/>
          <w:w w:val="110"/>
          <w:sz w:val="13"/>
        </w:rPr>
        <w:t>01</w:t>
      </w:r>
      <w:r>
        <w:rPr>
          <w:rFonts w:ascii="Times New Roman" w:hAnsi="Times New Roman"/>
          <w:color w:val="CAC8BF"/>
          <w:w w:val="110"/>
          <w:sz w:val="13"/>
        </w:rPr>
        <w:t>·</w:t>
      </w:r>
      <w:r>
        <w:rPr>
          <w:rFonts w:ascii="Times New Roman" w:hAnsi="Times New Roman"/>
          <w:color w:val="D4AEAC"/>
          <w:w w:val="110"/>
          <w:sz w:val="13"/>
        </w:rPr>
        <w:t>08-2021</w:t>
      </w:r>
    </w:p>
    <w:p>
      <w:pPr>
        <w:tabs>
          <w:tab w:pos="3636" w:val="left" w:leader="none"/>
        </w:tabs>
        <w:spacing w:line="147" w:lineRule="exact" w:before="0"/>
        <w:ind w:left="2228" w:right="0" w:firstLine="0"/>
        <w:jc w:val="center"/>
        <w:rPr>
          <w:rFonts w:ascii="Times New Roman" w:hAnsi="Times New Roman"/>
          <w:sz w:val="13"/>
        </w:rPr>
      </w:pPr>
      <w:r>
        <w:rPr>
          <w:color w:val="D4AEAC"/>
          <w:sz w:val="12"/>
        </w:rPr>
        <w:t>Contact</w:t>
      </w:r>
      <w:r>
        <w:rPr>
          <w:color w:val="D4AEAC"/>
          <w:spacing w:val="-28"/>
          <w:sz w:val="12"/>
        </w:rPr>
        <w:t> </w:t>
      </w:r>
      <w:r>
        <w:rPr>
          <w:color w:val="D4AEAC"/>
          <w:sz w:val="13"/>
        </w:rPr>
        <w:t>Email.</w:t>
      </w:r>
      <w:r>
        <w:rPr>
          <w:color w:val="D4AEAC"/>
          <w:spacing w:val="-28"/>
          <w:sz w:val="13"/>
        </w:rPr>
        <w:t> </w:t>
      </w:r>
      <w:r>
        <w:rPr>
          <w:rFonts w:ascii="Times New Roman" w:hAnsi="Times New Roman"/>
          <w:color w:val="D4AEAC"/>
          <w:sz w:val="13"/>
        </w:rPr>
        <w:t>CO")</w:t>
        <w:tab/>
      </w:r>
      <w:r>
        <w:rPr>
          <w:color w:val="D4AEAC"/>
          <w:spacing w:val="-6"/>
          <w:w w:val="105"/>
          <w:sz w:val="13"/>
        </w:rPr>
        <w:t>ountyf</w:t>
      </w:r>
      <w:r>
        <w:rPr>
          <w:color w:val="CAC8BF"/>
          <w:spacing w:val="-6"/>
          <w:w w:val="105"/>
          <w:sz w:val="13"/>
        </w:rPr>
        <w:t>.</w:t>
      </w:r>
      <w:r>
        <w:rPr>
          <w:color w:val="D4AEAC"/>
          <w:spacing w:val="-6"/>
          <w:w w:val="105"/>
          <w:sz w:val="13"/>
        </w:rPr>
        <w:t>lgov </w:t>
      </w:r>
      <w:r>
        <w:rPr>
          <w:rFonts w:ascii="Times New Roman" w:hAnsi="Times New Roman"/>
          <w:color w:val="D4AEAC"/>
          <w:spacing w:val="-3"/>
          <w:w w:val="105"/>
          <w:sz w:val="12"/>
        </w:rPr>
        <w:t>Phone</w:t>
      </w:r>
      <w:r>
        <w:rPr>
          <w:rFonts w:ascii="Times New Roman" w:hAnsi="Times New Roman"/>
          <w:color w:val="CAC8BF"/>
          <w:spacing w:val="-3"/>
          <w:w w:val="105"/>
          <w:sz w:val="12"/>
        </w:rPr>
        <w:t>·</w:t>
      </w:r>
      <w:r>
        <w:rPr>
          <w:rFonts w:ascii="Times New Roman" w:hAnsi="Times New Roman"/>
          <w:color w:val="CAC8BF"/>
          <w:w w:val="105"/>
          <w:sz w:val="12"/>
        </w:rPr>
        <w:t> </w:t>
      </w:r>
      <w:r>
        <w:rPr>
          <w:rFonts w:ascii="Times New Roman" w:hAnsi="Times New Roman"/>
          <w:color w:val="D4AEAC"/>
          <w:spacing w:val="-6"/>
          <w:w w:val="105"/>
          <w:sz w:val="13"/>
        </w:rPr>
        <w:t>850</w:t>
      </w:r>
      <w:r>
        <w:rPr>
          <w:rFonts w:ascii="Times New Roman" w:hAnsi="Times New Roman"/>
          <w:color w:val="BAB5A3"/>
          <w:spacing w:val="-6"/>
          <w:w w:val="105"/>
          <w:sz w:val="13"/>
        </w:rPr>
        <w:t>-</w:t>
      </w:r>
      <w:r>
        <w:rPr>
          <w:rFonts w:ascii="Times New Roman" w:hAnsi="Times New Roman"/>
          <w:color w:val="D4AEAC"/>
          <w:spacing w:val="-6"/>
          <w:w w:val="105"/>
          <w:sz w:val="13"/>
        </w:rPr>
        <w:t>606</w:t>
      </w:r>
      <w:r>
        <w:rPr>
          <w:rFonts w:ascii="Times New Roman" w:hAnsi="Times New Roman"/>
          <w:color w:val="BAB5A3"/>
          <w:spacing w:val="-6"/>
          <w:w w:val="105"/>
          <w:sz w:val="13"/>
        </w:rPr>
        <w:t>-</w:t>
      </w:r>
      <w:r>
        <w:rPr>
          <w:rFonts w:ascii="Times New Roman" w:hAnsi="Times New Roman"/>
          <w:color w:val="D4AEAC"/>
          <w:spacing w:val="-6"/>
          <w:w w:val="105"/>
          <w:sz w:val="13"/>
        </w:rPr>
        <w:t>559'1</w:t>
      </w:r>
    </w:p>
    <w:p>
      <w:pPr>
        <w:pStyle w:val="BodyText"/>
        <w:rPr>
          <w:rFonts w:ascii="Times New Roman"/>
        </w:rPr>
      </w:pPr>
      <w:r>
        <w:rPr/>
        <w:br w:type="column"/>
      </w:r>
      <w:r>
        <w:rPr>
          <w:rFonts w:ascii="Times New Roman"/>
        </w:rPr>
      </w:r>
    </w:p>
    <w:p>
      <w:pPr>
        <w:pStyle w:val="BodyText"/>
        <w:spacing w:before="10"/>
        <w:rPr>
          <w:rFonts w:ascii="Times New Roman"/>
          <w:sz w:val="26"/>
        </w:rPr>
      </w:pPr>
    </w:p>
    <w:p>
      <w:pPr>
        <w:tabs>
          <w:tab w:pos="5479" w:val="left" w:leader="none"/>
        </w:tabs>
        <w:spacing w:line="220" w:lineRule="exact" w:before="0"/>
        <w:ind w:left="980" w:right="0" w:firstLine="0"/>
        <w:jc w:val="left"/>
        <w:rPr>
          <w:rFonts w:ascii="Times New Roman"/>
          <w:b/>
          <w:sz w:val="20"/>
        </w:rPr>
      </w:pPr>
      <w:r>
        <w:rPr>
          <w:color w:val="878785"/>
          <w:sz w:val="13"/>
        </w:rPr>
        <w:t>and</w:t>
      </w:r>
      <w:r>
        <w:rPr>
          <w:color w:val="878785"/>
          <w:spacing w:val="-29"/>
          <w:sz w:val="13"/>
        </w:rPr>
        <w:t> </w:t>
      </w:r>
      <w:r>
        <w:rPr>
          <w:color w:val="9C9C9A"/>
          <w:sz w:val="13"/>
        </w:rPr>
        <w:t>Is</w:t>
      </w:r>
      <w:r>
        <w:rPr>
          <w:color w:val="9C9C9A"/>
          <w:spacing w:val="-25"/>
          <w:sz w:val="13"/>
        </w:rPr>
        <w:t> </w:t>
      </w:r>
      <w:r>
        <w:rPr>
          <w:color w:val="878785"/>
          <w:sz w:val="12"/>
        </w:rPr>
        <w:t>not</w:t>
      </w:r>
      <w:r>
        <w:rPr>
          <w:color w:val="878785"/>
          <w:spacing w:val="-1"/>
          <w:sz w:val="12"/>
        </w:rPr>
        <w:t> </w:t>
      </w:r>
      <w:r>
        <w:rPr>
          <w:color w:val="878785"/>
          <w:sz w:val="13"/>
        </w:rPr>
        <w:t>to</w:t>
      </w:r>
      <w:r>
        <w:rPr>
          <w:color w:val="878785"/>
          <w:spacing w:val="-17"/>
          <w:sz w:val="13"/>
        </w:rPr>
        <w:t> </w:t>
      </w:r>
      <w:r>
        <w:rPr>
          <w:rFonts w:ascii="Times New Roman"/>
          <w:color w:val="878785"/>
          <w:sz w:val="13"/>
        </w:rPr>
        <w:t>be</w:t>
      </w:r>
      <w:r>
        <w:rPr>
          <w:rFonts w:ascii="Times New Roman"/>
          <w:color w:val="878785"/>
          <w:spacing w:val="-4"/>
          <w:sz w:val="13"/>
        </w:rPr>
        <w:t> </w:t>
      </w:r>
      <w:r>
        <w:rPr>
          <w:color w:val="878785"/>
          <w:sz w:val="13"/>
        </w:rPr>
        <w:t>construed</w:t>
      </w:r>
      <w:r>
        <w:rPr>
          <w:color w:val="878785"/>
          <w:spacing w:val="-27"/>
          <w:sz w:val="13"/>
        </w:rPr>
        <w:t> </w:t>
      </w:r>
      <w:r>
        <w:rPr>
          <w:color w:val="878785"/>
          <w:sz w:val="13"/>
        </w:rPr>
        <w:t>as</w:t>
      </w:r>
      <w:r>
        <w:rPr>
          <w:color w:val="878785"/>
          <w:spacing w:val="-28"/>
          <w:sz w:val="13"/>
        </w:rPr>
        <w:t> </w:t>
      </w:r>
      <w:r>
        <w:rPr>
          <w:color w:val="878785"/>
          <w:sz w:val="13"/>
        </w:rPr>
        <w:t>a</w:t>
      </w:r>
      <w:r>
        <w:rPr>
          <w:color w:val="878785"/>
          <w:spacing w:val="-14"/>
          <w:sz w:val="13"/>
        </w:rPr>
        <w:t> </w:t>
      </w:r>
      <w:r>
        <w:rPr>
          <w:color w:val="878785"/>
          <w:sz w:val="13"/>
        </w:rPr>
        <w:t>legal</w:t>
      </w:r>
      <w:r>
        <w:rPr>
          <w:color w:val="878785"/>
          <w:spacing w:val="-23"/>
          <w:sz w:val="13"/>
        </w:rPr>
        <w:t> </w:t>
      </w:r>
      <w:r>
        <w:rPr>
          <w:color w:val="878785"/>
          <w:sz w:val="13"/>
        </w:rPr>
        <w:t>document</w:t>
      </w:r>
      <w:r>
        <w:rPr>
          <w:color w:val="878785"/>
          <w:spacing w:val="-19"/>
          <w:sz w:val="13"/>
        </w:rPr>
        <w:t> </w:t>
      </w:r>
      <w:r>
        <w:rPr>
          <w:color w:val="878785"/>
          <w:sz w:val="13"/>
        </w:rPr>
        <w:t>or</w:t>
      </w:r>
      <w:r>
        <w:rPr>
          <w:color w:val="878785"/>
          <w:spacing w:val="-23"/>
          <w:sz w:val="13"/>
        </w:rPr>
        <w:t> </w:t>
      </w:r>
      <w:r>
        <w:rPr>
          <w:color w:val="878785"/>
          <w:sz w:val="13"/>
        </w:rPr>
        <w:t>survey</w:t>
      </w:r>
      <w:r>
        <w:rPr>
          <w:color w:val="878785"/>
          <w:spacing w:val="-26"/>
          <w:sz w:val="13"/>
        </w:rPr>
        <w:t> </w:t>
      </w:r>
      <w:r>
        <w:rPr>
          <w:color w:val="9C9C9A"/>
          <w:sz w:val="13"/>
        </w:rPr>
        <w:t>instrument.</w:t>
        <w:tab/>
      </w:r>
      <w:r>
        <w:rPr>
          <w:rFonts w:ascii="Times New Roman"/>
          <w:i/>
          <w:color w:val="82A0A8"/>
          <w:sz w:val="19"/>
        </w:rPr>
        <w:t>I. </w:t>
      </w:r>
      <w:r>
        <w:rPr>
          <w:rFonts w:ascii="Times New Roman"/>
          <w:color w:val="82A0A8"/>
          <w:sz w:val="10"/>
        </w:rPr>
        <w:t>i</w:t>
      </w:r>
      <w:r>
        <w:rPr>
          <w:rFonts w:ascii="Times New Roman"/>
          <w:color w:val="82A0A8"/>
          <w:spacing w:val="15"/>
          <w:sz w:val="10"/>
        </w:rPr>
        <w:t> </w:t>
      </w:r>
      <w:r>
        <w:rPr>
          <w:rFonts w:ascii="Times New Roman"/>
          <w:b/>
          <w:color w:val="82A0A8"/>
          <w:sz w:val="20"/>
        </w:rPr>
        <w:t>l</w:t>
      </w:r>
    </w:p>
    <w:p>
      <w:pPr>
        <w:spacing w:line="137" w:lineRule="exact" w:before="0"/>
        <w:ind w:left="860" w:right="0" w:firstLine="0"/>
        <w:jc w:val="left"/>
        <w:rPr>
          <w:rFonts w:ascii="Times New Roman"/>
          <w:sz w:val="13"/>
        </w:rPr>
      </w:pPr>
      <w:r>
        <w:rPr>
          <w:color w:val="878785"/>
          <w:sz w:val="13"/>
        </w:rPr>
        <w:t>Any reliance on </w:t>
      </w:r>
      <w:r>
        <w:rPr>
          <w:color w:val="878785"/>
          <w:sz w:val="12"/>
        </w:rPr>
        <w:t>the </w:t>
      </w:r>
      <w:r>
        <w:rPr>
          <w:color w:val="878785"/>
          <w:sz w:val="13"/>
        </w:rPr>
        <w:t>information contained herein </w:t>
      </w:r>
      <w:r>
        <w:rPr>
          <w:color w:val="9C9C9A"/>
          <w:sz w:val="13"/>
        </w:rPr>
        <w:t>is </w:t>
      </w:r>
      <w:r>
        <w:rPr>
          <w:color w:val="878785"/>
          <w:sz w:val="13"/>
        </w:rPr>
        <w:t>at </w:t>
      </w:r>
      <w:r>
        <w:rPr>
          <w:color w:val="878785"/>
          <w:sz w:val="12"/>
        </w:rPr>
        <w:t>the </w:t>
      </w:r>
      <w:r>
        <w:rPr>
          <w:color w:val="878785"/>
          <w:sz w:val="13"/>
        </w:rPr>
        <w:t>user's own </w:t>
      </w:r>
      <w:r>
        <w:rPr>
          <w:rFonts w:ascii="Times New Roman"/>
          <w:color w:val="878785"/>
          <w:sz w:val="13"/>
        </w:rPr>
        <w:t>risk.</w:t>
      </w:r>
    </w:p>
    <w:p>
      <w:pPr>
        <w:tabs>
          <w:tab w:pos="5485" w:val="left" w:leader="none"/>
        </w:tabs>
        <w:spacing w:line="144" w:lineRule="exact" w:before="0"/>
        <w:ind w:left="715" w:right="0" w:firstLine="0"/>
        <w:jc w:val="left"/>
        <w:rPr>
          <w:sz w:val="13"/>
        </w:rPr>
      </w:pPr>
      <w:r>
        <w:rPr>
          <w:color w:val="878785"/>
          <w:w w:val="95"/>
          <w:sz w:val="13"/>
        </w:rPr>
        <w:t>Leon</w:t>
      </w:r>
      <w:r>
        <w:rPr>
          <w:color w:val="878785"/>
          <w:spacing w:val="-17"/>
          <w:w w:val="95"/>
          <w:sz w:val="13"/>
        </w:rPr>
        <w:t> </w:t>
      </w:r>
      <w:r>
        <w:rPr>
          <w:color w:val="878785"/>
          <w:w w:val="95"/>
          <w:sz w:val="13"/>
        </w:rPr>
        <w:t>County,</w:t>
      </w:r>
      <w:r>
        <w:rPr>
          <w:color w:val="878785"/>
          <w:spacing w:val="-12"/>
          <w:w w:val="95"/>
          <w:sz w:val="13"/>
        </w:rPr>
        <w:t> </w:t>
      </w:r>
      <w:r>
        <w:rPr>
          <w:color w:val="878785"/>
          <w:w w:val="95"/>
          <w:sz w:val="13"/>
        </w:rPr>
        <w:t>the</w:t>
      </w:r>
      <w:r>
        <w:rPr>
          <w:color w:val="878785"/>
          <w:spacing w:val="-16"/>
          <w:w w:val="95"/>
          <w:sz w:val="13"/>
        </w:rPr>
        <w:t> </w:t>
      </w:r>
      <w:r>
        <w:rPr>
          <w:color w:val="878785"/>
          <w:w w:val="95"/>
          <w:sz w:val="13"/>
        </w:rPr>
        <w:t>City</w:t>
      </w:r>
      <w:r>
        <w:rPr>
          <w:color w:val="878785"/>
          <w:spacing w:val="-19"/>
          <w:w w:val="95"/>
          <w:sz w:val="13"/>
        </w:rPr>
        <w:t> </w:t>
      </w:r>
      <w:r>
        <w:rPr>
          <w:color w:val="878785"/>
          <w:w w:val="95"/>
          <w:sz w:val="13"/>
        </w:rPr>
        <w:t>of</w:t>
      </w:r>
      <w:r>
        <w:rPr>
          <w:color w:val="878785"/>
          <w:spacing w:val="3"/>
          <w:w w:val="95"/>
          <w:sz w:val="13"/>
        </w:rPr>
        <w:t> </w:t>
      </w:r>
      <w:r>
        <w:rPr>
          <w:color w:val="878785"/>
          <w:spacing w:val="-4"/>
          <w:w w:val="95"/>
          <w:sz w:val="13"/>
        </w:rPr>
        <w:t>Ta</w:t>
      </w:r>
      <w:r>
        <w:rPr>
          <w:color w:val="606060"/>
          <w:spacing w:val="-4"/>
          <w:w w:val="95"/>
          <w:sz w:val="13"/>
        </w:rPr>
        <w:t>ll</w:t>
      </w:r>
      <w:r>
        <w:rPr>
          <w:color w:val="878785"/>
          <w:spacing w:val="-4"/>
          <w:w w:val="95"/>
          <w:sz w:val="13"/>
        </w:rPr>
        <w:t>ahassee,and</w:t>
      </w:r>
      <w:r>
        <w:rPr>
          <w:color w:val="878785"/>
          <w:spacing w:val="-15"/>
          <w:w w:val="95"/>
          <w:sz w:val="13"/>
        </w:rPr>
        <w:t> </w:t>
      </w:r>
      <w:r>
        <w:rPr>
          <w:rFonts w:ascii="Times New Roman" w:hAnsi="Times New Roman"/>
          <w:color w:val="878785"/>
          <w:w w:val="95"/>
          <w:sz w:val="13"/>
        </w:rPr>
        <w:t>the</w:t>
      </w:r>
      <w:r>
        <w:rPr>
          <w:rFonts w:ascii="Times New Roman" w:hAnsi="Times New Roman"/>
          <w:color w:val="878785"/>
          <w:spacing w:val="-2"/>
          <w:w w:val="95"/>
          <w:sz w:val="13"/>
        </w:rPr>
        <w:t> </w:t>
      </w:r>
      <w:r>
        <w:rPr>
          <w:color w:val="878785"/>
          <w:w w:val="95"/>
          <w:sz w:val="13"/>
        </w:rPr>
        <w:t>LeonCounty</w:t>
      </w:r>
      <w:r>
        <w:rPr>
          <w:color w:val="878785"/>
          <w:spacing w:val="-11"/>
          <w:w w:val="95"/>
          <w:sz w:val="13"/>
        </w:rPr>
        <w:t> </w:t>
      </w:r>
      <w:r>
        <w:rPr>
          <w:color w:val="878785"/>
          <w:w w:val="95"/>
          <w:sz w:val="13"/>
        </w:rPr>
        <w:t>Property</w:t>
      </w:r>
      <w:r>
        <w:rPr>
          <w:color w:val="878785"/>
          <w:spacing w:val="1"/>
          <w:w w:val="95"/>
          <w:sz w:val="13"/>
        </w:rPr>
        <w:t> </w:t>
      </w:r>
      <w:r>
        <w:rPr>
          <w:color w:val="878785"/>
          <w:w w:val="95"/>
          <w:sz w:val="13"/>
        </w:rPr>
        <w:t>Appraiser's</w:t>
        <w:tab/>
      </w:r>
      <w:r>
        <w:rPr>
          <w:color w:val="82A0A8"/>
          <w:sz w:val="13"/>
        </w:rPr>
        <w:t>•</w:t>
      </w:r>
      <w:r>
        <w:rPr>
          <w:color w:val="82A0A8"/>
          <w:spacing w:val="23"/>
          <w:sz w:val="13"/>
        </w:rPr>
        <w:t> </w:t>
      </w:r>
      <w:r>
        <w:rPr>
          <w:color w:val="82A0A8"/>
          <w:sz w:val="13"/>
        </w:rPr>
        <w:t>.</w:t>
      </w:r>
    </w:p>
    <w:p>
      <w:pPr>
        <w:spacing w:line="230" w:lineRule="auto" w:before="2"/>
        <w:ind w:left="1982" w:right="981" w:hanging="1264"/>
        <w:jc w:val="left"/>
        <w:rPr>
          <w:sz w:val="13"/>
        </w:rPr>
      </w:pPr>
      <w:r>
        <w:rPr>
          <w:color w:val="878785"/>
          <w:sz w:val="13"/>
        </w:rPr>
        <w:t>Office</w:t>
      </w:r>
      <w:r>
        <w:rPr>
          <w:color w:val="878785"/>
          <w:spacing w:val="-26"/>
          <w:sz w:val="13"/>
        </w:rPr>
        <w:t> </w:t>
      </w:r>
      <w:r>
        <w:rPr>
          <w:color w:val="878785"/>
          <w:sz w:val="13"/>
        </w:rPr>
        <w:t>assume</w:t>
      </w:r>
      <w:r>
        <w:rPr>
          <w:color w:val="878785"/>
          <w:spacing w:val="-27"/>
          <w:sz w:val="13"/>
        </w:rPr>
        <w:t> </w:t>
      </w:r>
      <w:r>
        <w:rPr>
          <w:color w:val="878785"/>
          <w:sz w:val="13"/>
        </w:rPr>
        <w:t>noresponsibility</w:t>
      </w:r>
      <w:r>
        <w:rPr>
          <w:color w:val="878785"/>
          <w:spacing w:val="-27"/>
          <w:sz w:val="13"/>
        </w:rPr>
        <w:t> </w:t>
      </w:r>
      <w:r>
        <w:rPr>
          <w:color w:val="878785"/>
          <w:sz w:val="13"/>
        </w:rPr>
        <w:t>for</w:t>
      </w:r>
      <w:r>
        <w:rPr>
          <w:color w:val="878785"/>
          <w:spacing w:val="-28"/>
          <w:sz w:val="13"/>
        </w:rPr>
        <w:t> </w:t>
      </w:r>
      <w:r>
        <w:rPr>
          <w:color w:val="878785"/>
          <w:sz w:val="13"/>
        </w:rPr>
        <w:t>any</w:t>
      </w:r>
      <w:r>
        <w:rPr>
          <w:color w:val="878785"/>
          <w:spacing w:val="-31"/>
          <w:sz w:val="13"/>
        </w:rPr>
        <w:t> </w:t>
      </w:r>
      <w:r>
        <w:rPr>
          <w:color w:val="878785"/>
          <w:sz w:val="13"/>
        </w:rPr>
        <w:t>use</w:t>
      </w:r>
      <w:r>
        <w:rPr>
          <w:color w:val="878785"/>
          <w:spacing w:val="-27"/>
          <w:sz w:val="13"/>
        </w:rPr>
        <w:t> </w:t>
      </w:r>
      <w:r>
        <w:rPr>
          <w:i/>
          <w:color w:val="878785"/>
          <w:sz w:val="12"/>
        </w:rPr>
        <w:t>of</w:t>
      </w:r>
      <w:r>
        <w:rPr>
          <w:i/>
          <w:color w:val="878785"/>
          <w:spacing w:val="-12"/>
          <w:sz w:val="12"/>
        </w:rPr>
        <w:t> </w:t>
      </w:r>
      <w:r>
        <w:rPr>
          <w:rFonts w:ascii="Times New Roman"/>
          <w:color w:val="878785"/>
          <w:sz w:val="13"/>
        </w:rPr>
        <w:t>the</w:t>
      </w:r>
      <w:r>
        <w:rPr>
          <w:rFonts w:ascii="Times New Roman"/>
          <w:color w:val="878785"/>
          <w:spacing w:val="-24"/>
          <w:sz w:val="13"/>
        </w:rPr>
        <w:t> </w:t>
      </w:r>
      <w:r>
        <w:rPr>
          <w:color w:val="9C9C9A"/>
          <w:sz w:val="13"/>
        </w:rPr>
        <w:t>information</w:t>
      </w:r>
      <w:r>
        <w:rPr>
          <w:color w:val="9C9C9A"/>
          <w:spacing w:val="-28"/>
          <w:sz w:val="13"/>
        </w:rPr>
        <w:t> </w:t>
      </w:r>
      <w:r>
        <w:rPr>
          <w:color w:val="878785"/>
          <w:sz w:val="13"/>
        </w:rPr>
        <w:t>contained</w:t>
      </w:r>
      <w:r>
        <w:rPr>
          <w:color w:val="878785"/>
          <w:spacing w:val="-27"/>
          <w:sz w:val="13"/>
        </w:rPr>
        <w:t> </w:t>
      </w:r>
      <w:r>
        <w:rPr>
          <w:color w:val="878785"/>
          <w:sz w:val="13"/>
        </w:rPr>
        <w:t>herein or</w:t>
      </w:r>
      <w:r>
        <w:rPr>
          <w:color w:val="878785"/>
          <w:spacing w:val="-20"/>
          <w:sz w:val="13"/>
        </w:rPr>
        <w:t> </w:t>
      </w:r>
      <w:r>
        <w:rPr>
          <w:color w:val="878785"/>
          <w:sz w:val="13"/>
        </w:rPr>
        <w:t>any</w:t>
      </w:r>
      <w:r>
        <w:rPr>
          <w:color w:val="878785"/>
          <w:spacing w:val="-8"/>
          <w:sz w:val="13"/>
        </w:rPr>
        <w:t> </w:t>
      </w:r>
      <w:r>
        <w:rPr>
          <w:color w:val="878785"/>
          <w:sz w:val="13"/>
        </w:rPr>
        <w:t>toss</w:t>
      </w:r>
      <w:r>
        <w:rPr>
          <w:color w:val="878785"/>
          <w:spacing w:val="-25"/>
          <w:sz w:val="13"/>
        </w:rPr>
        <w:t> </w:t>
      </w:r>
      <w:r>
        <w:rPr>
          <w:color w:val="878785"/>
          <w:sz w:val="13"/>
        </w:rPr>
        <w:t>resulting</w:t>
      </w:r>
      <w:r>
        <w:rPr>
          <w:color w:val="878785"/>
          <w:spacing w:val="-10"/>
          <w:sz w:val="13"/>
        </w:rPr>
        <w:t> </w:t>
      </w:r>
      <w:r>
        <w:rPr>
          <w:color w:val="878785"/>
          <w:sz w:val="13"/>
        </w:rPr>
        <w:t>therefrom.</w:t>
      </w:r>
    </w:p>
    <w:p>
      <w:pPr>
        <w:spacing w:after="0" w:line="230" w:lineRule="auto"/>
        <w:jc w:val="left"/>
        <w:rPr>
          <w:sz w:val="13"/>
        </w:rPr>
        <w:sectPr>
          <w:type w:val="continuous"/>
          <w:pgSz w:w="11900" w:h="15500"/>
          <w:pgMar w:top="1500" w:bottom="280" w:left="0" w:right="420"/>
          <w:cols w:num="2" w:equalWidth="0">
            <w:col w:w="5534" w:space="40"/>
            <w:col w:w="5906"/>
          </w:cols>
        </w:sectPr>
      </w:pPr>
    </w:p>
    <w:p>
      <w:pPr>
        <w:pStyle w:val="BodyText"/>
        <w:rPr>
          <w:sz w:val="20"/>
        </w:rPr>
      </w:pPr>
      <w:r>
        <w:rPr/>
        <w:pict>
          <v:line style="position:absolute;mso-position-horizontal-relative:page;mso-position-vertical-relative:page;z-index:15784448" from="587.971863pt,661.1543pt" to="587.971863pt,2.887144pt" stroked="true" strokeweight=".481549pt" strokecolor="#000000">
            <v:stroke dashstyle="solid"/>
            <w10:wrap type="none"/>
          </v:line>
        </w:pict>
      </w:r>
      <w:r>
        <w:rPr/>
        <w:pict>
          <v:line style="position:absolute;mso-position-horizontal-relative:page;mso-position-vertical-relative:page;z-index:15784960" from="551.855652pt,771.34668pt" to="592.305803pt,771.34668pt" stroked="true" strokeweight=".962379pt" strokecolor="#000000">
            <v:stroke dashstyle="solid"/>
            <w10:wrap type="none"/>
          </v:line>
        </w:pict>
      </w:r>
    </w:p>
    <w:p>
      <w:pPr>
        <w:pStyle w:val="BodyText"/>
        <w:rPr>
          <w:sz w:val="20"/>
        </w:rPr>
      </w:pPr>
    </w:p>
    <w:p>
      <w:pPr>
        <w:pStyle w:val="BodyText"/>
        <w:spacing w:before="6"/>
        <w:rPr>
          <w:sz w:val="17"/>
        </w:rPr>
      </w:pPr>
    </w:p>
    <w:p>
      <w:pPr>
        <w:pStyle w:val="BodyText"/>
        <w:spacing w:line="20" w:lineRule="exact"/>
        <w:ind w:left="7381"/>
        <w:rPr>
          <w:sz w:val="2"/>
        </w:rPr>
      </w:pPr>
      <w:r>
        <w:rPr>
          <w:sz w:val="2"/>
        </w:rPr>
        <w:pict>
          <v:group style="width:159.9pt;height:.5pt;mso-position-horizontal-relative:char;mso-position-vertical-relative:line" coordorigin="0,0" coordsize="3198,10">
            <v:shape style="position:absolute;left:0;top:4;width:3198;height:2" coordorigin="0,5" coordsize="3198,0" path="m0,5l2485,5m2514,5l3197,5e" filled="false" stroked="true" strokeweight=".481369pt" strokecolor="#000000">
              <v:path arrowok="t"/>
              <v:stroke dashstyle="solid"/>
            </v:shape>
          </v:group>
        </w:pict>
      </w:r>
      <w:r>
        <w:rPr>
          <w:sz w:val="2"/>
        </w:rPr>
      </w:r>
    </w:p>
    <w:p>
      <w:pPr>
        <w:spacing w:after="0" w:line="20" w:lineRule="exact"/>
        <w:rPr>
          <w:sz w:val="2"/>
        </w:rPr>
        <w:sectPr>
          <w:type w:val="continuous"/>
          <w:pgSz w:w="11900" w:h="15500"/>
          <w:pgMar w:top="1500" w:bottom="280" w:left="0" w:right="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7"/>
        </w:rPr>
      </w:pPr>
    </w:p>
    <w:p>
      <w:pPr>
        <w:pStyle w:val="Heading4"/>
        <w:spacing w:before="81"/>
        <w:ind w:right="1"/>
        <w:rPr>
          <w:i/>
        </w:rPr>
      </w:pPr>
      <w:r>
        <w:rPr>
          <w:i/>
        </w:rPr>
        <w:t>EIGHTH ORDER OF BUSINESS</w:t>
      </w:r>
    </w:p>
    <w:p>
      <w:pPr>
        <w:spacing w:after="0"/>
        <w:sectPr>
          <w:footerReference w:type="default" r:id="rId81"/>
          <w:pgSz w:w="12240" w:h="15840"/>
          <w:pgMar w:footer="0" w:header="0" w:top="1500" w:bottom="280" w:left="1720" w:right="1720"/>
        </w:sect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2"/>
        <w:rPr>
          <w:rFonts w:ascii="Times New Roman"/>
          <w:i/>
          <w:sz w:val="19"/>
        </w:rPr>
      </w:pPr>
    </w:p>
    <w:p>
      <w:pPr>
        <w:spacing w:before="82"/>
        <w:ind w:left="0" w:right="0" w:firstLine="0"/>
        <w:jc w:val="center"/>
        <w:rPr>
          <w:rFonts w:ascii="Times New Roman"/>
          <w:i/>
          <w:sz w:val="40"/>
        </w:rPr>
      </w:pPr>
      <w:r>
        <w:rPr>
          <w:rFonts w:ascii="Times New Roman"/>
          <w:i/>
          <w:sz w:val="40"/>
        </w:rPr>
        <w:t>A.</w:t>
      </w:r>
    </w:p>
    <w:p>
      <w:pPr>
        <w:spacing w:after="0"/>
        <w:jc w:val="center"/>
        <w:rPr>
          <w:rFonts w:ascii="Times New Roman"/>
          <w:sz w:val="40"/>
        </w:rPr>
        <w:sectPr>
          <w:footerReference w:type="default" r:id="rId82"/>
          <w:pgSz w:w="12240" w:h="15840"/>
          <w:pgMar w:footer="0" w:header="0" w:top="1500" w:bottom="280" w:left="1720" w:right="1720"/>
        </w:sectPr>
      </w:pPr>
    </w:p>
    <w:p>
      <w:pPr>
        <w:tabs>
          <w:tab w:pos="5171" w:val="left" w:leader="none"/>
          <w:tab w:pos="8325" w:val="left" w:leader="none"/>
        </w:tabs>
        <w:spacing w:line="226" w:lineRule="exact" w:before="73"/>
        <w:ind w:left="114" w:right="0" w:firstLine="0"/>
        <w:jc w:val="left"/>
        <w:rPr>
          <w:rFonts w:ascii="Courier New"/>
          <w:sz w:val="20"/>
        </w:rPr>
      </w:pPr>
      <w:bookmarkStart w:name="VIII.A. Quit Claim Deed" w:id="11"/>
      <w:bookmarkEnd w:id="11"/>
      <w:r>
        <w:rPr/>
      </w:r>
      <w:r>
        <w:rPr>
          <w:rFonts w:ascii="Courier New"/>
          <w:w w:val="105"/>
          <w:sz w:val="20"/>
        </w:rPr>
        <w:t>20210007549 RECORDED IN</w:t>
      </w:r>
      <w:r>
        <w:rPr>
          <w:rFonts w:ascii="Courier New"/>
          <w:spacing w:val="-6"/>
          <w:w w:val="105"/>
          <w:sz w:val="20"/>
        </w:rPr>
        <w:t> </w:t>
      </w:r>
      <w:r>
        <w:rPr>
          <w:rFonts w:ascii="Courier New"/>
          <w:w w:val="105"/>
          <w:sz w:val="20"/>
        </w:rPr>
        <w:t>PUBLIC</w:t>
      </w:r>
      <w:r>
        <w:rPr>
          <w:rFonts w:ascii="Courier New"/>
          <w:spacing w:val="-8"/>
          <w:w w:val="105"/>
          <w:sz w:val="20"/>
        </w:rPr>
        <w:t> </w:t>
      </w:r>
      <w:r>
        <w:rPr>
          <w:rFonts w:ascii="Courier New"/>
          <w:w w:val="105"/>
          <w:sz w:val="20"/>
        </w:rPr>
        <w:t>RECORDS</w:t>
        <w:tab/>
        <w:t>LEON COUNTY FL</w:t>
      </w:r>
      <w:r>
        <w:rPr>
          <w:rFonts w:ascii="Courier New"/>
          <w:spacing w:val="-2"/>
          <w:w w:val="105"/>
          <w:sz w:val="20"/>
        </w:rPr>
        <w:t> </w:t>
      </w:r>
      <w:r>
        <w:rPr>
          <w:rFonts w:ascii="Courier New"/>
          <w:w w:val="105"/>
          <w:sz w:val="20"/>
        </w:rPr>
        <w:t>BK:</w:t>
      </w:r>
      <w:r>
        <w:rPr>
          <w:rFonts w:ascii="Courier New"/>
          <w:spacing w:val="-5"/>
          <w:w w:val="105"/>
          <w:sz w:val="20"/>
        </w:rPr>
        <w:t> </w:t>
      </w:r>
      <w:r>
        <w:rPr>
          <w:rFonts w:ascii="Courier New"/>
          <w:w w:val="105"/>
          <w:sz w:val="20"/>
        </w:rPr>
        <w:t>5544</w:t>
        <w:tab/>
        <w:t>PG:</w:t>
      </w:r>
      <w:r>
        <w:rPr>
          <w:rFonts w:ascii="Courier New"/>
          <w:spacing w:val="-8"/>
          <w:w w:val="105"/>
          <w:sz w:val="20"/>
        </w:rPr>
        <w:t> </w:t>
      </w:r>
      <w:r>
        <w:rPr>
          <w:rFonts w:ascii="Courier New"/>
          <w:w w:val="105"/>
          <w:sz w:val="20"/>
        </w:rPr>
        <w:t>85,</w:t>
      </w:r>
    </w:p>
    <w:p>
      <w:pPr>
        <w:spacing w:line="264" w:lineRule="auto" w:before="0"/>
        <w:ind w:left="119" w:right="0" w:hanging="6"/>
        <w:jc w:val="left"/>
        <w:rPr>
          <w:rFonts w:ascii="Courier New"/>
          <w:sz w:val="20"/>
        </w:rPr>
      </w:pPr>
      <w:r>
        <w:rPr>
          <w:rFonts w:ascii="Courier New"/>
          <w:w w:val="105"/>
          <w:sz w:val="20"/>
        </w:rPr>
        <w:t>02/03/2021 at 04:03 PM, D DOCUMENTARY TAX PD $49.00 GWEN MARSHALL, CLERK OF COURTS</w:t>
      </w: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17"/>
        </w:rPr>
      </w:pPr>
      <w:r>
        <w:rPr/>
        <w:pict>
          <v:group style="position:absolute;margin-left:105.765686pt;margin-top:11.868315pt;width:404.8pt;height:78.850pt;mso-position-horizontal-relative:page;mso-position-vertical-relative:paragraph;z-index:-15669760;mso-wrap-distance-left:0;mso-wrap-distance-right:0" coordorigin="2115,237" coordsize="8096,1577">
            <v:shape style="position:absolute;left:2115;top:237;width:8096;height:1577" coordorigin="2115,237" coordsize="8096,1577" path="m6101,1814l6101,237m2115,1785l10211,1785e" filled="false" stroked="true" strokeweight=".480721pt" strokecolor="#000000">
              <v:path arrowok="t"/>
              <v:stroke dashstyle="solid"/>
            </v:shape>
            <v:shape style="position:absolute;left:2115;top:237;width:8096;height:1577" type="#_x0000_t202" filled="false" stroked="false">
              <v:textbox inset="0,0,0,0">
                <w:txbxContent>
                  <w:p>
                    <w:pPr>
                      <w:spacing w:line="288" w:lineRule="auto" w:before="32"/>
                      <w:ind w:left="62" w:right="5387" w:hanging="9"/>
                      <w:jc w:val="left"/>
                      <w:rPr>
                        <w:sz w:val="15"/>
                      </w:rPr>
                    </w:pPr>
                    <w:r>
                      <w:rPr>
                        <w:w w:val="105"/>
                        <w:sz w:val="15"/>
                      </w:rPr>
                      <w:t>This instrument was prepared by and upon recording should be returned to:</w:t>
                    </w:r>
                  </w:p>
                </w:txbxContent>
              </v:textbox>
              <w10:wrap type="none"/>
            </v:shape>
            <w10:wrap type="topAndBottom"/>
          </v:group>
        </w:pict>
      </w:r>
    </w:p>
    <w:p>
      <w:pPr>
        <w:pStyle w:val="BodyText"/>
        <w:spacing w:before="5"/>
        <w:rPr>
          <w:rFonts w:ascii="Courier New"/>
          <w:sz w:val="16"/>
        </w:rPr>
      </w:pPr>
    </w:p>
    <w:p>
      <w:pPr>
        <w:spacing w:before="96"/>
        <w:ind w:left="349" w:right="0" w:firstLine="0"/>
        <w:jc w:val="center"/>
        <w:rPr>
          <w:b/>
          <w:sz w:val="16"/>
        </w:rPr>
      </w:pPr>
      <w:r>
        <w:rPr>
          <w:b/>
          <w:w w:val="110"/>
          <w:sz w:val="16"/>
          <w:u w:val="thick"/>
        </w:rPr>
        <w:t>QUIT CLAIM DEED</w:t>
      </w:r>
    </w:p>
    <w:p>
      <w:pPr>
        <w:tabs>
          <w:tab w:pos="5002" w:val="left" w:leader="none"/>
        </w:tabs>
        <w:spacing w:line="509" w:lineRule="exact" w:before="41"/>
        <w:ind w:left="951" w:right="0" w:firstLine="0"/>
        <w:jc w:val="center"/>
        <w:rPr>
          <w:sz w:val="18"/>
        </w:rPr>
      </w:pPr>
      <w:r>
        <w:rPr>
          <w:spacing w:val="-1"/>
          <w:w w:val="90"/>
          <w:sz w:val="18"/>
        </w:rPr>
        <w:t>THI</w:t>
      </w:r>
      <w:r>
        <w:rPr>
          <w:w w:val="90"/>
          <w:sz w:val="18"/>
        </w:rPr>
        <w:t>S</w:t>
      </w:r>
      <w:r>
        <w:rPr>
          <w:spacing w:val="9"/>
          <w:sz w:val="18"/>
        </w:rPr>
        <w:t> </w:t>
      </w:r>
      <w:r>
        <w:rPr>
          <w:spacing w:val="-1"/>
          <w:w w:val="96"/>
          <w:sz w:val="18"/>
        </w:rPr>
        <w:t>QUI</w:t>
      </w:r>
      <w:r>
        <w:rPr>
          <w:w w:val="96"/>
          <w:sz w:val="18"/>
        </w:rPr>
        <w:t>T</w:t>
      </w:r>
      <w:r>
        <w:rPr>
          <w:spacing w:val="6"/>
          <w:sz w:val="18"/>
        </w:rPr>
        <w:t> </w:t>
      </w:r>
      <w:r>
        <w:rPr>
          <w:spacing w:val="-1"/>
          <w:w w:val="96"/>
          <w:sz w:val="18"/>
        </w:rPr>
        <w:t>CLAI</w:t>
      </w:r>
      <w:r>
        <w:rPr>
          <w:w w:val="96"/>
          <w:sz w:val="18"/>
        </w:rPr>
        <w:t>M</w:t>
      </w:r>
      <w:r>
        <w:rPr>
          <w:spacing w:val="17"/>
          <w:sz w:val="18"/>
        </w:rPr>
        <w:t> </w:t>
      </w:r>
      <w:r>
        <w:rPr>
          <w:spacing w:val="-1"/>
          <w:w w:val="89"/>
          <w:sz w:val="18"/>
        </w:rPr>
        <w:t>DEE</w:t>
      </w:r>
      <w:r>
        <w:rPr>
          <w:w w:val="89"/>
          <w:sz w:val="18"/>
        </w:rPr>
        <w:t>D</w:t>
      </w:r>
      <w:r>
        <w:rPr>
          <w:spacing w:val="6"/>
          <w:sz w:val="18"/>
        </w:rPr>
        <w:t> </w:t>
      </w:r>
      <w:r>
        <w:rPr>
          <w:spacing w:val="-1"/>
          <w:w w:val="97"/>
          <w:sz w:val="18"/>
        </w:rPr>
        <w:t>i</w:t>
      </w:r>
      <w:r>
        <w:rPr>
          <w:w w:val="97"/>
          <w:sz w:val="18"/>
        </w:rPr>
        <w:t>s</w:t>
      </w:r>
      <w:r>
        <w:rPr>
          <w:spacing w:val="6"/>
          <w:sz w:val="18"/>
        </w:rPr>
        <w:t> </w:t>
      </w:r>
      <w:r>
        <w:rPr>
          <w:w w:val="103"/>
          <w:sz w:val="18"/>
        </w:rPr>
        <w:t>made</w:t>
      </w:r>
      <w:r>
        <w:rPr>
          <w:spacing w:val="10"/>
          <w:sz w:val="18"/>
        </w:rPr>
        <w:t> </w:t>
      </w:r>
      <w:r>
        <w:rPr>
          <w:spacing w:val="-1"/>
          <w:w w:val="90"/>
          <w:sz w:val="18"/>
        </w:rPr>
        <w:t>a</w:t>
      </w:r>
      <w:r>
        <w:rPr>
          <w:w w:val="90"/>
          <w:sz w:val="18"/>
        </w:rPr>
        <w:t>s</w:t>
      </w:r>
      <w:r>
        <w:rPr>
          <w:spacing w:val="9"/>
          <w:sz w:val="18"/>
        </w:rPr>
        <w:t> </w:t>
      </w:r>
      <w:r>
        <w:rPr>
          <w:spacing w:val="-1"/>
          <w:w w:val="90"/>
          <w:sz w:val="18"/>
        </w:rPr>
        <w:t>o</w:t>
      </w:r>
      <w:r>
        <w:rPr>
          <w:w w:val="90"/>
          <w:sz w:val="18"/>
        </w:rPr>
        <w:t>f</w:t>
      </w:r>
      <w:r>
        <w:rPr>
          <w:sz w:val="18"/>
        </w:rPr>
        <w:t> </w:t>
      </w:r>
      <w:r>
        <w:rPr>
          <w:spacing w:val="-16"/>
          <w:sz w:val="18"/>
        </w:rPr>
        <w:t> </w:t>
      </w:r>
      <w:r>
        <w:rPr>
          <w:spacing w:val="-1"/>
          <w:w w:val="90"/>
          <w:sz w:val="18"/>
        </w:rPr>
        <w:t>th</w:t>
      </w:r>
      <w:r>
        <w:rPr>
          <w:spacing w:val="-51"/>
          <w:w w:val="90"/>
          <w:sz w:val="18"/>
        </w:rPr>
        <w:t>e</w:t>
      </w:r>
      <w:r>
        <w:rPr>
          <w:rFonts w:ascii="Times New Roman"/>
          <w:w w:val="90"/>
          <w:sz w:val="45"/>
        </w:rPr>
        <w:t>l</w:t>
      </w:r>
      <w:r>
        <w:rPr>
          <w:rFonts w:ascii="Times New Roman"/>
          <w:sz w:val="45"/>
        </w:rPr>
        <w:tab/>
      </w:r>
      <w:r>
        <w:rPr>
          <w:spacing w:val="-1"/>
          <w:w w:val="102"/>
          <w:sz w:val="18"/>
        </w:rPr>
        <w:t>da</w:t>
      </w:r>
      <w:r>
        <w:rPr>
          <w:w w:val="102"/>
          <w:sz w:val="18"/>
        </w:rPr>
        <w:t>y</w:t>
      </w:r>
      <w:r>
        <w:rPr>
          <w:spacing w:val="4"/>
          <w:sz w:val="18"/>
        </w:rPr>
        <w:t> </w:t>
      </w:r>
      <w:r>
        <w:rPr>
          <w:spacing w:val="-1"/>
          <w:w w:val="102"/>
          <w:sz w:val="18"/>
        </w:rPr>
        <w:t>o</w:t>
      </w:r>
      <w:r>
        <w:rPr>
          <w:w w:val="102"/>
          <w:sz w:val="18"/>
        </w:rPr>
        <w:t>f</w:t>
      </w:r>
      <w:r>
        <w:rPr>
          <w:spacing w:val="18"/>
          <w:sz w:val="18"/>
        </w:rPr>
        <w:t> </w:t>
      </w:r>
      <w:r>
        <w:rPr>
          <w:spacing w:val="-1"/>
          <w:w w:val="103"/>
          <w:sz w:val="18"/>
        </w:rPr>
        <w:t>February</w:t>
      </w:r>
      <w:r>
        <w:rPr>
          <w:w w:val="103"/>
          <w:sz w:val="18"/>
        </w:rPr>
        <w:t>,</w:t>
      </w:r>
      <w:r>
        <w:rPr>
          <w:spacing w:val="12"/>
          <w:sz w:val="18"/>
        </w:rPr>
        <w:t> </w:t>
      </w:r>
      <w:r>
        <w:rPr>
          <w:spacing w:val="-1"/>
          <w:w w:val="102"/>
          <w:sz w:val="18"/>
        </w:rPr>
        <w:t>2021</w:t>
      </w:r>
      <w:r>
        <w:rPr>
          <w:w w:val="102"/>
          <w:sz w:val="18"/>
        </w:rPr>
        <w:t>,</w:t>
      </w:r>
      <w:r>
        <w:rPr>
          <w:spacing w:val="2"/>
          <w:sz w:val="18"/>
        </w:rPr>
        <w:t> </w:t>
      </w:r>
      <w:r>
        <w:rPr>
          <w:spacing w:val="-1"/>
          <w:w w:val="101"/>
          <w:sz w:val="18"/>
        </w:rPr>
        <w:t>b</w:t>
      </w:r>
      <w:r>
        <w:rPr>
          <w:w w:val="101"/>
          <w:sz w:val="18"/>
        </w:rPr>
        <w:t>y</w:t>
      </w:r>
      <w:r>
        <w:rPr>
          <w:spacing w:val="12"/>
          <w:sz w:val="18"/>
        </w:rPr>
        <w:t> </w:t>
      </w:r>
      <w:r>
        <w:rPr>
          <w:spacing w:val="-1"/>
          <w:w w:val="102"/>
          <w:sz w:val="18"/>
        </w:rPr>
        <w:t>an</w:t>
      </w:r>
      <w:r>
        <w:rPr>
          <w:w w:val="102"/>
          <w:sz w:val="18"/>
        </w:rPr>
        <w:t>d</w:t>
      </w:r>
      <w:r>
        <w:rPr>
          <w:spacing w:val="3"/>
          <w:sz w:val="18"/>
        </w:rPr>
        <w:t> </w:t>
      </w:r>
      <w:r>
        <w:rPr>
          <w:spacing w:val="-1"/>
          <w:w w:val="106"/>
          <w:sz w:val="18"/>
        </w:rPr>
        <w:t>between</w:t>
      </w:r>
    </w:p>
    <w:p>
      <w:pPr>
        <w:spacing w:line="288" w:lineRule="auto" w:before="0"/>
        <w:ind w:left="1048" w:right="703" w:hanging="2"/>
        <w:jc w:val="both"/>
        <w:rPr>
          <w:sz w:val="18"/>
        </w:rPr>
      </w:pPr>
      <w:r>
        <w:rPr>
          <w:b/>
          <w:w w:val="105"/>
          <w:sz w:val="16"/>
        </w:rPr>
        <w:t>CAPITAL REGION COMMUNITY DEVELOPMENT DISTRICT, </w:t>
      </w:r>
      <w:r>
        <w:rPr>
          <w:w w:val="105"/>
          <w:sz w:val="18"/>
        </w:rPr>
        <w:t>a community development district formed</w:t>
      </w:r>
      <w:r>
        <w:rPr>
          <w:spacing w:val="-18"/>
          <w:w w:val="105"/>
          <w:sz w:val="18"/>
        </w:rPr>
        <w:t> </w:t>
      </w:r>
      <w:r>
        <w:rPr>
          <w:w w:val="105"/>
          <w:sz w:val="18"/>
        </w:rPr>
        <w:t>pursuant</w:t>
      </w:r>
      <w:r>
        <w:rPr>
          <w:spacing w:val="-13"/>
          <w:w w:val="105"/>
          <w:sz w:val="18"/>
        </w:rPr>
        <w:t> </w:t>
      </w:r>
      <w:r>
        <w:rPr>
          <w:w w:val="105"/>
          <w:sz w:val="18"/>
        </w:rPr>
        <w:t>to</w:t>
      </w:r>
      <w:r>
        <w:rPr>
          <w:spacing w:val="-1"/>
          <w:w w:val="105"/>
          <w:sz w:val="18"/>
        </w:rPr>
        <w:t> </w:t>
      </w:r>
      <w:r>
        <w:rPr>
          <w:w w:val="105"/>
          <w:sz w:val="18"/>
        </w:rPr>
        <w:t>Chapter</w:t>
      </w:r>
      <w:r>
        <w:rPr>
          <w:spacing w:val="-13"/>
          <w:w w:val="105"/>
          <w:sz w:val="18"/>
        </w:rPr>
        <w:t> </w:t>
      </w:r>
      <w:r>
        <w:rPr>
          <w:w w:val="105"/>
          <w:sz w:val="18"/>
        </w:rPr>
        <w:t>190,</w:t>
      </w:r>
      <w:r>
        <w:rPr>
          <w:spacing w:val="-29"/>
          <w:w w:val="105"/>
          <w:sz w:val="18"/>
        </w:rPr>
        <w:t> </w:t>
      </w:r>
      <w:r>
        <w:rPr>
          <w:w w:val="105"/>
          <w:sz w:val="18"/>
        </w:rPr>
        <w:t>Florida</w:t>
      </w:r>
      <w:r>
        <w:rPr>
          <w:spacing w:val="-15"/>
          <w:w w:val="105"/>
          <w:sz w:val="18"/>
        </w:rPr>
        <w:t> </w:t>
      </w:r>
      <w:r>
        <w:rPr>
          <w:w w:val="105"/>
          <w:sz w:val="18"/>
        </w:rPr>
        <w:t>Statutes</w:t>
      </w:r>
      <w:r>
        <w:rPr>
          <w:spacing w:val="-10"/>
          <w:w w:val="105"/>
          <w:sz w:val="18"/>
        </w:rPr>
        <w:t> </w:t>
      </w:r>
      <w:r>
        <w:rPr>
          <w:b/>
          <w:w w:val="105"/>
          <w:sz w:val="17"/>
        </w:rPr>
        <w:t>("Grantor"),</w:t>
      </w:r>
      <w:r>
        <w:rPr>
          <w:b/>
          <w:spacing w:val="-10"/>
          <w:w w:val="105"/>
          <w:sz w:val="17"/>
        </w:rPr>
        <w:t> </w:t>
      </w:r>
      <w:r>
        <w:rPr>
          <w:w w:val="105"/>
          <w:sz w:val="18"/>
        </w:rPr>
        <w:t>whose</w:t>
      </w:r>
      <w:r>
        <w:rPr>
          <w:spacing w:val="-12"/>
          <w:w w:val="105"/>
          <w:sz w:val="18"/>
        </w:rPr>
        <w:t> </w:t>
      </w:r>
      <w:r>
        <w:rPr>
          <w:w w:val="105"/>
          <w:sz w:val="18"/>
        </w:rPr>
        <w:t>address</w:t>
      </w:r>
      <w:r>
        <w:rPr>
          <w:spacing w:val="-13"/>
          <w:w w:val="105"/>
          <w:sz w:val="18"/>
        </w:rPr>
        <w:t> </w:t>
      </w:r>
      <w:r>
        <w:rPr>
          <w:w w:val="105"/>
          <w:sz w:val="18"/>
        </w:rPr>
        <w:t>is</w:t>
      </w:r>
      <w:r>
        <w:rPr>
          <w:spacing w:val="-18"/>
          <w:w w:val="105"/>
          <w:sz w:val="18"/>
        </w:rPr>
        <w:t> </w:t>
      </w:r>
      <w:r>
        <w:rPr>
          <w:w w:val="105"/>
          <w:sz w:val="18"/>
        </w:rPr>
        <w:t>3196</w:t>
      </w:r>
      <w:r>
        <w:rPr>
          <w:spacing w:val="-18"/>
          <w:w w:val="105"/>
          <w:sz w:val="18"/>
        </w:rPr>
        <w:t> </w:t>
      </w:r>
      <w:r>
        <w:rPr>
          <w:w w:val="105"/>
          <w:sz w:val="18"/>
        </w:rPr>
        <w:t>Merchants Row</w:t>
      </w:r>
      <w:r>
        <w:rPr>
          <w:spacing w:val="-6"/>
          <w:w w:val="105"/>
          <w:sz w:val="18"/>
        </w:rPr>
        <w:t> </w:t>
      </w:r>
      <w:r>
        <w:rPr>
          <w:w w:val="105"/>
          <w:sz w:val="18"/>
        </w:rPr>
        <w:t>Blvd.,</w:t>
      </w:r>
      <w:r>
        <w:rPr>
          <w:spacing w:val="-11"/>
          <w:w w:val="105"/>
          <w:sz w:val="18"/>
        </w:rPr>
        <w:t> </w:t>
      </w:r>
      <w:r>
        <w:rPr>
          <w:w w:val="105"/>
          <w:sz w:val="18"/>
        </w:rPr>
        <w:t>Suite</w:t>
      </w:r>
      <w:r>
        <w:rPr>
          <w:spacing w:val="-5"/>
          <w:w w:val="105"/>
          <w:sz w:val="18"/>
        </w:rPr>
        <w:t> </w:t>
      </w:r>
      <w:r>
        <w:rPr>
          <w:w w:val="105"/>
          <w:sz w:val="18"/>
        </w:rPr>
        <w:t>130,</w:t>
      </w:r>
      <w:r>
        <w:rPr>
          <w:spacing w:val="-17"/>
          <w:w w:val="105"/>
          <w:sz w:val="18"/>
        </w:rPr>
        <w:t> </w:t>
      </w:r>
      <w:r>
        <w:rPr>
          <w:w w:val="105"/>
          <w:sz w:val="18"/>
        </w:rPr>
        <w:t>Tallahassee,</w:t>
      </w:r>
      <w:r>
        <w:rPr>
          <w:spacing w:val="3"/>
          <w:w w:val="105"/>
          <w:sz w:val="18"/>
        </w:rPr>
        <w:t> </w:t>
      </w:r>
      <w:r>
        <w:rPr>
          <w:w w:val="105"/>
          <w:sz w:val="18"/>
        </w:rPr>
        <w:t>Florida</w:t>
      </w:r>
      <w:r>
        <w:rPr>
          <w:spacing w:val="-1"/>
          <w:w w:val="105"/>
          <w:sz w:val="18"/>
        </w:rPr>
        <w:t> </w:t>
      </w:r>
      <w:r>
        <w:rPr>
          <w:w w:val="105"/>
          <w:sz w:val="18"/>
        </w:rPr>
        <w:t>32311,</w:t>
      </w:r>
      <w:r>
        <w:rPr>
          <w:spacing w:val="-8"/>
          <w:w w:val="105"/>
          <w:sz w:val="18"/>
        </w:rPr>
        <w:t> </w:t>
      </w:r>
      <w:r>
        <w:rPr>
          <w:w w:val="105"/>
          <w:sz w:val="18"/>
        </w:rPr>
        <w:t>and</w:t>
      </w:r>
      <w:r>
        <w:rPr>
          <w:spacing w:val="-11"/>
          <w:w w:val="105"/>
          <w:sz w:val="18"/>
        </w:rPr>
        <w:t> </w:t>
      </w:r>
      <w:r>
        <w:rPr>
          <w:b/>
          <w:w w:val="105"/>
          <w:sz w:val="17"/>
        </w:rPr>
        <w:t>Ball</w:t>
      </w:r>
      <w:r>
        <w:rPr>
          <w:b/>
          <w:spacing w:val="-6"/>
          <w:w w:val="105"/>
          <w:sz w:val="17"/>
        </w:rPr>
        <w:t> </w:t>
      </w:r>
      <w:r>
        <w:rPr>
          <w:b/>
          <w:w w:val="105"/>
          <w:sz w:val="17"/>
        </w:rPr>
        <w:t>House</w:t>
      </w:r>
      <w:r>
        <w:rPr>
          <w:b/>
          <w:spacing w:val="-7"/>
          <w:w w:val="105"/>
          <w:sz w:val="17"/>
        </w:rPr>
        <w:t> </w:t>
      </w:r>
      <w:r>
        <w:rPr>
          <w:b/>
          <w:w w:val="105"/>
          <w:sz w:val="17"/>
        </w:rPr>
        <w:t>and</w:t>
      </w:r>
      <w:r>
        <w:rPr>
          <w:b/>
          <w:spacing w:val="-9"/>
          <w:w w:val="105"/>
          <w:sz w:val="17"/>
        </w:rPr>
        <w:t> </w:t>
      </w:r>
      <w:r>
        <w:rPr>
          <w:b/>
          <w:w w:val="105"/>
          <w:sz w:val="17"/>
        </w:rPr>
        <w:t>Cottages,</w:t>
      </w:r>
      <w:r>
        <w:rPr>
          <w:b/>
          <w:spacing w:val="-3"/>
          <w:w w:val="105"/>
          <w:sz w:val="17"/>
        </w:rPr>
        <w:t> </w:t>
      </w:r>
      <w:r>
        <w:rPr>
          <w:b/>
          <w:w w:val="105"/>
          <w:sz w:val="17"/>
        </w:rPr>
        <w:t>LLC,</w:t>
      </w:r>
      <w:r>
        <w:rPr>
          <w:b/>
          <w:spacing w:val="-5"/>
          <w:w w:val="105"/>
          <w:sz w:val="17"/>
        </w:rPr>
        <w:t> </w:t>
      </w:r>
      <w:r>
        <w:rPr>
          <w:w w:val="105"/>
          <w:sz w:val="18"/>
        </w:rPr>
        <w:t>a</w:t>
      </w:r>
      <w:r>
        <w:rPr>
          <w:spacing w:val="-10"/>
          <w:w w:val="105"/>
          <w:sz w:val="18"/>
        </w:rPr>
        <w:t> </w:t>
      </w:r>
      <w:r>
        <w:rPr>
          <w:w w:val="105"/>
          <w:sz w:val="18"/>
        </w:rPr>
        <w:t>Florida limited</w:t>
      </w:r>
      <w:r>
        <w:rPr>
          <w:spacing w:val="-17"/>
          <w:w w:val="105"/>
          <w:sz w:val="18"/>
        </w:rPr>
        <w:t> </w:t>
      </w:r>
      <w:r>
        <w:rPr>
          <w:w w:val="105"/>
          <w:sz w:val="18"/>
        </w:rPr>
        <w:t>liability</w:t>
      </w:r>
      <w:r>
        <w:rPr>
          <w:spacing w:val="-18"/>
          <w:w w:val="105"/>
          <w:sz w:val="18"/>
        </w:rPr>
        <w:t> </w:t>
      </w:r>
      <w:r>
        <w:rPr>
          <w:w w:val="105"/>
          <w:sz w:val="18"/>
        </w:rPr>
        <w:t>company</w:t>
      </w:r>
      <w:r>
        <w:rPr>
          <w:spacing w:val="-6"/>
          <w:w w:val="105"/>
          <w:sz w:val="18"/>
        </w:rPr>
        <w:t> </w:t>
      </w:r>
      <w:r>
        <w:rPr>
          <w:b/>
          <w:w w:val="105"/>
          <w:sz w:val="17"/>
        </w:rPr>
        <w:t>("Grantee"),</w:t>
      </w:r>
      <w:r>
        <w:rPr>
          <w:b/>
          <w:spacing w:val="31"/>
          <w:w w:val="105"/>
          <w:sz w:val="17"/>
        </w:rPr>
        <w:t> </w:t>
      </w:r>
      <w:r>
        <w:rPr>
          <w:w w:val="105"/>
          <w:sz w:val="18"/>
        </w:rPr>
        <w:t>and</w:t>
      </w:r>
      <w:r>
        <w:rPr>
          <w:spacing w:val="-14"/>
          <w:w w:val="105"/>
          <w:sz w:val="18"/>
        </w:rPr>
        <w:t> </w:t>
      </w:r>
      <w:r>
        <w:rPr>
          <w:w w:val="105"/>
          <w:sz w:val="18"/>
        </w:rPr>
        <w:t>whose</w:t>
      </w:r>
      <w:r>
        <w:rPr>
          <w:spacing w:val="-14"/>
          <w:w w:val="105"/>
          <w:sz w:val="18"/>
        </w:rPr>
        <w:t> </w:t>
      </w:r>
      <w:r>
        <w:rPr>
          <w:w w:val="105"/>
          <w:sz w:val="18"/>
        </w:rPr>
        <w:t>address</w:t>
      </w:r>
      <w:r>
        <w:rPr>
          <w:spacing w:val="-13"/>
          <w:w w:val="105"/>
          <w:sz w:val="18"/>
        </w:rPr>
        <w:t> </w:t>
      </w:r>
      <w:r>
        <w:rPr>
          <w:w w:val="105"/>
          <w:sz w:val="18"/>
        </w:rPr>
        <w:t>is</w:t>
      </w:r>
      <w:r>
        <w:rPr>
          <w:spacing w:val="-19"/>
          <w:w w:val="105"/>
          <w:sz w:val="18"/>
        </w:rPr>
        <w:t> </w:t>
      </w:r>
      <w:r>
        <w:rPr>
          <w:w w:val="105"/>
          <w:sz w:val="18"/>
        </w:rPr>
        <w:t>3251</w:t>
      </w:r>
      <w:r>
        <w:rPr>
          <w:spacing w:val="-40"/>
          <w:w w:val="105"/>
          <w:sz w:val="18"/>
        </w:rPr>
        <w:t> </w:t>
      </w:r>
      <w:r>
        <w:rPr>
          <w:w w:val="105"/>
          <w:sz w:val="18"/>
        </w:rPr>
        <w:t>Hemingway</w:t>
      </w:r>
      <w:r>
        <w:rPr>
          <w:spacing w:val="-6"/>
          <w:w w:val="105"/>
          <w:sz w:val="18"/>
        </w:rPr>
        <w:t> </w:t>
      </w:r>
      <w:r>
        <w:rPr>
          <w:w w:val="105"/>
          <w:sz w:val="18"/>
        </w:rPr>
        <w:t>Blvd,</w:t>
      </w:r>
      <w:r>
        <w:rPr>
          <w:spacing w:val="-25"/>
          <w:w w:val="105"/>
          <w:sz w:val="18"/>
        </w:rPr>
        <w:t> </w:t>
      </w:r>
      <w:r>
        <w:rPr>
          <w:w w:val="105"/>
          <w:sz w:val="18"/>
        </w:rPr>
        <w:t>Tallahassee, FL</w:t>
      </w:r>
      <w:r>
        <w:rPr>
          <w:spacing w:val="-4"/>
          <w:w w:val="105"/>
          <w:sz w:val="18"/>
        </w:rPr>
        <w:t> </w:t>
      </w:r>
      <w:r>
        <w:rPr>
          <w:w w:val="105"/>
          <w:sz w:val="18"/>
        </w:rPr>
        <w:t>32311.</w:t>
      </w:r>
    </w:p>
    <w:p>
      <w:pPr>
        <w:pStyle w:val="BodyText"/>
        <w:spacing w:before="3"/>
        <w:rPr>
          <w:sz w:val="21"/>
        </w:rPr>
      </w:pPr>
    </w:p>
    <w:p>
      <w:pPr>
        <w:spacing w:line="288" w:lineRule="auto" w:before="0"/>
        <w:ind w:left="1672" w:right="1308" w:hanging="4"/>
        <w:jc w:val="both"/>
        <w:rPr>
          <w:sz w:val="18"/>
        </w:rPr>
      </w:pPr>
      <w:r>
        <w:rPr>
          <w:w w:val="105"/>
          <w:sz w:val="18"/>
        </w:rPr>
        <w:t>(Wherever used herein, the terms "Grantor" and "Grantee" include all of the parties to this instrument, the heirs, legal representatives and assigns of individuals, and the successors and assigns of trustees, partnerships, limited liability companies, governmental entities, and corporations.)</w:t>
      </w:r>
    </w:p>
    <w:p>
      <w:pPr>
        <w:pStyle w:val="BodyText"/>
        <w:spacing w:before="6"/>
        <w:rPr>
          <w:sz w:val="23"/>
        </w:rPr>
      </w:pPr>
    </w:p>
    <w:p>
      <w:pPr>
        <w:spacing w:before="0"/>
        <w:ind w:left="353" w:right="0" w:firstLine="0"/>
        <w:jc w:val="center"/>
        <w:rPr>
          <w:b/>
          <w:sz w:val="16"/>
        </w:rPr>
      </w:pPr>
      <w:r>
        <w:rPr>
          <w:b/>
          <w:w w:val="105"/>
          <w:sz w:val="16"/>
        </w:rPr>
        <w:t>WITNESSETH</w:t>
      </w:r>
    </w:p>
    <w:p>
      <w:pPr>
        <w:pStyle w:val="BodyText"/>
        <w:spacing w:before="5"/>
        <w:rPr>
          <w:b/>
          <w:sz w:val="25"/>
        </w:rPr>
      </w:pPr>
    </w:p>
    <w:p>
      <w:pPr>
        <w:spacing w:line="288" w:lineRule="auto" w:before="0"/>
        <w:ind w:left="1060" w:right="694" w:firstLine="605"/>
        <w:jc w:val="both"/>
        <w:rPr>
          <w:b/>
          <w:sz w:val="17"/>
        </w:rPr>
      </w:pPr>
      <w:r>
        <w:rPr>
          <w:w w:val="105"/>
          <w:sz w:val="18"/>
        </w:rPr>
        <w:t>THAT GRANTOR, for good and valuable considerations, the receipt and sufficiency of which are hereby acknowledged, does hereby remise, release and quit-claim unto the Grantee forever, all the right, title, interest, claim and demand which the Grantor has in and to the following</w:t>
      </w:r>
      <w:r>
        <w:rPr>
          <w:spacing w:val="-23"/>
          <w:w w:val="105"/>
          <w:sz w:val="18"/>
        </w:rPr>
        <w:t> </w:t>
      </w:r>
      <w:r>
        <w:rPr>
          <w:w w:val="105"/>
          <w:sz w:val="18"/>
        </w:rPr>
        <w:t>described lot,</w:t>
      </w:r>
      <w:r>
        <w:rPr>
          <w:spacing w:val="-24"/>
          <w:w w:val="105"/>
          <w:sz w:val="18"/>
        </w:rPr>
        <w:t> </w:t>
      </w:r>
      <w:r>
        <w:rPr>
          <w:w w:val="105"/>
          <w:sz w:val="18"/>
        </w:rPr>
        <w:t>piece</w:t>
      </w:r>
      <w:r>
        <w:rPr>
          <w:spacing w:val="-4"/>
          <w:w w:val="105"/>
          <w:sz w:val="18"/>
        </w:rPr>
        <w:t> </w:t>
      </w:r>
      <w:r>
        <w:rPr>
          <w:w w:val="105"/>
          <w:sz w:val="18"/>
        </w:rPr>
        <w:t>or</w:t>
      </w:r>
      <w:r>
        <w:rPr>
          <w:spacing w:val="-13"/>
          <w:w w:val="105"/>
          <w:sz w:val="18"/>
        </w:rPr>
        <w:t> </w:t>
      </w:r>
      <w:r>
        <w:rPr>
          <w:w w:val="105"/>
          <w:sz w:val="18"/>
        </w:rPr>
        <w:t>parcel</w:t>
      </w:r>
      <w:r>
        <w:rPr>
          <w:spacing w:val="-11"/>
          <w:w w:val="105"/>
          <w:sz w:val="18"/>
        </w:rPr>
        <w:t> </w:t>
      </w:r>
      <w:r>
        <w:rPr>
          <w:w w:val="105"/>
          <w:sz w:val="18"/>
        </w:rPr>
        <w:t>of</w:t>
      </w:r>
      <w:r>
        <w:rPr>
          <w:spacing w:val="-13"/>
          <w:w w:val="105"/>
          <w:sz w:val="18"/>
        </w:rPr>
        <w:t> </w:t>
      </w:r>
      <w:r>
        <w:rPr>
          <w:w w:val="105"/>
          <w:sz w:val="18"/>
        </w:rPr>
        <w:t>land,</w:t>
      </w:r>
      <w:r>
        <w:rPr>
          <w:spacing w:val="-12"/>
          <w:w w:val="105"/>
          <w:sz w:val="18"/>
        </w:rPr>
        <w:t> </w:t>
      </w:r>
      <w:r>
        <w:rPr>
          <w:w w:val="105"/>
          <w:sz w:val="18"/>
        </w:rPr>
        <w:t>situate,</w:t>
      </w:r>
      <w:r>
        <w:rPr>
          <w:spacing w:val="-17"/>
          <w:w w:val="105"/>
          <w:sz w:val="18"/>
        </w:rPr>
        <w:t> </w:t>
      </w:r>
      <w:r>
        <w:rPr>
          <w:w w:val="105"/>
          <w:sz w:val="18"/>
        </w:rPr>
        <w:t>lying</w:t>
      </w:r>
      <w:r>
        <w:rPr>
          <w:spacing w:val="-24"/>
          <w:w w:val="105"/>
          <w:sz w:val="18"/>
        </w:rPr>
        <w:t> </w:t>
      </w:r>
      <w:r>
        <w:rPr>
          <w:w w:val="105"/>
          <w:sz w:val="18"/>
        </w:rPr>
        <w:t>and</w:t>
      </w:r>
      <w:r>
        <w:rPr>
          <w:spacing w:val="-17"/>
          <w:w w:val="105"/>
          <w:sz w:val="18"/>
        </w:rPr>
        <w:t> </w:t>
      </w:r>
      <w:r>
        <w:rPr>
          <w:w w:val="105"/>
          <w:sz w:val="18"/>
        </w:rPr>
        <w:t>being</w:t>
      </w:r>
      <w:r>
        <w:rPr>
          <w:spacing w:val="-25"/>
          <w:w w:val="105"/>
          <w:sz w:val="18"/>
        </w:rPr>
        <w:t> </w:t>
      </w:r>
      <w:r>
        <w:rPr>
          <w:w w:val="105"/>
          <w:sz w:val="18"/>
        </w:rPr>
        <w:t>in</w:t>
      </w:r>
      <w:r>
        <w:rPr>
          <w:spacing w:val="-7"/>
          <w:w w:val="105"/>
          <w:sz w:val="18"/>
        </w:rPr>
        <w:t> </w:t>
      </w:r>
      <w:r>
        <w:rPr>
          <w:w w:val="105"/>
          <w:sz w:val="18"/>
        </w:rPr>
        <w:t>the</w:t>
      </w:r>
      <w:r>
        <w:rPr>
          <w:spacing w:val="-10"/>
          <w:w w:val="105"/>
          <w:sz w:val="18"/>
        </w:rPr>
        <w:t> </w:t>
      </w:r>
      <w:r>
        <w:rPr>
          <w:w w:val="105"/>
          <w:sz w:val="18"/>
        </w:rPr>
        <w:t>City</w:t>
      </w:r>
      <w:r>
        <w:rPr>
          <w:spacing w:val="-11"/>
          <w:w w:val="105"/>
          <w:sz w:val="18"/>
        </w:rPr>
        <w:t> </w:t>
      </w:r>
      <w:r>
        <w:rPr>
          <w:w w:val="105"/>
          <w:sz w:val="18"/>
        </w:rPr>
        <w:t>of</w:t>
      </w:r>
      <w:r>
        <w:rPr>
          <w:spacing w:val="-1"/>
          <w:w w:val="105"/>
          <w:sz w:val="18"/>
        </w:rPr>
        <w:t> </w:t>
      </w:r>
      <w:r>
        <w:rPr>
          <w:w w:val="105"/>
          <w:sz w:val="18"/>
        </w:rPr>
        <w:t>Tallahassee, State of Florida, and more particularly below</w:t>
      </w:r>
      <w:r>
        <w:rPr>
          <w:spacing w:val="-10"/>
          <w:w w:val="105"/>
          <w:sz w:val="18"/>
        </w:rPr>
        <w:t> </w:t>
      </w:r>
      <w:r>
        <w:rPr>
          <w:b/>
          <w:w w:val="105"/>
          <w:sz w:val="17"/>
        </w:rPr>
        <w:t>("Property"):</w:t>
      </w:r>
    </w:p>
    <w:p>
      <w:pPr>
        <w:pStyle w:val="BodyText"/>
        <w:spacing w:before="4"/>
        <w:rPr>
          <w:b/>
          <w:sz w:val="17"/>
        </w:rPr>
      </w:pPr>
    </w:p>
    <w:p>
      <w:pPr>
        <w:spacing w:before="1"/>
        <w:ind w:left="1689" w:right="0" w:firstLine="0"/>
        <w:jc w:val="both"/>
        <w:rPr>
          <w:b/>
          <w:sz w:val="18"/>
        </w:rPr>
      </w:pPr>
      <w:r>
        <w:rPr>
          <w:w w:val="105"/>
          <w:sz w:val="18"/>
        </w:rPr>
        <w:t>The real property described in the legal description attached hereto as </w:t>
      </w:r>
      <w:r>
        <w:rPr>
          <w:b/>
          <w:w w:val="105"/>
          <w:sz w:val="18"/>
        </w:rPr>
        <w:t>Exhibit A.</w:t>
      </w:r>
    </w:p>
    <w:p>
      <w:pPr>
        <w:pStyle w:val="BodyText"/>
        <w:spacing w:before="5"/>
        <w:rPr>
          <w:b/>
          <w:sz w:val="25"/>
        </w:rPr>
      </w:pPr>
    </w:p>
    <w:p>
      <w:pPr>
        <w:spacing w:line="290" w:lineRule="auto" w:before="0"/>
        <w:ind w:left="1067" w:right="675" w:firstLine="602"/>
        <w:jc w:val="both"/>
        <w:rPr>
          <w:sz w:val="18"/>
        </w:rPr>
      </w:pPr>
      <w:r>
        <w:rPr>
          <w:w w:val="105"/>
          <w:sz w:val="18"/>
        </w:rPr>
        <w:t>TOGETHER</w:t>
      </w:r>
      <w:r>
        <w:rPr>
          <w:spacing w:val="1"/>
          <w:w w:val="105"/>
          <w:sz w:val="18"/>
        </w:rPr>
        <w:t> </w:t>
      </w:r>
      <w:r>
        <w:rPr>
          <w:w w:val="105"/>
          <w:sz w:val="18"/>
        </w:rPr>
        <w:t>with</w:t>
      </w:r>
      <w:r>
        <w:rPr>
          <w:spacing w:val="-18"/>
          <w:w w:val="105"/>
          <w:sz w:val="18"/>
        </w:rPr>
        <w:t> </w:t>
      </w:r>
      <w:r>
        <w:rPr>
          <w:w w:val="105"/>
          <w:sz w:val="18"/>
        </w:rPr>
        <w:t>all</w:t>
      </w:r>
      <w:r>
        <w:rPr>
          <w:spacing w:val="-21"/>
          <w:w w:val="105"/>
          <w:sz w:val="18"/>
        </w:rPr>
        <w:t> </w:t>
      </w:r>
      <w:r>
        <w:rPr>
          <w:w w:val="105"/>
          <w:sz w:val="18"/>
        </w:rPr>
        <w:t>the</w:t>
      </w:r>
      <w:r>
        <w:rPr>
          <w:spacing w:val="-9"/>
          <w:w w:val="105"/>
          <w:sz w:val="18"/>
        </w:rPr>
        <w:t> </w:t>
      </w:r>
      <w:r>
        <w:rPr>
          <w:w w:val="105"/>
          <w:sz w:val="18"/>
        </w:rPr>
        <w:t>tenements,</w:t>
      </w:r>
      <w:r>
        <w:rPr>
          <w:spacing w:val="-21"/>
          <w:w w:val="105"/>
          <w:sz w:val="18"/>
        </w:rPr>
        <w:t> </w:t>
      </w:r>
      <w:r>
        <w:rPr>
          <w:w w:val="105"/>
          <w:sz w:val="18"/>
        </w:rPr>
        <w:t>hereditaments</w:t>
      </w:r>
      <w:r>
        <w:rPr>
          <w:spacing w:val="-1"/>
          <w:w w:val="105"/>
          <w:sz w:val="18"/>
        </w:rPr>
        <w:t> </w:t>
      </w:r>
      <w:r>
        <w:rPr>
          <w:w w:val="105"/>
          <w:sz w:val="18"/>
        </w:rPr>
        <w:t>and</w:t>
      </w:r>
      <w:r>
        <w:rPr>
          <w:spacing w:val="-17"/>
          <w:w w:val="105"/>
          <w:sz w:val="18"/>
        </w:rPr>
        <w:t> </w:t>
      </w:r>
      <w:r>
        <w:rPr>
          <w:w w:val="105"/>
          <w:sz w:val="18"/>
        </w:rPr>
        <w:t>appurtenances</w:t>
      </w:r>
      <w:r>
        <w:rPr>
          <w:spacing w:val="-7"/>
          <w:w w:val="105"/>
          <w:sz w:val="18"/>
        </w:rPr>
        <w:t> </w:t>
      </w:r>
      <w:r>
        <w:rPr>
          <w:w w:val="105"/>
          <w:sz w:val="18"/>
        </w:rPr>
        <w:t>thereto</w:t>
      </w:r>
      <w:r>
        <w:rPr>
          <w:spacing w:val="-15"/>
          <w:w w:val="105"/>
          <w:sz w:val="18"/>
        </w:rPr>
        <w:t> </w:t>
      </w:r>
      <w:r>
        <w:rPr>
          <w:w w:val="105"/>
          <w:sz w:val="18"/>
        </w:rPr>
        <w:t>belonging or in anywise</w:t>
      </w:r>
      <w:r>
        <w:rPr>
          <w:spacing w:val="3"/>
          <w:w w:val="105"/>
          <w:sz w:val="18"/>
        </w:rPr>
        <w:t> </w:t>
      </w:r>
      <w:r>
        <w:rPr>
          <w:w w:val="105"/>
          <w:sz w:val="18"/>
        </w:rPr>
        <w:t>appertaining.</w:t>
      </w:r>
    </w:p>
    <w:p>
      <w:pPr>
        <w:pStyle w:val="BodyText"/>
        <w:spacing w:before="7"/>
        <w:rPr>
          <w:sz w:val="21"/>
        </w:rPr>
      </w:pPr>
    </w:p>
    <w:p>
      <w:pPr>
        <w:spacing w:line="288" w:lineRule="auto" w:before="0"/>
        <w:ind w:left="1066" w:right="671" w:firstLine="608"/>
        <w:jc w:val="both"/>
        <w:rPr>
          <w:sz w:val="18"/>
        </w:rPr>
      </w:pPr>
      <w:r>
        <w:rPr>
          <w:sz w:val="18"/>
        </w:rPr>
        <w:t>TO HAVE AND TO HOLD the same in fee simple forever, subject to taxes for the year hereof and subsequent years, as applicable, and all easements, restrictions, reservations, conditions, covenants, limitations and agreements of record. This reference to such matters of record shall not operate to re-impose the</w:t>
      </w:r>
      <w:r>
        <w:rPr>
          <w:spacing w:val="10"/>
          <w:sz w:val="18"/>
        </w:rPr>
        <w:t> </w:t>
      </w:r>
      <w:r>
        <w:rPr>
          <w:sz w:val="18"/>
        </w:rPr>
        <w:t>same.</w:t>
      </w:r>
    </w:p>
    <w:p>
      <w:pPr>
        <w:pStyle w:val="BodyText"/>
        <w:spacing w:before="1"/>
        <w:rPr>
          <w:sz w:val="23"/>
        </w:rPr>
      </w:pPr>
    </w:p>
    <w:p>
      <w:pPr>
        <w:spacing w:before="0"/>
        <w:ind w:left="395" w:right="0" w:firstLine="0"/>
        <w:jc w:val="center"/>
        <w:rPr>
          <w:b/>
          <w:sz w:val="16"/>
        </w:rPr>
      </w:pPr>
      <w:r>
        <w:rPr>
          <w:b/>
          <w:w w:val="105"/>
          <w:sz w:val="16"/>
        </w:rPr>
        <w:t>[SIGNATURE PAGE TO FOLLOW]</w:t>
      </w:r>
    </w:p>
    <w:p>
      <w:pPr>
        <w:spacing w:after="0"/>
        <w:jc w:val="center"/>
        <w:rPr>
          <w:sz w:val="16"/>
        </w:rPr>
        <w:sectPr>
          <w:footerReference w:type="default" r:id="rId83"/>
          <w:pgSz w:w="12240" w:h="16710"/>
          <w:pgMar w:footer="0" w:header="0" w:top="1180" w:bottom="280" w:left="1080" w:right="1460"/>
        </w:sectPr>
      </w:pPr>
    </w:p>
    <w:p>
      <w:pPr>
        <w:tabs>
          <w:tab w:pos="1001" w:val="left" w:leader="none"/>
          <w:tab w:pos="1758" w:val="left" w:leader="none"/>
          <w:tab w:pos="2267" w:val="left" w:leader="none"/>
        </w:tabs>
        <w:spacing w:before="82"/>
        <w:ind w:left="116" w:right="0" w:firstLine="0"/>
        <w:jc w:val="left"/>
        <w:rPr>
          <w:rFonts w:ascii="Courier New"/>
          <w:sz w:val="20"/>
        </w:rPr>
      </w:pPr>
      <w:r>
        <w:rPr>
          <w:rFonts w:ascii="Courier New"/>
          <w:w w:val="110"/>
          <w:sz w:val="20"/>
        </w:rPr>
        <w:t>OR</w:t>
      </w:r>
      <w:r>
        <w:rPr>
          <w:rFonts w:ascii="Courier New"/>
          <w:spacing w:val="-15"/>
          <w:w w:val="110"/>
          <w:sz w:val="20"/>
        </w:rPr>
        <w:t> </w:t>
      </w:r>
      <w:r>
        <w:rPr>
          <w:rFonts w:ascii="Courier New"/>
          <w:w w:val="110"/>
          <w:sz w:val="20"/>
        </w:rPr>
        <w:t>BK</w:t>
        <w:tab/>
        <w:t>5544</w:t>
        <w:tab/>
        <w:t>PG</w:t>
        <w:tab/>
        <w:t>86</w:t>
      </w:r>
    </w:p>
    <w:p>
      <w:pPr>
        <w:pStyle w:val="BodyText"/>
        <w:rPr>
          <w:rFonts w:ascii="Courier New"/>
        </w:rPr>
      </w:pPr>
    </w:p>
    <w:p>
      <w:pPr>
        <w:pStyle w:val="BodyText"/>
        <w:rPr>
          <w:rFonts w:ascii="Courier New"/>
        </w:rPr>
      </w:pPr>
    </w:p>
    <w:p>
      <w:pPr>
        <w:pStyle w:val="BodyText"/>
        <w:rPr>
          <w:rFonts w:ascii="Courier New"/>
        </w:rPr>
      </w:pPr>
    </w:p>
    <w:p>
      <w:pPr>
        <w:pStyle w:val="BodyText"/>
        <w:rPr>
          <w:rFonts w:ascii="Courier New"/>
        </w:rPr>
      </w:pPr>
    </w:p>
    <w:p>
      <w:pPr>
        <w:pStyle w:val="BodyText"/>
        <w:rPr>
          <w:rFonts w:ascii="Courier New"/>
        </w:rPr>
      </w:pPr>
    </w:p>
    <w:p>
      <w:pPr>
        <w:pStyle w:val="BodyText"/>
        <w:rPr>
          <w:rFonts w:ascii="Courier New"/>
        </w:rPr>
      </w:pPr>
    </w:p>
    <w:p>
      <w:pPr>
        <w:spacing w:line="333" w:lineRule="auto" w:before="185"/>
        <w:ind w:left="1052" w:right="859" w:firstLine="610"/>
        <w:jc w:val="left"/>
        <w:rPr>
          <w:sz w:val="18"/>
        </w:rPr>
      </w:pPr>
      <w:r>
        <w:rPr>
          <w:b/>
          <w:w w:val="105"/>
          <w:sz w:val="16"/>
        </w:rPr>
        <w:t>IN WITNESS WHEREOF, </w:t>
      </w:r>
      <w:r>
        <w:rPr>
          <w:w w:val="105"/>
          <w:sz w:val="18"/>
        </w:rPr>
        <w:t>Grantor has caused these presents to be executed on the day and year first above written.</w:t>
      </w:r>
    </w:p>
    <w:p>
      <w:pPr>
        <w:pStyle w:val="BodyText"/>
        <w:spacing w:before="9"/>
        <w:rPr>
          <w:sz w:val="16"/>
        </w:rPr>
      </w:pPr>
    </w:p>
    <w:p>
      <w:pPr>
        <w:tabs>
          <w:tab w:pos="4912" w:val="left" w:leader="none"/>
        </w:tabs>
        <w:spacing w:line="319" w:lineRule="auto" w:before="0"/>
        <w:ind w:left="4912" w:right="859" w:hanging="3758"/>
        <w:jc w:val="left"/>
        <w:rPr>
          <w:b/>
          <w:sz w:val="16"/>
        </w:rPr>
      </w:pPr>
      <w:r>
        <w:rPr/>
        <w:drawing>
          <wp:anchor distT="0" distB="0" distL="0" distR="0" allowOverlap="1" layoutInCell="1" locked="0" behindDoc="0" simplePos="0" relativeHeight="15789056">
            <wp:simplePos x="0" y="0"/>
            <wp:positionH relativeFrom="page">
              <wp:posOffset>1425649</wp:posOffset>
            </wp:positionH>
            <wp:positionV relativeFrom="paragraph">
              <wp:posOffset>287599</wp:posOffset>
            </wp:positionV>
            <wp:extent cx="2152210" cy="1306418"/>
            <wp:effectExtent l="0" t="0" r="0" b="0"/>
            <wp:wrapNone/>
            <wp:docPr id="43" name="image33.png"/>
            <wp:cNvGraphicFramePr>
              <a:graphicFrameLocks noChangeAspect="1"/>
            </wp:cNvGraphicFramePr>
            <a:graphic>
              <a:graphicData uri="http://schemas.openxmlformats.org/drawingml/2006/picture">
                <pic:pic>
                  <pic:nvPicPr>
                    <pic:cNvPr id="44" name="image33.png"/>
                    <pic:cNvPicPr/>
                  </pic:nvPicPr>
                  <pic:blipFill>
                    <a:blip r:embed="rId85" cstate="print"/>
                    <a:stretch>
                      <a:fillRect/>
                    </a:stretch>
                  </pic:blipFill>
                  <pic:spPr>
                    <a:xfrm>
                      <a:off x="0" y="0"/>
                      <a:ext cx="2152210" cy="1306418"/>
                    </a:xfrm>
                    <a:prstGeom prst="rect">
                      <a:avLst/>
                    </a:prstGeom>
                  </pic:spPr>
                </pic:pic>
              </a:graphicData>
            </a:graphic>
          </wp:anchor>
        </w:drawing>
      </w:r>
      <w:r>
        <w:rPr>
          <w:b/>
          <w:w w:val="105"/>
          <w:sz w:val="16"/>
        </w:rPr>
        <w:t>WITNESS</w:t>
        <w:tab/>
        <w:t>CAPITAL REGION COMMUNITY DEVELOPMENT DISTRICT</w:t>
      </w:r>
    </w:p>
    <w:p>
      <w:pPr>
        <w:pStyle w:val="BodyText"/>
        <w:spacing w:before="6"/>
        <w:rPr>
          <w:b/>
          <w:sz w:val="18"/>
        </w:rPr>
      </w:pPr>
      <w:r>
        <w:rPr/>
        <w:drawing>
          <wp:anchor distT="0" distB="0" distL="0" distR="0" allowOverlap="1" layoutInCell="1" locked="0" behindDoc="0" simplePos="0" relativeHeight="116">
            <wp:simplePos x="0" y="0"/>
            <wp:positionH relativeFrom="page">
              <wp:posOffset>3819028</wp:posOffset>
            </wp:positionH>
            <wp:positionV relativeFrom="paragraph">
              <wp:posOffset>160059</wp:posOffset>
            </wp:positionV>
            <wp:extent cx="1697958" cy="582168"/>
            <wp:effectExtent l="0" t="0" r="0" b="0"/>
            <wp:wrapTopAndBottom/>
            <wp:docPr id="45" name="image34.png"/>
            <wp:cNvGraphicFramePr>
              <a:graphicFrameLocks noChangeAspect="1"/>
            </wp:cNvGraphicFramePr>
            <a:graphic>
              <a:graphicData uri="http://schemas.openxmlformats.org/drawingml/2006/picture">
                <pic:pic>
                  <pic:nvPicPr>
                    <pic:cNvPr id="46" name="image34.png"/>
                    <pic:cNvPicPr/>
                  </pic:nvPicPr>
                  <pic:blipFill>
                    <a:blip r:embed="rId86" cstate="print"/>
                    <a:stretch>
                      <a:fillRect/>
                    </a:stretch>
                  </pic:blipFill>
                  <pic:spPr>
                    <a:xfrm>
                      <a:off x="0" y="0"/>
                      <a:ext cx="1697958" cy="582168"/>
                    </a:xfrm>
                    <a:prstGeom prst="rect">
                      <a:avLst/>
                    </a:prstGeom>
                  </pic:spPr>
                </pic:pic>
              </a:graphicData>
            </a:graphic>
          </wp:anchor>
        </w:drawing>
      </w: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spacing w:line="300" w:lineRule="auto" w:before="123"/>
        <w:ind w:left="1051" w:right="6523" w:firstLine="1"/>
        <w:jc w:val="left"/>
        <w:rPr>
          <w:b/>
          <w:sz w:val="16"/>
        </w:rPr>
      </w:pPr>
      <w:r>
        <w:rPr>
          <w:b/>
          <w:w w:val="95"/>
          <w:sz w:val="16"/>
        </w:rPr>
        <w:t>STATE OF FLORIDA </w:t>
      </w:r>
      <w:r>
        <w:rPr>
          <w:b/>
          <w:sz w:val="16"/>
        </w:rPr>
        <w:t>COUNTY OF LEON</w:t>
      </w:r>
    </w:p>
    <w:p>
      <w:pPr>
        <w:spacing w:before="63"/>
        <w:ind w:left="1670" w:right="0" w:firstLine="0"/>
        <w:jc w:val="left"/>
        <w:rPr>
          <w:sz w:val="31"/>
        </w:rPr>
      </w:pPr>
      <w:r>
        <w:rPr>
          <w:sz w:val="17"/>
        </w:rPr>
        <w:t>The foregoing instrument  was acknowledged before me by means </w:t>
      </w:r>
      <w:r>
        <w:rPr>
          <w:w w:val="295"/>
          <w:sz w:val="17"/>
        </w:rPr>
        <w:t>of al </w:t>
      </w:r>
      <w:r>
        <w:rPr>
          <w:sz w:val="17"/>
        </w:rPr>
        <w:t>presence or</w:t>
      </w:r>
      <w:r>
        <w:rPr>
          <w:spacing w:val="12"/>
          <w:sz w:val="17"/>
        </w:rPr>
        <w:t> </w:t>
      </w:r>
      <w:r>
        <w:rPr>
          <w:sz w:val="31"/>
        </w:rPr>
        <w:t>□</w:t>
      </w:r>
    </w:p>
    <w:p>
      <w:pPr>
        <w:spacing w:before="1"/>
        <w:ind w:left="1058" w:right="0" w:firstLine="0"/>
        <w:jc w:val="left"/>
        <w:rPr>
          <w:b/>
          <w:sz w:val="16"/>
        </w:rPr>
      </w:pPr>
      <w:r>
        <w:rPr>
          <w:w w:val="105"/>
          <w:sz w:val="17"/>
        </w:rPr>
        <w:t>online</w:t>
      </w:r>
      <w:r>
        <w:rPr>
          <w:spacing w:val="-9"/>
          <w:w w:val="105"/>
          <w:sz w:val="17"/>
        </w:rPr>
        <w:t> </w:t>
      </w:r>
      <w:r>
        <w:rPr>
          <w:w w:val="105"/>
          <w:sz w:val="17"/>
        </w:rPr>
        <w:t>notarization,</w:t>
      </w:r>
      <w:r>
        <w:rPr>
          <w:spacing w:val="-3"/>
          <w:w w:val="105"/>
          <w:sz w:val="17"/>
        </w:rPr>
        <w:t> </w:t>
      </w:r>
      <w:r>
        <w:rPr>
          <w:w w:val="140"/>
          <w:sz w:val="17"/>
        </w:rPr>
        <w:t>this_\_</w:t>
      </w:r>
      <w:r>
        <w:rPr>
          <w:spacing w:val="-24"/>
          <w:w w:val="140"/>
          <w:sz w:val="17"/>
        </w:rPr>
        <w:t> </w:t>
      </w:r>
      <w:r>
        <w:rPr>
          <w:w w:val="105"/>
          <w:sz w:val="17"/>
        </w:rPr>
        <w:t>day</w:t>
      </w:r>
      <w:r>
        <w:rPr>
          <w:spacing w:val="-14"/>
          <w:w w:val="105"/>
          <w:sz w:val="17"/>
        </w:rPr>
        <w:t> </w:t>
      </w:r>
      <w:r>
        <w:rPr>
          <w:w w:val="105"/>
          <w:sz w:val="17"/>
        </w:rPr>
        <w:t>of</w:t>
      </w:r>
      <w:r>
        <w:rPr>
          <w:spacing w:val="-1"/>
          <w:w w:val="105"/>
          <w:sz w:val="17"/>
        </w:rPr>
        <w:t> </w:t>
      </w:r>
      <w:r>
        <w:rPr>
          <w:w w:val="105"/>
          <w:sz w:val="17"/>
        </w:rPr>
        <w:t>February,</w:t>
      </w:r>
      <w:r>
        <w:rPr>
          <w:spacing w:val="-6"/>
          <w:w w:val="105"/>
          <w:sz w:val="17"/>
        </w:rPr>
        <w:t> </w:t>
      </w:r>
      <w:r>
        <w:rPr>
          <w:w w:val="105"/>
          <w:sz w:val="17"/>
        </w:rPr>
        <w:t>2021,</w:t>
      </w:r>
      <w:r>
        <w:rPr>
          <w:spacing w:val="-10"/>
          <w:w w:val="105"/>
          <w:sz w:val="17"/>
        </w:rPr>
        <w:t> </w:t>
      </w:r>
      <w:r>
        <w:rPr>
          <w:w w:val="105"/>
          <w:sz w:val="17"/>
        </w:rPr>
        <w:t>by</w:t>
      </w:r>
      <w:r>
        <w:rPr>
          <w:spacing w:val="-14"/>
          <w:w w:val="105"/>
          <w:sz w:val="17"/>
        </w:rPr>
        <w:t> </w:t>
      </w:r>
      <w:r>
        <w:rPr>
          <w:b/>
          <w:w w:val="105"/>
          <w:sz w:val="16"/>
          <w:u w:val="thick"/>
        </w:rPr>
        <w:t>Kyle</w:t>
      </w:r>
      <w:r>
        <w:rPr>
          <w:b/>
          <w:spacing w:val="-7"/>
          <w:w w:val="105"/>
          <w:sz w:val="16"/>
          <w:u w:val="thick"/>
        </w:rPr>
        <w:t> </w:t>
      </w:r>
      <w:r>
        <w:rPr>
          <w:b/>
          <w:w w:val="105"/>
          <w:sz w:val="16"/>
          <w:u w:val="thick"/>
        </w:rPr>
        <w:t>Rojas</w:t>
      </w:r>
      <w:r>
        <w:rPr>
          <w:b/>
          <w:w w:val="105"/>
          <w:sz w:val="16"/>
        </w:rPr>
        <w:t>,</w:t>
      </w:r>
      <w:r>
        <w:rPr>
          <w:b/>
          <w:spacing w:val="-6"/>
          <w:w w:val="105"/>
          <w:sz w:val="16"/>
        </w:rPr>
        <w:t> </w:t>
      </w:r>
      <w:r>
        <w:rPr>
          <w:b/>
          <w:w w:val="105"/>
          <w:sz w:val="16"/>
        </w:rPr>
        <w:t>as</w:t>
      </w:r>
      <w:r>
        <w:rPr>
          <w:b/>
          <w:spacing w:val="-13"/>
          <w:w w:val="105"/>
          <w:sz w:val="16"/>
        </w:rPr>
        <w:t> </w:t>
      </w:r>
      <w:r>
        <w:rPr>
          <w:b/>
          <w:w w:val="105"/>
          <w:sz w:val="16"/>
          <w:u w:val="thick"/>
        </w:rPr>
        <w:t>Chairperson</w:t>
      </w:r>
      <w:r>
        <w:rPr>
          <w:b/>
          <w:spacing w:val="2"/>
          <w:w w:val="105"/>
          <w:sz w:val="16"/>
        </w:rPr>
        <w:t> </w:t>
      </w:r>
      <w:r>
        <w:rPr>
          <w:b/>
          <w:w w:val="105"/>
          <w:sz w:val="16"/>
        </w:rPr>
        <w:t>of</w:t>
      </w:r>
      <w:r>
        <w:rPr>
          <w:b/>
          <w:spacing w:val="-10"/>
          <w:w w:val="105"/>
          <w:sz w:val="16"/>
        </w:rPr>
        <w:t> </w:t>
      </w:r>
      <w:r>
        <w:rPr>
          <w:b/>
          <w:w w:val="105"/>
          <w:sz w:val="16"/>
          <w:u w:val="thick"/>
        </w:rPr>
        <w:t>Capital</w:t>
      </w:r>
      <w:r>
        <w:rPr>
          <w:b/>
          <w:spacing w:val="-10"/>
          <w:w w:val="105"/>
          <w:sz w:val="16"/>
          <w:u w:val="thick"/>
        </w:rPr>
        <w:t> </w:t>
      </w:r>
      <w:r>
        <w:rPr>
          <w:b/>
          <w:w w:val="105"/>
          <w:sz w:val="16"/>
          <w:u w:val="thick"/>
        </w:rPr>
        <w:t>Region</w:t>
      </w:r>
    </w:p>
    <w:p>
      <w:pPr>
        <w:tabs>
          <w:tab w:pos="4419" w:val="left" w:leader="none"/>
          <w:tab w:pos="4693" w:val="left" w:leader="none"/>
          <w:tab w:pos="6048" w:val="left" w:leader="none"/>
        </w:tabs>
        <w:spacing w:line="208" w:lineRule="auto" w:before="56"/>
        <w:ind w:left="1057" w:right="859" w:hanging="2"/>
        <w:jc w:val="left"/>
        <w:rPr>
          <w:sz w:val="17"/>
        </w:rPr>
      </w:pPr>
      <w:r>
        <w:rPr>
          <w:b/>
          <w:sz w:val="16"/>
          <w:u w:val="thick"/>
        </w:rPr>
        <w:t>Community Development District</w:t>
      </w:r>
      <w:r>
        <w:rPr>
          <w:b/>
          <w:sz w:val="16"/>
        </w:rPr>
        <w:t>, </w:t>
      </w:r>
      <w:r>
        <w:rPr>
          <w:sz w:val="17"/>
        </w:rPr>
        <w:t>who appeared before me this day in person, and who is either personally known to  me,</w:t>
      </w:r>
      <w:r>
        <w:rPr>
          <w:spacing w:val="-22"/>
          <w:sz w:val="17"/>
        </w:rPr>
        <w:t> </w:t>
      </w:r>
      <w:r>
        <w:rPr>
          <w:sz w:val="17"/>
        </w:rPr>
        <w:t>or</w:t>
      </w:r>
      <w:r>
        <w:rPr>
          <w:spacing w:val="4"/>
          <w:sz w:val="17"/>
        </w:rPr>
        <w:t> </w:t>
      </w:r>
      <w:r>
        <w:rPr>
          <w:sz w:val="17"/>
        </w:rPr>
        <w:t>produced</w:t>
        <w:tab/>
      </w:r>
      <w:r>
        <w:rPr>
          <w:rFonts w:ascii="Times New Roman"/>
          <w:i/>
          <w:sz w:val="24"/>
          <w:u w:val="thick"/>
        </w:rPr>
        <w:t>l</w:t>
        <w:tab/>
      </w:r>
      <w:r>
        <w:rPr>
          <w:rFonts w:ascii="Times New Roman"/>
          <w:i/>
          <w:sz w:val="17"/>
          <w:u w:val="thick"/>
        </w:rPr>
        <w:t>11</w:t>
      </w:r>
      <w:r>
        <w:rPr>
          <w:rFonts w:ascii="Times New Roman"/>
          <w:i/>
          <w:spacing w:val="5"/>
          <w:sz w:val="17"/>
          <w:u w:val="thick"/>
        </w:rPr>
        <w:t> </w:t>
      </w:r>
      <w:r>
        <w:rPr>
          <w:rFonts w:ascii="Times New Roman"/>
          <w:i/>
          <w:sz w:val="17"/>
          <w:u w:val="thick"/>
        </w:rPr>
        <w:t>(</w:t>
      </w:r>
      <w:r>
        <w:rPr>
          <w:rFonts w:ascii="Times New Roman"/>
          <w:i/>
          <w:sz w:val="17"/>
        </w:rPr>
        <w:t>'</w:t>
        <w:tab/>
      </w:r>
      <w:r>
        <w:rPr>
          <w:sz w:val="17"/>
        </w:rPr>
        <w:t>as</w:t>
      </w:r>
      <w:r>
        <w:rPr>
          <w:spacing w:val="-12"/>
          <w:sz w:val="17"/>
        </w:rPr>
        <w:t> </w:t>
      </w:r>
      <w:r>
        <w:rPr>
          <w:sz w:val="17"/>
        </w:rPr>
        <w:t>identification.</w:t>
      </w:r>
    </w:p>
    <w:p>
      <w:pPr>
        <w:pStyle w:val="BodyText"/>
        <w:rPr>
          <w:sz w:val="24"/>
        </w:rPr>
      </w:pPr>
      <w:r>
        <w:rPr/>
        <w:drawing>
          <wp:anchor distT="0" distB="0" distL="0" distR="0" allowOverlap="1" layoutInCell="1" locked="0" behindDoc="0" simplePos="0" relativeHeight="117">
            <wp:simplePos x="0" y="0"/>
            <wp:positionH relativeFrom="page">
              <wp:posOffset>3785448</wp:posOffset>
            </wp:positionH>
            <wp:positionV relativeFrom="paragraph">
              <wp:posOffset>200081</wp:posOffset>
            </wp:positionV>
            <wp:extent cx="1097424" cy="195072"/>
            <wp:effectExtent l="0" t="0" r="0" b="0"/>
            <wp:wrapTopAndBottom/>
            <wp:docPr id="47" name="image35.png"/>
            <wp:cNvGraphicFramePr>
              <a:graphicFrameLocks noChangeAspect="1"/>
            </wp:cNvGraphicFramePr>
            <a:graphic>
              <a:graphicData uri="http://schemas.openxmlformats.org/drawingml/2006/picture">
                <pic:pic>
                  <pic:nvPicPr>
                    <pic:cNvPr id="48" name="image35.png"/>
                    <pic:cNvPicPr/>
                  </pic:nvPicPr>
                  <pic:blipFill>
                    <a:blip r:embed="rId87" cstate="print"/>
                    <a:stretch>
                      <a:fillRect/>
                    </a:stretch>
                  </pic:blipFill>
                  <pic:spPr>
                    <a:xfrm>
                      <a:off x="0" y="0"/>
                      <a:ext cx="1097424" cy="195072"/>
                    </a:xfrm>
                    <a:prstGeom prst="rect">
                      <a:avLst/>
                    </a:prstGeom>
                  </pic:spPr>
                </pic:pic>
              </a:graphicData>
            </a:graphic>
          </wp:anchor>
        </w:drawing>
      </w:r>
    </w:p>
    <w:p>
      <w:pPr>
        <w:tabs>
          <w:tab w:pos="6469" w:val="left" w:leader="none"/>
        </w:tabs>
        <w:spacing w:before="47"/>
        <w:ind w:left="4663" w:right="0" w:firstLine="0"/>
        <w:jc w:val="left"/>
        <w:rPr>
          <w:sz w:val="15"/>
        </w:rPr>
      </w:pPr>
      <w:r>
        <w:rPr>
          <w:w w:val="105"/>
          <w:sz w:val="15"/>
          <w:u w:val="thick"/>
        </w:rPr>
        <w:t>NO</w:t>
        <w:tab/>
      </w:r>
      <w:r>
        <w:rPr>
          <w:w w:val="105"/>
          <w:sz w:val="15"/>
        </w:rPr>
        <w:t>OF</w:t>
      </w:r>
      <w:r>
        <w:rPr>
          <w:spacing w:val="-8"/>
          <w:w w:val="105"/>
          <w:sz w:val="15"/>
        </w:rPr>
        <w:t> </w:t>
      </w:r>
      <w:r>
        <w:rPr>
          <w:w w:val="105"/>
          <w:sz w:val="15"/>
        </w:rPr>
        <w:t>FLORIDA</w:t>
      </w:r>
    </w:p>
    <w:p>
      <w:pPr>
        <w:pStyle w:val="BodyText"/>
        <w:rPr>
          <w:sz w:val="16"/>
        </w:rPr>
      </w:pPr>
    </w:p>
    <w:p>
      <w:pPr>
        <w:spacing w:before="100"/>
        <w:ind w:left="1795" w:right="0" w:firstLine="0"/>
        <w:jc w:val="left"/>
        <w:rPr>
          <w:sz w:val="15"/>
        </w:rPr>
      </w:pPr>
      <w:r>
        <w:rPr/>
        <w:drawing>
          <wp:anchor distT="0" distB="0" distL="0" distR="0" allowOverlap="1" layoutInCell="1" locked="0" behindDoc="0" simplePos="0" relativeHeight="15789568">
            <wp:simplePos x="0" y="0"/>
            <wp:positionH relativeFrom="page">
              <wp:posOffset>3495434</wp:posOffset>
            </wp:positionH>
            <wp:positionV relativeFrom="paragraph">
              <wp:posOffset>67376</wp:posOffset>
            </wp:positionV>
            <wp:extent cx="2744449" cy="915714"/>
            <wp:effectExtent l="0" t="0" r="0" b="0"/>
            <wp:wrapNone/>
            <wp:docPr id="49" name="image36.png"/>
            <wp:cNvGraphicFramePr>
              <a:graphicFrameLocks noChangeAspect="1"/>
            </wp:cNvGraphicFramePr>
            <a:graphic>
              <a:graphicData uri="http://schemas.openxmlformats.org/drawingml/2006/picture">
                <pic:pic>
                  <pic:nvPicPr>
                    <pic:cNvPr id="50" name="image36.png"/>
                    <pic:cNvPicPr/>
                  </pic:nvPicPr>
                  <pic:blipFill>
                    <a:blip r:embed="rId88" cstate="print"/>
                    <a:stretch>
                      <a:fillRect/>
                    </a:stretch>
                  </pic:blipFill>
                  <pic:spPr>
                    <a:xfrm>
                      <a:off x="0" y="0"/>
                      <a:ext cx="2744449" cy="915714"/>
                    </a:xfrm>
                    <a:prstGeom prst="rect">
                      <a:avLst/>
                    </a:prstGeom>
                  </pic:spPr>
                </pic:pic>
              </a:graphicData>
            </a:graphic>
          </wp:anchor>
        </w:drawing>
      </w:r>
      <w:r>
        <w:rPr>
          <w:sz w:val="15"/>
        </w:rPr>
        <w:t>(NOTARY SEAL)</w:t>
      </w:r>
    </w:p>
    <w:p>
      <w:pPr>
        <w:spacing w:after="0"/>
        <w:jc w:val="left"/>
        <w:rPr>
          <w:sz w:val="15"/>
        </w:rPr>
        <w:sectPr>
          <w:footerReference w:type="default" r:id="rId84"/>
          <w:pgSz w:w="12240" w:h="16710"/>
          <w:pgMar w:footer="0" w:header="0" w:top="1180" w:bottom="280" w:left="1080" w:right="1460"/>
        </w:sectPr>
      </w:pPr>
    </w:p>
    <w:p>
      <w:pPr>
        <w:tabs>
          <w:tab w:pos="986" w:val="left" w:leader="none"/>
          <w:tab w:pos="1742" w:val="left" w:leader="none"/>
          <w:tab w:pos="2252" w:val="left" w:leader="none"/>
        </w:tabs>
        <w:spacing w:before="87"/>
        <w:ind w:left="101" w:right="0" w:firstLine="0"/>
        <w:jc w:val="left"/>
        <w:rPr>
          <w:rFonts w:ascii="Courier New"/>
          <w:sz w:val="20"/>
        </w:rPr>
      </w:pPr>
      <w:r>
        <w:rPr>
          <w:rFonts w:ascii="Courier New"/>
          <w:w w:val="110"/>
          <w:sz w:val="20"/>
        </w:rPr>
        <w:t>OR</w:t>
      </w:r>
      <w:r>
        <w:rPr>
          <w:rFonts w:ascii="Courier New"/>
          <w:spacing w:val="-15"/>
          <w:w w:val="110"/>
          <w:sz w:val="20"/>
        </w:rPr>
        <w:t> </w:t>
      </w:r>
      <w:r>
        <w:rPr>
          <w:rFonts w:ascii="Courier New"/>
          <w:w w:val="110"/>
          <w:sz w:val="20"/>
        </w:rPr>
        <w:t>BK</w:t>
        <w:tab/>
        <w:t>5544</w:t>
        <w:tab/>
        <w:t>PG</w:t>
        <w:tab/>
        <w:t>87</w:t>
      </w: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8"/>
        </w:rPr>
      </w:pPr>
    </w:p>
    <w:p>
      <w:pPr>
        <w:spacing w:before="94"/>
        <w:ind w:left="4518" w:right="3858" w:firstLine="0"/>
        <w:jc w:val="center"/>
        <w:rPr>
          <w:b/>
          <w:sz w:val="19"/>
        </w:rPr>
      </w:pPr>
      <w:r>
        <w:rPr>
          <w:b/>
          <w:sz w:val="19"/>
        </w:rPr>
        <w:t>Exhibit "A"</w:t>
      </w:r>
    </w:p>
    <w:p>
      <w:pPr>
        <w:pStyle w:val="BodyText"/>
        <w:rPr>
          <w:b/>
          <w:sz w:val="20"/>
        </w:rPr>
      </w:pPr>
    </w:p>
    <w:p>
      <w:pPr>
        <w:pStyle w:val="BodyText"/>
        <w:rPr>
          <w:b/>
          <w:sz w:val="20"/>
        </w:rPr>
      </w:pPr>
    </w:p>
    <w:p>
      <w:pPr>
        <w:pStyle w:val="BodyText"/>
        <w:spacing w:before="9"/>
        <w:rPr>
          <w:b/>
          <w:sz w:val="20"/>
        </w:rPr>
      </w:pPr>
    </w:p>
    <w:p>
      <w:pPr>
        <w:spacing w:line="333" w:lineRule="auto" w:before="0"/>
        <w:ind w:left="1059" w:right="397" w:firstLine="5"/>
        <w:jc w:val="both"/>
        <w:rPr>
          <w:sz w:val="18"/>
        </w:rPr>
      </w:pPr>
      <w:r>
        <w:rPr>
          <w:sz w:val="18"/>
        </w:rPr>
        <w:t>BEING</w:t>
      </w:r>
      <w:r>
        <w:rPr>
          <w:spacing w:val="-25"/>
          <w:sz w:val="18"/>
        </w:rPr>
        <w:t> </w:t>
      </w:r>
      <w:r>
        <w:rPr>
          <w:sz w:val="18"/>
        </w:rPr>
        <w:t>A</w:t>
      </w:r>
      <w:r>
        <w:rPr>
          <w:spacing w:val="-27"/>
          <w:sz w:val="18"/>
        </w:rPr>
        <w:t> </w:t>
      </w:r>
      <w:r>
        <w:rPr>
          <w:sz w:val="18"/>
        </w:rPr>
        <w:t>PORTION</w:t>
      </w:r>
      <w:r>
        <w:rPr>
          <w:spacing w:val="-27"/>
          <w:sz w:val="18"/>
        </w:rPr>
        <w:t> </w:t>
      </w:r>
      <w:r>
        <w:rPr>
          <w:sz w:val="18"/>
        </w:rPr>
        <w:t>OF</w:t>
      </w:r>
      <w:r>
        <w:rPr>
          <w:spacing w:val="-30"/>
          <w:sz w:val="18"/>
        </w:rPr>
        <w:t> </w:t>
      </w:r>
      <w:r>
        <w:rPr>
          <w:sz w:val="18"/>
        </w:rPr>
        <w:t>OPEN</w:t>
      </w:r>
      <w:r>
        <w:rPr>
          <w:spacing w:val="-28"/>
          <w:sz w:val="18"/>
        </w:rPr>
        <w:t> </w:t>
      </w:r>
      <w:r>
        <w:rPr>
          <w:sz w:val="18"/>
        </w:rPr>
        <w:t>SPACE,</w:t>
      </w:r>
      <w:r>
        <w:rPr>
          <w:spacing w:val="-27"/>
          <w:sz w:val="18"/>
        </w:rPr>
        <w:t> </w:t>
      </w:r>
      <w:r>
        <w:rPr>
          <w:sz w:val="18"/>
        </w:rPr>
        <w:t>SOUTHWOOD</w:t>
      </w:r>
      <w:r>
        <w:rPr>
          <w:spacing w:val="-23"/>
          <w:sz w:val="18"/>
        </w:rPr>
        <w:t> </w:t>
      </w:r>
      <w:r>
        <w:rPr>
          <w:sz w:val="18"/>
        </w:rPr>
        <w:t>UNIT</w:t>
      </w:r>
      <w:r>
        <w:rPr>
          <w:spacing w:val="-30"/>
          <w:sz w:val="18"/>
        </w:rPr>
        <w:t> </w:t>
      </w:r>
      <w:r>
        <w:rPr>
          <w:sz w:val="18"/>
        </w:rPr>
        <w:t>16,</w:t>
      </w:r>
      <w:r>
        <w:rPr>
          <w:spacing w:val="-30"/>
          <w:sz w:val="18"/>
        </w:rPr>
        <w:t> </w:t>
      </w:r>
      <w:r>
        <w:rPr>
          <w:sz w:val="18"/>
        </w:rPr>
        <w:t>ACCORDING</w:t>
      </w:r>
      <w:r>
        <w:rPr>
          <w:spacing w:val="-21"/>
          <w:sz w:val="18"/>
        </w:rPr>
        <w:t> </w:t>
      </w:r>
      <w:r>
        <w:rPr>
          <w:sz w:val="18"/>
        </w:rPr>
        <w:t>TO</w:t>
      </w:r>
      <w:r>
        <w:rPr>
          <w:spacing w:val="-30"/>
          <w:sz w:val="18"/>
        </w:rPr>
        <w:t> </w:t>
      </w:r>
      <w:r>
        <w:rPr>
          <w:sz w:val="18"/>
        </w:rPr>
        <w:t>THE</w:t>
      </w:r>
      <w:r>
        <w:rPr>
          <w:spacing w:val="-29"/>
          <w:sz w:val="18"/>
        </w:rPr>
        <w:t> </w:t>
      </w:r>
      <w:r>
        <w:rPr>
          <w:sz w:val="18"/>
        </w:rPr>
        <w:t>MAP</w:t>
      </w:r>
      <w:r>
        <w:rPr>
          <w:spacing w:val="-27"/>
          <w:sz w:val="18"/>
        </w:rPr>
        <w:t> </w:t>
      </w:r>
      <w:r>
        <w:rPr>
          <w:sz w:val="18"/>
        </w:rPr>
        <w:t>OR</w:t>
      </w:r>
      <w:r>
        <w:rPr>
          <w:spacing w:val="-26"/>
          <w:sz w:val="18"/>
        </w:rPr>
        <w:t> </w:t>
      </w:r>
      <w:r>
        <w:rPr>
          <w:sz w:val="18"/>
        </w:rPr>
        <w:t>PLAT THEREOF RECORDED</w:t>
      </w:r>
      <w:r>
        <w:rPr>
          <w:spacing w:val="-1"/>
          <w:sz w:val="18"/>
        </w:rPr>
        <w:t> </w:t>
      </w:r>
      <w:r>
        <w:rPr>
          <w:sz w:val="18"/>
        </w:rPr>
        <w:t>IN</w:t>
      </w:r>
      <w:r>
        <w:rPr>
          <w:spacing w:val="-7"/>
          <w:sz w:val="18"/>
        </w:rPr>
        <w:t> </w:t>
      </w:r>
      <w:r>
        <w:rPr>
          <w:sz w:val="18"/>
        </w:rPr>
        <w:t>PLAT</w:t>
      </w:r>
      <w:r>
        <w:rPr>
          <w:spacing w:val="-8"/>
          <w:sz w:val="18"/>
        </w:rPr>
        <w:t> </w:t>
      </w:r>
      <w:r>
        <w:rPr>
          <w:sz w:val="18"/>
        </w:rPr>
        <w:t>BOOK</w:t>
      </w:r>
      <w:r>
        <w:rPr>
          <w:spacing w:val="-6"/>
          <w:sz w:val="18"/>
        </w:rPr>
        <w:t> </w:t>
      </w:r>
      <w:r>
        <w:rPr>
          <w:sz w:val="18"/>
        </w:rPr>
        <w:t>14,</w:t>
      </w:r>
      <w:r>
        <w:rPr>
          <w:spacing w:val="-14"/>
          <w:sz w:val="18"/>
        </w:rPr>
        <w:t> </w:t>
      </w:r>
      <w:r>
        <w:rPr>
          <w:sz w:val="18"/>
        </w:rPr>
        <w:t>PAGES</w:t>
      </w:r>
      <w:r>
        <w:rPr>
          <w:spacing w:val="-7"/>
          <w:sz w:val="18"/>
        </w:rPr>
        <w:t> </w:t>
      </w:r>
      <w:r>
        <w:rPr>
          <w:sz w:val="18"/>
        </w:rPr>
        <w:t>97-100</w:t>
      </w:r>
      <w:r>
        <w:rPr>
          <w:spacing w:val="-8"/>
          <w:sz w:val="18"/>
        </w:rPr>
        <w:t> </w:t>
      </w:r>
      <w:r>
        <w:rPr>
          <w:sz w:val="18"/>
        </w:rPr>
        <w:t>OF</w:t>
      </w:r>
      <w:r>
        <w:rPr>
          <w:spacing w:val="-12"/>
          <w:sz w:val="18"/>
        </w:rPr>
        <w:t> </w:t>
      </w:r>
      <w:r>
        <w:rPr>
          <w:sz w:val="18"/>
        </w:rPr>
        <w:t>THE</w:t>
      </w:r>
      <w:r>
        <w:rPr>
          <w:spacing w:val="-8"/>
          <w:sz w:val="18"/>
        </w:rPr>
        <w:t> </w:t>
      </w:r>
      <w:r>
        <w:rPr>
          <w:sz w:val="18"/>
        </w:rPr>
        <w:t>PUBLIC</w:t>
      </w:r>
      <w:r>
        <w:rPr>
          <w:spacing w:val="-6"/>
          <w:sz w:val="18"/>
        </w:rPr>
        <w:t> </w:t>
      </w:r>
      <w:r>
        <w:rPr>
          <w:sz w:val="18"/>
        </w:rPr>
        <w:t>RECORDS</w:t>
      </w:r>
      <w:r>
        <w:rPr>
          <w:spacing w:val="-3"/>
          <w:sz w:val="18"/>
        </w:rPr>
        <w:t> </w:t>
      </w:r>
      <w:r>
        <w:rPr>
          <w:sz w:val="18"/>
        </w:rPr>
        <w:t>OF</w:t>
      </w:r>
      <w:r>
        <w:rPr>
          <w:spacing w:val="-6"/>
          <w:sz w:val="18"/>
        </w:rPr>
        <w:t> </w:t>
      </w:r>
      <w:r>
        <w:rPr>
          <w:sz w:val="18"/>
        </w:rPr>
        <w:t>LEON COUNTY,</w:t>
      </w:r>
      <w:r>
        <w:rPr>
          <w:spacing w:val="-10"/>
          <w:sz w:val="18"/>
        </w:rPr>
        <w:t> </w:t>
      </w:r>
      <w:r>
        <w:rPr>
          <w:sz w:val="18"/>
        </w:rPr>
        <w:t>FLORIDA,</w:t>
      </w:r>
      <w:r>
        <w:rPr>
          <w:spacing w:val="-12"/>
          <w:sz w:val="18"/>
        </w:rPr>
        <w:t> </w:t>
      </w:r>
      <w:r>
        <w:rPr>
          <w:sz w:val="18"/>
        </w:rPr>
        <w:t>BEING</w:t>
      </w:r>
      <w:r>
        <w:rPr>
          <w:spacing w:val="-6"/>
          <w:sz w:val="18"/>
        </w:rPr>
        <w:t> </w:t>
      </w:r>
      <w:r>
        <w:rPr>
          <w:sz w:val="18"/>
        </w:rPr>
        <w:t>MORE</w:t>
      </w:r>
      <w:r>
        <w:rPr>
          <w:spacing w:val="-12"/>
          <w:sz w:val="18"/>
        </w:rPr>
        <w:t> </w:t>
      </w:r>
      <w:r>
        <w:rPr>
          <w:sz w:val="18"/>
        </w:rPr>
        <w:t>PARTICULARLY</w:t>
      </w:r>
      <w:r>
        <w:rPr>
          <w:spacing w:val="4"/>
          <w:sz w:val="18"/>
        </w:rPr>
        <w:t> </w:t>
      </w:r>
      <w:r>
        <w:rPr>
          <w:sz w:val="18"/>
        </w:rPr>
        <w:t>DESCRIBED</w:t>
      </w:r>
      <w:r>
        <w:rPr>
          <w:spacing w:val="3"/>
          <w:sz w:val="18"/>
        </w:rPr>
        <w:t> </w:t>
      </w:r>
      <w:r>
        <w:rPr>
          <w:sz w:val="18"/>
        </w:rPr>
        <w:t>AS</w:t>
      </w:r>
      <w:r>
        <w:rPr>
          <w:spacing w:val="-15"/>
          <w:sz w:val="18"/>
        </w:rPr>
        <w:t> </w:t>
      </w:r>
      <w:r>
        <w:rPr>
          <w:sz w:val="18"/>
        </w:rPr>
        <w:t>FOLLOWS:</w:t>
      </w:r>
    </w:p>
    <w:p>
      <w:pPr>
        <w:pStyle w:val="BodyText"/>
        <w:rPr>
          <w:sz w:val="20"/>
        </w:rPr>
      </w:pPr>
    </w:p>
    <w:p>
      <w:pPr>
        <w:pStyle w:val="BodyText"/>
        <w:rPr>
          <w:sz w:val="20"/>
        </w:rPr>
      </w:pPr>
    </w:p>
    <w:p>
      <w:pPr>
        <w:spacing w:line="333" w:lineRule="auto" w:before="176"/>
        <w:ind w:left="1064" w:right="387" w:firstLine="5"/>
        <w:jc w:val="both"/>
        <w:rPr>
          <w:sz w:val="18"/>
        </w:rPr>
      </w:pPr>
      <w:r>
        <w:rPr>
          <w:spacing w:val="-1"/>
          <w:w w:val="91"/>
          <w:sz w:val="18"/>
        </w:rPr>
        <w:t>BEGI</w:t>
      </w:r>
      <w:r>
        <w:rPr>
          <w:w w:val="91"/>
          <w:sz w:val="18"/>
        </w:rPr>
        <w:t>N</w:t>
      </w:r>
      <w:r>
        <w:rPr>
          <w:spacing w:val="16"/>
          <w:sz w:val="18"/>
        </w:rPr>
        <w:t> </w:t>
      </w:r>
      <w:r>
        <w:rPr>
          <w:spacing w:val="-1"/>
          <w:w w:val="93"/>
          <w:sz w:val="18"/>
        </w:rPr>
        <w:t>A</w:t>
      </w:r>
      <w:r>
        <w:rPr>
          <w:w w:val="93"/>
          <w:sz w:val="18"/>
        </w:rPr>
        <w:t>T</w:t>
      </w:r>
      <w:r>
        <w:rPr>
          <w:spacing w:val="-5"/>
          <w:sz w:val="18"/>
        </w:rPr>
        <w:t> </w:t>
      </w:r>
      <w:r>
        <w:rPr>
          <w:spacing w:val="-1"/>
          <w:w w:val="91"/>
          <w:sz w:val="18"/>
        </w:rPr>
        <w:t>TH</w:t>
      </w:r>
      <w:r>
        <w:rPr>
          <w:w w:val="91"/>
          <w:sz w:val="18"/>
        </w:rPr>
        <w:t>E</w:t>
      </w:r>
      <w:r>
        <w:rPr>
          <w:spacing w:val="-7"/>
          <w:sz w:val="18"/>
        </w:rPr>
        <w:t> </w:t>
      </w:r>
      <w:r>
        <w:rPr>
          <w:spacing w:val="-1"/>
          <w:w w:val="89"/>
          <w:sz w:val="18"/>
        </w:rPr>
        <w:t>SOUTHEAS</w:t>
      </w:r>
      <w:r>
        <w:rPr>
          <w:w w:val="89"/>
          <w:sz w:val="18"/>
        </w:rPr>
        <w:t>T</w:t>
      </w:r>
      <w:r>
        <w:rPr>
          <w:spacing w:val="13"/>
          <w:sz w:val="18"/>
        </w:rPr>
        <w:t> </w:t>
      </w:r>
      <w:r>
        <w:rPr>
          <w:spacing w:val="-1"/>
          <w:w w:val="86"/>
          <w:sz w:val="18"/>
        </w:rPr>
        <w:t>CORNE</w:t>
      </w:r>
      <w:r>
        <w:rPr>
          <w:w w:val="86"/>
          <w:sz w:val="18"/>
        </w:rPr>
        <w:t>R</w:t>
      </w:r>
      <w:r>
        <w:rPr>
          <w:spacing w:val="18"/>
          <w:sz w:val="18"/>
        </w:rPr>
        <w:t> </w:t>
      </w:r>
      <w:r>
        <w:rPr>
          <w:spacing w:val="-1"/>
          <w:w w:val="89"/>
          <w:sz w:val="18"/>
        </w:rPr>
        <w:t>O</w:t>
      </w:r>
      <w:r>
        <w:rPr>
          <w:w w:val="89"/>
          <w:sz w:val="18"/>
        </w:rPr>
        <w:t>F</w:t>
      </w:r>
      <w:r>
        <w:rPr>
          <w:spacing w:val="1"/>
          <w:sz w:val="18"/>
        </w:rPr>
        <w:t> </w:t>
      </w:r>
      <w:r>
        <w:rPr>
          <w:spacing w:val="-1"/>
          <w:w w:val="92"/>
          <w:sz w:val="18"/>
        </w:rPr>
        <w:t>LO</w:t>
      </w:r>
      <w:r>
        <w:rPr>
          <w:w w:val="92"/>
          <w:sz w:val="18"/>
        </w:rPr>
        <w:t>T</w:t>
      </w:r>
      <w:r>
        <w:rPr>
          <w:spacing w:val="-9"/>
          <w:sz w:val="18"/>
        </w:rPr>
        <w:t> </w:t>
      </w:r>
      <w:r>
        <w:rPr>
          <w:spacing w:val="-1"/>
          <w:w w:val="105"/>
          <w:sz w:val="18"/>
        </w:rPr>
        <w:t>14</w:t>
      </w:r>
      <w:r>
        <w:rPr>
          <w:w w:val="105"/>
          <w:sz w:val="18"/>
        </w:rPr>
        <w:t>,</w:t>
      </w:r>
      <w:r>
        <w:rPr>
          <w:spacing w:val="-4"/>
          <w:sz w:val="18"/>
        </w:rPr>
        <w:t> </w:t>
      </w:r>
      <w:r>
        <w:rPr>
          <w:spacing w:val="-1"/>
          <w:w w:val="87"/>
          <w:sz w:val="18"/>
        </w:rPr>
        <w:t>BLOC</w:t>
      </w:r>
      <w:r>
        <w:rPr>
          <w:w w:val="87"/>
          <w:sz w:val="18"/>
        </w:rPr>
        <w:t>K</w:t>
      </w:r>
      <w:r>
        <w:rPr>
          <w:spacing w:val="14"/>
          <w:sz w:val="18"/>
        </w:rPr>
        <w:t> </w:t>
      </w:r>
      <w:r>
        <w:rPr>
          <w:spacing w:val="-1"/>
          <w:w w:val="108"/>
          <w:position w:val="9"/>
          <w:sz w:val="8"/>
        </w:rPr>
        <w:t>1</w:t>
      </w:r>
      <w:r>
        <w:rPr>
          <w:spacing w:val="-15"/>
          <w:w w:val="108"/>
          <w:position w:val="9"/>
          <w:sz w:val="8"/>
        </w:rPr>
        <w:t>1</w:t>
      </w:r>
      <w:r>
        <w:rPr>
          <w:spacing w:val="11"/>
          <w:w w:val="108"/>
          <w:sz w:val="18"/>
        </w:rPr>
        <w:t>M</w:t>
      </w:r>
      <w:r>
        <w:rPr>
          <w:spacing w:val="-1"/>
          <w:w w:val="108"/>
          <w:sz w:val="18"/>
        </w:rPr>
        <w:t>"</w:t>
      </w:r>
      <w:r>
        <w:rPr>
          <w:w w:val="108"/>
          <w:sz w:val="18"/>
        </w:rPr>
        <w:t>,</w:t>
      </w:r>
      <w:r>
        <w:rPr>
          <w:spacing w:val="9"/>
          <w:sz w:val="18"/>
        </w:rPr>
        <w:t> </w:t>
      </w:r>
      <w:r>
        <w:rPr>
          <w:spacing w:val="-1"/>
          <w:w w:val="94"/>
          <w:sz w:val="18"/>
        </w:rPr>
        <w:t>SOUTHWOO</w:t>
      </w:r>
      <w:r>
        <w:rPr>
          <w:w w:val="94"/>
          <w:sz w:val="18"/>
        </w:rPr>
        <w:t>D</w:t>
      </w:r>
      <w:r>
        <w:rPr>
          <w:spacing w:val="22"/>
          <w:sz w:val="18"/>
        </w:rPr>
        <w:t> </w:t>
      </w:r>
      <w:r>
        <w:rPr>
          <w:spacing w:val="-1"/>
          <w:w w:val="97"/>
          <w:sz w:val="18"/>
        </w:rPr>
        <w:t>UNI</w:t>
      </w:r>
      <w:r>
        <w:rPr>
          <w:w w:val="97"/>
          <w:sz w:val="18"/>
        </w:rPr>
        <w:t>T</w:t>
      </w:r>
      <w:r>
        <w:rPr>
          <w:spacing w:val="-7"/>
          <w:sz w:val="18"/>
        </w:rPr>
        <w:t> </w:t>
      </w:r>
      <w:r>
        <w:rPr>
          <w:spacing w:val="-1"/>
          <w:w w:val="105"/>
          <w:sz w:val="18"/>
        </w:rPr>
        <w:t>16</w:t>
      </w:r>
      <w:r>
        <w:rPr>
          <w:w w:val="105"/>
          <w:sz w:val="18"/>
        </w:rPr>
        <w:t>,</w:t>
      </w:r>
      <w:r>
        <w:rPr>
          <w:spacing w:val="-1"/>
          <w:sz w:val="18"/>
        </w:rPr>
        <w:t> </w:t>
      </w:r>
      <w:r>
        <w:rPr>
          <w:spacing w:val="-1"/>
          <w:w w:val="90"/>
          <w:sz w:val="18"/>
        </w:rPr>
        <w:t>ACCORDING </w:t>
      </w:r>
      <w:r>
        <w:rPr>
          <w:sz w:val="18"/>
        </w:rPr>
        <w:t>TO</w:t>
      </w:r>
      <w:r>
        <w:rPr>
          <w:spacing w:val="-27"/>
          <w:sz w:val="18"/>
        </w:rPr>
        <w:t> </w:t>
      </w:r>
      <w:r>
        <w:rPr>
          <w:sz w:val="18"/>
        </w:rPr>
        <w:t>THE</w:t>
      </w:r>
      <w:r>
        <w:rPr>
          <w:spacing w:val="-23"/>
          <w:sz w:val="18"/>
        </w:rPr>
        <w:t> </w:t>
      </w:r>
      <w:r>
        <w:rPr>
          <w:sz w:val="18"/>
        </w:rPr>
        <w:t>MAP</w:t>
      </w:r>
      <w:r>
        <w:rPr>
          <w:spacing w:val="-23"/>
          <w:sz w:val="18"/>
        </w:rPr>
        <w:t> </w:t>
      </w:r>
      <w:r>
        <w:rPr>
          <w:sz w:val="18"/>
        </w:rPr>
        <w:t>OR</w:t>
      </w:r>
      <w:r>
        <w:rPr>
          <w:spacing w:val="-20"/>
          <w:sz w:val="18"/>
        </w:rPr>
        <w:t> </w:t>
      </w:r>
      <w:r>
        <w:rPr>
          <w:sz w:val="18"/>
        </w:rPr>
        <w:t>PLOAT</w:t>
      </w:r>
      <w:r>
        <w:rPr>
          <w:spacing w:val="-23"/>
          <w:sz w:val="18"/>
        </w:rPr>
        <w:t> </w:t>
      </w:r>
      <w:r>
        <w:rPr>
          <w:sz w:val="18"/>
        </w:rPr>
        <w:t>THEROF</w:t>
      </w:r>
      <w:r>
        <w:rPr>
          <w:spacing w:val="-17"/>
          <w:sz w:val="18"/>
        </w:rPr>
        <w:t> </w:t>
      </w:r>
      <w:r>
        <w:rPr>
          <w:sz w:val="18"/>
        </w:rPr>
        <w:t>RECORDED</w:t>
      </w:r>
      <w:r>
        <w:rPr>
          <w:spacing w:val="-19"/>
          <w:sz w:val="18"/>
        </w:rPr>
        <w:t> </w:t>
      </w:r>
      <w:r>
        <w:rPr>
          <w:sz w:val="18"/>
        </w:rPr>
        <w:t>IN</w:t>
      </w:r>
      <w:r>
        <w:rPr>
          <w:spacing w:val="-23"/>
          <w:sz w:val="18"/>
        </w:rPr>
        <w:t> </w:t>
      </w:r>
      <w:r>
        <w:rPr>
          <w:sz w:val="18"/>
        </w:rPr>
        <w:t>PLAT</w:t>
      </w:r>
      <w:r>
        <w:rPr>
          <w:spacing w:val="-21"/>
          <w:sz w:val="18"/>
        </w:rPr>
        <w:t> </w:t>
      </w:r>
      <w:r>
        <w:rPr>
          <w:sz w:val="18"/>
        </w:rPr>
        <w:t>BOOK</w:t>
      </w:r>
      <w:r>
        <w:rPr>
          <w:spacing w:val="-22"/>
          <w:sz w:val="18"/>
        </w:rPr>
        <w:t> </w:t>
      </w:r>
      <w:r>
        <w:rPr>
          <w:sz w:val="18"/>
        </w:rPr>
        <w:t>14,</w:t>
      </w:r>
      <w:r>
        <w:rPr>
          <w:spacing w:val="-27"/>
          <w:sz w:val="18"/>
        </w:rPr>
        <w:t> </w:t>
      </w:r>
      <w:r>
        <w:rPr>
          <w:sz w:val="18"/>
        </w:rPr>
        <w:t>PAGES</w:t>
      </w:r>
      <w:r>
        <w:rPr>
          <w:spacing w:val="-24"/>
          <w:sz w:val="18"/>
        </w:rPr>
        <w:t> </w:t>
      </w:r>
      <w:r>
        <w:rPr>
          <w:sz w:val="18"/>
        </w:rPr>
        <w:t>97-100</w:t>
      </w:r>
      <w:r>
        <w:rPr>
          <w:spacing w:val="-23"/>
          <w:sz w:val="18"/>
        </w:rPr>
        <w:t> </w:t>
      </w:r>
      <w:r>
        <w:rPr>
          <w:sz w:val="18"/>
        </w:rPr>
        <w:t>OF</w:t>
      </w:r>
      <w:r>
        <w:rPr>
          <w:spacing w:val="-26"/>
          <w:sz w:val="18"/>
        </w:rPr>
        <w:t> </w:t>
      </w:r>
      <w:r>
        <w:rPr>
          <w:sz w:val="18"/>
        </w:rPr>
        <w:t>SAID</w:t>
      </w:r>
      <w:r>
        <w:rPr>
          <w:spacing w:val="-21"/>
          <w:sz w:val="18"/>
        </w:rPr>
        <w:t> </w:t>
      </w:r>
      <w:r>
        <w:rPr>
          <w:sz w:val="18"/>
        </w:rPr>
        <w:t>PUBLIC </w:t>
      </w:r>
      <w:r>
        <w:rPr>
          <w:w w:val="95"/>
          <w:sz w:val="18"/>
        </w:rPr>
        <w:t>RECORDS</w:t>
      </w:r>
      <w:r>
        <w:rPr>
          <w:spacing w:val="-10"/>
          <w:w w:val="95"/>
          <w:sz w:val="18"/>
        </w:rPr>
        <w:t> </w:t>
      </w:r>
      <w:r>
        <w:rPr>
          <w:w w:val="95"/>
          <w:sz w:val="18"/>
        </w:rPr>
        <w:t>AND</w:t>
      </w:r>
      <w:r>
        <w:rPr>
          <w:spacing w:val="-20"/>
          <w:w w:val="95"/>
          <w:sz w:val="18"/>
        </w:rPr>
        <w:t> </w:t>
      </w:r>
      <w:r>
        <w:rPr>
          <w:w w:val="95"/>
          <w:sz w:val="18"/>
        </w:rPr>
        <w:t>THENCE</w:t>
      </w:r>
      <w:r>
        <w:rPr>
          <w:spacing w:val="-13"/>
          <w:w w:val="95"/>
          <w:sz w:val="18"/>
        </w:rPr>
        <w:t> </w:t>
      </w:r>
      <w:r>
        <w:rPr>
          <w:w w:val="95"/>
          <w:sz w:val="18"/>
        </w:rPr>
        <w:t>RUN</w:t>
      </w:r>
      <w:r>
        <w:rPr>
          <w:spacing w:val="-16"/>
          <w:w w:val="95"/>
          <w:sz w:val="18"/>
        </w:rPr>
        <w:t> </w:t>
      </w:r>
      <w:r>
        <w:rPr>
          <w:w w:val="95"/>
          <w:sz w:val="18"/>
        </w:rPr>
        <w:t>NORTH</w:t>
      </w:r>
      <w:r>
        <w:rPr>
          <w:spacing w:val="-11"/>
          <w:w w:val="95"/>
          <w:sz w:val="18"/>
        </w:rPr>
        <w:t> </w:t>
      </w:r>
      <w:r>
        <w:rPr>
          <w:w w:val="95"/>
          <w:sz w:val="18"/>
        </w:rPr>
        <w:t>24</w:t>
      </w:r>
      <w:r>
        <w:rPr>
          <w:spacing w:val="-22"/>
          <w:w w:val="95"/>
          <w:sz w:val="18"/>
        </w:rPr>
        <w:t> </w:t>
      </w:r>
      <w:r>
        <w:rPr>
          <w:w w:val="95"/>
          <w:sz w:val="18"/>
        </w:rPr>
        <w:t>DEGREES</w:t>
      </w:r>
      <w:r>
        <w:rPr>
          <w:spacing w:val="-11"/>
          <w:w w:val="95"/>
          <w:sz w:val="18"/>
        </w:rPr>
        <w:t> </w:t>
      </w:r>
      <w:r>
        <w:rPr>
          <w:w w:val="95"/>
          <w:sz w:val="18"/>
        </w:rPr>
        <w:t>01</w:t>
      </w:r>
      <w:r>
        <w:rPr>
          <w:spacing w:val="4"/>
          <w:w w:val="95"/>
          <w:sz w:val="18"/>
        </w:rPr>
        <w:t> </w:t>
      </w:r>
      <w:r>
        <w:rPr>
          <w:w w:val="95"/>
          <w:sz w:val="18"/>
        </w:rPr>
        <w:t>MINUTE</w:t>
      </w:r>
      <w:r>
        <w:rPr>
          <w:spacing w:val="-17"/>
          <w:w w:val="95"/>
          <w:sz w:val="18"/>
        </w:rPr>
        <w:t> </w:t>
      </w:r>
      <w:r>
        <w:rPr>
          <w:w w:val="95"/>
          <w:sz w:val="18"/>
        </w:rPr>
        <w:t>05</w:t>
      </w:r>
      <w:r>
        <w:rPr>
          <w:spacing w:val="-21"/>
          <w:w w:val="95"/>
          <w:sz w:val="18"/>
        </w:rPr>
        <w:t> </w:t>
      </w:r>
      <w:r>
        <w:rPr>
          <w:w w:val="95"/>
          <w:sz w:val="18"/>
        </w:rPr>
        <w:t>SECONDS</w:t>
      </w:r>
      <w:r>
        <w:rPr>
          <w:spacing w:val="-15"/>
          <w:w w:val="95"/>
          <w:sz w:val="18"/>
        </w:rPr>
        <w:t> </w:t>
      </w:r>
      <w:r>
        <w:rPr>
          <w:w w:val="95"/>
          <w:sz w:val="18"/>
        </w:rPr>
        <w:t>EAST</w:t>
      </w:r>
      <w:r>
        <w:rPr>
          <w:spacing w:val="-14"/>
          <w:w w:val="95"/>
          <w:sz w:val="18"/>
        </w:rPr>
        <w:t> </w:t>
      </w:r>
      <w:r>
        <w:rPr>
          <w:w w:val="95"/>
          <w:sz w:val="18"/>
        </w:rPr>
        <w:t>A</w:t>
      </w:r>
      <w:r>
        <w:rPr>
          <w:spacing w:val="-18"/>
          <w:w w:val="95"/>
          <w:sz w:val="18"/>
        </w:rPr>
        <w:t> </w:t>
      </w:r>
      <w:r>
        <w:rPr>
          <w:w w:val="95"/>
          <w:sz w:val="18"/>
        </w:rPr>
        <w:t>DISTANCE</w:t>
      </w:r>
      <w:r>
        <w:rPr>
          <w:spacing w:val="-10"/>
          <w:w w:val="95"/>
          <w:sz w:val="18"/>
        </w:rPr>
        <w:t> </w:t>
      </w:r>
      <w:r>
        <w:rPr>
          <w:w w:val="95"/>
          <w:sz w:val="18"/>
        </w:rPr>
        <w:t>OF</w:t>
      </w:r>
    </w:p>
    <w:p>
      <w:pPr>
        <w:spacing w:line="331" w:lineRule="auto" w:before="2"/>
        <w:ind w:left="1069" w:right="352" w:firstLine="1"/>
        <w:jc w:val="both"/>
        <w:rPr>
          <w:sz w:val="18"/>
        </w:rPr>
      </w:pPr>
      <w:r>
        <w:rPr>
          <w:w w:val="95"/>
          <w:sz w:val="18"/>
        </w:rPr>
        <w:t>91.19</w:t>
      </w:r>
      <w:r>
        <w:rPr>
          <w:spacing w:val="-8"/>
          <w:w w:val="95"/>
          <w:sz w:val="18"/>
        </w:rPr>
        <w:t> </w:t>
      </w:r>
      <w:r>
        <w:rPr>
          <w:w w:val="95"/>
          <w:sz w:val="18"/>
        </w:rPr>
        <w:t>FEET</w:t>
      </w:r>
      <w:r>
        <w:rPr>
          <w:spacing w:val="-7"/>
          <w:w w:val="95"/>
          <w:sz w:val="18"/>
        </w:rPr>
        <w:t> </w:t>
      </w:r>
      <w:r>
        <w:rPr>
          <w:w w:val="95"/>
          <w:sz w:val="18"/>
        </w:rPr>
        <w:t>TO</w:t>
      </w:r>
      <w:r>
        <w:rPr>
          <w:spacing w:val="-15"/>
          <w:w w:val="95"/>
          <w:sz w:val="18"/>
        </w:rPr>
        <w:t> </w:t>
      </w:r>
      <w:r>
        <w:rPr>
          <w:w w:val="95"/>
          <w:sz w:val="18"/>
        </w:rPr>
        <w:t>THE</w:t>
      </w:r>
      <w:r>
        <w:rPr>
          <w:spacing w:val="-8"/>
          <w:w w:val="95"/>
          <w:sz w:val="18"/>
        </w:rPr>
        <w:t> </w:t>
      </w:r>
      <w:r>
        <w:rPr>
          <w:w w:val="95"/>
          <w:sz w:val="18"/>
        </w:rPr>
        <w:t>NORTHEAST CORNER</w:t>
      </w:r>
      <w:r>
        <w:rPr>
          <w:spacing w:val="2"/>
          <w:w w:val="95"/>
          <w:sz w:val="18"/>
        </w:rPr>
        <w:t> </w:t>
      </w:r>
      <w:r>
        <w:rPr>
          <w:w w:val="95"/>
          <w:sz w:val="18"/>
        </w:rPr>
        <w:t>OF</w:t>
      </w:r>
      <w:r>
        <w:rPr>
          <w:spacing w:val="-11"/>
          <w:w w:val="95"/>
          <w:sz w:val="18"/>
        </w:rPr>
        <w:t> </w:t>
      </w:r>
      <w:r>
        <w:rPr>
          <w:w w:val="95"/>
          <w:sz w:val="18"/>
        </w:rPr>
        <w:t>SAID</w:t>
      </w:r>
      <w:r>
        <w:rPr>
          <w:spacing w:val="-4"/>
          <w:w w:val="95"/>
          <w:sz w:val="18"/>
        </w:rPr>
        <w:t> </w:t>
      </w:r>
      <w:r>
        <w:rPr>
          <w:w w:val="95"/>
          <w:sz w:val="18"/>
        </w:rPr>
        <w:t>LOT</w:t>
      </w:r>
      <w:r>
        <w:rPr>
          <w:spacing w:val="-15"/>
          <w:w w:val="95"/>
          <w:sz w:val="18"/>
        </w:rPr>
        <w:t> </w:t>
      </w:r>
      <w:r>
        <w:rPr>
          <w:w w:val="95"/>
          <w:sz w:val="18"/>
        </w:rPr>
        <w:t>14;</w:t>
      </w:r>
      <w:r>
        <w:rPr>
          <w:spacing w:val="-20"/>
          <w:w w:val="95"/>
          <w:sz w:val="18"/>
        </w:rPr>
        <w:t> </w:t>
      </w:r>
      <w:r>
        <w:rPr>
          <w:w w:val="95"/>
          <w:sz w:val="18"/>
        </w:rPr>
        <w:t>THENCE</w:t>
      </w:r>
      <w:r>
        <w:rPr>
          <w:spacing w:val="-4"/>
          <w:w w:val="95"/>
          <w:sz w:val="18"/>
        </w:rPr>
        <w:t> </w:t>
      </w:r>
      <w:r>
        <w:rPr>
          <w:w w:val="95"/>
          <w:sz w:val="18"/>
        </w:rPr>
        <w:t>RUN</w:t>
      </w:r>
      <w:r>
        <w:rPr>
          <w:spacing w:val="-8"/>
          <w:w w:val="95"/>
          <w:sz w:val="18"/>
        </w:rPr>
        <w:t> </w:t>
      </w:r>
      <w:r>
        <w:rPr>
          <w:w w:val="95"/>
          <w:sz w:val="18"/>
        </w:rPr>
        <w:t>SOUTH</w:t>
      </w:r>
      <w:r>
        <w:rPr>
          <w:spacing w:val="-2"/>
          <w:w w:val="95"/>
          <w:sz w:val="18"/>
        </w:rPr>
        <w:t> </w:t>
      </w:r>
      <w:r>
        <w:rPr>
          <w:w w:val="95"/>
          <w:sz w:val="18"/>
        </w:rPr>
        <w:t>32</w:t>
      </w:r>
      <w:r>
        <w:rPr>
          <w:spacing w:val="-11"/>
          <w:w w:val="95"/>
          <w:sz w:val="18"/>
        </w:rPr>
        <w:t> </w:t>
      </w:r>
      <w:r>
        <w:rPr>
          <w:w w:val="95"/>
          <w:sz w:val="18"/>
        </w:rPr>
        <w:t>DEGREES</w:t>
      </w:r>
      <w:r>
        <w:rPr>
          <w:spacing w:val="2"/>
          <w:w w:val="95"/>
          <w:sz w:val="18"/>
        </w:rPr>
        <w:t> </w:t>
      </w:r>
      <w:r>
        <w:rPr>
          <w:w w:val="95"/>
          <w:sz w:val="18"/>
        </w:rPr>
        <w:t>20 </w:t>
      </w:r>
      <w:r>
        <w:rPr>
          <w:sz w:val="18"/>
        </w:rPr>
        <w:t>MINUTES</w:t>
      </w:r>
      <w:r>
        <w:rPr>
          <w:spacing w:val="-23"/>
          <w:sz w:val="18"/>
        </w:rPr>
        <w:t> </w:t>
      </w:r>
      <w:r>
        <w:rPr>
          <w:sz w:val="18"/>
        </w:rPr>
        <w:t>05</w:t>
      </w:r>
      <w:r>
        <w:rPr>
          <w:spacing w:val="-28"/>
          <w:sz w:val="18"/>
        </w:rPr>
        <w:t> </w:t>
      </w:r>
      <w:r>
        <w:rPr>
          <w:sz w:val="18"/>
        </w:rPr>
        <w:t>SECONDS</w:t>
      </w:r>
      <w:r>
        <w:rPr>
          <w:spacing w:val="-20"/>
          <w:sz w:val="18"/>
        </w:rPr>
        <w:t> </w:t>
      </w:r>
      <w:r>
        <w:rPr>
          <w:sz w:val="18"/>
        </w:rPr>
        <w:t>EAST</w:t>
      </w:r>
      <w:r>
        <w:rPr>
          <w:spacing w:val="-22"/>
          <w:sz w:val="18"/>
        </w:rPr>
        <w:t> </w:t>
      </w:r>
      <w:r>
        <w:rPr>
          <w:sz w:val="18"/>
        </w:rPr>
        <w:t>A</w:t>
      </w:r>
      <w:r>
        <w:rPr>
          <w:spacing w:val="-24"/>
          <w:sz w:val="18"/>
        </w:rPr>
        <w:t> </w:t>
      </w:r>
      <w:r>
        <w:rPr>
          <w:sz w:val="18"/>
        </w:rPr>
        <w:t>DISTANCE</w:t>
      </w:r>
      <w:r>
        <w:rPr>
          <w:spacing w:val="-19"/>
          <w:sz w:val="18"/>
        </w:rPr>
        <w:t> </w:t>
      </w:r>
      <w:r>
        <w:rPr>
          <w:sz w:val="18"/>
        </w:rPr>
        <w:t>OF</w:t>
      </w:r>
      <w:r>
        <w:rPr>
          <w:spacing w:val="-23"/>
          <w:sz w:val="18"/>
        </w:rPr>
        <w:t> </w:t>
      </w:r>
      <w:r>
        <w:rPr>
          <w:sz w:val="18"/>
        </w:rPr>
        <w:t>245.11</w:t>
      </w:r>
      <w:r>
        <w:rPr>
          <w:spacing w:val="-32"/>
          <w:sz w:val="18"/>
        </w:rPr>
        <w:t> </w:t>
      </w:r>
      <w:r>
        <w:rPr>
          <w:sz w:val="18"/>
        </w:rPr>
        <w:t>FEET</w:t>
      </w:r>
      <w:r>
        <w:rPr>
          <w:spacing w:val="-25"/>
          <w:sz w:val="18"/>
        </w:rPr>
        <w:t> </w:t>
      </w:r>
      <w:r>
        <w:rPr>
          <w:sz w:val="18"/>
        </w:rPr>
        <w:t>TO</w:t>
      </w:r>
      <w:r>
        <w:rPr>
          <w:spacing w:val="-29"/>
          <w:sz w:val="18"/>
        </w:rPr>
        <w:t> </w:t>
      </w:r>
      <w:r>
        <w:rPr>
          <w:sz w:val="18"/>
        </w:rPr>
        <w:t>THE</w:t>
      </w:r>
      <w:r>
        <w:rPr>
          <w:spacing w:val="-27"/>
          <w:sz w:val="18"/>
        </w:rPr>
        <w:t> </w:t>
      </w:r>
      <w:r>
        <w:rPr>
          <w:sz w:val="18"/>
        </w:rPr>
        <w:t>NORTHERLY</w:t>
      </w:r>
      <w:r>
        <w:rPr>
          <w:spacing w:val="-16"/>
          <w:sz w:val="18"/>
        </w:rPr>
        <w:t> </w:t>
      </w:r>
      <w:r>
        <w:rPr>
          <w:sz w:val="18"/>
        </w:rPr>
        <w:t>RIGHT</w:t>
      </w:r>
      <w:r>
        <w:rPr>
          <w:spacing w:val="-23"/>
          <w:sz w:val="18"/>
        </w:rPr>
        <w:t> </w:t>
      </w:r>
      <w:r>
        <w:rPr>
          <w:sz w:val="18"/>
        </w:rPr>
        <w:t>OF</w:t>
      </w:r>
      <w:r>
        <w:rPr>
          <w:spacing w:val="-23"/>
          <w:sz w:val="18"/>
        </w:rPr>
        <w:t> </w:t>
      </w:r>
      <w:r>
        <w:rPr>
          <w:sz w:val="18"/>
        </w:rPr>
        <w:t>WAY BOUNDARY</w:t>
      </w:r>
      <w:r>
        <w:rPr>
          <w:spacing w:val="-4"/>
          <w:sz w:val="18"/>
        </w:rPr>
        <w:t> </w:t>
      </w:r>
      <w:r>
        <w:rPr>
          <w:sz w:val="18"/>
        </w:rPr>
        <w:t>OF</w:t>
      </w:r>
      <w:r>
        <w:rPr>
          <w:spacing w:val="-7"/>
          <w:sz w:val="18"/>
        </w:rPr>
        <w:t> </w:t>
      </w:r>
      <w:r>
        <w:rPr>
          <w:sz w:val="18"/>
        </w:rPr>
        <w:t>FAULKNER</w:t>
      </w:r>
      <w:r>
        <w:rPr>
          <w:spacing w:val="4"/>
          <w:sz w:val="18"/>
        </w:rPr>
        <w:t> </w:t>
      </w:r>
      <w:r>
        <w:rPr>
          <w:sz w:val="18"/>
        </w:rPr>
        <w:t>LANE</w:t>
      </w:r>
      <w:r>
        <w:rPr>
          <w:spacing w:val="-5"/>
          <w:sz w:val="18"/>
        </w:rPr>
        <w:t> </w:t>
      </w:r>
      <w:r>
        <w:rPr>
          <w:sz w:val="18"/>
        </w:rPr>
        <w:t>(48'</w:t>
      </w:r>
      <w:r>
        <w:rPr>
          <w:spacing w:val="-6"/>
          <w:sz w:val="18"/>
        </w:rPr>
        <w:t> </w:t>
      </w:r>
      <w:r>
        <w:rPr>
          <w:sz w:val="18"/>
        </w:rPr>
        <w:t>RIGHT</w:t>
      </w:r>
      <w:r>
        <w:rPr>
          <w:spacing w:val="-8"/>
          <w:sz w:val="18"/>
        </w:rPr>
        <w:t> </w:t>
      </w:r>
      <w:r>
        <w:rPr>
          <w:sz w:val="18"/>
        </w:rPr>
        <w:t>OF</w:t>
      </w:r>
      <w:r>
        <w:rPr>
          <w:spacing w:val="-7"/>
          <w:sz w:val="18"/>
        </w:rPr>
        <w:t> </w:t>
      </w:r>
      <w:r>
        <w:rPr>
          <w:sz w:val="18"/>
        </w:rPr>
        <w:t>WAY);</w:t>
      </w:r>
      <w:r>
        <w:rPr>
          <w:spacing w:val="-11"/>
          <w:sz w:val="18"/>
        </w:rPr>
        <w:t> </w:t>
      </w:r>
      <w:r>
        <w:rPr>
          <w:sz w:val="18"/>
        </w:rPr>
        <w:t>THENCE</w:t>
      </w:r>
      <w:r>
        <w:rPr>
          <w:spacing w:val="-5"/>
          <w:sz w:val="18"/>
        </w:rPr>
        <w:t> </w:t>
      </w:r>
      <w:r>
        <w:rPr>
          <w:sz w:val="18"/>
        </w:rPr>
        <w:t>RUN</w:t>
      </w:r>
      <w:r>
        <w:rPr>
          <w:spacing w:val="-8"/>
          <w:sz w:val="18"/>
        </w:rPr>
        <w:t> </w:t>
      </w:r>
      <w:r>
        <w:rPr>
          <w:sz w:val="18"/>
        </w:rPr>
        <w:t>NORTH</w:t>
      </w:r>
      <w:r>
        <w:rPr>
          <w:spacing w:val="-4"/>
          <w:sz w:val="18"/>
        </w:rPr>
        <w:t> </w:t>
      </w:r>
      <w:r>
        <w:rPr>
          <w:sz w:val="18"/>
        </w:rPr>
        <w:t>53</w:t>
      </w:r>
      <w:r>
        <w:rPr>
          <w:spacing w:val="-6"/>
          <w:sz w:val="18"/>
        </w:rPr>
        <w:t> </w:t>
      </w:r>
      <w:r>
        <w:rPr>
          <w:sz w:val="18"/>
        </w:rPr>
        <w:t>DEGREES</w:t>
      </w:r>
      <w:r>
        <w:rPr>
          <w:spacing w:val="-4"/>
          <w:sz w:val="18"/>
        </w:rPr>
        <w:t> </w:t>
      </w:r>
      <w:r>
        <w:rPr>
          <w:sz w:val="18"/>
        </w:rPr>
        <w:t>06 </w:t>
      </w:r>
      <w:r>
        <w:rPr>
          <w:w w:val="95"/>
          <w:sz w:val="18"/>
        </w:rPr>
        <w:t>MINUTES 53 SECONDS WEST ALONG SAID NORTHERLY RIGHT OF WAY, A DISTANCE OF 170.83 </w:t>
      </w:r>
      <w:r>
        <w:rPr>
          <w:sz w:val="18"/>
        </w:rPr>
        <w:t>FEET</w:t>
      </w:r>
      <w:r>
        <w:rPr>
          <w:spacing w:val="-14"/>
          <w:sz w:val="18"/>
        </w:rPr>
        <w:t> </w:t>
      </w:r>
      <w:r>
        <w:rPr>
          <w:sz w:val="18"/>
        </w:rPr>
        <w:t>TO</w:t>
      </w:r>
      <w:r>
        <w:rPr>
          <w:spacing w:val="-12"/>
          <w:sz w:val="18"/>
        </w:rPr>
        <w:t> </w:t>
      </w:r>
      <w:r>
        <w:rPr>
          <w:sz w:val="18"/>
        </w:rPr>
        <w:t>A</w:t>
      </w:r>
      <w:r>
        <w:rPr>
          <w:spacing w:val="-14"/>
          <w:sz w:val="18"/>
        </w:rPr>
        <w:t> </w:t>
      </w:r>
      <w:r>
        <w:rPr>
          <w:sz w:val="18"/>
        </w:rPr>
        <w:t>POINT</w:t>
      </w:r>
      <w:r>
        <w:rPr>
          <w:spacing w:val="-17"/>
          <w:sz w:val="18"/>
        </w:rPr>
        <w:t> </w:t>
      </w:r>
      <w:r>
        <w:rPr>
          <w:sz w:val="18"/>
        </w:rPr>
        <w:t>OF</w:t>
      </w:r>
      <w:r>
        <w:rPr>
          <w:spacing w:val="-14"/>
          <w:sz w:val="18"/>
        </w:rPr>
        <w:t> </w:t>
      </w:r>
      <w:r>
        <w:rPr>
          <w:sz w:val="18"/>
        </w:rPr>
        <w:t>CURVE</w:t>
      </w:r>
      <w:r>
        <w:rPr>
          <w:spacing w:val="-11"/>
          <w:sz w:val="18"/>
        </w:rPr>
        <w:t> </w:t>
      </w:r>
      <w:r>
        <w:rPr>
          <w:sz w:val="18"/>
        </w:rPr>
        <w:t>TO</w:t>
      </w:r>
      <w:r>
        <w:rPr>
          <w:spacing w:val="-15"/>
          <w:sz w:val="18"/>
        </w:rPr>
        <w:t> </w:t>
      </w:r>
      <w:r>
        <w:rPr>
          <w:sz w:val="18"/>
        </w:rPr>
        <w:t>THE</w:t>
      </w:r>
      <w:r>
        <w:rPr>
          <w:spacing w:val="-14"/>
          <w:sz w:val="18"/>
        </w:rPr>
        <w:t> </w:t>
      </w:r>
      <w:r>
        <w:rPr>
          <w:sz w:val="18"/>
        </w:rPr>
        <w:t>LEFT;</w:t>
      </w:r>
      <w:r>
        <w:rPr>
          <w:spacing w:val="-15"/>
          <w:sz w:val="18"/>
        </w:rPr>
        <w:t> </w:t>
      </w:r>
      <w:r>
        <w:rPr>
          <w:sz w:val="18"/>
        </w:rPr>
        <w:t>THENCE</w:t>
      </w:r>
      <w:r>
        <w:rPr>
          <w:spacing w:val="-7"/>
          <w:sz w:val="18"/>
        </w:rPr>
        <w:t> </w:t>
      </w:r>
      <w:r>
        <w:rPr>
          <w:sz w:val="18"/>
        </w:rPr>
        <w:t>RUN</w:t>
      </w:r>
      <w:r>
        <w:rPr>
          <w:spacing w:val="-9"/>
          <w:sz w:val="18"/>
        </w:rPr>
        <w:t> </w:t>
      </w:r>
      <w:r>
        <w:rPr>
          <w:sz w:val="18"/>
        </w:rPr>
        <w:t>ALONG</w:t>
      </w:r>
      <w:r>
        <w:rPr>
          <w:spacing w:val="-13"/>
          <w:sz w:val="18"/>
        </w:rPr>
        <w:t> </w:t>
      </w:r>
      <w:r>
        <w:rPr>
          <w:sz w:val="18"/>
        </w:rPr>
        <w:t>SAID</w:t>
      </w:r>
      <w:r>
        <w:rPr>
          <w:spacing w:val="-10"/>
          <w:sz w:val="18"/>
        </w:rPr>
        <w:t> </w:t>
      </w:r>
      <w:r>
        <w:rPr>
          <w:sz w:val="18"/>
        </w:rPr>
        <w:t>RIGHT</w:t>
      </w:r>
      <w:r>
        <w:rPr>
          <w:spacing w:val="-10"/>
          <w:sz w:val="18"/>
        </w:rPr>
        <w:t> </w:t>
      </w:r>
      <w:r>
        <w:rPr>
          <w:sz w:val="18"/>
        </w:rPr>
        <w:t>OF</w:t>
      </w:r>
      <w:r>
        <w:rPr>
          <w:spacing w:val="-14"/>
          <w:sz w:val="18"/>
        </w:rPr>
        <w:t> </w:t>
      </w:r>
      <w:r>
        <w:rPr>
          <w:sz w:val="18"/>
        </w:rPr>
        <w:t>WAYCURVE </w:t>
      </w:r>
      <w:r>
        <w:rPr>
          <w:w w:val="95"/>
          <w:sz w:val="18"/>
        </w:rPr>
        <w:t>HAVING</w:t>
      </w:r>
      <w:r>
        <w:rPr>
          <w:spacing w:val="-9"/>
          <w:w w:val="95"/>
          <w:sz w:val="18"/>
        </w:rPr>
        <w:t> </w:t>
      </w:r>
      <w:r>
        <w:rPr>
          <w:w w:val="95"/>
          <w:sz w:val="18"/>
        </w:rPr>
        <w:t>A</w:t>
      </w:r>
      <w:r>
        <w:rPr>
          <w:spacing w:val="-16"/>
          <w:w w:val="95"/>
          <w:sz w:val="18"/>
        </w:rPr>
        <w:t> </w:t>
      </w:r>
      <w:r>
        <w:rPr>
          <w:w w:val="95"/>
          <w:sz w:val="18"/>
        </w:rPr>
        <w:t>RADIUS</w:t>
      </w:r>
      <w:r>
        <w:rPr>
          <w:spacing w:val="-15"/>
          <w:w w:val="95"/>
          <w:sz w:val="18"/>
        </w:rPr>
        <w:t> </w:t>
      </w:r>
      <w:r>
        <w:rPr>
          <w:w w:val="95"/>
          <w:sz w:val="18"/>
        </w:rPr>
        <w:t>OF</w:t>
      </w:r>
      <w:r>
        <w:rPr>
          <w:spacing w:val="-15"/>
          <w:w w:val="95"/>
          <w:sz w:val="18"/>
        </w:rPr>
        <w:t> </w:t>
      </w:r>
      <w:r>
        <w:rPr>
          <w:w w:val="95"/>
          <w:sz w:val="18"/>
        </w:rPr>
        <w:t>374.00</w:t>
      </w:r>
      <w:r>
        <w:rPr>
          <w:spacing w:val="-19"/>
          <w:w w:val="95"/>
          <w:sz w:val="18"/>
        </w:rPr>
        <w:t> </w:t>
      </w:r>
      <w:r>
        <w:rPr>
          <w:w w:val="95"/>
          <w:sz w:val="18"/>
        </w:rPr>
        <w:t>FEET,</w:t>
      </w:r>
      <w:r>
        <w:rPr>
          <w:spacing w:val="-18"/>
          <w:w w:val="95"/>
          <w:sz w:val="18"/>
        </w:rPr>
        <w:t> </w:t>
      </w:r>
      <w:r>
        <w:rPr>
          <w:w w:val="95"/>
          <w:sz w:val="18"/>
        </w:rPr>
        <w:t>THROUGH</w:t>
      </w:r>
      <w:r>
        <w:rPr>
          <w:spacing w:val="-5"/>
          <w:w w:val="95"/>
          <w:sz w:val="18"/>
        </w:rPr>
        <w:t> </w:t>
      </w:r>
      <w:r>
        <w:rPr>
          <w:w w:val="95"/>
          <w:sz w:val="18"/>
        </w:rPr>
        <w:t>A</w:t>
      </w:r>
      <w:r>
        <w:rPr>
          <w:spacing w:val="-15"/>
          <w:w w:val="95"/>
          <w:sz w:val="18"/>
        </w:rPr>
        <w:t> </w:t>
      </w:r>
      <w:r>
        <w:rPr>
          <w:w w:val="95"/>
          <w:sz w:val="18"/>
        </w:rPr>
        <w:t>CENTRAL</w:t>
      </w:r>
      <w:r>
        <w:rPr>
          <w:spacing w:val="-7"/>
          <w:w w:val="95"/>
          <w:sz w:val="18"/>
        </w:rPr>
        <w:t> </w:t>
      </w:r>
      <w:r>
        <w:rPr>
          <w:w w:val="95"/>
          <w:sz w:val="18"/>
        </w:rPr>
        <w:t>ANGLE</w:t>
      </w:r>
      <w:r>
        <w:rPr>
          <w:spacing w:val="-15"/>
          <w:w w:val="95"/>
          <w:sz w:val="18"/>
        </w:rPr>
        <w:t> </w:t>
      </w:r>
      <w:r>
        <w:rPr>
          <w:w w:val="95"/>
          <w:sz w:val="18"/>
        </w:rPr>
        <w:t>OF</w:t>
      </w:r>
      <w:r>
        <w:rPr>
          <w:spacing w:val="-18"/>
          <w:w w:val="95"/>
          <w:sz w:val="18"/>
        </w:rPr>
        <w:t> </w:t>
      </w:r>
      <w:r>
        <w:rPr>
          <w:w w:val="95"/>
          <w:sz w:val="18"/>
        </w:rPr>
        <w:t>05</w:t>
      </w:r>
      <w:r>
        <w:rPr>
          <w:spacing w:val="-17"/>
          <w:w w:val="95"/>
          <w:sz w:val="18"/>
        </w:rPr>
        <w:t> </w:t>
      </w:r>
      <w:r>
        <w:rPr>
          <w:w w:val="95"/>
          <w:sz w:val="18"/>
        </w:rPr>
        <w:t>DEGREES</w:t>
      </w:r>
      <w:r>
        <w:rPr>
          <w:spacing w:val="-10"/>
          <w:w w:val="95"/>
          <w:sz w:val="18"/>
        </w:rPr>
        <w:t> </w:t>
      </w:r>
      <w:r>
        <w:rPr>
          <w:w w:val="95"/>
          <w:sz w:val="18"/>
        </w:rPr>
        <w:t>50</w:t>
      </w:r>
      <w:r>
        <w:rPr>
          <w:spacing w:val="-18"/>
          <w:w w:val="95"/>
          <w:sz w:val="18"/>
        </w:rPr>
        <w:t> </w:t>
      </w:r>
      <w:r>
        <w:rPr>
          <w:w w:val="95"/>
          <w:sz w:val="18"/>
        </w:rPr>
        <w:t>MINUTES</w:t>
      </w:r>
      <w:r>
        <w:rPr>
          <w:spacing w:val="-6"/>
          <w:w w:val="95"/>
          <w:sz w:val="18"/>
        </w:rPr>
        <w:t> </w:t>
      </w:r>
      <w:r>
        <w:rPr>
          <w:w w:val="95"/>
          <w:sz w:val="18"/>
        </w:rPr>
        <w:t>07 </w:t>
      </w:r>
      <w:r>
        <w:rPr>
          <w:sz w:val="18"/>
        </w:rPr>
        <w:t>SECONDS, FOR AN ARC LENGTH OF 38.09 FEET (CHORD BEARS NORTH 56 DEGREES 01 56 SECONDS</w:t>
      </w:r>
      <w:r>
        <w:rPr>
          <w:spacing w:val="-18"/>
          <w:sz w:val="18"/>
        </w:rPr>
        <w:t> </w:t>
      </w:r>
      <w:r>
        <w:rPr>
          <w:sz w:val="18"/>
        </w:rPr>
        <w:t>WEST</w:t>
      </w:r>
      <w:r>
        <w:rPr>
          <w:spacing w:val="-22"/>
          <w:sz w:val="18"/>
        </w:rPr>
        <w:t> </w:t>
      </w:r>
      <w:r>
        <w:rPr>
          <w:sz w:val="18"/>
        </w:rPr>
        <w:t>A</w:t>
      </w:r>
      <w:r>
        <w:rPr>
          <w:spacing w:val="-24"/>
          <w:sz w:val="18"/>
        </w:rPr>
        <w:t> </w:t>
      </w:r>
      <w:r>
        <w:rPr>
          <w:sz w:val="18"/>
        </w:rPr>
        <w:t>DISTANCE</w:t>
      </w:r>
      <w:r>
        <w:rPr>
          <w:spacing w:val="-18"/>
          <w:sz w:val="18"/>
        </w:rPr>
        <w:t> </w:t>
      </w:r>
      <w:r>
        <w:rPr>
          <w:sz w:val="18"/>
        </w:rPr>
        <w:t>OF</w:t>
      </w:r>
      <w:r>
        <w:rPr>
          <w:spacing w:val="-24"/>
          <w:sz w:val="18"/>
        </w:rPr>
        <w:t> </w:t>
      </w:r>
      <w:r>
        <w:rPr>
          <w:sz w:val="18"/>
        </w:rPr>
        <w:t>38.07</w:t>
      </w:r>
      <w:r>
        <w:rPr>
          <w:spacing w:val="-23"/>
          <w:sz w:val="18"/>
        </w:rPr>
        <w:t> </w:t>
      </w:r>
      <w:r>
        <w:rPr>
          <w:sz w:val="18"/>
        </w:rPr>
        <w:t>FEET)</w:t>
      </w:r>
      <w:r>
        <w:rPr>
          <w:spacing w:val="-20"/>
          <w:sz w:val="18"/>
        </w:rPr>
        <w:t> </w:t>
      </w:r>
      <w:r>
        <w:rPr>
          <w:sz w:val="18"/>
        </w:rPr>
        <w:t>TO</w:t>
      </w:r>
      <w:r>
        <w:rPr>
          <w:spacing w:val="-26"/>
          <w:sz w:val="18"/>
        </w:rPr>
        <w:t> </w:t>
      </w:r>
      <w:r>
        <w:rPr>
          <w:sz w:val="18"/>
        </w:rPr>
        <w:t>THE</w:t>
      </w:r>
      <w:r>
        <w:rPr>
          <w:spacing w:val="-25"/>
          <w:sz w:val="18"/>
        </w:rPr>
        <w:t> </w:t>
      </w:r>
      <w:r>
        <w:rPr>
          <w:sz w:val="18"/>
        </w:rPr>
        <w:t>POINT</w:t>
      </w:r>
      <w:r>
        <w:rPr>
          <w:spacing w:val="-23"/>
          <w:sz w:val="18"/>
        </w:rPr>
        <w:t> </w:t>
      </w:r>
      <w:r>
        <w:rPr>
          <w:sz w:val="18"/>
        </w:rPr>
        <w:t>OF</w:t>
      </w:r>
      <w:r>
        <w:rPr>
          <w:spacing w:val="-24"/>
          <w:sz w:val="18"/>
        </w:rPr>
        <w:t> </w:t>
      </w:r>
      <w:r>
        <w:rPr>
          <w:sz w:val="18"/>
        </w:rPr>
        <w:t>BEGINNING,</w:t>
      </w:r>
      <w:r>
        <w:rPr>
          <w:spacing w:val="-19"/>
          <w:sz w:val="18"/>
        </w:rPr>
        <w:t> </w:t>
      </w:r>
      <w:r>
        <w:rPr>
          <w:sz w:val="18"/>
        </w:rPr>
        <w:t>CONTAINING</w:t>
      </w:r>
      <w:r>
        <w:rPr>
          <w:spacing w:val="-21"/>
          <w:sz w:val="18"/>
        </w:rPr>
        <w:t> </w:t>
      </w:r>
      <w:r>
        <w:rPr>
          <w:sz w:val="18"/>
        </w:rPr>
        <w:t>0.21 ACRE, MORE OR</w:t>
      </w:r>
      <w:r>
        <w:rPr>
          <w:spacing w:val="19"/>
          <w:sz w:val="18"/>
        </w:rPr>
        <w:t> </w:t>
      </w:r>
      <w:r>
        <w:rPr>
          <w:sz w:val="18"/>
        </w:rPr>
        <w:t>LESS.</w:t>
      </w:r>
    </w:p>
    <w:p>
      <w:pPr>
        <w:spacing w:line="328" w:lineRule="auto" w:before="178"/>
        <w:ind w:left="1073" w:right="381" w:firstLine="0"/>
        <w:jc w:val="both"/>
        <w:rPr>
          <w:sz w:val="18"/>
        </w:rPr>
      </w:pPr>
      <w:r>
        <w:rPr>
          <w:w w:val="95"/>
          <w:sz w:val="18"/>
        </w:rPr>
        <w:t>THE</w:t>
      </w:r>
      <w:r>
        <w:rPr>
          <w:spacing w:val="-33"/>
          <w:w w:val="95"/>
          <w:sz w:val="18"/>
        </w:rPr>
        <w:t> </w:t>
      </w:r>
      <w:r>
        <w:rPr>
          <w:w w:val="95"/>
          <w:sz w:val="18"/>
        </w:rPr>
        <w:t>ABOVE</w:t>
      </w:r>
      <w:r>
        <w:rPr>
          <w:spacing w:val="-29"/>
          <w:w w:val="95"/>
          <w:sz w:val="18"/>
        </w:rPr>
        <w:t> </w:t>
      </w:r>
      <w:r>
        <w:rPr>
          <w:w w:val="95"/>
          <w:sz w:val="18"/>
        </w:rPr>
        <w:t>DESCRIBED</w:t>
      </w:r>
      <w:r>
        <w:rPr>
          <w:spacing w:val="-29"/>
          <w:w w:val="95"/>
          <w:sz w:val="18"/>
        </w:rPr>
        <w:t> </w:t>
      </w:r>
      <w:r>
        <w:rPr>
          <w:w w:val="95"/>
          <w:sz w:val="18"/>
        </w:rPr>
        <w:t>PROPERTY</w:t>
      </w:r>
      <w:r>
        <w:rPr>
          <w:spacing w:val="-28"/>
          <w:w w:val="95"/>
          <w:sz w:val="18"/>
        </w:rPr>
        <w:t> </w:t>
      </w:r>
      <w:r>
        <w:rPr>
          <w:w w:val="95"/>
          <w:sz w:val="18"/>
        </w:rPr>
        <w:t>BEING</w:t>
      </w:r>
      <w:r>
        <w:rPr>
          <w:spacing w:val="-30"/>
          <w:w w:val="95"/>
          <w:sz w:val="18"/>
        </w:rPr>
        <w:t> </w:t>
      </w:r>
      <w:r>
        <w:rPr>
          <w:w w:val="95"/>
          <w:sz w:val="18"/>
        </w:rPr>
        <w:t>SUBJECT</w:t>
      </w:r>
      <w:r>
        <w:rPr>
          <w:spacing w:val="-29"/>
          <w:w w:val="95"/>
          <w:sz w:val="18"/>
        </w:rPr>
        <w:t> </w:t>
      </w:r>
      <w:r>
        <w:rPr>
          <w:w w:val="95"/>
          <w:sz w:val="18"/>
        </w:rPr>
        <w:t>TO</w:t>
      </w:r>
      <w:r>
        <w:rPr>
          <w:spacing w:val="-32"/>
          <w:w w:val="95"/>
          <w:sz w:val="18"/>
        </w:rPr>
        <w:t> </w:t>
      </w:r>
      <w:r>
        <w:rPr>
          <w:w w:val="95"/>
          <w:sz w:val="18"/>
        </w:rPr>
        <w:t>A</w:t>
      </w:r>
      <w:r>
        <w:rPr>
          <w:spacing w:val="-33"/>
          <w:w w:val="95"/>
          <w:sz w:val="18"/>
        </w:rPr>
        <w:t> </w:t>
      </w:r>
      <w:r>
        <w:rPr>
          <w:w w:val="95"/>
          <w:sz w:val="18"/>
        </w:rPr>
        <w:t>5</w:t>
      </w:r>
      <w:r>
        <w:rPr>
          <w:spacing w:val="-32"/>
          <w:w w:val="95"/>
          <w:sz w:val="18"/>
        </w:rPr>
        <w:t> </w:t>
      </w:r>
      <w:r>
        <w:rPr>
          <w:w w:val="95"/>
          <w:sz w:val="18"/>
        </w:rPr>
        <w:t>FOOT</w:t>
      </w:r>
      <w:r>
        <w:rPr>
          <w:spacing w:val="-34"/>
          <w:w w:val="95"/>
          <w:sz w:val="18"/>
        </w:rPr>
        <w:t> </w:t>
      </w:r>
      <w:r>
        <w:rPr>
          <w:w w:val="95"/>
          <w:sz w:val="18"/>
        </w:rPr>
        <w:t>WIDE</w:t>
      </w:r>
      <w:r>
        <w:rPr>
          <w:spacing w:val="-34"/>
          <w:w w:val="95"/>
          <w:sz w:val="18"/>
        </w:rPr>
        <w:t> </w:t>
      </w:r>
      <w:r>
        <w:rPr>
          <w:w w:val="95"/>
          <w:sz w:val="18"/>
        </w:rPr>
        <w:t>UTILITY</w:t>
      </w:r>
      <w:r>
        <w:rPr>
          <w:spacing w:val="-31"/>
          <w:w w:val="95"/>
          <w:sz w:val="18"/>
        </w:rPr>
        <w:t> </w:t>
      </w:r>
      <w:r>
        <w:rPr>
          <w:w w:val="95"/>
          <w:sz w:val="18"/>
        </w:rPr>
        <w:t>EASEMENT</w:t>
      </w:r>
      <w:r>
        <w:rPr>
          <w:spacing w:val="-27"/>
          <w:w w:val="95"/>
          <w:sz w:val="18"/>
        </w:rPr>
        <w:t> </w:t>
      </w:r>
      <w:r>
        <w:rPr>
          <w:w w:val="95"/>
          <w:sz w:val="18"/>
        </w:rPr>
        <w:t>ALONG THE</w:t>
      </w:r>
      <w:r>
        <w:rPr>
          <w:spacing w:val="-19"/>
          <w:w w:val="95"/>
          <w:sz w:val="18"/>
        </w:rPr>
        <w:t> </w:t>
      </w:r>
      <w:r>
        <w:rPr>
          <w:w w:val="95"/>
          <w:sz w:val="18"/>
        </w:rPr>
        <w:t>SOUTHERLY</w:t>
      </w:r>
      <w:r>
        <w:rPr>
          <w:spacing w:val="-2"/>
          <w:w w:val="95"/>
          <w:sz w:val="18"/>
        </w:rPr>
        <w:t> </w:t>
      </w:r>
      <w:r>
        <w:rPr>
          <w:w w:val="95"/>
          <w:sz w:val="18"/>
        </w:rPr>
        <w:t>BOUNDARY</w:t>
      </w:r>
      <w:r>
        <w:rPr>
          <w:spacing w:val="-1"/>
          <w:w w:val="95"/>
          <w:sz w:val="18"/>
        </w:rPr>
        <w:t> </w:t>
      </w:r>
      <w:r>
        <w:rPr>
          <w:w w:val="95"/>
          <w:sz w:val="18"/>
        </w:rPr>
        <w:t>AS</w:t>
      </w:r>
      <w:r>
        <w:rPr>
          <w:spacing w:val="-19"/>
          <w:w w:val="95"/>
          <w:sz w:val="18"/>
        </w:rPr>
        <w:t> </w:t>
      </w:r>
      <w:r>
        <w:rPr>
          <w:w w:val="95"/>
          <w:sz w:val="18"/>
        </w:rPr>
        <w:t>RECORDED</w:t>
      </w:r>
      <w:r>
        <w:rPr>
          <w:spacing w:val="-7"/>
          <w:w w:val="95"/>
          <w:sz w:val="18"/>
        </w:rPr>
        <w:t> </w:t>
      </w:r>
      <w:r>
        <w:rPr>
          <w:w w:val="95"/>
          <w:sz w:val="18"/>
        </w:rPr>
        <w:t>IN</w:t>
      </w:r>
      <w:r>
        <w:rPr>
          <w:spacing w:val="-16"/>
          <w:w w:val="95"/>
          <w:sz w:val="18"/>
        </w:rPr>
        <w:t> </w:t>
      </w:r>
      <w:r>
        <w:rPr>
          <w:w w:val="95"/>
          <w:sz w:val="18"/>
        </w:rPr>
        <w:t>SOUTHWOOD</w:t>
      </w:r>
      <w:r>
        <w:rPr>
          <w:spacing w:val="-8"/>
          <w:w w:val="95"/>
          <w:sz w:val="18"/>
        </w:rPr>
        <w:t> </w:t>
      </w:r>
      <w:r>
        <w:rPr>
          <w:w w:val="95"/>
          <w:sz w:val="18"/>
        </w:rPr>
        <w:t>UNIT</w:t>
      </w:r>
      <w:r>
        <w:rPr>
          <w:spacing w:val="-17"/>
          <w:w w:val="95"/>
          <w:sz w:val="18"/>
        </w:rPr>
        <w:t> </w:t>
      </w:r>
      <w:r>
        <w:rPr>
          <w:w w:val="95"/>
          <w:sz w:val="18"/>
        </w:rPr>
        <w:t>16,</w:t>
      </w:r>
      <w:r>
        <w:rPr>
          <w:spacing w:val="-22"/>
          <w:w w:val="95"/>
          <w:sz w:val="18"/>
        </w:rPr>
        <w:t> </w:t>
      </w:r>
      <w:r>
        <w:rPr>
          <w:w w:val="95"/>
          <w:sz w:val="18"/>
        </w:rPr>
        <w:t>ACCORDING</w:t>
      </w:r>
      <w:r>
        <w:rPr>
          <w:spacing w:val="-9"/>
          <w:w w:val="95"/>
          <w:sz w:val="18"/>
        </w:rPr>
        <w:t> </w:t>
      </w:r>
      <w:r>
        <w:rPr>
          <w:w w:val="95"/>
          <w:sz w:val="18"/>
        </w:rPr>
        <w:t>TO</w:t>
      </w:r>
      <w:r>
        <w:rPr>
          <w:spacing w:val="-20"/>
          <w:w w:val="95"/>
          <w:sz w:val="18"/>
        </w:rPr>
        <w:t> </w:t>
      </w:r>
      <w:r>
        <w:rPr>
          <w:w w:val="95"/>
          <w:sz w:val="18"/>
        </w:rPr>
        <w:t>THE</w:t>
      </w:r>
      <w:r>
        <w:rPr>
          <w:spacing w:val="-13"/>
          <w:w w:val="95"/>
          <w:sz w:val="18"/>
        </w:rPr>
        <w:t> </w:t>
      </w:r>
      <w:r>
        <w:rPr>
          <w:w w:val="95"/>
          <w:sz w:val="18"/>
        </w:rPr>
        <w:t>MAP OR</w:t>
      </w:r>
      <w:r>
        <w:rPr>
          <w:spacing w:val="-30"/>
          <w:w w:val="95"/>
          <w:sz w:val="18"/>
        </w:rPr>
        <w:t> </w:t>
      </w:r>
      <w:r>
        <w:rPr>
          <w:w w:val="95"/>
          <w:sz w:val="18"/>
        </w:rPr>
        <w:t>PLAT</w:t>
      </w:r>
      <w:r>
        <w:rPr>
          <w:spacing w:val="-31"/>
          <w:w w:val="95"/>
          <w:sz w:val="18"/>
        </w:rPr>
        <w:t> </w:t>
      </w:r>
      <w:r>
        <w:rPr>
          <w:w w:val="95"/>
          <w:sz w:val="18"/>
        </w:rPr>
        <w:t>THEREOF</w:t>
      </w:r>
      <w:r>
        <w:rPr>
          <w:spacing w:val="-26"/>
          <w:w w:val="95"/>
          <w:sz w:val="18"/>
        </w:rPr>
        <w:t> </w:t>
      </w:r>
      <w:r>
        <w:rPr>
          <w:w w:val="95"/>
          <w:sz w:val="18"/>
        </w:rPr>
        <w:t>RECORDED</w:t>
      </w:r>
      <w:r>
        <w:rPr>
          <w:spacing w:val="-28"/>
          <w:w w:val="95"/>
          <w:sz w:val="18"/>
        </w:rPr>
        <w:t> </w:t>
      </w:r>
      <w:r>
        <w:rPr>
          <w:w w:val="95"/>
          <w:sz w:val="18"/>
        </w:rPr>
        <w:t>IN</w:t>
      </w:r>
      <w:r>
        <w:rPr>
          <w:spacing w:val="-36"/>
          <w:w w:val="95"/>
          <w:sz w:val="18"/>
        </w:rPr>
        <w:t> </w:t>
      </w:r>
      <w:r>
        <w:rPr>
          <w:w w:val="95"/>
          <w:sz w:val="18"/>
        </w:rPr>
        <w:t>PLAT</w:t>
      </w:r>
      <w:r>
        <w:rPr>
          <w:spacing w:val="-31"/>
          <w:w w:val="95"/>
          <w:sz w:val="18"/>
        </w:rPr>
        <w:t> </w:t>
      </w:r>
      <w:r>
        <w:rPr>
          <w:w w:val="95"/>
          <w:sz w:val="18"/>
        </w:rPr>
        <w:t>BOOK</w:t>
      </w:r>
      <w:r>
        <w:rPr>
          <w:spacing w:val="-31"/>
          <w:w w:val="95"/>
          <w:sz w:val="18"/>
        </w:rPr>
        <w:t> </w:t>
      </w:r>
      <w:r>
        <w:rPr>
          <w:w w:val="95"/>
          <w:sz w:val="18"/>
        </w:rPr>
        <w:t>14,</w:t>
      </w:r>
      <w:r>
        <w:rPr>
          <w:spacing w:val="-35"/>
          <w:w w:val="95"/>
          <w:sz w:val="18"/>
        </w:rPr>
        <w:t> </w:t>
      </w:r>
      <w:r>
        <w:rPr>
          <w:w w:val="95"/>
          <w:sz w:val="18"/>
        </w:rPr>
        <w:t>PAGES</w:t>
      </w:r>
      <w:r>
        <w:rPr>
          <w:spacing w:val="-29"/>
          <w:w w:val="95"/>
          <w:sz w:val="18"/>
        </w:rPr>
        <w:t> </w:t>
      </w:r>
      <w:r>
        <w:rPr>
          <w:w w:val="95"/>
          <w:sz w:val="18"/>
        </w:rPr>
        <w:t>97-100</w:t>
      </w:r>
      <w:r>
        <w:rPr>
          <w:spacing w:val="-32"/>
          <w:w w:val="95"/>
          <w:sz w:val="18"/>
        </w:rPr>
        <w:t> </w:t>
      </w:r>
      <w:r>
        <w:rPr>
          <w:w w:val="95"/>
          <w:sz w:val="18"/>
        </w:rPr>
        <w:t>OF</w:t>
      </w:r>
      <w:r>
        <w:rPr>
          <w:spacing w:val="-36"/>
          <w:w w:val="95"/>
          <w:sz w:val="18"/>
        </w:rPr>
        <w:t> </w:t>
      </w:r>
      <w:r>
        <w:rPr>
          <w:w w:val="95"/>
          <w:sz w:val="18"/>
        </w:rPr>
        <w:t>THE</w:t>
      </w:r>
      <w:r>
        <w:rPr>
          <w:spacing w:val="-31"/>
          <w:w w:val="95"/>
          <w:sz w:val="18"/>
        </w:rPr>
        <w:t> </w:t>
      </w:r>
      <w:r>
        <w:rPr>
          <w:w w:val="95"/>
          <w:sz w:val="18"/>
        </w:rPr>
        <w:t>PUBLIC</w:t>
      </w:r>
      <w:r>
        <w:rPr>
          <w:spacing w:val="-31"/>
          <w:w w:val="95"/>
          <w:sz w:val="18"/>
        </w:rPr>
        <w:t> </w:t>
      </w:r>
      <w:r>
        <w:rPr>
          <w:w w:val="95"/>
          <w:sz w:val="18"/>
        </w:rPr>
        <w:t>RECORDS</w:t>
      </w:r>
      <w:r>
        <w:rPr>
          <w:spacing w:val="-28"/>
          <w:w w:val="95"/>
          <w:sz w:val="18"/>
        </w:rPr>
        <w:t> </w:t>
      </w:r>
      <w:r>
        <w:rPr>
          <w:w w:val="95"/>
          <w:sz w:val="18"/>
        </w:rPr>
        <w:t>OF</w:t>
      </w:r>
      <w:r>
        <w:rPr>
          <w:spacing w:val="-30"/>
          <w:w w:val="95"/>
          <w:sz w:val="18"/>
        </w:rPr>
        <w:t> </w:t>
      </w:r>
      <w:r>
        <w:rPr>
          <w:w w:val="95"/>
          <w:sz w:val="18"/>
        </w:rPr>
        <w:t>LEON </w:t>
      </w:r>
      <w:r>
        <w:rPr>
          <w:sz w:val="18"/>
        </w:rPr>
        <w:t>COUNTY,</w:t>
      </w:r>
      <w:r>
        <w:rPr>
          <w:spacing w:val="5"/>
          <w:sz w:val="18"/>
        </w:rPr>
        <w:t> </w:t>
      </w:r>
      <w:r>
        <w:rPr>
          <w:sz w:val="18"/>
        </w:rPr>
        <w:t>FLORIDA.</w:t>
      </w:r>
    </w:p>
    <w:p>
      <w:pPr>
        <w:spacing w:after="0" w:line="328" w:lineRule="auto"/>
        <w:jc w:val="both"/>
        <w:rPr>
          <w:sz w:val="18"/>
        </w:rPr>
        <w:sectPr>
          <w:footerReference w:type="default" r:id="rId89"/>
          <w:pgSz w:w="12240" w:h="16710"/>
          <w:pgMar w:footer="0" w:header="0" w:top="1180" w:bottom="280" w:left="1100" w:right="1720"/>
        </w:sectPr>
      </w:pPr>
    </w:p>
    <w:p>
      <w:pPr>
        <w:spacing w:before="83"/>
        <w:ind w:left="9459" w:right="733" w:firstLine="0"/>
        <w:jc w:val="center"/>
        <w:rPr>
          <w:rFonts w:ascii="Calibri"/>
          <w:b/>
          <w:sz w:val="23"/>
        </w:rPr>
      </w:pPr>
      <w:r>
        <w:rPr/>
        <w:pict>
          <v:group style="position:absolute;margin-left:615.23999pt;margin-top:763.080017pt;width:12.75pt;height:11.8pt;mso-position-horizontal-relative:page;mso-position-vertical-relative:page;z-index:15794688" coordorigin="12305,15262" coordsize="255,236">
            <v:line style="position:absolute" from="12310,15384" to="12454,15492" stroked="true" strokeweight=".48pt" strokecolor="#000000">
              <v:stroke dashstyle="solid"/>
            </v:line>
            <v:shape style="position:absolute;left:12360;top:15261;width:200;height:192" type="#_x0000_t75" stroked="false">
              <v:imagedata r:id="rId91" o:title=""/>
            </v:shape>
            <w10:wrap type="none"/>
          </v:group>
        </w:pict>
      </w:r>
      <w:r>
        <w:rPr/>
        <w:drawing>
          <wp:anchor distT="0" distB="0" distL="0" distR="0" allowOverlap="1" layoutInCell="1" locked="0" behindDoc="0" simplePos="0" relativeHeight="15795200">
            <wp:simplePos x="0" y="0"/>
            <wp:positionH relativeFrom="page">
              <wp:posOffset>5682996</wp:posOffset>
            </wp:positionH>
            <wp:positionV relativeFrom="page">
              <wp:posOffset>13903452</wp:posOffset>
            </wp:positionV>
            <wp:extent cx="3758863" cy="347662"/>
            <wp:effectExtent l="0" t="0" r="0" b="0"/>
            <wp:wrapNone/>
            <wp:docPr id="51" name="image38.png"/>
            <wp:cNvGraphicFramePr>
              <a:graphicFrameLocks noChangeAspect="1"/>
            </wp:cNvGraphicFramePr>
            <a:graphic>
              <a:graphicData uri="http://schemas.openxmlformats.org/drawingml/2006/picture">
                <pic:pic>
                  <pic:nvPicPr>
                    <pic:cNvPr id="52" name="image38.png"/>
                    <pic:cNvPicPr/>
                  </pic:nvPicPr>
                  <pic:blipFill>
                    <a:blip r:embed="rId92" cstate="print"/>
                    <a:stretch>
                      <a:fillRect/>
                    </a:stretch>
                  </pic:blipFill>
                  <pic:spPr>
                    <a:xfrm>
                      <a:off x="0" y="0"/>
                      <a:ext cx="3758863" cy="347662"/>
                    </a:xfrm>
                    <a:prstGeom prst="rect">
                      <a:avLst/>
                    </a:prstGeom>
                  </pic:spPr>
                </pic:pic>
              </a:graphicData>
            </a:graphic>
          </wp:anchor>
        </w:drawing>
      </w:r>
      <w:r>
        <w:rPr/>
        <w:drawing>
          <wp:anchor distT="0" distB="0" distL="0" distR="0" allowOverlap="1" layoutInCell="1" locked="0" behindDoc="0" simplePos="0" relativeHeight="15795712">
            <wp:simplePos x="0" y="0"/>
            <wp:positionH relativeFrom="page">
              <wp:posOffset>5634990</wp:posOffset>
            </wp:positionH>
            <wp:positionV relativeFrom="page">
              <wp:posOffset>14910054</wp:posOffset>
            </wp:positionV>
            <wp:extent cx="2241471" cy="126301"/>
            <wp:effectExtent l="0" t="0" r="0" b="0"/>
            <wp:wrapNone/>
            <wp:docPr id="53" name="image39.png"/>
            <wp:cNvGraphicFramePr>
              <a:graphicFrameLocks noChangeAspect="1"/>
            </wp:cNvGraphicFramePr>
            <a:graphic>
              <a:graphicData uri="http://schemas.openxmlformats.org/drawingml/2006/picture">
                <pic:pic>
                  <pic:nvPicPr>
                    <pic:cNvPr id="54" name="image39.png"/>
                    <pic:cNvPicPr/>
                  </pic:nvPicPr>
                  <pic:blipFill>
                    <a:blip r:embed="rId93" cstate="print"/>
                    <a:stretch>
                      <a:fillRect/>
                    </a:stretch>
                  </pic:blipFill>
                  <pic:spPr>
                    <a:xfrm>
                      <a:off x="0" y="0"/>
                      <a:ext cx="2241471" cy="126301"/>
                    </a:xfrm>
                    <a:prstGeom prst="rect">
                      <a:avLst/>
                    </a:prstGeom>
                  </pic:spPr>
                </pic:pic>
              </a:graphicData>
            </a:graphic>
          </wp:anchor>
        </w:drawing>
      </w:r>
      <w:r>
        <w:rPr/>
        <w:pict>
          <v:group style="position:absolute;margin-left:635.640015pt;margin-top:1160.819946pt;width:124.5pt;height:22.6pt;mso-position-horizontal-relative:page;mso-position-vertical-relative:page;z-index:15796224" coordorigin="12713,23216" coordsize="2490,452">
            <v:shape style="position:absolute;left:12718;top:23250;width:2484;height:418" type="#_x0000_t75" stroked="false">
              <v:imagedata r:id="rId94" o:title=""/>
            </v:shape>
            <v:line style="position:absolute" from="12713,23220" to="15038,23220" stroked="true" strokeweight=".36pt" strokecolor="#000000">
              <v:stroke dashstyle="solid"/>
            </v:line>
            <w10:wrap type="none"/>
          </v:group>
        </w:pict>
      </w:r>
      <w:r>
        <w:rPr/>
        <w:pict>
          <v:group style="position:absolute;margin-left:39.720005pt;margin-top:1091.76001pt;width:246.4pt;height:94pt;mso-position-horizontal-relative:page;mso-position-vertical-relative:page;z-index:15796736" coordorigin="794,21835" coordsize="4928,1880">
            <v:rect style="position:absolute;left:804;top:21844;width:4908;height:1860" filled="false" stroked="true" strokeweight=".96pt" strokecolor="#000000">
              <v:stroke dashstyle="solid"/>
            </v:rect>
            <v:rect style="position:absolute;left:840;top:21880;width:4836;height:1788" filled="false" stroked="true" strokeweight=".36pt" strokecolor="#000000">
              <v:stroke dashstyle="solid"/>
            </v:rect>
            <v:shape style="position:absolute;left:794;top:21835;width:4928;height:1880" type="#_x0000_t202" filled="false" stroked="false">
              <v:textbox inset="0,0,0,0">
                <w:txbxContent>
                  <w:p>
                    <w:pPr>
                      <w:spacing w:line="240" w:lineRule="auto" w:before="10"/>
                      <w:rPr>
                        <w:rFonts w:ascii="Calibri"/>
                        <w:b/>
                        <w:sz w:val="26"/>
                      </w:rPr>
                    </w:pPr>
                  </w:p>
                  <w:p>
                    <w:pPr>
                      <w:spacing w:before="0"/>
                      <w:ind w:left="93" w:right="75" w:firstLine="0"/>
                      <w:jc w:val="center"/>
                      <w:rPr>
                        <w:rFonts w:ascii="Calibri"/>
                        <w:b/>
                        <w:sz w:val="19"/>
                      </w:rPr>
                    </w:pPr>
                    <w:r>
                      <w:rPr>
                        <w:rFonts w:ascii="Calibri"/>
                        <w:b/>
                        <w:w w:val="165"/>
                        <w:sz w:val="19"/>
                      </w:rPr>
                      <w:t>ODOM SURVEYING &amp; MAPPING, LLC</w:t>
                    </w:r>
                  </w:p>
                  <w:p>
                    <w:pPr>
                      <w:spacing w:line="268" w:lineRule="auto" w:before="15"/>
                      <w:ind w:left="1031" w:right="975" w:firstLine="0"/>
                      <w:jc w:val="center"/>
                      <w:rPr>
                        <w:rFonts w:ascii="Calibri"/>
                        <w:b/>
                        <w:sz w:val="13"/>
                      </w:rPr>
                    </w:pPr>
                    <w:r>
                      <w:rPr>
                        <w:rFonts w:ascii="Calibri"/>
                        <w:b/>
                        <w:w w:val="180"/>
                        <w:sz w:val="13"/>
                      </w:rPr>
                      <w:t>LICENSED BUSINESS NO. 7391 181 FOX RUN CIRCLE</w:t>
                    </w:r>
                  </w:p>
                  <w:p>
                    <w:pPr>
                      <w:spacing w:line="156" w:lineRule="exact" w:before="0"/>
                      <w:ind w:left="93" w:right="75" w:firstLine="0"/>
                      <w:jc w:val="center"/>
                      <w:rPr>
                        <w:rFonts w:ascii="Calibri"/>
                        <w:b/>
                        <w:sz w:val="13"/>
                      </w:rPr>
                    </w:pPr>
                    <w:r>
                      <w:rPr>
                        <w:rFonts w:ascii="Calibri"/>
                        <w:b/>
                        <w:w w:val="180"/>
                        <w:sz w:val="13"/>
                      </w:rPr>
                      <w:t>CRAWFORDVILLE, FL. 32327</w:t>
                    </w:r>
                  </w:p>
                  <w:p>
                    <w:pPr>
                      <w:spacing w:before="17"/>
                      <w:ind w:left="88" w:right="75" w:firstLine="0"/>
                      <w:jc w:val="center"/>
                      <w:rPr>
                        <w:rFonts w:ascii="Calibri"/>
                        <w:b/>
                        <w:sz w:val="13"/>
                      </w:rPr>
                    </w:pPr>
                    <w:r>
                      <w:rPr>
                        <w:rFonts w:ascii="Calibri"/>
                        <w:b/>
                        <w:w w:val="185"/>
                        <w:sz w:val="13"/>
                      </w:rPr>
                      <w:t>PHONE: (850) 926-7068</w:t>
                    </w:r>
                  </w:p>
                  <w:p>
                    <w:pPr>
                      <w:spacing w:line="268" w:lineRule="auto" w:before="16"/>
                      <w:ind w:left="837" w:right="825" w:firstLine="0"/>
                      <w:jc w:val="center"/>
                      <w:rPr>
                        <w:rFonts w:ascii="Calibri"/>
                        <w:b/>
                        <w:sz w:val="13"/>
                      </w:rPr>
                    </w:pPr>
                    <w:r>
                      <w:rPr>
                        <w:rFonts w:ascii="Calibri"/>
                        <w:b/>
                        <w:w w:val="165"/>
                        <w:sz w:val="13"/>
                      </w:rPr>
                      <w:t>EMAIL: </w:t>
                    </w:r>
                    <w:hyperlink r:id="rId95">
                      <w:r>
                        <w:rPr>
                          <w:rFonts w:ascii="Calibri"/>
                          <w:b/>
                          <w:w w:val="165"/>
                          <w:sz w:val="13"/>
                        </w:rPr>
                        <w:t>ODOM6412@COMCAST.NET</w:t>
                      </w:r>
                    </w:hyperlink>
                    <w:r>
                      <w:rPr>
                        <w:rFonts w:ascii="Calibri"/>
                        <w:b/>
                        <w:w w:val="165"/>
                        <w:sz w:val="13"/>
                      </w:rPr>
                      <w:t> WEBPAGE: ODOMSURVEYING.COM</w:t>
                    </w:r>
                  </w:p>
                </w:txbxContent>
              </v:textbox>
              <w10:wrap type="none"/>
            </v:shape>
            <w10:wrap type="none"/>
          </v:group>
        </w:pict>
      </w:r>
      <w:r>
        <w:rPr/>
        <w:pict>
          <v:group style="position:absolute;margin-left:39.720005pt;margin-top:1038.359985pt;width:246.4pt;height:50.8pt;mso-position-horizontal-relative:page;mso-position-vertical-relative:page;z-index:15797248" coordorigin="794,20767" coordsize="4928,1016">
            <v:rect style="position:absolute;left:804;top:20776;width:4908;height:996" filled="false" stroked="true" strokeweight=".96pt" strokecolor="#000000">
              <v:stroke dashstyle="solid"/>
            </v:rect>
            <v:rect style="position:absolute;left:840;top:20812;width:4836;height:924" filled="false" stroked="true" strokeweight=".36pt" strokecolor="#000000">
              <v:stroke dashstyle="solid"/>
            </v:rect>
            <w10:wrap type="none"/>
          </v:group>
        </w:pict>
      </w:r>
      <w:r>
        <w:rPr/>
        <w:drawing>
          <wp:anchor distT="0" distB="0" distL="0" distR="0" allowOverlap="1" layoutInCell="1" locked="0" behindDoc="0" simplePos="0" relativeHeight="15797760">
            <wp:simplePos x="0" y="0"/>
            <wp:positionH relativeFrom="page">
              <wp:posOffset>3802379</wp:posOffset>
            </wp:positionH>
            <wp:positionV relativeFrom="page">
              <wp:posOffset>11631168</wp:posOffset>
            </wp:positionV>
            <wp:extent cx="1786568" cy="2319337"/>
            <wp:effectExtent l="0" t="0" r="0" b="0"/>
            <wp:wrapNone/>
            <wp:docPr id="55" name="image41.png"/>
            <wp:cNvGraphicFramePr>
              <a:graphicFrameLocks noChangeAspect="1"/>
            </wp:cNvGraphicFramePr>
            <a:graphic>
              <a:graphicData uri="http://schemas.openxmlformats.org/drawingml/2006/picture">
                <pic:pic>
                  <pic:nvPicPr>
                    <pic:cNvPr id="56" name="image41.png"/>
                    <pic:cNvPicPr/>
                  </pic:nvPicPr>
                  <pic:blipFill>
                    <a:blip r:embed="rId96" cstate="print"/>
                    <a:stretch>
                      <a:fillRect/>
                    </a:stretch>
                  </pic:blipFill>
                  <pic:spPr>
                    <a:xfrm>
                      <a:off x="0" y="0"/>
                      <a:ext cx="1786568" cy="2319337"/>
                    </a:xfrm>
                    <a:prstGeom prst="rect">
                      <a:avLst/>
                    </a:prstGeom>
                  </pic:spPr>
                </pic:pic>
              </a:graphicData>
            </a:graphic>
          </wp:anchor>
        </w:drawing>
      </w:r>
      <w:r>
        <w:rPr/>
        <w:drawing>
          <wp:anchor distT="0" distB="0" distL="0" distR="0" allowOverlap="1" layoutInCell="1" locked="0" behindDoc="0" simplePos="0" relativeHeight="15798272">
            <wp:simplePos x="0" y="0"/>
            <wp:positionH relativeFrom="page">
              <wp:posOffset>3791711</wp:posOffset>
            </wp:positionH>
            <wp:positionV relativeFrom="page">
              <wp:posOffset>14127480</wp:posOffset>
            </wp:positionV>
            <wp:extent cx="1379607" cy="914400"/>
            <wp:effectExtent l="0" t="0" r="0" b="0"/>
            <wp:wrapNone/>
            <wp:docPr id="57" name="image42.png"/>
            <wp:cNvGraphicFramePr>
              <a:graphicFrameLocks noChangeAspect="1"/>
            </wp:cNvGraphicFramePr>
            <a:graphic>
              <a:graphicData uri="http://schemas.openxmlformats.org/drawingml/2006/picture">
                <pic:pic>
                  <pic:nvPicPr>
                    <pic:cNvPr id="58" name="image42.png"/>
                    <pic:cNvPicPr/>
                  </pic:nvPicPr>
                  <pic:blipFill>
                    <a:blip r:embed="rId97" cstate="print"/>
                    <a:stretch>
                      <a:fillRect/>
                    </a:stretch>
                  </pic:blipFill>
                  <pic:spPr>
                    <a:xfrm>
                      <a:off x="0" y="0"/>
                      <a:ext cx="1379607" cy="914400"/>
                    </a:xfrm>
                    <a:prstGeom prst="rect">
                      <a:avLst/>
                    </a:prstGeom>
                  </pic:spPr>
                </pic:pic>
              </a:graphicData>
            </a:graphic>
          </wp:anchor>
        </w:drawing>
      </w:r>
      <w:r>
        <w:rPr/>
        <w:pict>
          <v:group style="position:absolute;margin-left:102.059998pt;margin-top:.159726pt;width:58pt;height:57.85pt;mso-position-horizontal-relative:page;mso-position-vertical-relative:paragraph;z-index:15798784" coordorigin="2041,3" coordsize="1160,1157">
            <v:line style="position:absolute" from="2194,969" to="2333,830" stroked="true" strokeweight=".36pt" strokecolor="#000000">
              <v:stroke dashstyle="solid"/>
            </v:line>
            <v:line style="position:absolute" from="2184,960" to="2333,811" stroked="true" strokeweight=".36pt" strokecolor="#000000">
              <v:stroke dashstyle="solid"/>
            </v:line>
            <v:line style="position:absolute" from="2174,948" to="2333,789" stroked="true" strokeweight=".36pt" strokecolor="#000000">
              <v:stroke dashstyle="solid"/>
            </v:line>
            <v:line style="position:absolute" from="2165,936" to="2333,770" stroked="true" strokeweight=".36pt" strokecolor="#000000">
              <v:stroke dashstyle="solid"/>
            </v:line>
            <v:line style="position:absolute" from="2158,926" to="2333,748" stroked="true" strokeweight=".36pt" strokecolor="#000000">
              <v:stroke dashstyle="solid"/>
            </v:line>
            <v:line style="position:absolute" from="2148,914" to="2333,729" stroked="true" strokeweight=".36pt" strokecolor="#000000">
              <v:stroke dashstyle="solid"/>
            </v:line>
            <v:line style="position:absolute" from="2141,902" to="2333,708" stroked="true" strokeweight=".36pt" strokecolor="#000000">
              <v:stroke dashstyle="solid"/>
            </v:line>
            <v:line style="position:absolute" from="2131,888" to="2333,688" stroked="true" strokeweight=".36pt" strokecolor="#000000">
              <v:stroke dashstyle="solid"/>
            </v:line>
            <v:line style="position:absolute" from="2124,876" to="2333,669" stroked="true" strokeweight=".36pt" strokecolor="#000000">
              <v:stroke dashstyle="solid"/>
            </v:line>
            <v:line style="position:absolute" from="2117,864" to="2333,648" stroked="true" strokeweight=".36pt" strokecolor="#000000">
              <v:stroke dashstyle="solid"/>
            </v:line>
            <v:line style="position:absolute" from="2110,849" to="2333,628" stroked="true" strokeweight=".36pt" strokecolor="#000000">
              <v:stroke dashstyle="solid"/>
            </v:line>
            <v:line style="position:absolute" from="2102,837" to="2333,607" stroked="true" strokeweight=".36pt" strokecolor="#000000">
              <v:stroke dashstyle="solid"/>
            </v:line>
            <v:line style="position:absolute" from="2098,823" to="2333,588" stroked="true" strokeweight=".36pt" strokecolor="#000000">
              <v:stroke dashstyle="solid"/>
            </v:line>
            <v:line style="position:absolute" from="2090,808" to="2316,583" stroked="true" strokeweight=".36pt" strokecolor="#000000">
              <v:stroke dashstyle="solid"/>
            </v:line>
            <v:line style="position:absolute" from="2086,794" to="2294,583" stroked="true" strokeweight=".36pt" strokecolor="#000000">
              <v:stroke dashstyle="solid"/>
            </v:line>
            <v:line style="position:absolute" from="2078,780" to="2275,583" stroked="true" strokeweight=".36pt" strokecolor="#000000">
              <v:stroke dashstyle="solid"/>
            </v:line>
            <v:line style="position:absolute" from="2074,763" to="2254,583" stroked="true" strokeweight=".36pt" strokecolor="#000000">
              <v:stroke dashstyle="solid"/>
            </v:line>
            <v:line style="position:absolute" from="2069,748" to="2234,583" stroked="true" strokeweight=".36pt" strokecolor="#000000">
              <v:stroke dashstyle="solid"/>
            </v:line>
            <v:line style="position:absolute" from="2064,732" to="2213,583" stroked="true" strokeweight=".36pt" strokecolor="#000000">
              <v:stroke dashstyle="solid"/>
            </v:line>
            <v:line style="position:absolute" from="2059,717" to="2194,583" stroked="true" strokeweight=".36pt" strokecolor="#000000">
              <v:stroke dashstyle="solid"/>
            </v:line>
            <v:line style="position:absolute" from="2057,700" to="2172,583" stroked="true" strokeweight=".36pt" strokecolor="#000000">
              <v:stroke dashstyle="solid"/>
            </v:line>
            <v:line style="position:absolute" from="2052,684" to="2153,583" stroked="true" strokeweight=".36pt" strokecolor="#000000">
              <v:stroke dashstyle="solid"/>
            </v:line>
            <v:line style="position:absolute" from="2050,664" to="2131,583" stroked="true" strokeweight=".36pt" strokecolor="#000000">
              <v:stroke dashstyle="solid"/>
            </v:line>
            <v:line style="position:absolute" from="2047,648" to="2112,583" stroked="true" strokeweight=".36pt" strokecolor="#000000">
              <v:stroke dashstyle="solid"/>
            </v:line>
            <v:line style="position:absolute" from="2047,628" to="2093,583" stroked="true" strokeweight=".36pt" strokecolor="#000000">
              <v:stroke dashstyle="solid"/>
            </v:line>
            <v:line style="position:absolute" from="2045,609" to="2071,583" stroked="true" strokeweight=".36pt" strokecolor="#000000">
              <v:stroke dashstyle="solid"/>
            </v:line>
            <v:line style="position:absolute" from="2045,590" to="2052,583" stroked="true" strokeweight=".36pt" strokecolor="#000000">
              <v:stroke dashstyle="solid"/>
            </v:line>
            <v:line style="position:absolute" from="2887,276" to="3007,156" stroked="true" strokeweight=".36pt" strokecolor="#000000">
              <v:stroke dashstyle="solid"/>
            </v:line>
            <v:line style="position:absolute" from="2878,266" to="2995,146" stroked="true" strokeweight=".36pt" strokecolor="#000000">
              <v:stroke dashstyle="solid"/>
            </v:line>
            <v:line style="position:absolute" from="2868,254" to="2986,136" stroked="true" strokeweight=".36pt" strokecolor="#000000">
              <v:stroke dashstyle="solid"/>
            </v:line>
            <v:line style="position:absolute" from="2858,244" to="2974,129" stroked="true" strokeweight=".36pt" strokecolor="#000000">
              <v:stroke dashstyle="solid"/>
            </v:line>
            <v:line style="position:absolute" from="2849,235" to="2962,120" stroked="true" strokeweight=".36pt" strokecolor="#000000">
              <v:stroke dashstyle="solid"/>
            </v:line>
            <v:line style="position:absolute" from="2837,225" to="2950,110" stroked="true" strokeweight=".36pt" strokecolor="#000000">
              <v:stroke dashstyle="solid"/>
            </v:line>
            <v:line style="position:absolute" from="2827,213" to="2938,103" stroked="true" strokeweight=".36pt" strokecolor="#000000">
              <v:stroke dashstyle="solid"/>
            </v:line>
            <v:line style="position:absolute" from="2818,204" to="2926,96" stroked="true" strokeweight=".36pt" strokecolor="#000000">
              <v:stroke dashstyle="solid"/>
            </v:line>
            <v:line style="position:absolute" from="2808,194" to="2914,86" stroked="true" strokeweight=".36pt" strokecolor="#000000">
              <v:stroke dashstyle="solid"/>
            </v:line>
            <v:line style="position:absolute" from="2796,184" to="2899,79" stroked="true" strokeweight=".36pt" strokecolor="#000000">
              <v:stroke dashstyle="solid"/>
            </v:line>
            <v:line style="position:absolute" from="2786,172" to="2887,72" stroked="true" strokeweight=".36pt" strokecolor="#000000">
              <v:stroke dashstyle="solid"/>
            </v:line>
            <v:line style="position:absolute" from="2777,163" to="2873,67" stroked="true" strokeweight=".36pt" strokecolor="#000000">
              <v:stroke dashstyle="solid"/>
            </v:line>
            <v:line style="position:absolute" from="2767,153" to="2861,60" stroked="true" strokeweight=".36pt" strokecolor="#000000">
              <v:stroke dashstyle="solid"/>
            </v:line>
            <v:line style="position:absolute" from="2755,144" to="2846,52" stroked="true" strokeweight=".36pt" strokecolor="#000000">
              <v:stroke dashstyle="solid"/>
            </v:line>
            <v:line style="position:absolute" from="2746,132" to="2832,48" stroked="true" strokeweight=".36pt" strokecolor="#000000">
              <v:stroke dashstyle="solid"/>
            </v:line>
            <v:line style="position:absolute" from="2736,122" to="2818,40" stroked="true" strokeweight=".36pt" strokecolor="#000000">
              <v:stroke dashstyle="solid"/>
            </v:line>
            <v:line style="position:absolute" from="2726,112" to="2801,36" stroked="true" strokeweight=".36pt" strokecolor="#000000">
              <v:stroke dashstyle="solid"/>
            </v:line>
            <v:line style="position:absolute" from="2714,103" to="2786,31" stroked="true" strokeweight=".36pt" strokecolor="#000000">
              <v:stroke dashstyle="solid"/>
            </v:line>
            <v:line style="position:absolute" from="2705,91" to="2770,26" stroked="true" strokeweight=".36pt" strokecolor="#000000">
              <v:stroke dashstyle="solid"/>
            </v:line>
            <v:line style="position:absolute" from="2695,81" to="2753,24" stroked="true" strokeweight=".36pt" strokecolor="#000000">
              <v:stroke dashstyle="solid"/>
            </v:line>
            <v:line style="position:absolute" from="2686,72" to="2736,19" stroked="true" strokeweight=".36pt" strokecolor="#000000">
              <v:stroke dashstyle="solid"/>
            </v:line>
            <v:line style="position:absolute" from="2674,62" to="2719,16" stroked="true" strokeweight=".36pt" strokecolor="#000000">
              <v:stroke dashstyle="solid"/>
            </v:line>
            <v:line style="position:absolute" from="2664,50" to="2702,14" stroked="true" strokeweight=".36pt" strokecolor="#000000">
              <v:stroke dashstyle="solid"/>
            </v:line>
            <v:line style="position:absolute" from="2654,40" to="2683,12" stroked="true" strokeweight=".36pt" strokecolor="#000000">
              <v:stroke dashstyle="solid"/>
            </v:line>
            <v:line style="position:absolute" from="2645,31" to="2666,9" stroked="true" strokeweight=".36pt" strokecolor="#000000">
              <v:stroke dashstyle="solid"/>
            </v:line>
            <v:line style="position:absolute" from="2633,21" to="2647,7" stroked="true" strokeweight=".36pt" strokecolor="#000000">
              <v:stroke dashstyle="solid"/>
            </v:line>
            <v:line style="position:absolute" from="2623,9" to="2626,7" stroked="true" strokeweight=".36pt" strokecolor="#000000">
              <v:stroke dashstyle="solid"/>
            </v:line>
            <v:line style="position:absolute" from="2045,568" to="2606,7" stroked="true" strokeweight=".36pt" strokecolor="#000000">
              <v:stroke dashstyle="solid"/>
            </v:line>
            <v:line style="position:absolute" from="2045,547" to="2585,9" stroked="true" strokeweight=".36pt" strokecolor="#000000">
              <v:stroke dashstyle="solid"/>
            </v:line>
            <v:line style="position:absolute" from="2047,525" to="2563,9" stroked="true" strokeweight=".36pt" strokecolor="#000000">
              <v:stroke dashstyle="solid"/>
            </v:line>
            <v:line style="position:absolute" from="2050,501" to="2539,14" stroked="true" strokeweight=".36pt" strokecolor="#000000">
              <v:stroke dashstyle="solid"/>
            </v:line>
            <v:line style="position:absolute" from="2054,477" to="2515,16" stroked="true" strokeweight=".36pt" strokecolor="#000000">
              <v:stroke dashstyle="solid"/>
            </v:line>
            <v:line style="position:absolute" from="2059,453" to="2489,21" stroked="true" strokeweight=".36pt" strokecolor="#000000">
              <v:stroke dashstyle="solid"/>
            </v:line>
            <v:line style="position:absolute" from="2066,424" to="2462,28" stroked="true" strokeweight=".36pt" strokecolor="#000000">
              <v:stroke dashstyle="solid"/>
            </v:line>
            <v:line style="position:absolute" from="2076,396" to="2431,38" stroked="true" strokeweight=".36pt" strokecolor="#000000">
              <v:stroke dashstyle="solid"/>
            </v:line>
            <v:line style="position:absolute" from="2088,362" to="2400,52" stroked="true" strokeweight=".36pt" strokecolor="#000000">
              <v:stroke dashstyle="solid"/>
            </v:line>
            <v:line style="position:absolute" from="2105,324" to="2362,69" stroked="true" strokeweight=".36pt" strokecolor="#000000">
              <v:stroke dashstyle="solid"/>
            </v:line>
            <v:line style="position:absolute" from="2131,278" to="2316,96" stroked="true" strokeweight=".36pt" strokecolor="#000000">
              <v:stroke dashstyle="solid"/>
            </v:line>
            <v:line style="position:absolute" from="2198,192" to="2230,160" stroked="true" strokeweight=".36pt" strokecolor="#000000">
              <v:stroke dashstyle="solid"/>
            </v:line>
            <v:line style="position:absolute" from="2203,981" to="2333,852" stroked="true" strokeweight=".36pt" strokecolor="#000000">
              <v:stroke dashstyle="solid"/>
            </v:line>
            <v:line style="position:absolute" from="2899,285" to="3017,165" stroked="true" strokeweight=".36pt" strokecolor="#000000">
              <v:stroke dashstyle="solid"/>
            </v:line>
            <v:line style="position:absolute" from="2213,991" to="2333,871" stroked="true" strokeweight=".36pt" strokecolor="#000000">
              <v:stroke dashstyle="solid"/>
            </v:line>
            <v:line style="position:absolute" from="2909,295" to="3029,177" stroked="true" strokeweight=".36pt" strokecolor="#000000">
              <v:stroke dashstyle="solid"/>
            </v:line>
            <v:line style="position:absolute" from="2225,1000" to="2333,892" stroked="true" strokeweight=".36pt" strokecolor="#000000">
              <v:stroke dashstyle="solid"/>
            </v:line>
            <v:line style="position:absolute" from="2918,307" to="3038,187" stroked="true" strokeweight=".36pt" strokecolor="#000000">
              <v:stroke dashstyle="solid"/>
            </v:line>
            <v:line style="position:absolute" from="2234,1010" to="2333,912" stroked="true" strokeweight=".36pt" strokecolor="#000000">
              <v:stroke dashstyle="solid"/>
            </v:line>
            <v:line style="position:absolute" from="2928,316" to="3048,196" stroked="true" strokeweight=".36pt" strokecolor="#000000">
              <v:stroke dashstyle="solid"/>
            </v:line>
            <v:line style="position:absolute" from="2244,1020" to="2333,933" stroked="true" strokeweight=".36pt" strokecolor="#000000">
              <v:stroke dashstyle="solid"/>
            </v:line>
            <v:line style="position:absolute" from="2940,326" to="3058,208" stroked="true" strokeweight=".36pt" strokecolor="#000000">
              <v:stroke dashstyle="solid"/>
            </v:line>
            <v:line style="position:absolute" from="2256,1029" to="2333,952" stroked="true" strokeweight=".36pt" strokecolor="#000000">
              <v:stroke dashstyle="solid"/>
            </v:line>
            <v:line style="position:absolute" from="2950,336" to="3067,218" stroked="true" strokeweight=".36pt" strokecolor="#000000">
              <v:stroke dashstyle="solid"/>
            </v:line>
            <v:line style="position:absolute" from="2268,1039" to="2333,974" stroked="true" strokeweight=".36pt" strokecolor="#000000">
              <v:stroke dashstyle="solid"/>
            </v:line>
            <v:line style="position:absolute" from="2959,345" to="3077,230" stroked="true" strokeweight=".36pt" strokecolor="#000000">
              <v:stroke dashstyle="solid"/>
            </v:line>
            <v:line style="position:absolute" from="2280,1046" to="2333,993" stroked="true" strokeweight=".36pt" strokecolor="#000000">
              <v:stroke dashstyle="solid"/>
            </v:line>
            <v:line style="position:absolute" from="2969,357" to="3084,242" stroked="true" strokeweight=".36pt" strokecolor="#000000">
              <v:stroke dashstyle="solid"/>
            </v:line>
            <v:line style="position:absolute" from="2292,1056" to="2333,1015" stroked="true" strokeweight=".36pt" strokecolor="#000000">
              <v:stroke dashstyle="solid"/>
            </v:line>
            <v:line style="position:absolute" from="2981,367" to="3094,254" stroked="true" strokeweight=".36pt" strokecolor="#000000">
              <v:stroke dashstyle="solid"/>
            </v:line>
            <v:line style="position:absolute" from="2304,1063" to="2333,1034" stroked="true" strokeweight=".36pt" strokecolor="#000000">
              <v:stroke dashstyle="solid"/>
            </v:line>
            <v:line style="position:absolute" from="2990,376" to="3101,266" stroked="true" strokeweight=".36pt" strokecolor="#000000">
              <v:stroke dashstyle="solid"/>
            </v:line>
            <v:line style="position:absolute" from="2316,1072" to="2333,1056" stroked="true" strokeweight=".36pt" strokecolor="#000000">
              <v:stroke dashstyle="solid"/>
            </v:line>
            <v:line style="position:absolute" from="3000,386" to="3108,278" stroked="true" strokeweight=".36pt" strokecolor="#000000">
              <v:stroke dashstyle="solid"/>
            </v:line>
            <v:line style="position:absolute" from="2328,1080" to="2333,1075" stroked="true" strokeweight=".36pt" strokecolor="#000000">
              <v:stroke dashstyle="solid"/>
            </v:line>
            <v:line style="position:absolute" from="3010,398" to="3118,290" stroked="true" strokeweight=".36pt" strokecolor="#000000">
              <v:stroke dashstyle="solid"/>
            </v:line>
            <v:line style="position:absolute" from="3022,408" to="3125,304" stroked="true" strokeweight=".36pt" strokecolor="#000000">
              <v:stroke dashstyle="solid"/>
            </v:line>
            <v:line style="position:absolute" from="3031,417" to="3132,316" stroked="true" strokeweight=".36pt" strokecolor="#000000">
              <v:stroke dashstyle="solid"/>
            </v:line>
            <v:line style="position:absolute" from="3041,427" to="3139,331" stroked="true" strokeweight=".36pt" strokecolor="#000000">
              <v:stroke dashstyle="solid"/>
            </v:line>
            <v:line style="position:absolute" from="3050,439" to="3144,345" stroked="true" strokeweight=".36pt" strokecolor="#000000">
              <v:stroke dashstyle="solid"/>
            </v:line>
            <v:line style="position:absolute" from="2909,602" to="2926,583" stroked="true" strokeweight=".36pt" strokecolor="#000000">
              <v:stroke dashstyle="solid"/>
            </v:line>
            <v:line style="position:absolute" from="3062,448" to="3151,360" stroked="true" strokeweight=".36pt" strokecolor="#000000">
              <v:stroke dashstyle="solid"/>
            </v:line>
            <v:line style="position:absolute" from="2909,621" to="2947,583" stroked="true" strokeweight=".36pt" strokecolor="#000000">
              <v:stroke dashstyle="solid"/>
            </v:line>
            <v:line style="position:absolute" from="3072,458" to="3156,374" stroked="true" strokeweight=".36pt" strokecolor="#000000">
              <v:stroke dashstyle="solid"/>
            </v:line>
            <v:line style="position:absolute" from="2909,643" to="2966,583" stroked="true" strokeweight=".36pt" strokecolor="#000000">
              <v:stroke dashstyle="solid"/>
            </v:line>
            <v:line style="position:absolute" from="3082,468" to="3163,388" stroked="true" strokeweight=".36pt" strokecolor="#000000">
              <v:stroke dashstyle="solid"/>
            </v:line>
            <v:line style="position:absolute" from="2909,662" to="2988,583" stroked="true" strokeweight=".36pt" strokecolor="#000000">
              <v:stroke dashstyle="solid"/>
            </v:line>
            <v:line style="position:absolute" from="3091,480" to="3168,403" stroked="true" strokeweight=".36pt" strokecolor="#000000">
              <v:stroke dashstyle="solid"/>
            </v:line>
            <v:line style="position:absolute" from="2909,684" to="3007,583" stroked="true" strokeweight=".36pt" strokecolor="#000000">
              <v:stroke dashstyle="solid"/>
            </v:line>
            <v:line style="position:absolute" from="3103,489" to="3173,420" stroked="true" strokeweight=".36pt" strokecolor="#000000">
              <v:stroke dashstyle="solid"/>
            </v:line>
            <v:line style="position:absolute" from="2909,703" to="3029,583" stroked="true" strokeweight=".36pt" strokecolor="#000000">
              <v:stroke dashstyle="solid"/>
            </v:line>
            <v:line style="position:absolute" from="3113,499" to="3178,434" stroked="true" strokeweight=".36pt" strokecolor="#000000">
              <v:stroke dashstyle="solid"/>
            </v:line>
            <v:line style="position:absolute" from="2909,724" to="3048,583" stroked="true" strokeweight=".36pt" strokecolor="#000000">
              <v:stroke dashstyle="solid"/>
            </v:line>
            <v:line style="position:absolute" from="3122,508" to="3180,451" stroked="true" strokeweight=".36pt" strokecolor="#000000">
              <v:stroke dashstyle="solid"/>
            </v:line>
            <v:line style="position:absolute" from="2909,744" to="3070,583" stroked="true" strokeweight=".36pt" strokecolor="#000000">
              <v:stroke dashstyle="solid"/>
            </v:line>
            <v:line style="position:absolute" from="3132,520" to="3185,468" stroked="true" strokeweight=".36pt" strokecolor="#000000">
              <v:stroke dashstyle="solid"/>
            </v:line>
            <v:line style="position:absolute" from="2909,765" to="3089,583" stroked="true" strokeweight=".36pt" strokecolor="#000000">
              <v:stroke dashstyle="solid"/>
            </v:line>
            <v:line style="position:absolute" from="3144,530" to="3187,484" stroked="true" strokeweight=".36pt" strokecolor="#000000">
              <v:stroke dashstyle="solid"/>
            </v:line>
            <v:line style="position:absolute" from="2909,784" to="3110,583" stroked="true" strokeweight=".36pt" strokecolor="#000000">
              <v:stroke dashstyle="solid"/>
            </v:line>
            <v:line style="position:absolute" from="3154,540" to="3190,501" stroked="true" strokeweight=".36pt" strokecolor="#000000">
              <v:stroke dashstyle="solid"/>
            </v:line>
            <v:line style="position:absolute" from="2909,804" to="3130,583" stroked="true" strokeweight=".36pt" strokecolor="#000000">
              <v:stroke dashstyle="solid"/>
            </v:line>
            <v:line style="position:absolute" from="3163,549" to="3192,520" stroked="true" strokeweight=".36pt" strokecolor="#000000">
              <v:stroke dashstyle="solid"/>
            </v:line>
            <v:line style="position:absolute" from="2909,825" to="3151,583" stroked="true" strokeweight=".36pt" strokecolor="#000000">
              <v:stroke dashstyle="solid"/>
            </v:line>
            <v:line style="position:absolute" from="3173,561" to="3194,540" stroked="true" strokeweight=".36pt" strokecolor="#000000">
              <v:stroke dashstyle="solid"/>
            </v:line>
            <v:line style="position:absolute" from="2909,844" to="3170,583" stroked="true" strokeweight=".36pt" strokecolor="#000000">
              <v:stroke dashstyle="solid"/>
            </v:line>
            <v:line style="position:absolute" from="3182,571" to="3197,559" stroked="true" strokeweight=".36pt" strokecolor="#000000">
              <v:stroke dashstyle="solid"/>
            </v:line>
            <v:line style="position:absolute" from="2909,866" to="3192,583" stroked="true" strokeweight=".36pt" strokecolor="#000000">
              <v:stroke dashstyle="solid"/>
            </v:line>
            <v:line style="position:absolute" from="3194,580" to="3197,578" stroked="true" strokeweight=".36pt" strokecolor="#000000">
              <v:stroke dashstyle="solid"/>
            </v:line>
            <v:line style="position:absolute" from="2909,885" to="3197,600" stroked="true" strokeweight=".36pt" strokecolor="#000000">
              <v:stroke dashstyle="solid"/>
            </v:line>
            <v:line style="position:absolute" from="2909,907" to="3194,619" stroked="true" strokeweight=".36pt" strokecolor="#000000">
              <v:stroke dashstyle="solid"/>
            </v:line>
            <v:line style="position:absolute" from="2909,926" to="3194,643" stroked="true" strokeweight=".36pt" strokecolor="#000000">
              <v:stroke dashstyle="solid"/>
            </v:line>
            <v:line style="position:absolute" from="2909,948" to="3190,664" stroked="true" strokeweight=".36pt" strokecolor="#000000">
              <v:stroke dashstyle="solid"/>
            </v:line>
            <v:line style="position:absolute" from="2909,967" to="3187,691" stroked="true" strokeweight=".36pt" strokecolor="#000000">
              <v:stroke dashstyle="solid"/>
            </v:line>
            <v:line style="position:absolute" from="2909,988" to="3180,715" stroked="true" strokeweight=".36pt" strokecolor="#000000">
              <v:stroke dashstyle="solid"/>
            </v:line>
            <v:line style="position:absolute" from="2909,1008" to="3173,744" stroked="true" strokeweight=".36pt" strokecolor="#000000">
              <v:stroke dashstyle="solid"/>
            </v:line>
            <v:line style="position:absolute" from="2909,1029" to="3163,772" stroked="true" strokeweight=".36pt" strokecolor="#000000">
              <v:stroke dashstyle="solid"/>
            </v:line>
            <v:line style="position:absolute" from="2909,1048" to="3151,806" stroked="true" strokeweight=".36pt" strokecolor="#000000">
              <v:stroke dashstyle="solid"/>
            </v:line>
            <v:line style="position:absolute" from="2909,1070" to="3134,844" stroked="true" strokeweight=".36pt" strokecolor="#000000">
              <v:stroke dashstyle="solid"/>
            </v:line>
            <v:line style="position:absolute" from="2928,1070" to="3108,892" stroked="true" strokeweight=".36pt" strokecolor="#000000">
              <v:stroke dashstyle="solid"/>
            </v:line>
            <v:shape style="position:absolute;left:2047;top:581;width:288;height:498" coordorigin="2047,582" coordsize="288,498" path="m2047,582l2052,658,2067,732,2091,802,2124,869,2166,931,2215,987,2271,1037,2335,1079e" filled="false" stroked="true" strokeweight=".36pt" strokecolor="#000000">
              <v:path arrowok="t"/>
              <v:stroke dashstyle="solid"/>
            </v:shape>
            <v:shape style="position:absolute;left:2047;top:6;width:575;height:575" coordorigin="2047,7" coordsize="575,575" path="m2622,7l2544,12,2469,27,2398,52,2332,85,2271,127,2216,175,2167,230,2126,291,2092,358,2068,429,2052,504,2047,582e" filled="false" stroked="true" strokeweight=".36pt" strokecolor="#000000">
              <v:path arrowok="t"/>
              <v:stroke dashstyle="solid"/>
            </v:shape>
            <v:shape style="position:absolute;left:2622;top:6;width:575;height:575" coordorigin="2622,7" coordsize="575,575" path="m3197,582l3192,504,3176,429,3152,358,3118,291,3077,230,3028,175,2973,127,2912,85,2846,52,2775,27,2700,12,2622,7e" filled="false" stroked="true" strokeweight=".36pt" strokecolor="#000000">
              <v:path arrowok="t"/>
              <v:stroke dashstyle="solid"/>
            </v:shape>
            <v:shape style="position:absolute;left:2909;top:581;width:288;height:498" coordorigin="2909,582" coordsize="288,498" path="m2909,1079l2973,1037,3029,987,3078,931,3120,869,3153,802,3177,732,3192,658,3197,582e" filled="false" stroked="true" strokeweight=".36pt" strokecolor="#000000">
              <v:path arrowok="t"/>
              <v:stroke dashstyle="solid"/>
            </v:shape>
            <v:shape style="position:absolute;left:2334;top:1079;width:575;height:77" coordorigin="2335,1079" coordsize="575,77" path="m2335,1079l2403,1113,2474,1137,2548,1152,2622,1156,2696,1152,2770,1137,2841,1113,2909,1079e" filled="false" stroked="true" strokeweight=".36pt" strokecolor="#000000">
              <v:path arrowok="t"/>
              <v:stroke dashstyle="solid"/>
            </v:shape>
            <v:line style="position:absolute" from="2909,1082" to="2909,583" stroked="true" strokeweight=".36pt" strokecolor="#000000">
              <v:stroke dashstyle="solid"/>
            </v:line>
            <v:line style="position:absolute" from="2333,1082" to="2333,583" stroked="true" strokeweight=".36pt" strokecolor="#000000">
              <v:stroke dashstyle="solid"/>
            </v:line>
            <v:shape style="position:absolute;left:2409;top:290;width:423;height:576" coordorigin="2410,290" coordsize="423,576" path="m2410,866l2410,290,2477,290,2774,770,2774,290,2832,290,2832,866,2765,866,2467,386,2467,866,2410,866e" filled="false" stroked="true" strokeweight=".36pt" strokecolor="#000000">
              <v:path arrowok="t"/>
              <v:stroke dashstyle="solid"/>
            </v:shape>
            <v:shape style="position:absolute;left:2419;top:299;width:404;height:557" coordorigin="2419,300" coordsize="404,557" path="m2419,856l2419,300,2467,300,2784,808,2784,300,2822,300,2822,856,2774,856,2458,348,2458,856,2419,856e" filled="false" stroked="true" strokeweight=".36pt" strokecolor="#000000">
              <v:path arrowok="t"/>
              <v:stroke dashstyle="solid"/>
            </v:shape>
            <v:shape style="position:absolute;left:2428;top:309;width:384;height:538" coordorigin="2429,309" coordsize="384,538" path="m2429,847l2429,309,2458,309,2794,847,2794,309,2813,309,2813,847,2784,847,2448,309,2448,847,2429,847e" filled="false" stroked="true" strokeweight=".36pt" strokecolor="#000000">
              <v:path arrowok="t"/>
              <v:stroke dashstyle="solid"/>
            </v:shape>
            <v:line style="position:absolute" from="2438,837" to="2438,309" stroked="true" strokeweight=".36pt" strokecolor="#000000">
              <v:stroke dashstyle="solid"/>
            </v:line>
            <v:line style="position:absolute" from="2803,319" to="2803,847" stroked="true" strokeweight=".36pt" strokecolor="#000000">
              <v:stroke dashstyle="solid"/>
            </v:line>
            <v:shape style="position:absolute;left:2044;top:6;width:1152;height:576" coordorigin="2045,7" coordsize="1152,576" path="m2333,583l2045,583,2621,7,3197,583,2909,583e" filled="false" stroked="true" strokeweight=".36pt" strokecolor="#000000">
              <v:path arrowok="t"/>
              <v:stroke dashstyle="solid"/>
            </v:shape>
            <w10:wrap type="none"/>
          </v:group>
        </w:pict>
      </w:r>
      <w:r>
        <w:rPr/>
        <w:drawing>
          <wp:anchor distT="0" distB="0" distL="0" distR="0" allowOverlap="1" layoutInCell="1" locked="0" behindDoc="0" simplePos="0" relativeHeight="15799808">
            <wp:simplePos x="0" y="0"/>
            <wp:positionH relativeFrom="page">
              <wp:posOffset>6291071</wp:posOffset>
            </wp:positionH>
            <wp:positionV relativeFrom="page">
              <wp:posOffset>11948159</wp:posOffset>
            </wp:positionV>
            <wp:extent cx="322955" cy="74295"/>
            <wp:effectExtent l="0" t="0" r="0" b="0"/>
            <wp:wrapNone/>
            <wp:docPr id="59" name="image43.png"/>
            <wp:cNvGraphicFramePr>
              <a:graphicFrameLocks noChangeAspect="1"/>
            </wp:cNvGraphicFramePr>
            <a:graphic>
              <a:graphicData uri="http://schemas.openxmlformats.org/drawingml/2006/picture">
                <pic:pic>
                  <pic:nvPicPr>
                    <pic:cNvPr id="60" name="image43.png"/>
                    <pic:cNvPicPr/>
                  </pic:nvPicPr>
                  <pic:blipFill>
                    <a:blip r:embed="rId98" cstate="print"/>
                    <a:stretch>
                      <a:fillRect/>
                    </a:stretch>
                  </pic:blipFill>
                  <pic:spPr>
                    <a:xfrm>
                      <a:off x="0" y="0"/>
                      <a:ext cx="322955" cy="74295"/>
                    </a:xfrm>
                    <a:prstGeom prst="rect">
                      <a:avLst/>
                    </a:prstGeom>
                  </pic:spPr>
                </pic:pic>
              </a:graphicData>
            </a:graphic>
          </wp:anchor>
        </w:drawing>
      </w:r>
      <w:r>
        <w:rPr/>
        <w:pict>
          <v:group style="position:absolute;margin-left:77.519997pt;margin-top:927.840027pt;width:20.55pt;height:5.4pt;mso-position-horizontal-relative:page;mso-position-vertical-relative:page;z-index:15800320" coordorigin="1550,18557" coordsize="411,108">
            <v:shape style="position:absolute;left:1550;top:18556;width:207;height:108" type="#_x0000_t75" stroked="false">
              <v:imagedata r:id="rId99" o:title=""/>
            </v:shape>
            <v:shape style="position:absolute;left:1792;top:18556;width:168;height:108" type="#_x0000_t75" stroked="false">
              <v:imagedata r:id="rId100" o:title=""/>
            </v:shape>
            <w10:wrap type="none"/>
          </v:group>
        </w:pict>
      </w:r>
      <w:r>
        <w:rPr/>
        <w:pict>
          <v:group style="position:absolute;margin-left:77.519997pt;margin-top:943.440002pt;width:20.65pt;height:5.4pt;mso-position-horizontal-relative:page;mso-position-vertical-relative:page;z-index:15800832" coordorigin="1550,18869" coordsize="413,108">
            <v:shape style="position:absolute;left:1550;top:18868;width:207;height:108" type="#_x0000_t75" stroked="false">
              <v:imagedata r:id="rId101" o:title=""/>
            </v:shape>
            <v:shape style="position:absolute;left:1792;top:18868;width:171;height:108" type="#_x0000_t75" stroked="false">
              <v:imagedata r:id="rId102" o:title=""/>
            </v:shape>
            <w10:wrap type="none"/>
          </v:group>
        </w:pict>
      </w:r>
      <w:r>
        <w:rPr/>
        <w:pict>
          <v:shape style="position:absolute;margin-left:39.720001pt;margin-top:887.280029pt;width:130.6pt;height:67.45pt;mso-position-horizontal-relative:page;mso-position-vertical-relative:page;z-index:15801344"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46"/>
                    <w:gridCol w:w="653"/>
                    <w:gridCol w:w="1270"/>
                  </w:tblGrid>
                  <w:tr>
                    <w:trPr>
                      <w:trHeight w:val="347" w:hRule="atLeast"/>
                    </w:trPr>
                    <w:tc>
                      <w:tcPr>
                        <w:tcW w:w="2569" w:type="dxa"/>
                        <w:gridSpan w:val="3"/>
                        <w:tcBorders>
                          <w:bottom w:val="single" w:sz="4" w:space="0" w:color="000000"/>
                        </w:tcBorders>
                      </w:tcPr>
                      <w:p>
                        <w:pPr>
                          <w:pStyle w:val="TableParagraph"/>
                          <w:spacing w:before="7"/>
                          <w:rPr>
                            <w:b/>
                            <w:sz w:val="7"/>
                          </w:rPr>
                        </w:pPr>
                      </w:p>
                      <w:p>
                        <w:pPr>
                          <w:pStyle w:val="TableParagraph"/>
                          <w:spacing w:line="151" w:lineRule="exact"/>
                          <w:ind w:left="810"/>
                          <w:rPr>
                            <w:sz w:val="15"/>
                          </w:rPr>
                        </w:pPr>
                        <w:r>
                          <w:rPr>
                            <w:position w:val="-2"/>
                            <w:sz w:val="15"/>
                          </w:rPr>
                          <w:drawing>
                            <wp:inline distT="0" distB="0" distL="0" distR="0">
                              <wp:extent cx="254507" cy="96012"/>
                              <wp:effectExtent l="0" t="0" r="0" b="0"/>
                              <wp:docPr id="61" name="image48.png"/>
                              <wp:cNvGraphicFramePr>
                                <a:graphicFrameLocks noChangeAspect="1"/>
                              </wp:cNvGraphicFramePr>
                              <a:graphic>
                                <a:graphicData uri="http://schemas.openxmlformats.org/drawingml/2006/picture">
                                  <pic:pic>
                                    <pic:nvPicPr>
                                      <pic:cNvPr id="62" name="image48.png"/>
                                      <pic:cNvPicPr/>
                                    </pic:nvPicPr>
                                    <pic:blipFill>
                                      <a:blip r:embed="rId103" cstate="print"/>
                                      <a:stretch>
                                        <a:fillRect/>
                                      </a:stretch>
                                    </pic:blipFill>
                                    <pic:spPr>
                                      <a:xfrm>
                                        <a:off x="0" y="0"/>
                                        <a:ext cx="254507" cy="96012"/>
                                      </a:xfrm>
                                      <a:prstGeom prst="rect">
                                        <a:avLst/>
                                      </a:prstGeom>
                                    </pic:spPr>
                                  </pic:pic>
                                </a:graphicData>
                              </a:graphic>
                            </wp:inline>
                          </w:drawing>
                        </w:r>
                        <w:r>
                          <w:rPr>
                            <w:position w:val="-2"/>
                            <w:sz w:val="15"/>
                          </w:rPr>
                        </w:r>
                        <w:r>
                          <w:rPr>
                            <w:rFonts w:ascii="Times New Roman"/>
                            <w:spacing w:val="94"/>
                            <w:position w:val="-2"/>
                            <w:sz w:val="15"/>
                          </w:rPr>
                          <w:t> </w:t>
                        </w:r>
                        <w:r>
                          <w:rPr>
                            <w:spacing w:val="94"/>
                            <w:position w:val="-2"/>
                            <w:sz w:val="15"/>
                          </w:rPr>
                          <w:drawing>
                            <wp:inline distT="0" distB="0" distL="0" distR="0">
                              <wp:extent cx="345947" cy="96012"/>
                              <wp:effectExtent l="0" t="0" r="0" b="0"/>
                              <wp:docPr id="63" name="image49.png"/>
                              <wp:cNvGraphicFramePr>
                                <a:graphicFrameLocks noChangeAspect="1"/>
                              </wp:cNvGraphicFramePr>
                              <a:graphic>
                                <a:graphicData uri="http://schemas.openxmlformats.org/drawingml/2006/picture">
                                  <pic:pic>
                                    <pic:nvPicPr>
                                      <pic:cNvPr id="64" name="image49.png"/>
                                      <pic:cNvPicPr/>
                                    </pic:nvPicPr>
                                    <pic:blipFill>
                                      <a:blip r:embed="rId104" cstate="print"/>
                                      <a:stretch>
                                        <a:fillRect/>
                                      </a:stretch>
                                    </pic:blipFill>
                                    <pic:spPr>
                                      <a:xfrm>
                                        <a:off x="0" y="0"/>
                                        <a:ext cx="345947" cy="96012"/>
                                      </a:xfrm>
                                      <a:prstGeom prst="rect">
                                        <a:avLst/>
                                      </a:prstGeom>
                                    </pic:spPr>
                                  </pic:pic>
                                </a:graphicData>
                              </a:graphic>
                            </wp:inline>
                          </w:drawing>
                        </w:r>
                        <w:r>
                          <w:rPr>
                            <w:spacing w:val="94"/>
                            <w:position w:val="-2"/>
                            <w:sz w:val="15"/>
                          </w:rPr>
                        </w:r>
                      </w:p>
                    </w:tc>
                  </w:tr>
                  <w:tr>
                    <w:trPr>
                      <w:trHeight w:val="316" w:hRule="atLeast"/>
                    </w:trPr>
                    <w:tc>
                      <w:tcPr>
                        <w:tcW w:w="646" w:type="dxa"/>
                        <w:tcBorders>
                          <w:top w:val="single" w:sz="4" w:space="0" w:color="000000"/>
                          <w:bottom w:val="single" w:sz="4" w:space="0" w:color="000000"/>
                          <w:right w:val="single" w:sz="4" w:space="0" w:color="000000"/>
                        </w:tcBorders>
                      </w:tcPr>
                      <w:p>
                        <w:pPr>
                          <w:pStyle w:val="TableParagraph"/>
                          <w:spacing w:before="10"/>
                          <w:rPr>
                            <w:b/>
                            <w:sz w:val="6"/>
                          </w:rPr>
                        </w:pPr>
                      </w:p>
                      <w:p>
                        <w:pPr>
                          <w:pStyle w:val="TableParagraph"/>
                          <w:spacing w:line="114" w:lineRule="exact"/>
                          <w:ind w:left="88"/>
                          <w:rPr>
                            <w:sz w:val="11"/>
                          </w:rPr>
                        </w:pPr>
                        <w:r>
                          <w:rPr>
                            <w:position w:val="-1"/>
                            <w:sz w:val="11"/>
                          </w:rPr>
                          <w:drawing>
                            <wp:inline distT="0" distB="0" distL="0" distR="0">
                              <wp:extent cx="200382" cy="72866"/>
                              <wp:effectExtent l="0" t="0" r="0" b="0"/>
                              <wp:docPr id="65" name="image50.png"/>
                              <wp:cNvGraphicFramePr>
                                <a:graphicFrameLocks noChangeAspect="1"/>
                              </wp:cNvGraphicFramePr>
                              <a:graphic>
                                <a:graphicData uri="http://schemas.openxmlformats.org/drawingml/2006/picture">
                                  <pic:pic>
                                    <pic:nvPicPr>
                                      <pic:cNvPr id="66" name="image50.png"/>
                                      <pic:cNvPicPr/>
                                    </pic:nvPicPr>
                                    <pic:blipFill>
                                      <a:blip r:embed="rId105" cstate="print"/>
                                      <a:stretch>
                                        <a:fillRect/>
                                      </a:stretch>
                                    </pic:blipFill>
                                    <pic:spPr>
                                      <a:xfrm>
                                        <a:off x="0" y="0"/>
                                        <a:ext cx="200382" cy="72866"/>
                                      </a:xfrm>
                                      <a:prstGeom prst="rect">
                                        <a:avLst/>
                                      </a:prstGeom>
                                    </pic:spPr>
                                  </pic:pic>
                                </a:graphicData>
                              </a:graphic>
                            </wp:inline>
                          </w:drawing>
                        </w:r>
                        <w:r>
                          <w:rPr>
                            <w:position w:val="-1"/>
                            <w:sz w:val="11"/>
                          </w:rPr>
                        </w:r>
                      </w:p>
                    </w:tc>
                    <w:tc>
                      <w:tcPr>
                        <w:tcW w:w="653" w:type="dxa"/>
                        <w:tcBorders>
                          <w:top w:val="single" w:sz="4" w:space="0" w:color="000000"/>
                          <w:left w:val="single" w:sz="4" w:space="0" w:color="000000"/>
                          <w:bottom w:val="single" w:sz="4" w:space="0" w:color="000000"/>
                          <w:right w:val="single" w:sz="4" w:space="0" w:color="000000"/>
                        </w:tcBorders>
                      </w:tcPr>
                      <w:p>
                        <w:pPr>
                          <w:pStyle w:val="TableParagraph"/>
                          <w:spacing w:before="10"/>
                          <w:rPr>
                            <w:b/>
                            <w:sz w:val="6"/>
                          </w:rPr>
                        </w:pPr>
                      </w:p>
                      <w:p>
                        <w:pPr>
                          <w:pStyle w:val="TableParagraph"/>
                          <w:spacing w:line="114" w:lineRule="exact"/>
                          <w:ind w:left="69" w:right="-29"/>
                          <w:rPr>
                            <w:sz w:val="11"/>
                          </w:rPr>
                        </w:pPr>
                        <w:r>
                          <w:rPr>
                            <w:position w:val="-1"/>
                            <w:sz w:val="11"/>
                          </w:rPr>
                          <w:drawing>
                            <wp:inline distT="0" distB="0" distL="0" distR="0">
                              <wp:extent cx="350668" cy="72866"/>
                              <wp:effectExtent l="0" t="0" r="0" b="0"/>
                              <wp:docPr id="67" name="image51.png"/>
                              <wp:cNvGraphicFramePr>
                                <a:graphicFrameLocks noChangeAspect="1"/>
                              </wp:cNvGraphicFramePr>
                              <a:graphic>
                                <a:graphicData uri="http://schemas.openxmlformats.org/drawingml/2006/picture">
                                  <pic:pic>
                                    <pic:nvPicPr>
                                      <pic:cNvPr id="68" name="image51.png"/>
                                      <pic:cNvPicPr/>
                                    </pic:nvPicPr>
                                    <pic:blipFill>
                                      <a:blip r:embed="rId106" cstate="print"/>
                                      <a:stretch>
                                        <a:fillRect/>
                                      </a:stretch>
                                    </pic:blipFill>
                                    <pic:spPr>
                                      <a:xfrm>
                                        <a:off x="0" y="0"/>
                                        <a:ext cx="350668" cy="72866"/>
                                      </a:xfrm>
                                      <a:prstGeom prst="rect">
                                        <a:avLst/>
                                      </a:prstGeom>
                                    </pic:spPr>
                                  </pic:pic>
                                </a:graphicData>
                              </a:graphic>
                            </wp:inline>
                          </w:drawing>
                        </w:r>
                        <w:r>
                          <w:rPr>
                            <w:position w:val="-1"/>
                            <w:sz w:val="11"/>
                          </w:rPr>
                        </w:r>
                      </w:p>
                    </w:tc>
                    <w:tc>
                      <w:tcPr>
                        <w:tcW w:w="1270" w:type="dxa"/>
                        <w:tcBorders>
                          <w:top w:val="single" w:sz="4" w:space="0" w:color="000000"/>
                          <w:left w:val="single" w:sz="4" w:space="0" w:color="000000"/>
                          <w:bottom w:val="single" w:sz="4" w:space="0" w:color="000000"/>
                        </w:tcBorders>
                      </w:tcPr>
                      <w:p>
                        <w:pPr>
                          <w:pStyle w:val="TableParagraph"/>
                          <w:rPr>
                            <w:b/>
                            <w:sz w:val="8"/>
                          </w:rPr>
                        </w:pPr>
                      </w:p>
                      <w:p>
                        <w:pPr>
                          <w:pStyle w:val="TableParagraph"/>
                          <w:spacing w:line="117" w:lineRule="exact"/>
                          <w:ind w:left="330"/>
                          <w:rPr>
                            <w:sz w:val="11"/>
                          </w:rPr>
                        </w:pPr>
                        <w:r>
                          <w:rPr>
                            <w:position w:val="-1"/>
                            <w:sz w:val="11"/>
                          </w:rPr>
                          <w:drawing>
                            <wp:inline distT="0" distB="0" distL="0" distR="0">
                              <wp:extent cx="471545" cy="74295"/>
                              <wp:effectExtent l="0" t="0" r="0" b="0"/>
                              <wp:docPr id="69" name="image52.png"/>
                              <wp:cNvGraphicFramePr>
                                <a:graphicFrameLocks noChangeAspect="1"/>
                              </wp:cNvGraphicFramePr>
                              <a:graphic>
                                <a:graphicData uri="http://schemas.openxmlformats.org/drawingml/2006/picture">
                                  <pic:pic>
                                    <pic:nvPicPr>
                                      <pic:cNvPr id="70" name="image52.png"/>
                                      <pic:cNvPicPr/>
                                    </pic:nvPicPr>
                                    <pic:blipFill>
                                      <a:blip r:embed="rId107" cstate="print"/>
                                      <a:stretch>
                                        <a:fillRect/>
                                      </a:stretch>
                                    </pic:blipFill>
                                    <pic:spPr>
                                      <a:xfrm>
                                        <a:off x="0" y="0"/>
                                        <a:ext cx="471545" cy="74295"/>
                                      </a:xfrm>
                                      <a:prstGeom prst="rect">
                                        <a:avLst/>
                                      </a:prstGeom>
                                    </pic:spPr>
                                  </pic:pic>
                                </a:graphicData>
                              </a:graphic>
                            </wp:inline>
                          </w:drawing>
                        </w:r>
                        <w:r>
                          <w:rPr>
                            <w:position w:val="-1"/>
                            <w:sz w:val="11"/>
                          </w:rPr>
                        </w:r>
                      </w:p>
                    </w:tc>
                  </w:tr>
                  <w:tr>
                    <w:trPr>
                      <w:trHeight w:val="301" w:hRule="atLeast"/>
                    </w:trPr>
                    <w:tc>
                      <w:tcPr>
                        <w:tcW w:w="646" w:type="dxa"/>
                        <w:tcBorders>
                          <w:top w:val="single" w:sz="4" w:space="0" w:color="000000"/>
                          <w:bottom w:val="single" w:sz="4" w:space="0" w:color="000000"/>
                          <w:right w:val="single" w:sz="4" w:space="0" w:color="000000"/>
                        </w:tcBorders>
                      </w:tcPr>
                      <w:p>
                        <w:pPr>
                          <w:pStyle w:val="TableParagraph"/>
                          <w:spacing w:before="5"/>
                          <w:rPr>
                            <w:b/>
                            <w:sz w:val="6"/>
                          </w:rPr>
                        </w:pPr>
                      </w:p>
                      <w:p>
                        <w:pPr>
                          <w:pStyle w:val="TableParagraph"/>
                          <w:spacing w:line="157" w:lineRule="exact"/>
                          <w:ind w:left="325"/>
                          <w:rPr>
                            <w:sz w:val="15"/>
                          </w:rPr>
                        </w:pPr>
                        <w:r>
                          <w:rPr>
                            <w:position w:val="-2"/>
                            <w:sz w:val="15"/>
                          </w:rPr>
                          <w:drawing>
                            <wp:inline distT="0" distB="0" distL="0" distR="0">
                              <wp:extent cx="122742" cy="100012"/>
                              <wp:effectExtent l="0" t="0" r="0" b="0"/>
                              <wp:docPr id="71" name="image53.png"/>
                              <wp:cNvGraphicFramePr>
                                <a:graphicFrameLocks noChangeAspect="1"/>
                              </wp:cNvGraphicFramePr>
                              <a:graphic>
                                <a:graphicData uri="http://schemas.openxmlformats.org/drawingml/2006/picture">
                                  <pic:pic>
                                    <pic:nvPicPr>
                                      <pic:cNvPr id="72" name="image53.png"/>
                                      <pic:cNvPicPr/>
                                    </pic:nvPicPr>
                                    <pic:blipFill>
                                      <a:blip r:embed="rId108" cstate="print"/>
                                      <a:stretch>
                                        <a:fillRect/>
                                      </a:stretch>
                                    </pic:blipFill>
                                    <pic:spPr>
                                      <a:xfrm>
                                        <a:off x="0" y="0"/>
                                        <a:ext cx="122742" cy="100012"/>
                                      </a:xfrm>
                                      <a:prstGeom prst="rect">
                                        <a:avLst/>
                                      </a:prstGeom>
                                    </pic:spPr>
                                  </pic:pic>
                                </a:graphicData>
                              </a:graphic>
                            </wp:inline>
                          </w:drawing>
                        </w:r>
                        <w:r>
                          <w:rPr>
                            <w:position w:val="-2"/>
                            <w:sz w:val="15"/>
                          </w:rPr>
                        </w:r>
                      </w:p>
                    </w:tc>
                    <w:tc>
                      <w:tcPr>
                        <w:tcW w:w="65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270" w:type="dxa"/>
                        <w:tcBorders>
                          <w:top w:val="single" w:sz="4" w:space="0" w:color="000000"/>
                          <w:left w:val="single" w:sz="4" w:space="0" w:color="000000"/>
                          <w:bottom w:val="single" w:sz="4" w:space="0" w:color="000000"/>
                        </w:tcBorders>
                      </w:tcPr>
                      <w:p>
                        <w:pPr>
                          <w:pStyle w:val="TableParagraph"/>
                          <w:spacing w:before="3"/>
                          <w:rPr>
                            <w:b/>
                            <w:sz w:val="7"/>
                          </w:rPr>
                        </w:pPr>
                      </w:p>
                      <w:p>
                        <w:pPr>
                          <w:pStyle w:val="TableParagraph"/>
                          <w:spacing w:line="125" w:lineRule="exact"/>
                          <w:ind w:left="114" w:right="-15"/>
                          <w:rPr>
                            <w:sz w:val="12"/>
                          </w:rPr>
                        </w:pPr>
                        <w:r>
                          <w:rPr>
                            <w:position w:val="-2"/>
                            <w:sz w:val="11"/>
                          </w:rPr>
                          <w:drawing>
                            <wp:inline distT="0" distB="0" distL="0" distR="0">
                              <wp:extent cx="207348" cy="70008"/>
                              <wp:effectExtent l="0" t="0" r="0" b="0"/>
                              <wp:docPr id="73" name="image54.png"/>
                              <wp:cNvGraphicFramePr>
                                <a:graphicFrameLocks noChangeAspect="1"/>
                              </wp:cNvGraphicFramePr>
                              <a:graphic>
                                <a:graphicData uri="http://schemas.openxmlformats.org/drawingml/2006/picture">
                                  <pic:pic>
                                    <pic:nvPicPr>
                                      <pic:cNvPr id="74" name="image54.png"/>
                                      <pic:cNvPicPr/>
                                    </pic:nvPicPr>
                                    <pic:blipFill>
                                      <a:blip r:embed="rId109" cstate="print"/>
                                      <a:stretch>
                                        <a:fillRect/>
                                      </a:stretch>
                                    </pic:blipFill>
                                    <pic:spPr>
                                      <a:xfrm>
                                        <a:off x="0" y="0"/>
                                        <a:ext cx="207348" cy="70008"/>
                                      </a:xfrm>
                                      <a:prstGeom prst="rect">
                                        <a:avLst/>
                                      </a:prstGeom>
                                    </pic:spPr>
                                  </pic:pic>
                                </a:graphicData>
                              </a:graphic>
                            </wp:inline>
                          </w:drawing>
                        </w:r>
                        <w:r>
                          <w:rPr>
                            <w:position w:val="-2"/>
                            <w:sz w:val="11"/>
                          </w:rPr>
                        </w:r>
                        <w:r>
                          <w:rPr>
                            <w:rFonts w:ascii="Times New Roman"/>
                            <w:spacing w:val="51"/>
                            <w:position w:val="-2"/>
                            <w:sz w:val="12"/>
                          </w:rPr>
                          <w:t> </w:t>
                        </w:r>
                        <w:r>
                          <w:rPr>
                            <w:spacing w:val="51"/>
                            <w:position w:val="-1"/>
                            <w:sz w:val="12"/>
                          </w:rPr>
                          <w:drawing>
                            <wp:inline distT="0" distB="0" distL="0" distR="0">
                              <wp:extent cx="140376" cy="79343"/>
                              <wp:effectExtent l="0" t="0" r="0" b="0"/>
                              <wp:docPr id="75" name="image55.png"/>
                              <wp:cNvGraphicFramePr>
                                <a:graphicFrameLocks noChangeAspect="1"/>
                              </wp:cNvGraphicFramePr>
                              <a:graphic>
                                <a:graphicData uri="http://schemas.openxmlformats.org/drawingml/2006/picture">
                                  <pic:pic>
                                    <pic:nvPicPr>
                                      <pic:cNvPr id="76" name="image55.png"/>
                                      <pic:cNvPicPr/>
                                    </pic:nvPicPr>
                                    <pic:blipFill>
                                      <a:blip r:embed="rId110" cstate="print"/>
                                      <a:stretch>
                                        <a:fillRect/>
                                      </a:stretch>
                                    </pic:blipFill>
                                    <pic:spPr>
                                      <a:xfrm>
                                        <a:off x="0" y="0"/>
                                        <a:ext cx="140376" cy="79343"/>
                                      </a:xfrm>
                                      <a:prstGeom prst="rect">
                                        <a:avLst/>
                                      </a:prstGeom>
                                    </pic:spPr>
                                  </pic:pic>
                                </a:graphicData>
                              </a:graphic>
                            </wp:inline>
                          </w:drawing>
                        </w:r>
                        <w:r>
                          <w:rPr>
                            <w:spacing w:val="51"/>
                            <w:position w:val="-1"/>
                            <w:sz w:val="12"/>
                          </w:rPr>
                        </w:r>
                        <w:r>
                          <w:rPr>
                            <w:rFonts w:ascii="Times New Roman"/>
                            <w:spacing w:val="65"/>
                            <w:position w:val="-1"/>
                            <w:sz w:val="12"/>
                          </w:rPr>
                          <w:t> </w:t>
                        </w:r>
                        <w:r>
                          <w:rPr>
                            <w:spacing w:val="65"/>
                            <w:position w:val="-1"/>
                            <w:sz w:val="12"/>
                          </w:rPr>
                          <w:drawing>
                            <wp:inline distT="0" distB="0" distL="0" distR="0">
                              <wp:extent cx="236503" cy="79343"/>
                              <wp:effectExtent l="0" t="0" r="0" b="0"/>
                              <wp:docPr id="77" name="image56.png"/>
                              <wp:cNvGraphicFramePr>
                                <a:graphicFrameLocks noChangeAspect="1"/>
                              </wp:cNvGraphicFramePr>
                              <a:graphic>
                                <a:graphicData uri="http://schemas.openxmlformats.org/drawingml/2006/picture">
                                  <pic:pic>
                                    <pic:nvPicPr>
                                      <pic:cNvPr id="78" name="image56.png"/>
                                      <pic:cNvPicPr/>
                                    </pic:nvPicPr>
                                    <pic:blipFill>
                                      <a:blip r:embed="rId111" cstate="print"/>
                                      <a:stretch>
                                        <a:fillRect/>
                                      </a:stretch>
                                    </pic:blipFill>
                                    <pic:spPr>
                                      <a:xfrm>
                                        <a:off x="0" y="0"/>
                                        <a:ext cx="236503" cy="79343"/>
                                      </a:xfrm>
                                      <a:prstGeom prst="rect">
                                        <a:avLst/>
                                      </a:prstGeom>
                                    </pic:spPr>
                                  </pic:pic>
                                </a:graphicData>
                              </a:graphic>
                            </wp:inline>
                          </w:drawing>
                        </w:r>
                        <w:r>
                          <w:rPr>
                            <w:spacing w:val="65"/>
                            <w:position w:val="-1"/>
                            <w:sz w:val="12"/>
                          </w:rPr>
                        </w:r>
                      </w:p>
                    </w:tc>
                  </w:tr>
                  <w:tr>
                    <w:trPr>
                      <w:trHeight w:val="294" w:hRule="atLeast"/>
                    </w:trPr>
                    <w:tc>
                      <w:tcPr>
                        <w:tcW w:w="646" w:type="dxa"/>
                        <w:tcBorders>
                          <w:top w:val="single" w:sz="4" w:space="0" w:color="000000"/>
                          <w:right w:val="single" w:sz="4" w:space="0" w:color="000000"/>
                        </w:tcBorders>
                      </w:tcPr>
                      <w:p>
                        <w:pPr>
                          <w:pStyle w:val="TableParagraph"/>
                          <w:spacing w:before="5"/>
                          <w:rPr>
                            <w:b/>
                            <w:sz w:val="6"/>
                          </w:rPr>
                        </w:pPr>
                      </w:p>
                      <w:p>
                        <w:pPr>
                          <w:pStyle w:val="TableParagraph"/>
                          <w:spacing w:line="161" w:lineRule="exact"/>
                          <w:ind w:left="167"/>
                          <w:rPr>
                            <w:sz w:val="16"/>
                          </w:rPr>
                        </w:pPr>
                        <w:r>
                          <w:rPr>
                            <w:position w:val="-2"/>
                            <w:sz w:val="16"/>
                          </w:rPr>
                          <w:drawing>
                            <wp:inline distT="0" distB="0" distL="0" distR="0">
                              <wp:extent cx="234477" cy="102679"/>
                              <wp:effectExtent l="0" t="0" r="0" b="0"/>
                              <wp:docPr id="79" name="image57.png"/>
                              <wp:cNvGraphicFramePr>
                                <a:graphicFrameLocks noChangeAspect="1"/>
                              </wp:cNvGraphicFramePr>
                              <a:graphic>
                                <a:graphicData uri="http://schemas.openxmlformats.org/drawingml/2006/picture">
                                  <pic:pic>
                                    <pic:nvPicPr>
                                      <pic:cNvPr id="80" name="image57.png"/>
                                      <pic:cNvPicPr/>
                                    </pic:nvPicPr>
                                    <pic:blipFill>
                                      <a:blip r:embed="rId112" cstate="print"/>
                                      <a:stretch>
                                        <a:fillRect/>
                                      </a:stretch>
                                    </pic:blipFill>
                                    <pic:spPr>
                                      <a:xfrm>
                                        <a:off x="0" y="0"/>
                                        <a:ext cx="234477" cy="102679"/>
                                      </a:xfrm>
                                      <a:prstGeom prst="rect">
                                        <a:avLst/>
                                      </a:prstGeom>
                                    </pic:spPr>
                                  </pic:pic>
                                </a:graphicData>
                              </a:graphic>
                            </wp:inline>
                          </w:drawing>
                        </w:r>
                        <w:r>
                          <w:rPr>
                            <w:position w:val="-2"/>
                            <w:sz w:val="16"/>
                          </w:rPr>
                        </w:r>
                      </w:p>
                    </w:tc>
                    <w:tc>
                      <w:tcPr>
                        <w:tcW w:w="653"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1270" w:type="dxa"/>
                        <w:tcBorders>
                          <w:top w:val="single" w:sz="4" w:space="0" w:color="000000"/>
                          <w:left w:val="single" w:sz="4" w:space="0" w:color="000000"/>
                        </w:tcBorders>
                      </w:tcPr>
                      <w:p>
                        <w:pPr>
                          <w:pStyle w:val="TableParagraph"/>
                          <w:spacing w:before="3"/>
                          <w:rPr>
                            <w:b/>
                            <w:sz w:val="7"/>
                          </w:rPr>
                        </w:pPr>
                      </w:p>
                      <w:p>
                        <w:pPr>
                          <w:pStyle w:val="TableParagraph"/>
                          <w:spacing w:line="128" w:lineRule="exact"/>
                          <w:ind w:left="104"/>
                          <w:rPr>
                            <w:sz w:val="12"/>
                          </w:rPr>
                        </w:pPr>
                        <w:r>
                          <w:rPr>
                            <w:position w:val="-2"/>
                            <w:sz w:val="11"/>
                          </w:rPr>
                          <w:drawing>
                            <wp:inline distT="0" distB="0" distL="0" distR="0">
                              <wp:extent cx="207348" cy="70008"/>
                              <wp:effectExtent l="0" t="0" r="0" b="0"/>
                              <wp:docPr id="81" name="image58.png"/>
                              <wp:cNvGraphicFramePr>
                                <a:graphicFrameLocks noChangeAspect="1"/>
                              </wp:cNvGraphicFramePr>
                              <a:graphic>
                                <a:graphicData uri="http://schemas.openxmlformats.org/drawingml/2006/picture">
                                  <pic:pic>
                                    <pic:nvPicPr>
                                      <pic:cNvPr id="82" name="image58.png"/>
                                      <pic:cNvPicPr/>
                                    </pic:nvPicPr>
                                    <pic:blipFill>
                                      <a:blip r:embed="rId113" cstate="print"/>
                                      <a:stretch>
                                        <a:fillRect/>
                                      </a:stretch>
                                    </pic:blipFill>
                                    <pic:spPr>
                                      <a:xfrm>
                                        <a:off x="0" y="0"/>
                                        <a:ext cx="207348" cy="70008"/>
                                      </a:xfrm>
                                      <a:prstGeom prst="rect">
                                        <a:avLst/>
                                      </a:prstGeom>
                                    </pic:spPr>
                                  </pic:pic>
                                </a:graphicData>
                              </a:graphic>
                            </wp:inline>
                          </w:drawing>
                        </w:r>
                        <w:r>
                          <w:rPr>
                            <w:position w:val="-2"/>
                            <w:sz w:val="11"/>
                          </w:rPr>
                        </w:r>
                        <w:r>
                          <w:rPr>
                            <w:rFonts w:ascii="Times New Roman"/>
                            <w:spacing w:val="49"/>
                            <w:position w:val="-2"/>
                            <w:sz w:val="12"/>
                          </w:rPr>
                          <w:t> </w:t>
                        </w:r>
                        <w:r>
                          <w:rPr>
                            <w:spacing w:val="49"/>
                            <w:position w:val="-2"/>
                            <w:sz w:val="12"/>
                          </w:rPr>
                          <w:drawing>
                            <wp:inline distT="0" distB="0" distL="0" distR="0">
                              <wp:extent cx="142066" cy="80962"/>
                              <wp:effectExtent l="0" t="0" r="0" b="0"/>
                              <wp:docPr id="83" name="image59.png"/>
                              <wp:cNvGraphicFramePr>
                                <a:graphicFrameLocks noChangeAspect="1"/>
                              </wp:cNvGraphicFramePr>
                              <a:graphic>
                                <a:graphicData uri="http://schemas.openxmlformats.org/drawingml/2006/picture">
                                  <pic:pic>
                                    <pic:nvPicPr>
                                      <pic:cNvPr id="84" name="image59.png"/>
                                      <pic:cNvPicPr/>
                                    </pic:nvPicPr>
                                    <pic:blipFill>
                                      <a:blip r:embed="rId114" cstate="print"/>
                                      <a:stretch>
                                        <a:fillRect/>
                                      </a:stretch>
                                    </pic:blipFill>
                                    <pic:spPr>
                                      <a:xfrm>
                                        <a:off x="0" y="0"/>
                                        <a:ext cx="142066" cy="80962"/>
                                      </a:xfrm>
                                      <a:prstGeom prst="rect">
                                        <a:avLst/>
                                      </a:prstGeom>
                                    </pic:spPr>
                                  </pic:pic>
                                </a:graphicData>
                              </a:graphic>
                            </wp:inline>
                          </w:drawing>
                        </w:r>
                        <w:r>
                          <w:rPr>
                            <w:spacing w:val="49"/>
                            <w:position w:val="-2"/>
                            <w:sz w:val="12"/>
                          </w:rPr>
                        </w:r>
                        <w:r>
                          <w:rPr>
                            <w:rFonts w:ascii="Times New Roman"/>
                            <w:spacing w:val="67"/>
                            <w:position w:val="-2"/>
                            <w:sz w:val="12"/>
                          </w:rPr>
                          <w:t> </w:t>
                        </w:r>
                        <w:r>
                          <w:rPr>
                            <w:spacing w:val="67"/>
                            <w:position w:val="-2"/>
                            <w:sz w:val="12"/>
                          </w:rPr>
                          <w:drawing>
                            <wp:inline distT="0" distB="0" distL="0" distR="0">
                              <wp:extent cx="235249" cy="80962"/>
                              <wp:effectExtent l="0" t="0" r="0" b="0"/>
                              <wp:docPr id="85" name="image60.png"/>
                              <wp:cNvGraphicFramePr>
                                <a:graphicFrameLocks noChangeAspect="1"/>
                              </wp:cNvGraphicFramePr>
                              <a:graphic>
                                <a:graphicData uri="http://schemas.openxmlformats.org/drawingml/2006/picture">
                                  <pic:pic>
                                    <pic:nvPicPr>
                                      <pic:cNvPr id="86" name="image60.png"/>
                                      <pic:cNvPicPr/>
                                    </pic:nvPicPr>
                                    <pic:blipFill>
                                      <a:blip r:embed="rId115" cstate="print"/>
                                      <a:stretch>
                                        <a:fillRect/>
                                      </a:stretch>
                                    </pic:blipFill>
                                    <pic:spPr>
                                      <a:xfrm>
                                        <a:off x="0" y="0"/>
                                        <a:ext cx="235249" cy="80962"/>
                                      </a:xfrm>
                                      <a:prstGeom prst="rect">
                                        <a:avLst/>
                                      </a:prstGeom>
                                    </pic:spPr>
                                  </pic:pic>
                                </a:graphicData>
                              </a:graphic>
                            </wp:inline>
                          </w:drawing>
                        </w:r>
                        <w:r>
                          <w:rPr>
                            <w:spacing w:val="67"/>
                            <w:position w:val="-2"/>
                            <w:sz w:val="12"/>
                          </w:rPr>
                        </w:r>
                      </w:p>
                    </w:tc>
                  </w:tr>
                </w:tbl>
                <w:p>
                  <w:pPr>
                    <w:pStyle w:val="BodyText"/>
                  </w:pPr>
                </w:p>
              </w:txbxContent>
            </v:textbox>
            <w10:wrap type="none"/>
          </v:shape>
        </w:pict>
      </w:r>
      <w:r>
        <w:rPr/>
        <w:pict>
          <v:shape style="position:absolute;margin-left:39.599998pt;margin-top:964.200012pt;width:246.5pt;height:65.8pt;mso-position-horizontal-relative:page;mso-position-vertical-relative:page;z-index:15801856"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886"/>
                  </w:tblGrid>
                  <w:tr>
                    <w:trPr>
                      <w:trHeight w:val="347" w:hRule="atLeast"/>
                    </w:trPr>
                    <w:tc>
                      <w:tcPr>
                        <w:tcW w:w="4886" w:type="dxa"/>
                        <w:tcBorders>
                          <w:bottom w:val="single" w:sz="4" w:space="0" w:color="000000"/>
                        </w:tcBorders>
                      </w:tcPr>
                      <w:p>
                        <w:pPr>
                          <w:pStyle w:val="TableParagraph"/>
                          <w:spacing w:before="7"/>
                          <w:rPr>
                            <w:b/>
                            <w:sz w:val="7"/>
                          </w:rPr>
                        </w:pPr>
                      </w:p>
                      <w:p>
                        <w:pPr>
                          <w:pStyle w:val="TableParagraph"/>
                          <w:spacing w:line="150" w:lineRule="exact"/>
                          <w:ind w:left="1799"/>
                          <w:rPr>
                            <w:sz w:val="15"/>
                          </w:rPr>
                        </w:pPr>
                        <w:r>
                          <w:rPr>
                            <w:position w:val="-2"/>
                            <w:sz w:val="15"/>
                          </w:rPr>
                          <w:drawing>
                            <wp:inline distT="0" distB="0" distL="0" distR="0">
                              <wp:extent cx="384023" cy="95250"/>
                              <wp:effectExtent l="0" t="0" r="0" b="0"/>
                              <wp:docPr id="87" name="image61.png"/>
                              <wp:cNvGraphicFramePr>
                                <a:graphicFrameLocks noChangeAspect="1"/>
                              </wp:cNvGraphicFramePr>
                              <a:graphic>
                                <a:graphicData uri="http://schemas.openxmlformats.org/drawingml/2006/picture">
                                  <pic:pic>
                                    <pic:nvPicPr>
                                      <pic:cNvPr id="88" name="image61.png"/>
                                      <pic:cNvPicPr/>
                                    </pic:nvPicPr>
                                    <pic:blipFill>
                                      <a:blip r:embed="rId116" cstate="print"/>
                                      <a:stretch>
                                        <a:fillRect/>
                                      </a:stretch>
                                    </pic:blipFill>
                                    <pic:spPr>
                                      <a:xfrm>
                                        <a:off x="0" y="0"/>
                                        <a:ext cx="384023" cy="95250"/>
                                      </a:xfrm>
                                      <a:prstGeom prst="rect">
                                        <a:avLst/>
                                      </a:prstGeom>
                                    </pic:spPr>
                                  </pic:pic>
                                </a:graphicData>
                              </a:graphic>
                            </wp:inline>
                          </w:drawing>
                        </w:r>
                        <w:r>
                          <w:rPr>
                            <w:position w:val="-2"/>
                            <w:sz w:val="15"/>
                          </w:rPr>
                        </w:r>
                        <w:r>
                          <w:rPr>
                            <w:rFonts w:ascii="Times New Roman"/>
                            <w:spacing w:val="96"/>
                            <w:position w:val="-2"/>
                            <w:sz w:val="15"/>
                          </w:rPr>
                          <w:t> </w:t>
                        </w:r>
                        <w:r>
                          <w:rPr>
                            <w:spacing w:val="96"/>
                            <w:position w:val="-2"/>
                            <w:sz w:val="15"/>
                          </w:rPr>
                          <w:drawing>
                            <wp:inline distT="0" distB="0" distL="0" distR="0">
                              <wp:extent cx="344714" cy="95250"/>
                              <wp:effectExtent l="0" t="0" r="0" b="0"/>
                              <wp:docPr id="89" name="image62.png"/>
                              <wp:cNvGraphicFramePr>
                                <a:graphicFrameLocks noChangeAspect="1"/>
                              </wp:cNvGraphicFramePr>
                              <a:graphic>
                                <a:graphicData uri="http://schemas.openxmlformats.org/drawingml/2006/picture">
                                  <pic:pic>
                                    <pic:nvPicPr>
                                      <pic:cNvPr id="90" name="image62.png"/>
                                      <pic:cNvPicPr/>
                                    </pic:nvPicPr>
                                    <pic:blipFill>
                                      <a:blip r:embed="rId117" cstate="print"/>
                                      <a:stretch>
                                        <a:fillRect/>
                                      </a:stretch>
                                    </pic:blipFill>
                                    <pic:spPr>
                                      <a:xfrm>
                                        <a:off x="0" y="0"/>
                                        <a:ext cx="344714" cy="95250"/>
                                      </a:xfrm>
                                      <a:prstGeom prst="rect">
                                        <a:avLst/>
                                      </a:prstGeom>
                                    </pic:spPr>
                                  </pic:pic>
                                </a:graphicData>
                              </a:graphic>
                            </wp:inline>
                          </w:drawing>
                        </w:r>
                        <w:r>
                          <w:rPr>
                            <w:spacing w:val="96"/>
                            <w:position w:val="-2"/>
                            <w:sz w:val="15"/>
                          </w:rPr>
                        </w:r>
                      </w:p>
                    </w:tc>
                  </w:tr>
                  <w:tr>
                    <w:trPr>
                      <w:trHeight w:val="285" w:hRule="atLeast"/>
                    </w:trPr>
                    <w:tc>
                      <w:tcPr>
                        <w:tcW w:w="4886" w:type="dxa"/>
                        <w:tcBorders>
                          <w:top w:val="single" w:sz="4" w:space="0" w:color="000000"/>
                          <w:bottom w:val="single" w:sz="4" w:space="0" w:color="000000"/>
                        </w:tcBorders>
                      </w:tcPr>
                      <w:p>
                        <w:pPr>
                          <w:pStyle w:val="TableParagraph"/>
                          <w:rPr>
                            <w:rFonts w:ascii="Times New Roman"/>
                            <w:sz w:val="14"/>
                          </w:rPr>
                        </w:pPr>
                      </w:p>
                    </w:tc>
                  </w:tr>
                  <w:tr>
                    <w:trPr>
                      <w:trHeight w:val="301" w:hRule="atLeast"/>
                    </w:trPr>
                    <w:tc>
                      <w:tcPr>
                        <w:tcW w:w="4886" w:type="dxa"/>
                        <w:tcBorders>
                          <w:top w:val="single" w:sz="4" w:space="0" w:color="000000"/>
                          <w:bottom w:val="single" w:sz="4" w:space="0" w:color="000000"/>
                        </w:tcBorders>
                      </w:tcPr>
                      <w:p>
                        <w:pPr>
                          <w:pStyle w:val="TableParagraph"/>
                          <w:rPr>
                            <w:rFonts w:ascii="Times New Roman"/>
                            <w:sz w:val="14"/>
                          </w:rPr>
                        </w:pPr>
                      </w:p>
                    </w:tc>
                  </w:tr>
                  <w:tr>
                    <w:trPr>
                      <w:trHeight w:val="291" w:hRule="atLeast"/>
                    </w:trPr>
                    <w:tc>
                      <w:tcPr>
                        <w:tcW w:w="4886" w:type="dxa"/>
                        <w:tcBorders>
                          <w:top w:val="single" w:sz="4" w:space="0" w:color="000000"/>
                        </w:tcBorders>
                      </w:tcPr>
                      <w:p>
                        <w:pPr>
                          <w:pStyle w:val="TableParagraph"/>
                          <w:rPr>
                            <w:rFonts w:ascii="Times New Roman"/>
                            <w:sz w:val="14"/>
                          </w:rPr>
                        </w:pPr>
                      </w:p>
                    </w:tc>
                  </w:tr>
                </w:tbl>
                <w:p>
                  <w:pPr>
                    <w:pStyle w:val="BodyText"/>
                  </w:pPr>
                </w:p>
              </w:txbxContent>
            </v:textbox>
            <w10:wrap type="none"/>
          </v:shape>
        </w:pict>
      </w:r>
      <w:r>
        <w:rPr/>
        <w:pict>
          <v:shape style="position:absolute;margin-left:42pt;margin-top:1040.640015pt;width:241.8pt;height:46.2pt;mso-position-horizontal-relative:page;mso-position-vertical-relative:page;z-index:15802368"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6"/>
                    <w:gridCol w:w="1352"/>
                    <w:gridCol w:w="1069"/>
                    <w:gridCol w:w="1352"/>
                  </w:tblGrid>
                  <w:tr>
                    <w:trPr>
                      <w:trHeight w:val="201" w:hRule="atLeast"/>
                    </w:trPr>
                    <w:tc>
                      <w:tcPr>
                        <w:tcW w:w="1066" w:type="dxa"/>
                        <w:tcBorders>
                          <w:top w:val="nil"/>
                          <w:left w:val="nil"/>
                        </w:tcBorders>
                      </w:tcPr>
                      <w:p>
                        <w:pPr>
                          <w:pStyle w:val="TableParagraph"/>
                          <w:spacing w:line="126" w:lineRule="exact" w:before="55"/>
                          <w:ind w:left="151"/>
                          <w:rPr>
                            <w:rFonts w:ascii="Verdana"/>
                            <w:i/>
                            <w:sz w:val="11"/>
                          </w:rPr>
                        </w:pPr>
                        <w:r>
                          <w:rPr>
                            <w:rFonts w:ascii="Verdana"/>
                            <w:i/>
                            <w:w w:val="105"/>
                            <w:sz w:val="11"/>
                          </w:rPr>
                          <w:t>SCALE:</w:t>
                        </w:r>
                      </w:p>
                    </w:tc>
                    <w:tc>
                      <w:tcPr>
                        <w:tcW w:w="1352" w:type="dxa"/>
                        <w:tcBorders>
                          <w:top w:val="nil"/>
                        </w:tcBorders>
                      </w:tcPr>
                      <w:p>
                        <w:pPr>
                          <w:pStyle w:val="TableParagraph"/>
                          <w:spacing w:line="132" w:lineRule="exact" w:before="49"/>
                          <w:ind w:left="441" w:right="445"/>
                          <w:jc w:val="center"/>
                          <w:rPr>
                            <w:rFonts w:ascii="Verdana"/>
                            <w:i/>
                            <w:sz w:val="12"/>
                          </w:rPr>
                        </w:pPr>
                        <w:r>
                          <w:rPr>
                            <w:rFonts w:ascii="Verdana"/>
                            <w:i/>
                            <w:sz w:val="12"/>
                          </w:rPr>
                          <w:t>1"=30'</w:t>
                        </w:r>
                      </w:p>
                    </w:tc>
                    <w:tc>
                      <w:tcPr>
                        <w:tcW w:w="1069" w:type="dxa"/>
                        <w:tcBorders>
                          <w:top w:val="nil"/>
                        </w:tcBorders>
                      </w:tcPr>
                      <w:p>
                        <w:pPr>
                          <w:pStyle w:val="TableParagraph"/>
                          <w:spacing w:line="122" w:lineRule="exact" w:before="60"/>
                          <w:ind w:left="147"/>
                          <w:rPr>
                            <w:rFonts w:ascii="Verdana"/>
                            <w:i/>
                            <w:sz w:val="11"/>
                          </w:rPr>
                        </w:pPr>
                        <w:r>
                          <w:rPr>
                            <w:rFonts w:ascii="Verdana"/>
                            <w:i/>
                            <w:w w:val="105"/>
                            <w:sz w:val="11"/>
                          </w:rPr>
                          <w:t>PROJECT NO:</w:t>
                        </w:r>
                      </w:p>
                    </w:tc>
                    <w:tc>
                      <w:tcPr>
                        <w:tcW w:w="1352" w:type="dxa"/>
                        <w:tcBorders>
                          <w:top w:val="nil"/>
                          <w:right w:val="nil"/>
                        </w:tcBorders>
                      </w:tcPr>
                      <w:p>
                        <w:pPr>
                          <w:pStyle w:val="TableParagraph"/>
                          <w:spacing w:line="132" w:lineRule="exact" w:before="49"/>
                          <w:ind w:left="403" w:right="410"/>
                          <w:jc w:val="center"/>
                          <w:rPr>
                            <w:rFonts w:ascii="Verdana"/>
                            <w:i/>
                            <w:sz w:val="12"/>
                          </w:rPr>
                        </w:pPr>
                        <w:r>
                          <w:rPr>
                            <w:rFonts w:ascii="Verdana"/>
                            <w:i/>
                            <w:sz w:val="12"/>
                          </w:rPr>
                          <w:t>20651</w:t>
                        </w:r>
                      </w:p>
                    </w:tc>
                  </w:tr>
                  <w:tr>
                    <w:trPr>
                      <w:trHeight w:val="162" w:hRule="atLeast"/>
                    </w:trPr>
                    <w:tc>
                      <w:tcPr>
                        <w:tcW w:w="1066" w:type="dxa"/>
                        <w:tcBorders>
                          <w:left w:val="nil"/>
                        </w:tcBorders>
                      </w:tcPr>
                      <w:p>
                        <w:pPr>
                          <w:pStyle w:val="TableParagraph"/>
                          <w:spacing w:line="129" w:lineRule="exact" w:before="14"/>
                          <w:ind w:left="151"/>
                          <w:rPr>
                            <w:rFonts w:ascii="Verdana"/>
                            <w:i/>
                            <w:sz w:val="11"/>
                          </w:rPr>
                        </w:pPr>
                        <w:r>
                          <w:rPr>
                            <w:rFonts w:ascii="Verdana"/>
                            <w:i/>
                            <w:w w:val="105"/>
                            <w:sz w:val="11"/>
                          </w:rPr>
                          <w:t>FIELD BOOK:</w:t>
                        </w:r>
                      </w:p>
                    </w:tc>
                    <w:tc>
                      <w:tcPr>
                        <w:tcW w:w="1352" w:type="dxa"/>
                      </w:tcPr>
                      <w:p>
                        <w:pPr>
                          <w:pStyle w:val="TableParagraph"/>
                          <w:spacing w:line="134" w:lineRule="exact" w:before="8"/>
                          <w:ind w:left="441" w:right="441"/>
                          <w:jc w:val="center"/>
                          <w:rPr>
                            <w:rFonts w:ascii="Verdana"/>
                            <w:i/>
                            <w:sz w:val="12"/>
                          </w:rPr>
                        </w:pPr>
                        <w:r>
                          <w:rPr>
                            <w:rFonts w:ascii="Verdana"/>
                            <w:i/>
                            <w:sz w:val="12"/>
                          </w:rPr>
                          <w:t>N/A</w:t>
                        </w:r>
                      </w:p>
                    </w:tc>
                    <w:tc>
                      <w:tcPr>
                        <w:tcW w:w="1069" w:type="dxa"/>
                      </w:tcPr>
                      <w:p>
                        <w:pPr>
                          <w:pStyle w:val="TableParagraph"/>
                          <w:spacing w:line="129" w:lineRule="exact" w:before="14"/>
                          <w:ind w:left="147"/>
                          <w:rPr>
                            <w:rFonts w:ascii="Verdana"/>
                            <w:i/>
                            <w:sz w:val="11"/>
                          </w:rPr>
                        </w:pPr>
                        <w:r>
                          <w:rPr>
                            <w:rFonts w:ascii="Verdana"/>
                            <w:i/>
                            <w:w w:val="105"/>
                            <w:sz w:val="11"/>
                          </w:rPr>
                          <w:t>SURVEY DATE:</w:t>
                        </w:r>
                      </w:p>
                    </w:tc>
                    <w:tc>
                      <w:tcPr>
                        <w:tcW w:w="1352" w:type="dxa"/>
                        <w:tcBorders>
                          <w:right w:val="nil"/>
                        </w:tcBorders>
                      </w:tcPr>
                      <w:p>
                        <w:pPr>
                          <w:pStyle w:val="TableParagraph"/>
                          <w:spacing w:line="134" w:lineRule="exact" w:before="8"/>
                          <w:ind w:left="403" w:right="410"/>
                          <w:jc w:val="center"/>
                          <w:rPr>
                            <w:rFonts w:ascii="Verdana"/>
                            <w:i/>
                            <w:sz w:val="12"/>
                          </w:rPr>
                        </w:pPr>
                        <w:r>
                          <w:rPr>
                            <w:rFonts w:ascii="Verdana"/>
                            <w:i/>
                            <w:sz w:val="12"/>
                          </w:rPr>
                          <w:t>N/A</w:t>
                        </w:r>
                      </w:p>
                    </w:tc>
                  </w:tr>
                  <w:tr>
                    <w:trPr>
                      <w:trHeight w:val="160" w:hRule="atLeast"/>
                    </w:trPr>
                    <w:tc>
                      <w:tcPr>
                        <w:tcW w:w="1066" w:type="dxa"/>
                        <w:tcBorders>
                          <w:left w:val="nil"/>
                        </w:tcBorders>
                      </w:tcPr>
                      <w:p>
                        <w:pPr>
                          <w:pStyle w:val="TableParagraph"/>
                          <w:spacing w:line="126" w:lineRule="exact" w:before="14"/>
                          <w:ind w:left="151"/>
                          <w:rPr>
                            <w:rFonts w:ascii="Verdana"/>
                            <w:i/>
                            <w:sz w:val="11"/>
                          </w:rPr>
                        </w:pPr>
                        <w:r>
                          <w:rPr>
                            <w:rFonts w:ascii="Verdana"/>
                            <w:i/>
                            <w:w w:val="105"/>
                            <w:sz w:val="11"/>
                          </w:rPr>
                          <w:t>CAD NO.:</w:t>
                        </w:r>
                      </w:p>
                    </w:tc>
                    <w:tc>
                      <w:tcPr>
                        <w:tcW w:w="1352" w:type="dxa"/>
                      </w:tcPr>
                      <w:p>
                        <w:pPr>
                          <w:pStyle w:val="TableParagraph"/>
                          <w:spacing w:line="132" w:lineRule="exact" w:before="8"/>
                          <w:ind w:left="441" w:right="441"/>
                          <w:jc w:val="center"/>
                          <w:rPr>
                            <w:rFonts w:ascii="Verdana"/>
                            <w:i/>
                            <w:sz w:val="12"/>
                          </w:rPr>
                        </w:pPr>
                        <w:r>
                          <w:rPr>
                            <w:rFonts w:ascii="Verdana"/>
                            <w:i/>
                            <w:sz w:val="12"/>
                          </w:rPr>
                          <w:t>20651</w:t>
                        </w:r>
                      </w:p>
                    </w:tc>
                    <w:tc>
                      <w:tcPr>
                        <w:tcW w:w="1069" w:type="dxa"/>
                      </w:tcPr>
                      <w:p>
                        <w:pPr>
                          <w:pStyle w:val="TableParagraph"/>
                          <w:spacing w:line="126" w:lineRule="exact" w:before="14"/>
                          <w:ind w:left="147"/>
                          <w:rPr>
                            <w:rFonts w:ascii="Verdana"/>
                            <w:i/>
                            <w:sz w:val="11"/>
                          </w:rPr>
                        </w:pPr>
                        <w:r>
                          <w:rPr>
                            <w:rFonts w:ascii="Verdana"/>
                            <w:i/>
                            <w:w w:val="105"/>
                            <w:sz w:val="11"/>
                          </w:rPr>
                          <w:t>ISSUE DATE:</w:t>
                        </w:r>
                      </w:p>
                    </w:tc>
                    <w:tc>
                      <w:tcPr>
                        <w:tcW w:w="1352" w:type="dxa"/>
                        <w:tcBorders>
                          <w:right w:val="nil"/>
                        </w:tcBorders>
                      </w:tcPr>
                      <w:p>
                        <w:pPr>
                          <w:pStyle w:val="TableParagraph"/>
                          <w:spacing w:line="132" w:lineRule="exact" w:before="8"/>
                          <w:ind w:left="403" w:right="412"/>
                          <w:jc w:val="center"/>
                          <w:rPr>
                            <w:rFonts w:ascii="Verdana"/>
                            <w:i/>
                            <w:sz w:val="12"/>
                          </w:rPr>
                        </w:pPr>
                        <w:r>
                          <w:rPr>
                            <w:rFonts w:ascii="Verdana"/>
                            <w:i/>
                            <w:sz w:val="12"/>
                          </w:rPr>
                          <w:t>12/5/20</w:t>
                        </w:r>
                      </w:p>
                    </w:tc>
                  </w:tr>
                  <w:tr>
                    <w:trPr>
                      <w:trHeight w:val="162" w:hRule="atLeast"/>
                    </w:trPr>
                    <w:tc>
                      <w:tcPr>
                        <w:tcW w:w="1066" w:type="dxa"/>
                        <w:tcBorders>
                          <w:left w:val="nil"/>
                        </w:tcBorders>
                      </w:tcPr>
                      <w:p>
                        <w:pPr>
                          <w:pStyle w:val="TableParagraph"/>
                          <w:spacing w:line="126" w:lineRule="exact" w:before="16"/>
                          <w:ind w:left="151"/>
                          <w:rPr>
                            <w:rFonts w:ascii="Verdana"/>
                            <w:i/>
                            <w:sz w:val="11"/>
                          </w:rPr>
                        </w:pPr>
                        <w:r>
                          <w:rPr>
                            <w:rFonts w:ascii="Verdana"/>
                            <w:i/>
                            <w:w w:val="105"/>
                            <w:sz w:val="11"/>
                          </w:rPr>
                          <w:t>DRAWN BY:</w:t>
                        </w:r>
                      </w:p>
                    </w:tc>
                    <w:tc>
                      <w:tcPr>
                        <w:tcW w:w="1352" w:type="dxa"/>
                      </w:tcPr>
                      <w:p>
                        <w:pPr>
                          <w:pStyle w:val="TableParagraph"/>
                          <w:spacing w:line="134" w:lineRule="exact" w:before="8"/>
                          <w:ind w:left="441" w:right="437"/>
                          <w:jc w:val="center"/>
                          <w:rPr>
                            <w:rFonts w:ascii="Verdana"/>
                            <w:i/>
                            <w:sz w:val="12"/>
                          </w:rPr>
                        </w:pPr>
                        <w:r>
                          <w:rPr>
                            <w:rFonts w:ascii="Verdana"/>
                            <w:i/>
                            <w:sz w:val="12"/>
                          </w:rPr>
                          <w:t>JND</w:t>
                        </w:r>
                      </w:p>
                    </w:tc>
                    <w:tc>
                      <w:tcPr>
                        <w:tcW w:w="1069" w:type="dxa"/>
                      </w:tcPr>
                      <w:p>
                        <w:pPr>
                          <w:pStyle w:val="TableParagraph"/>
                          <w:spacing w:line="129" w:lineRule="exact" w:before="14"/>
                          <w:ind w:left="147"/>
                          <w:rPr>
                            <w:rFonts w:ascii="Verdana"/>
                            <w:i/>
                            <w:sz w:val="11"/>
                          </w:rPr>
                        </w:pPr>
                        <w:r>
                          <w:rPr>
                            <w:rFonts w:ascii="Verdana"/>
                            <w:i/>
                            <w:w w:val="105"/>
                            <w:sz w:val="11"/>
                          </w:rPr>
                          <w:t>REVISION:</w:t>
                        </w:r>
                      </w:p>
                    </w:tc>
                    <w:tc>
                      <w:tcPr>
                        <w:tcW w:w="1352" w:type="dxa"/>
                        <w:tcBorders>
                          <w:right w:val="nil"/>
                        </w:tcBorders>
                      </w:tcPr>
                      <w:p>
                        <w:pPr>
                          <w:pStyle w:val="TableParagraph"/>
                          <w:rPr>
                            <w:rFonts w:ascii="Times New Roman"/>
                            <w:sz w:val="10"/>
                          </w:rPr>
                        </w:pPr>
                      </w:p>
                    </w:tc>
                  </w:tr>
                  <w:tr>
                    <w:trPr>
                      <w:trHeight w:val="196" w:hRule="atLeast"/>
                    </w:trPr>
                    <w:tc>
                      <w:tcPr>
                        <w:tcW w:w="1066" w:type="dxa"/>
                        <w:tcBorders>
                          <w:left w:val="nil"/>
                          <w:bottom w:val="nil"/>
                        </w:tcBorders>
                      </w:tcPr>
                      <w:p>
                        <w:pPr>
                          <w:pStyle w:val="TableParagraph"/>
                          <w:spacing w:before="14"/>
                          <w:ind w:left="151"/>
                          <w:rPr>
                            <w:rFonts w:ascii="Verdana"/>
                            <w:i/>
                            <w:sz w:val="11"/>
                          </w:rPr>
                        </w:pPr>
                        <w:r>
                          <w:rPr>
                            <w:rFonts w:ascii="Verdana"/>
                            <w:i/>
                            <w:w w:val="105"/>
                            <w:sz w:val="11"/>
                          </w:rPr>
                          <w:t>CHECKED BY:</w:t>
                        </w:r>
                      </w:p>
                    </w:tc>
                    <w:tc>
                      <w:tcPr>
                        <w:tcW w:w="1352" w:type="dxa"/>
                        <w:tcBorders>
                          <w:bottom w:val="nil"/>
                        </w:tcBorders>
                      </w:tcPr>
                      <w:p>
                        <w:pPr>
                          <w:pStyle w:val="TableParagraph"/>
                          <w:spacing w:before="8"/>
                          <w:ind w:left="441" w:right="442"/>
                          <w:jc w:val="center"/>
                          <w:rPr>
                            <w:rFonts w:ascii="Verdana"/>
                            <w:i/>
                            <w:sz w:val="12"/>
                          </w:rPr>
                        </w:pPr>
                        <w:r>
                          <w:rPr>
                            <w:rFonts w:ascii="Verdana"/>
                            <w:i/>
                            <w:sz w:val="12"/>
                          </w:rPr>
                          <w:t>SKO</w:t>
                        </w:r>
                      </w:p>
                    </w:tc>
                    <w:tc>
                      <w:tcPr>
                        <w:tcW w:w="1069" w:type="dxa"/>
                        <w:tcBorders>
                          <w:bottom w:val="nil"/>
                        </w:tcBorders>
                      </w:tcPr>
                      <w:p>
                        <w:pPr>
                          <w:pStyle w:val="TableParagraph"/>
                          <w:spacing w:before="14"/>
                          <w:ind w:left="147"/>
                          <w:rPr>
                            <w:rFonts w:ascii="Verdana"/>
                            <w:i/>
                            <w:sz w:val="11"/>
                          </w:rPr>
                        </w:pPr>
                        <w:r>
                          <w:rPr>
                            <w:rFonts w:ascii="Verdana"/>
                            <w:i/>
                            <w:w w:val="105"/>
                            <w:sz w:val="11"/>
                          </w:rPr>
                          <w:t>REVISION:</w:t>
                        </w:r>
                      </w:p>
                    </w:tc>
                    <w:tc>
                      <w:tcPr>
                        <w:tcW w:w="1352" w:type="dxa"/>
                        <w:tcBorders>
                          <w:bottom w:val="nil"/>
                          <w:right w:val="nil"/>
                        </w:tcBorders>
                      </w:tcPr>
                      <w:p>
                        <w:pPr>
                          <w:pStyle w:val="TableParagraph"/>
                          <w:rPr>
                            <w:rFonts w:ascii="Times New Roman"/>
                            <w:sz w:val="12"/>
                          </w:rPr>
                        </w:pPr>
                      </w:p>
                    </w:tc>
                  </w:tr>
                </w:tbl>
                <w:p>
                  <w:pPr>
                    <w:pStyle w:val="BodyText"/>
                  </w:pPr>
                </w:p>
              </w:txbxContent>
            </v:textbox>
            <w10:wrap type="none"/>
          </v:shape>
        </w:pict>
      </w:r>
      <w:r>
        <w:rPr/>
        <w:pict>
          <v:group style="position:absolute;margin-left:24pt;margin-top:22.799963pt;width:743.8pt;height:1178.650pt;mso-position-horizontal-relative:page;mso-position-vertical-relative:page;z-index:15802880" coordorigin="480,456" coordsize="14876,23573">
            <v:shape style="position:absolute;left:979;top:18561;width:56;height:99" coordorigin="979,18562" coordsize="56,99" path="m996,18562l979,18660,1034,18660e" filled="false" stroked="true" strokeweight=".48pt" strokecolor="#000000">
              <v:path arrowok="t"/>
              <v:stroke dashstyle="solid"/>
            </v:shape>
            <v:shape style="position:absolute;left:1072;top:18561;width:27;height:99" coordorigin="1073,18562" coordsize="27,99" path="m1073,18578l1082,18576,1099,18562,1082,18660e" filled="false" stroked="true" strokeweight=".48pt" strokecolor="#000000">
              <v:path arrowok="t"/>
              <v:stroke dashstyle="solid"/>
            </v:shape>
            <v:shape style="position:absolute;left:1307;top:18266;width:75;height:48" coordorigin="1308,18266" coordsize="75,48" path="m1373,18295l1308,18295,1308,18314,1373,18314,1373,18295xm1382,18266l1318,18266,1318,18286,1382,18286,1382,18266xe" filled="true" fillcolor="#000000" stroked="false">
              <v:path arrowok="t"/>
              <v:fill type="solid"/>
            </v:shape>
            <v:line style="position:absolute" from="1358,18226" to="1303,18355" stroked="true" strokeweight=".96pt" strokecolor="#000000">
              <v:stroke dashstyle="solid"/>
            </v:line>
            <v:line style="position:absolute" from="1387,18226" to="1330,18355" stroked="true" strokeweight=".96pt" strokecolor="#000000">
              <v:stroke dashstyle="solid"/>
            </v:line>
            <v:line style="position:absolute" from="8921,18943" to="10459,18943" stroked="true" strokeweight=".96pt" strokecolor="#000000">
              <v:stroke dashstyle="solid"/>
            </v:line>
            <v:shape style="position:absolute;left:8923;top:18825;width:80;height:99" coordorigin="8923,18826" coordsize="80,99" path="m9002,18840l8993,18830,8981,18826,8962,18826,8947,18830,8935,18840,8935,18847,8938,18857,8942,18862,8950,18866,8976,18876,8986,18881,8988,18886,8993,18895,8990,18910,8978,18919,8964,18924,8945,18924,8930,18919,8923,18910e" filled="false" stroked="true" strokeweight=".96pt" strokecolor="#000000">
              <v:path arrowok="t"/>
              <v:stroke dashstyle="solid"/>
            </v:shape>
            <v:shape style="position:absolute;left:9019;top:18825;width:80;height:99" coordorigin="9019,18826" coordsize="80,99" path="m9031,18826l9019,18895,9022,18910,9029,18919,9043,18924,9053,18924,9067,18919,9079,18910,9086,18895,9098,18826e" filled="false" stroked="true" strokeweight=".96pt" strokecolor="#000000">
              <v:path arrowok="t"/>
              <v:stroke dashstyle="solid"/>
            </v:shape>
            <v:shape style="position:absolute;left:9117;top:18825;width:80;height:99" coordorigin="9118,18826" coordsize="80,99" path="m9118,18924l9134,18826,9178,18826,9190,18830,9194,18835,9197,18845,9197,18852,9190,18862,9185,18866,9168,18871,9127,18871e" filled="false" stroked="true" strokeweight=".96pt" strokecolor="#000000">
              <v:path arrowok="t"/>
              <v:stroke dashstyle="solid"/>
            </v:shape>
            <v:line style="position:absolute" from="9158,18871" to="9182,18924" stroked="true" strokeweight=".96pt" strokecolor="#000000">
              <v:stroke dashstyle="solid"/>
            </v:line>
            <v:shape style="position:absolute;left:9232;top:18825;width:75;height:99" coordorigin="9233,18826" coordsize="75,99" path="m9233,18826l9254,18924,9307,18826e" filled="false" stroked="true" strokeweight=".96pt" strokecolor="#000000">
              <v:path arrowok="t"/>
              <v:stroke dashstyle="solid"/>
            </v:shape>
            <v:shape style="position:absolute;left:9309;top:18825;width:80;height:99" coordorigin="9310,18826" coordsize="80,99" path="m9310,18924l9326,18826,9389,18826e" filled="false" stroked="true" strokeweight=".96pt" strokecolor="#000000">
              <v:path arrowok="t"/>
              <v:stroke dashstyle="solid"/>
            </v:shape>
            <v:line style="position:absolute" from="9319,18871" to="9355,18871" stroked="true" strokeweight=".96pt" strokecolor="#000000">
              <v:stroke dashstyle="solid"/>
            </v:line>
            <v:line style="position:absolute" from="9310,18924" to="9370,18924" stroked="true" strokeweight=".96pt" strokecolor="#000000">
              <v:stroke dashstyle="solid"/>
            </v:line>
            <v:shape style="position:absolute;left:9415;top:18825;width:75;height:46" coordorigin="9415,18826" coordsize="75,46" path="m9415,18826l9444,18871,9490,18826e" filled="false" stroked="true" strokeweight=".96pt" strokecolor="#000000">
              <v:path arrowok="t"/>
              <v:stroke dashstyle="solid"/>
            </v:shape>
            <v:line style="position:absolute" from="9440,18862" to="9440,18934" stroked="true" strokeweight="1.32pt" strokecolor="#000000">
              <v:stroke dashstyle="solid"/>
            </v:line>
            <v:shape style="position:absolute;left:9499;top:18825;width:80;height:99" coordorigin="9499,18826" coordsize="80,99" path="m9538,18826l9499,18886,9502,18900,9504,18910,9511,18919,9521,18924,9538,18924,9578,18862,9576,18847,9571,18840,9564,18830,9557,18826,9538,18826e" filled="false" stroked="true" strokeweight=".96pt" strokecolor="#000000">
              <v:path arrowok="t"/>
              <v:stroke dashstyle="solid"/>
            </v:shape>
            <v:shape style="position:absolute;left:9595;top:18825;width:80;height:99" coordorigin="9595,18826" coordsize="80,99" path="m9595,18924l9612,18826,9655,18826,9667,18830,9672,18835,9674,18845,9672,18852,9667,18862,9660,18866,9646,18871,9605,18871e" filled="false" stroked="true" strokeweight=".96pt" strokecolor="#000000">
              <v:path arrowok="t"/>
              <v:stroke dashstyle="solid"/>
            </v:shape>
            <v:line style="position:absolute" from="9636,18871" to="9660,18924" stroked="true" strokeweight=".96pt" strokecolor="#000000">
              <v:stroke dashstyle="solid"/>
            </v:line>
            <v:shape style="position:absolute;left:9708;top:18806;width:15;height:29" coordorigin="9708,18806" coordsize="15,29" path="m9722,18811l9718,18816,9713,18811,9718,18806,9722,18811,9720,18821,9715,18830,9708,18835e" filled="false" stroked="true" strokeweight=".96pt" strokecolor="#000000">
              <v:path arrowok="t"/>
              <v:stroke dashstyle="solid"/>
            </v:shape>
            <v:shape style="position:absolute;left:9736;top:18825;width:80;height:99" coordorigin="9737,18826" coordsize="80,99" path="m9816,18840l9809,18830,9794,18826,9775,18826,9761,18830,9749,18840,9749,18847,9751,18857,9756,18862,9763,18866,9790,18876,9799,18881,9802,18886,9806,18895,9804,18910,9792,18919,9778,18924,9758,18924,9746,18919,9737,18910e" filled="false" stroked="true" strokeweight=".96pt" strokecolor="#000000">
              <v:path arrowok="t"/>
              <v:stroke dashstyle="solid"/>
            </v:shape>
            <v:shape style="position:absolute;left:8919;top:19110;width:5955;height:382" type="#_x0000_t75" stroked="false">
              <v:imagedata r:id="rId118" o:title=""/>
            </v:shape>
            <v:shape style="position:absolute;left:8923;top:19658;width:60;height:80" coordorigin="8923,19658" coordsize="60,80" path="m8938,19675l8940,19673,8945,19666,8950,19661,8957,19658,8971,19658,8978,19661,8981,19666,8983,19673,8983,19680,8978,19687,8969,19699,8923,19738,8976,19738e" filled="false" stroked="true" strokeweight=".36pt" strokecolor="#000000">
              <v:path arrowok="t"/>
              <v:stroke dashstyle="solid"/>
            </v:shape>
            <v:shape style="position:absolute;left:9000;top:19728;width:8;height:10" coordorigin="9000,19728" coordsize="8,10" path="m9005,19728l9000,19733,9002,19738,9007,19733e" filled="false" stroked="true" strokeweight=".36pt" strokecolor="#000000">
              <v:path arrowok="t"/>
              <v:stroke dashstyle="solid"/>
            </v:shape>
            <v:shape style="position:absolute;left:8923;top:19790;width:65;height:80" coordorigin="8923,19790" coordsize="65,80" path="m8954,19790l8923,19838,8926,19850,8928,19858,8935,19865,8940,19870,8957,19870,8964,19865,8974,19858,8978,19850,8983,19838,8988,19819,8986,19807,8983,19800,8976,19793,8971,19790,8954,19790e" filled="false" stroked="true" strokeweight=".36pt" strokecolor="#000000">
              <v:path arrowok="t"/>
              <v:stroke dashstyle="solid"/>
            </v:shape>
            <v:line style="position:absolute" from="9041,19790" to="9029,19870" stroked="true" strokeweight=".36pt" strokecolor="#000000">
              <v:stroke dashstyle="solid"/>
            </v:line>
            <v:line style="position:absolute" from="9014,19790" to="9067,19790" stroked="true" strokeweight=".36pt" strokecolor="#000000">
              <v:stroke dashstyle="solid"/>
            </v:line>
            <v:line style="position:absolute" from="9070,19870" to="9084,19790" stroked="true" strokeweight=".36pt" strokecolor="#000000">
              <v:stroke dashstyle="solid"/>
            </v:line>
            <v:line style="position:absolute" from="9137,19790" to="9122,19870" stroked="true" strokeweight=".36pt" strokecolor="#000000">
              <v:stroke dashstyle="solid"/>
            </v:line>
            <v:line style="position:absolute" from="9077,19826" to="9130,19826" stroked="true" strokeweight=".36pt" strokecolor="#000000">
              <v:stroke dashstyle="solid"/>
            </v:line>
            <v:shape style="position:absolute;left:9240;top:19658;width:60;height:80" coordorigin="9240,19658" coordsize="60,80" path="m9240,19738l9286,19658,9300,19738e" filled="false" stroked="true" strokeweight=".36pt" strokecolor="#000000">
              <v:path arrowok="t"/>
              <v:stroke dashstyle="solid"/>
            </v:shape>
            <v:line style="position:absolute" from="9257,19711" to="9295,19711" stroked="true" strokeweight=".36pt" strokecolor="#000000">
              <v:stroke dashstyle="solid"/>
            </v:line>
            <v:shape style="position:absolute;left:9324;top:19658;width:46;height:80" coordorigin="9324,19658" coordsize="46,80" path="m9338,19658l9324,19738,9370,19738e" filled="false" stroked="true" strokeweight=".36pt" strokecolor="#000000">
              <v:path arrowok="t"/>
              <v:stroke dashstyle="solid"/>
            </v:shape>
            <v:shape style="position:absolute;left:9388;top:19658;width:44;height:80" coordorigin="9389,19658" coordsize="44,80" path="m9401,19658l9389,19738,9432,19738e" filled="false" stroked="true" strokeweight=".36pt" strokecolor="#000000">
              <v:path arrowok="t"/>
              <v:stroke dashstyle="solid"/>
            </v:shape>
            <v:shape style="position:absolute;left:9151;top:19790;width:65;height:80" coordorigin="9151,19790" coordsize="65,80" path="m9151,19870l9166,19790,9216,19790e" filled="false" stroked="true" strokeweight=".36pt" strokecolor="#000000">
              <v:path arrowok="t"/>
              <v:stroke dashstyle="solid"/>
            </v:shape>
            <v:line style="position:absolute" from="9161,19826" to="9190,19826" stroked="true" strokeweight=".36pt" strokecolor="#000000">
              <v:stroke dashstyle="solid"/>
            </v:line>
            <v:line style="position:absolute" from="9151,19870" to="9202,19870" stroked="true" strokeweight=".36pt" strokecolor="#000000">
              <v:stroke dashstyle="solid"/>
            </v:line>
            <v:shape style="position:absolute;left:9223;top:19790;width:65;height:80" coordorigin="9223,19790" coordsize="65,80" path="m9223,19870l9238,19790,9271,19790,9283,19793,9286,19798,9288,19805,9286,19812,9281,19819,9278,19824,9266,19826,9230,19826e" filled="false" stroked="true" strokeweight=".36pt" strokecolor="#000000">
              <v:path arrowok="t"/>
              <v:stroke dashstyle="solid"/>
            </v:shape>
            <v:line style="position:absolute" from="9257,19826" to="9276,19870" stroked="true" strokeweight=".36pt" strokecolor="#000000">
              <v:stroke dashstyle="solid"/>
            </v:line>
            <v:shape style="position:absolute;left:9316;top:19790;width:77;height:80" coordorigin="9317,19790" coordsize="77,80" path="m9317,19790l9322,19870,9355,19790,9360,19870,9394,19790e" filled="false" stroked="true" strokeweight=".36pt" strokecolor="#000000">
              <v:path arrowok="t"/>
              <v:stroke dashstyle="solid"/>
            </v:shape>
            <v:line style="position:absolute" from="9394,19870" to="9408,19790" stroked="true" strokeweight=".36pt" strokecolor="#000000">
              <v:stroke dashstyle="solid"/>
            </v:line>
            <v:shape style="position:absolute;left:9523;top:19658;width:63;height:80" coordorigin="9523,19658" coordsize="63,80" path="m9523,19738l9538,19658,9564,19658,9574,19661,9581,19668,9583,19675,9586,19687,9581,19706,9576,19718,9571,19726,9562,19733,9550,19738,9523,19738e" filled="false" stroked="true" strokeweight=".36pt" strokecolor="#000000">
              <v:path arrowok="t"/>
              <v:stroke dashstyle="solid"/>
            </v:shape>
            <v:line style="position:absolute" from="9602,19738" to="9617,19658" stroked="true" strokeweight=".36pt" strokecolor="#000000">
              <v:stroke dashstyle="solid"/>
            </v:line>
            <v:shape style="position:absolute;left:9636;top:19658;width:63;height:80" coordorigin="9636,19658" coordsize="63,80" path="m9698,19668l9691,19661,9682,19658,9665,19658,9653,19661,9646,19668,9643,19675,9646,19685,9648,19687,9655,19692,9677,19699,9684,19702,9686,19706,9689,19714,9689,19726,9679,19733,9667,19738,9653,19738,9641,19733,9636,19726e" filled="false" stroked="true" strokeweight=".36pt" strokecolor="#000000">
              <v:path arrowok="t"/>
              <v:stroke dashstyle="solid"/>
            </v:shape>
            <v:line style="position:absolute" from="9749,19658" to="9734,19738" stroked="true" strokeweight=".36pt" strokecolor="#000000">
              <v:stroke dashstyle="solid"/>
            </v:line>
            <v:line style="position:absolute" from="9722,19658" to="9775,19658" stroked="true" strokeweight=".36pt" strokecolor="#000000">
              <v:stroke dashstyle="solid"/>
            </v:line>
            <v:shape style="position:absolute;left:9775;top:19658;width:63;height:80" coordorigin="9775,19658" coordsize="63,80" path="m9775,19738l9821,19658,9838,19738e" filled="false" stroked="true" strokeweight=".36pt" strokecolor="#000000">
              <v:path arrowok="t"/>
              <v:stroke dashstyle="solid"/>
            </v:shape>
            <v:line style="position:absolute" from="9792,19711" to="9830,19711" stroked="true" strokeweight=".36pt" strokecolor="#000000">
              <v:stroke dashstyle="solid"/>
            </v:line>
            <v:shape style="position:absolute;left:9859;top:19658;width:68;height:80" coordorigin="9859,19658" coordsize="68,80" path="m9859,19738l9874,19658,9912,19738,9926,19658e" filled="false" stroked="true" strokeweight=".36pt" strokecolor="#000000">
              <v:path arrowok="t"/>
              <v:stroke dashstyle="solid"/>
            </v:shape>
            <v:shape style="position:absolute;left:9948;top:19658;width:63;height:80" coordorigin="9948,19658" coordsize="63,80" path="m10010,19675l10008,19668,10001,19661,9994,19658,9979,19658,9948,19706,9948,19718,9950,19726,9958,19733,9965,19738,9979,19738,9989,19733,9996,19726,10001,19718e" filled="false" stroked="true" strokeweight=".36pt" strokecolor="#000000">
              <v:path arrowok="t"/>
              <v:stroke dashstyle="solid"/>
            </v:shape>
            <v:shape style="position:absolute;left:10022;top:19658;width:63;height:80" coordorigin="10022,19658" coordsize="63,80" path="m10022,19738l10034,19658,10085,19658e" filled="false" stroked="true" strokeweight=".36pt" strokecolor="#000000">
              <v:path arrowok="t"/>
              <v:stroke dashstyle="solid"/>
            </v:shape>
            <v:line style="position:absolute" from="10030,19694" to="10058,19694" stroked="true" strokeweight=".36pt" strokecolor="#000000">
              <v:stroke dashstyle="solid"/>
            </v:line>
            <v:line style="position:absolute" from="10022,19738" to="10070,19738" stroked="true" strokeweight=".36pt" strokecolor="#000000">
              <v:stroke dashstyle="solid"/>
            </v:line>
            <v:shape style="position:absolute;left:10094;top:19658;width:63;height:80" coordorigin="10094,19658" coordsize="63,80" path="m10157,19668l10152,19661,10140,19658,10126,19658,10114,19661,10104,19668,10104,19675,10106,19685,10109,19687,10116,19692,10138,19699,10145,19702,10147,19706,10150,19714,10147,19726,10140,19733,10128,19738,10111,19738,10102,19733,10094,19726e" filled="false" stroked="true" strokeweight=".36pt" strokecolor="#000000">
              <v:path arrowok="t"/>
              <v:stroke dashstyle="solid"/>
            </v:shape>
            <v:shape style="position:absolute;left:9424;top:19790;width:65;height:80" coordorigin="9425,19790" coordsize="65,80" path="m9490,19800l9482,19793,9473,19790,9456,19790,9444,19793,9437,19800,9434,19807,9437,19817,9439,19819,9446,19824,9468,19831,9475,19834,9478,19838,9480,19846,9478,19858,9470,19865,9458,19870,9442,19870,9432,19865,9425,19858e" filled="false" stroked="true" strokeweight=".36pt" strokecolor="#000000">
              <v:path arrowok="t"/>
              <v:stroke dashstyle="solid"/>
            </v:shape>
            <v:shape style="position:absolute;left:9499;top:19790;width:63;height:80" coordorigin="9499,19790" coordsize="63,80" path="m9499,19870l9514,19790,9562,19790e" filled="false" stroked="true" strokeweight=".36pt" strokecolor="#000000">
              <v:path arrowok="t"/>
              <v:stroke dashstyle="solid"/>
            </v:shape>
            <v:line style="position:absolute" from="9506,19826" to="9538,19826" stroked="true" strokeweight=".36pt" strokecolor="#000000">
              <v:stroke dashstyle="solid"/>
            </v:line>
            <v:line style="position:absolute" from="9499,19870" to="9547,19870" stroked="true" strokeweight=".36pt" strokecolor="#000000">
              <v:stroke dashstyle="solid"/>
            </v:line>
            <v:shape style="position:absolute;left:9645;top:19790;width:63;height:80" coordorigin="9646,19790" coordsize="63,80" path="m9708,19800l9701,19793,9691,19790,9674,19790,9662,19793,9655,19800,9653,19807,9655,19817,9658,19819,9665,19824,9686,19831,9694,19834,9696,19838,9698,19846,9698,19858,9689,19865,9677,19870,9662,19870,9650,19865,9646,19858e" filled="false" stroked="true" strokeweight=".36pt" strokecolor="#000000">
              <v:path arrowok="t"/>
              <v:stroke dashstyle="solid"/>
            </v:shape>
            <v:line style="position:absolute" from="9718,19870" to="9732,19790" stroked="true" strokeweight=".36pt" strokecolor="#000000">
              <v:stroke dashstyle="solid"/>
            </v:line>
            <v:line style="position:absolute" from="9785,19790" to="9770,19870" stroked="true" strokeweight=".36pt" strokecolor="#000000">
              <v:stroke dashstyle="solid"/>
            </v:line>
            <v:line style="position:absolute" from="9725,19826" to="9778,19826" stroked="true" strokeweight=".36pt" strokecolor="#000000">
              <v:stroke dashstyle="solid"/>
            </v:line>
            <v:shape style="position:absolute;left:9806;top:19790;width:63;height:80" coordorigin="9806,19790" coordsize="63,80" path="m9838,19790l9806,19838,9809,19850,9811,19858,9816,19865,9823,19870,9838,19870,9869,19819,9869,19807,9866,19800,9859,19793,9852,19790,9838,19790e" filled="false" stroked="true" strokeweight=".36pt" strokecolor="#000000">
              <v:path arrowok="t"/>
              <v:stroke dashstyle="solid"/>
            </v:shape>
            <v:shape style="position:absolute;left:9897;top:19790;width:77;height:80" coordorigin="9898,19790" coordsize="77,80" path="m9898,19790l9902,19870,9936,19790,9941,19870,9974,19790e" filled="false" stroked="true" strokeweight=".36pt" strokecolor="#000000">
              <v:path arrowok="t"/>
              <v:stroke dashstyle="solid"/>
            </v:shape>
            <v:shape style="position:absolute;left:9974;top:19790;width:68;height:80" coordorigin="9974,19790" coordsize="68,80" path="m9974,19870l9989,19790,10027,19870,10042,19790e" filled="false" stroked="true" strokeweight=".36pt" strokecolor="#000000">
              <v:path arrowok="t"/>
              <v:stroke dashstyle="solid"/>
            </v:shape>
            <v:shape style="position:absolute;left:10058;top:19860;width:8;height:10" coordorigin="10058,19860" coordsize="8,10" path="m10063,19860l10058,19865,10061,19870,10066,19865e" filled="false" stroked="true" strokeweight=".36pt" strokecolor="#000000">
              <v:path arrowok="t"/>
              <v:stroke dashstyle="solid"/>
            </v:shape>
            <v:shape style="position:absolute;left:10240;top:19658;width:60;height:80" coordorigin="10241,19658" coordsize="60,80" path="m10241,19738l10284,19658,10301,19738e" filled="false" stroked="true" strokeweight=".36pt" strokecolor="#000000">
              <v:path arrowok="t"/>
              <v:stroke dashstyle="solid"/>
            </v:shape>
            <v:line style="position:absolute" from="10255,19711" to="10294,19711" stroked="true" strokeweight=".36pt" strokecolor="#000000">
              <v:stroke dashstyle="solid"/>
            </v:line>
            <v:shape style="position:absolute;left:10322;top:19658;width:65;height:80" coordorigin="10322,19658" coordsize="65,80" path="m10322,19738l10337,19658,10370,19658,10382,19661,10385,19666,10387,19673,10385,19680,10380,19687,10375,19692,10363,19694,10330,19694e" filled="false" stroked="true" strokeweight=".36pt" strokecolor="#000000">
              <v:path arrowok="t"/>
              <v:stroke dashstyle="solid"/>
            </v:shape>
            <v:line style="position:absolute" from="10356,19694" to="10375,19738" stroked="true" strokeweight=".36pt" strokecolor="#000000">
              <v:stroke dashstyle="solid"/>
            </v:line>
            <v:shape style="position:absolute;left:10401;top:19658;width:63;height:80" coordorigin="10402,19658" coordsize="63,80" path="m10402,19738l10416,19658,10464,19658e" filled="false" stroked="true" strokeweight=".36pt" strokecolor="#000000">
              <v:path arrowok="t"/>
              <v:stroke dashstyle="solid"/>
            </v:shape>
            <v:line style="position:absolute" from="10409,19694" to="10440,19694" stroked="true" strokeweight=".36pt" strokecolor="#000000">
              <v:stroke dashstyle="solid"/>
            </v:line>
            <v:line style="position:absolute" from="10402,19738" to="10452,19738" stroked="true" strokeweight=".36pt" strokecolor="#000000">
              <v:stroke dashstyle="solid"/>
            </v:line>
            <v:shape style="position:absolute;left:10545;top:19658;width:63;height:80" coordorigin="10546,19658" coordsize="63,80" path="m10546,19738l10560,19658,10608,19658e" filled="false" stroked="true" strokeweight=".36pt" strokecolor="#000000">
              <v:path arrowok="t"/>
              <v:stroke dashstyle="solid"/>
            </v:shape>
            <v:line style="position:absolute" from="10553,19694" to="10584,19694" stroked="true" strokeweight=".36pt" strokecolor="#000000">
              <v:stroke dashstyle="solid"/>
            </v:line>
            <v:line style="position:absolute" from="10546,19738" to="10594,19738" stroked="true" strokeweight=".36pt" strokecolor="#000000">
              <v:stroke dashstyle="solid"/>
            </v:line>
            <v:line style="position:absolute" from="10618,19738" to="10685,19658" stroked="true" strokeweight=".36pt" strokecolor="#000000">
              <v:stroke dashstyle="solid"/>
            </v:line>
            <v:line style="position:absolute" from="10632,19658" to="10670,19738" stroked="true" strokeweight=".36pt" strokecolor="#000000">
              <v:stroke dashstyle="solid"/>
            </v:line>
            <v:shape style="position:absolute;left:10692;top:19658;width:65;height:80" coordorigin="10692,19658" coordsize="65,80" path="m10692,19738l10706,19658,10740,19658,10752,19661,10754,19666,10757,19673,10754,19685,10750,19692,10745,19694,10733,19699,10699,19699e" filled="false" stroked="true" strokeweight=".36pt" strokecolor="#000000">
              <v:path arrowok="t"/>
              <v:stroke dashstyle="solid"/>
            </v:shape>
            <v:shape style="position:absolute;left:10771;top:19658;width:65;height:80" coordorigin="10771,19658" coordsize="65,80" path="m10771,19738l10786,19658,10819,19658,10831,19661,10834,19666,10836,19673,10834,19680,10829,19687,10824,19692,10812,19694,10778,19694e" filled="false" stroked="true" strokeweight=".36pt" strokecolor="#000000">
              <v:path arrowok="t"/>
              <v:stroke dashstyle="solid"/>
            </v:shape>
            <v:line style="position:absolute" from="10805,19694" to="10824,19738" stroked="true" strokeweight=".36pt" strokecolor="#000000">
              <v:stroke dashstyle="solid"/>
            </v:line>
            <v:shape style="position:absolute;left:10850;top:19658;width:63;height:80" coordorigin="10850,19658" coordsize="63,80" path="m10850,19738l10865,19658,10913,19658e" filled="false" stroked="true" strokeweight=".36pt" strokecolor="#000000">
              <v:path arrowok="t"/>
              <v:stroke dashstyle="solid"/>
            </v:shape>
            <v:line style="position:absolute" from="10858,19694" to="10889,19694" stroked="true" strokeweight=".36pt" strokecolor="#000000">
              <v:stroke dashstyle="solid"/>
            </v:line>
            <v:line style="position:absolute" from="10850,19738" to="10901,19738" stroked="true" strokeweight=".36pt" strokecolor="#000000">
              <v:stroke dashstyle="solid"/>
            </v:line>
            <v:shape style="position:absolute;left:10924;top:19658;width:63;height:80" coordorigin="10925,19658" coordsize="63,80" path="m10987,19668l10980,19661,10970,19658,10956,19658,10944,19661,10934,19668,10932,19675,10937,19685,10939,19687,10946,19692,10968,19699,10973,19702,10978,19706,10980,19714,10978,19726,10968,19733,10956,19738,10942,19738,10930,19733,10925,19726e" filled="false" stroked="true" strokeweight=".36pt" strokecolor="#000000">
              <v:path arrowok="t"/>
              <v:stroke dashstyle="solid"/>
            </v:shape>
            <v:shape style="position:absolute;left:10999;top:19658;width:63;height:80" coordorigin="10999,19658" coordsize="63,80" path="m11062,19668l11057,19661,11045,19658,11030,19658,11018,19661,11009,19668,11009,19675,11011,19685,11014,19687,11021,19692,11042,19699,11050,19702,11052,19706,11054,19714,11052,19726,11045,19733,11033,19738,11016,19738,11006,19733,10999,19726e" filled="false" stroked="true" strokeweight=".36pt" strokecolor="#000000">
              <v:path arrowok="t"/>
              <v:stroke dashstyle="solid"/>
            </v:shape>
            <v:shape style="position:absolute;left:11073;top:19658;width:63;height:80" coordorigin="11074,19658" coordsize="63,80" path="m11074,19738l11088,19658,11136,19658e" filled="false" stroked="true" strokeweight=".36pt" strokecolor="#000000">
              <v:path arrowok="t"/>
              <v:stroke dashstyle="solid"/>
            </v:shape>
            <v:line style="position:absolute" from="11081,19694" to="11112,19694" stroked="true" strokeweight=".36pt" strokecolor="#000000">
              <v:stroke dashstyle="solid"/>
            </v:line>
            <v:line style="position:absolute" from="11074,19738" to="11122,19738" stroked="true" strokeweight=".36pt" strokecolor="#000000">
              <v:stroke dashstyle="solid"/>
            </v:line>
            <v:shape style="position:absolute;left:11145;top:19658;width:60;height:80" coordorigin="11146,19658" coordsize="60,80" path="m11146,19738l11160,19658,11186,19658,11196,19661,11203,19668,11206,19675,11206,19687,11203,19706,11198,19718,11191,19726,11184,19733,11172,19738,11146,19738e" filled="false" stroked="true" strokeweight=".36pt" strokecolor="#000000">
              <v:path arrowok="t"/>
              <v:stroke dashstyle="solid"/>
            </v:shape>
            <v:line style="position:absolute" from="11297,19738" to="11309,19658" stroked="true" strokeweight=".36pt" strokecolor="#000000">
              <v:stroke dashstyle="solid"/>
            </v:line>
            <v:shape style="position:absolute;left:11325;top:19658;width:68;height:80" coordorigin="11326,19658" coordsize="68,80" path="m11326,19738l11340,19658,11378,19738,11393,19658e" filled="false" stroked="true" strokeweight=".36pt" strokecolor="#000000">
              <v:path arrowok="t"/>
              <v:stroke dashstyle="solid"/>
            </v:shape>
            <v:shape style="position:absolute;left:11484;top:19658;width:63;height:80" coordorigin="11484,19658" coordsize="63,80" path="m11494,19658l11484,19714,11486,19726,11494,19733,11503,19738,11510,19738,11522,19733,11532,19726,11537,19714,11546,19658e" filled="false" stroked="true" strokeweight=".36pt" strokecolor="#000000">
              <v:path arrowok="t"/>
              <v:stroke dashstyle="solid"/>
            </v:shape>
            <v:shape style="position:absolute;left:11563;top:19728;width:10;height:10" coordorigin="11563,19728" coordsize="10,10" path="m11568,19728l11563,19733,11568,19738,11573,19733e" filled="false" stroked="true" strokeweight=".36pt" strokecolor="#000000">
              <v:path arrowok="t"/>
              <v:stroke dashstyle="solid"/>
            </v:shape>
            <v:shape style="position:absolute;left:11604;top:19658;width:63;height:80" coordorigin="11604,19658" coordsize="63,80" path="m11666,19668l11659,19661,11650,19658,11635,19658,11623,19661,11614,19668,11611,19675,11614,19685,11618,19687,11623,19692,11645,19699,11652,19702,11657,19706,11659,19714,11657,19726,11647,19733,11635,19738,11621,19738,11609,19733,11604,19726e" filled="false" stroked="true" strokeweight=".36pt" strokecolor="#000000">
              <v:path arrowok="t"/>
              <v:stroke dashstyle="solid"/>
            </v:shape>
            <v:shape style="position:absolute;left:11678;top:19728;width:8;height:10" coordorigin="11678,19728" coordsize="8,10" path="m11681,19728l11678,19733,11681,19738,11686,19733e" filled="false" stroked="true" strokeweight=".36pt" strokecolor="#000000">
              <v:path arrowok="t"/>
              <v:stroke dashstyle="solid"/>
            </v:shape>
            <v:shape style="position:absolute;left:11788;top:19658;width:63;height:80" coordorigin="11789,19658" coordsize="63,80" path="m11851,19668l11844,19661,11834,19658,11820,19658,11808,19661,11798,19668,11796,19675,11798,19685,11803,19687,11808,19692,11830,19699,11837,19702,11842,19706,11844,19714,11842,19726,11832,19733,11820,19738,11806,19738,11794,19733,11789,19726e" filled="false" stroked="true" strokeweight=".36pt" strokecolor="#000000">
              <v:path arrowok="t"/>
              <v:stroke dashstyle="solid"/>
            </v:shape>
            <v:shape style="position:absolute;left:11865;top:19658;width:63;height:80" coordorigin="11866,19658" coordsize="63,80" path="m11875,19658l11866,19714,11868,19726,11873,19733,11885,19738,11892,19738,11904,19733,11914,19726,11918,19714,11928,19658e" filled="false" stroked="true" strokeweight=".36pt" strokecolor="#000000">
              <v:path arrowok="t"/>
              <v:stroke dashstyle="solid"/>
            </v:shape>
            <v:shape style="position:absolute;left:11944;top:19658;width:65;height:80" coordorigin="11945,19658" coordsize="65,80" path="m11945,19738l11959,19658,11993,19658,12002,19661,12007,19666,12010,19673,12007,19680,12002,19687,11998,19692,11986,19694,11952,19694e" filled="false" stroked="true" strokeweight=".36pt" strokecolor="#000000">
              <v:path arrowok="t"/>
              <v:stroke dashstyle="solid"/>
            </v:shape>
            <v:line style="position:absolute" from="11978,19694" to="11998,19738" stroked="true" strokeweight=".36pt" strokecolor="#000000">
              <v:stroke dashstyle="solid"/>
            </v:line>
            <v:shape style="position:absolute;left:12038;top:19658;width:60;height:80" coordorigin="12038,19658" coordsize="60,80" path="m12038,19658l12053,19738,12098,19658e" filled="false" stroked="true" strokeweight=".36pt" strokecolor="#000000">
              <v:path arrowok="t"/>
              <v:stroke dashstyle="solid"/>
            </v:shape>
            <v:shape style="position:absolute;left:12098;top:19658;width:65;height:80" coordorigin="12098,19658" coordsize="65,80" path="m12098,19738l12113,19658,12163,19658e" filled="false" stroked="true" strokeweight=".36pt" strokecolor="#000000">
              <v:path arrowok="t"/>
              <v:stroke dashstyle="solid"/>
            </v:shape>
            <v:line style="position:absolute" from="12106,19694" to="12137,19694" stroked="true" strokeweight=".36pt" strokecolor="#000000">
              <v:stroke dashstyle="solid"/>
            </v:line>
            <v:line style="position:absolute" from="12098,19738" to="12149,19738" stroked="true" strokeweight=".36pt" strokecolor="#000000">
              <v:stroke dashstyle="solid"/>
            </v:line>
            <v:shape style="position:absolute;left:12184;top:19658;width:60;height:36" coordorigin="12185,19658" coordsize="60,36" path="m12185,19658l12209,19694,12245,19658e" filled="false" stroked="true" strokeweight=".36pt" strokecolor="#000000">
              <v:path arrowok="t"/>
              <v:stroke dashstyle="solid"/>
            </v:shape>
            <v:line style="position:absolute" from="12209,19694" to="12202,19738" stroked="true" strokeweight=".36pt" strokecolor="#000000">
              <v:stroke dashstyle="solid"/>
            </v:line>
            <v:shape style="position:absolute;left:12316;top:19658;width:65;height:80" coordorigin="12317,19658" coordsize="65,80" path="m12317,19738l12331,19658,12382,19658e" filled="false" stroked="true" strokeweight=".36pt" strokecolor="#000000">
              <v:path arrowok="t"/>
              <v:stroke dashstyle="solid"/>
            </v:shape>
            <v:line style="position:absolute" from="12324,19694" to="12355,19694" stroked="true" strokeweight=".36pt" strokecolor="#000000">
              <v:stroke dashstyle="solid"/>
            </v:line>
            <v:shape style="position:absolute;left:12386;top:19658;width:63;height:80" coordorigin="12386,19658" coordsize="63,80" path="m12386,19738l12401,19658,12449,19658e" filled="false" stroked="true" strokeweight=".36pt" strokecolor="#000000">
              <v:path arrowok="t"/>
              <v:stroke dashstyle="solid"/>
            </v:shape>
            <v:line style="position:absolute" from="12394,19694" to="12422,19694" stroked="true" strokeweight=".36pt" strokecolor="#000000">
              <v:stroke dashstyle="solid"/>
            </v:line>
            <v:line style="position:absolute" from="12386,19738" to="12434,19738" stroked="true" strokeweight=".36pt" strokecolor="#000000">
              <v:stroke dashstyle="solid"/>
            </v:line>
            <v:shape style="position:absolute;left:12458;top:19658;width:63;height:80" coordorigin="12458,19658" coordsize="63,80" path="m12458,19738l12470,19658,12521,19658e" filled="false" stroked="true" strokeweight=".36pt" strokecolor="#000000">
              <v:path arrowok="t"/>
              <v:stroke dashstyle="solid"/>
            </v:shape>
            <v:line style="position:absolute" from="12466,19694" to="12494,19694" stroked="true" strokeweight=".36pt" strokecolor="#000000">
              <v:stroke dashstyle="solid"/>
            </v:line>
            <v:line style="position:absolute" from="12458,19738" to="12506,19738" stroked="true" strokeweight=".36pt" strokecolor="#000000">
              <v:stroke dashstyle="solid"/>
            </v:line>
            <v:line style="position:absolute" from="12569,19658" to="12554,19738" stroked="true" strokeweight=".36pt" strokecolor="#000000">
              <v:stroke dashstyle="solid"/>
            </v:line>
            <v:line style="position:absolute" from="12542,19658" to="12595,19658" stroked="true" strokeweight=".36pt" strokecolor="#000000">
              <v:stroke dashstyle="solid"/>
            </v:line>
            <v:shape style="position:absolute;left:12669;top:19658;width:60;height:80" coordorigin="12670,19658" coordsize="60,80" path="m12670,19738l12713,19658,12730,19738e" filled="false" stroked="true" strokeweight=".36pt" strokecolor="#000000">
              <v:path arrowok="t"/>
              <v:stroke dashstyle="solid"/>
            </v:shape>
            <v:line style="position:absolute" from="12684,19711" to="12722,19711" stroked="true" strokeweight=".36pt" strokecolor="#000000">
              <v:stroke dashstyle="solid"/>
            </v:line>
            <v:shape style="position:absolute;left:12751;top:19658;width:68;height:80" coordorigin="12751,19658" coordsize="68,80" path="m12751,19738l12766,19658,12804,19738,12818,19658e" filled="false" stroked="true" strokeweight=".36pt" strokecolor="#000000">
              <v:path arrowok="t"/>
              <v:stroke dashstyle="solid"/>
            </v:shape>
            <v:shape style="position:absolute;left:12835;top:19658;width:60;height:80" coordorigin="12835,19658" coordsize="60,80" path="m12835,19738l12850,19658,12876,19658,12886,19661,12893,19668,12895,19675,12895,19687,12893,19706,12888,19718,12881,19726,12874,19733,12862,19738,12835,19738e" filled="false" stroked="true" strokeweight=".36pt" strokecolor="#000000">
              <v:path arrowok="t"/>
              <v:stroke dashstyle="solid"/>
            </v:shape>
            <v:shape style="position:absolute;left:12986;top:19658;width:60;height:80" coordorigin="12986,19658" coordsize="60,80" path="m12986,19738l12998,19658,13025,19658,13037,19661,13042,19668,13044,19675,13046,19687,13044,19706,13037,19718,13032,19726,13025,19733,13013,19738,12986,19738e" filled="false" stroked="true" strokeweight=".36pt" strokecolor="#000000">
              <v:path arrowok="t"/>
              <v:stroke dashstyle="solid"/>
            </v:shape>
            <v:shape style="position:absolute;left:13065;top:19658;width:63;height:80" coordorigin="13066,19658" coordsize="63,80" path="m13066,19738l13078,19658,13128,19658e" filled="false" stroked="true" strokeweight=".36pt" strokecolor="#000000">
              <v:path arrowok="t"/>
              <v:stroke dashstyle="solid"/>
            </v:shape>
            <v:line style="position:absolute" from="13073,19694" to="13102,19694" stroked="true" strokeweight=".36pt" strokecolor="#000000">
              <v:stroke dashstyle="solid"/>
            </v:line>
            <v:line style="position:absolute" from="13066,19738" to="13114,19738" stroked="true" strokeweight=".36pt" strokecolor="#000000">
              <v:stroke dashstyle="solid"/>
            </v:line>
            <v:shape style="position:absolute;left:13142;top:19658;width:60;height:80" coordorigin="13142,19658" coordsize="60,80" path="m13202,19675l13200,19668,13195,19661,13188,19658,13174,19658,13164,19661,13157,19668,13150,19675,13145,19687,13142,19706,13142,19718,13145,19726,13152,19733,13159,19738,13174,19738,13183,19733,13190,19726,13195,19718e" filled="false" stroked="true" strokeweight=".36pt" strokecolor="#000000">
              <v:path arrowok="t"/>
              <v:stroke dashstyle="solid"/>
            </v:shape>
            <v:line style="position:absolute" from="13214,19738" to="13229,19658" stroked="true" strokeweight=".36pt" strokecolor="#000000">
              <v:stroke dashstyle="solid"/>
            </v:line>
            <v:shape style="position:absolute;left:13245;top:19658;width:75;height:80" coordorigin="13246,19658" coordsize="75,80" path="m13246,19738l13260,19658,13277,19738,13320,19658,13306,19738e" filled="false" stroked="true" strokeweight=".36pt" strokecolor="#000000">
              <v:path arrowok="t"/>
              <v:stroke dashstyle="solid"/>
            </v:shape>
            <v:shape style="position:absolute;left:13336;top:19658;width:60;height:80" coordorigin="13337,19658" coordsize="60,80" path="m13337,19738l13380,19658,13397,19738e" filled="false" stroked="true" strokeweight=".36pt" strokecolor="#000000">
              <v:path arrowok="t"/>
              <v:stroke dashstyle="solid"/>
            </v:shape>
            <v:line style="position:absolute" from="13351,19711" to="13390,19711" stroked="true" strokeweight=".36pt" strokecolor="#000000">
              <v:stroke dashstyle="solid"/>
            </v:line>
            <v:shape style="position:absolute;left:13418;top:19658;width:46;height:80" coordorigin="13418,19658" coordsize="46,80" path="m13433,19658l13418,19738,13464,19738e" filled="false" stroked="true" strokeweight=".36pt" strokecolor="#000000">
              <v:path arrowok="t"/>
              <v:stroke dashstyle="solid"/>
            </v:shape>
            <v:shape style="position:absolute;left:13555;top:19658;width:65;height:80" coordorigin="13555,19658" coordsize="65,80" path="m13555,19738l13570,19658,13603,19658,13613,19661,13615,19666,13620,19673,13618,19685,13613,19692,13608,19694,13596,19699,13562,19699e" filled="false" stroked="true" strokeweight=".36pt" strokecolor="#000000">
              <v:path arrowok="t"/>
              <v:stroke dashstyle="solid"/>
            </v:shape>
            <v:shape style="position:absolute;left:13634;top:19658;width:60;height:80" coordorigin="13634,19658" coordsize="60,80" path="m13634,19738l13678,19658,13694,19738e" filled="false" stroked="true" strokeweight=".36pt" strokecolor="#000000">
              <v:path arrowok="t"/>
              <v:stroke dashstyle="solid"/>
            </v:shape>
            <v:line style="position:absolute" from="13649,19711" to="13687,19711" stroked="true" strokeweight=".36pt" strokecolor="#000000">
              <v:stroke dashstyle="solid"/>
            </v:line>
            <v:shape style="position:absolute;left:13716;top:19658;width:65;height:80" coordorigin="13716,19658" coordsize="65,80" path="m13716,19738l13730,19658,13764,19658,13776,19661,13778,19666,13781,19673,13781,19680,13774,19687,13771,19692,13759,19694,13723,19694e" filled="false" stroked="true" strokeweight=".36pt" strokecolor="#000000">
              <v:path arrowok="t"/>
              <v:stroke dashstyle="solid"/>
            </v:shape>
            <v:line style="position:absolute" from="13750,19694" to="13769,19738" stroked="true" strokeweight=".36pt" strokecolor="#000000">
              <v:stroke dashstyle="solid"/>
            </v:line>
            <v:line style="position:absolute" from="13836,19658" to="13822,19738" stroked="true" strokeweight=".36pt" strokecolor="#000000">
              <v:stroke dashstyle="solid"/>
            </v:line>
            <v:line style="position:absolute" from="13810,19658" to="13862,19658" stroked="true" strokeweight=".36pt" strokecolor="#000000">
              <v:stroke dashstyle="solid"/>
            </v:line>
            <v:shape style="position:absolute;left:13864;top:19658;width:65;height:80" coordorigin="13865,19658" coordsize="65,80" path="m13930,19668l13922,19661,13913,19658,13896,19658,13884,19661,13877,19668,13874,19675,13877,19685,13879,19687,13886,19692,13908,19699,13915,19702,13918,19706,13920,19714,13918,19726,13910,19733,13898,19738,13884,19738,13872,19733,13865,19726e" filled="false" stroked="true" strokeweight=".36pt" strokecolor="#000000">
              <v:path arrowok="t"/>
              <v:stroke dashstyle="solid"/>
            </v:shape>
            <v:line style="position:absolute" from="14052,19658" to="14038,19738" stroked="true" strokeweight=".36pt" strokecolor="#000000">
              <v:stroke dashstyle="solid"/>
            </v:line>
            <v:line style="position:absolute" from="14026,19658" to="14078,19658" stroked="true" strokeweight=".36pt" strokecolor="#000000">
              <v:stroke dashstyle="solid"/>
            </v:line>
            <v:line style="position:absolute" from="14078,19738" to="14093,19658" stroked="true" strokeweight=".36pt" strokecolor="#000000">
              <v:stroke dashstyle="solid"/>
            </v:line>
            <v:line style="position:absolute" from="14146,19658" to="14131,19738" stroked="true" strokeweight=".36pt" strokecolor="#000000">
              <v:stroke dashstyle="solid"/>
            </v:line>
            <v:line style="position:absolute" from="14086,19694" to="14138,19694" stroked="true" strokeweight=".36pt" strokecolor="#000000">
              <v:stroke dashstyle="solid"/>
            </v:line>
            <v:shape style="position:absolute;left:14162;top:19658;width:63;height:80" coordorigin="14162,19658" coordsize="63,80" path="m14162,19738l14177,19658,14225,19658e" filled="false" stroked="true" strokeweight=".36pt" strokecolor="#000000">
              <v:path arrowok="t"/>
              <v:stroke dashstyle="solid"/>
            </v:shape>
            <v:line style="position:absolute" from="14170,19694" to="14198,19694" stroked="true" strokeweight=".36pt" strokecolor="#000000">
              <v:stroke dashstyle="solid"/>
            </v:line>
            <v:line style="position:absolute" from="14162,19738" to="14210,19738" stroked="true" strokeweight=".36pt" strokecolor="#000000">
              <v:stroke dashstyle="solid"/>
            </v:line>
            <v:shape style="position:absolute;left:14234;top:19658;width:63;height:80" coordorigin="14234,19658" coordsize="63,80" path="m14234,19738l14246,19658,14282,19658,14292,19661,14294,19666,14297,19673,14297,19680,14292,19687,14287,19692,14275,19694,14242,19694e" filled="false" stroked="true" strokeweight=".36pt" strokecolor="#000000">
              <v:path arrowok="t"/>
              <v:stroke dashstyle="solid"/>
            </v:shape>
            <v:line style="position:absolute" from="14268,19694" to="14287,19738" stroked="true" strokeweight=".36pt" strokecolor="#000000">
              <v:stroke dashstyle="solid"/>
            </v:line>
            <v:shape style="position:absolute;left:14313;top:19658;width:63;height:80" coordorigin="14314,19658" coordsize="63,80" path="m14314,19738l14326,19658,14376,19658e" filled="false" stroked="true" strokeweight=".36pt" strokecolor="#000000">
              <v:path arrowok="t"/>
              <v:stroke dashstyle="solid"/>
            </v:shape>
            <v:line style="position:absolute" from="14321,19694" to="14350,19694" stroked="true" strokeweight=".36pt" strokecolor="#000000">
              <v:stroke dashstyle="solid"/>
            </v:line>
            <v:line style="position:absolute" from="14314,19738" to="14362,19738" stroked="true" strokeweight=".36pt" strokecolor="#000000">
              <v:stroke dashstyle="solid"/>
            </v:line>
            <v:shape style="position:absolute;left:14390;top:19658;width:63;height:80" coordorigin="14390,19658" coordsize="63,80" path="m14422,19658l14412,19661,14405,19668,14398,19675,14393,19687,14390,19706,14390,19718,14393,19726,14400,19733,14407,19738,14422,19738,14453,19687,14450,19675,14448,19668,14443,19661,14436,19658,14422,19658e" filled="false" stroked="true" strokeweight=".36pt" strokecolor="#000000">
              <v:path arrowok="t"/>
              <v:stroke dashstyle="solid"/>
            </v:shape>
            <v:shape style="position:absolute;left:14467;top:19658;width:63;height:80" coordorigin="14467,19658" coordsize="63,80" path="m14467,19738l14482,19658,14530,19658e" filled="false" stroked="true" strokeweight=".36pt" strokecolor="#000000">
              <v:path arrowok="t"/>
              <v:stroke dashstyle="solid"/>
            </v:shape>
            <v:line style="position:absolute" from="14474,19694" to="14506,19694" stroked="true" strokeweight=".36pt" strokecolor="#000000">
              <v:stroke dashstyle="solid"/>
            </v:line>
            <v:shape style="position:absolute;left:14611;top:19658;width:63;height:80" coordorigin="14611,19658" coordsize="63,80" path="m14621,19658l14611,19714,14614,19726,14618,19733,14630,19738,14638,19738,14650,19733,14657,19726,14664,19714,14674,19658e" filled="false" stroked="true" strokeweight=".36pt" strokecolor="#000000">
              <v:path arrowok="t"/>
              <v:stroke dashstyle="solid"/>
            </v:shape>
            <v:shape style="position:absolute;left:14690;top:19658;width:68;height:80" coordorigin="14690,19658" coordsize="68,80" path="m14690,19738l14705,19658,14743,19738,14758,19658e" filled="false" stroked="true" strokeweight=".36pt" strokecolor="#000000">
              <v:path arrowok="t"/>
              <v:stroke dashstyle="solid"/>
            </v:shape>
            <v:shape style="position:absolute;left:14772;top:19658;width:46;height:80" coordorigin="14772,19658" coordsize="46,80" path="m14786,19658l14772,19738,14818,19738e" filled="false" stroked="true" strokeweight=".36pt" strokecolor="#000000">
              <v:path arrowok="t"/>
              <v:stroke dashstyle="solid"/>
            </v:shape>
            <v:shape style="position:absolute;left:14836;top:19658;width:63;height:80" coordorigin="14837,19658" coordsize="63,80" path="m14837,19738l14851,19658,14899,19658e" filled="false" stroked="true" strokeweight=".36pt" strokecolor="#000000">
              <v:path arrowok="t"/>
              <v:stroke dashstyle="solid"/>
            </v:shape>
            <v:line style="position:absolute" from="14844,19694" to="14875,19694" stroked="true" strokeweight=".36pt" strokecolor="#000000">
              <v:stroke dashstyle="solid"/>
            </v:line>
            <v:line style="position:absolute" from="14837,19738" to="14885,19738" stroked="true" strokeweight=".36pt" strokecolor="#000000">
              <v:stroke dashstyle="solid"/>
            </v:line>
            <v:shape style="position:absolute;left:14911;top:19658;width:63;height:80" coordorigin="14911,19658" coordsize="63,80" path="m14974,19668l14966,19661,14957,19658,14942,19658,14930,19661,14921,19668,14918,19675,14921,19685,14926,19687,14933,19692,14952,19699,14959,19702,14964,19706,14966,19714,14964,19726,14954,19733,14942,19738,14928,19738,14916,19733,14911,19726e" filled="false" stroked="true" strokeweight=".36pt" strokecolor="#000000">
              <v:path arrowok="t"/>
              <v:stroke dashstyle="solid"/>
            </v:shape>
            <v:shape style="position:absolute;left:14985;top:19658;width:63;height:80" coordorigin="14986,19658" coordsize="63,80" path="m15048,19668l15043,19661,15031,19658,15017,19658,15005,19661,14995,19668,14995,19675,14998,19685,15000,19687,15007,19692,15029,19699,15036,19702,15038,19706,15041,19714,15038,19726,15029,19733,15017,19738,15002,19738,14993,19733,14986,19726e" filled="false" stroked="true" strokeweight=".36pt" strokecolor="#000000">
              <v:path arrowok="t"/>
              <v:stroke dashstyle="solid"/>
            </v:shape>
            <v:shape style="position:absolute;left:8923;top:20040;width:60;height:80" coordorigin="8923,20040" coordsize="60,80" path="m8942,20040l8983,20040,8957,20071,8966,20071,8974,20074,8978,20078,8978,20088,8978,20098,8971,20107,8964,20114,8952,20119,8940,20119,8930,20114,8926,20112,8923,20105e" filled="false" stroked="true" strokeweight=".36pt" strokecolor="#000000">
              <v:path arrowok="t"/>
              <v:stroke dashstyle="solid"/>
            </v:shape>
            <v:shape style="position:absolute;left:8997;top:20112;width:8;height:8" coordorigin="8998,20112" coordsize="8,8" path="m9002,20112l8998,20114,9000,20119,9005,20114e" filled="false" stroked="true" strokeweight=".36pt" strokecolor="#000000">
              <v:path arrowok="t"/>
              <v:stroke dashstyle="solid"/>
            </v:shape>
            <v:shape style="position:absolute;left:9240;top:20040;width:65;height:80" coordorigin="9240,20040" coordsize="65,80" path="m9271,20040l9240,20088,9242,20100,9245,20107,9252,20114,9257,20119,9274,20119,9281,20114,9290,20107,9295,20100,9300,20088,9305,20071,9302,20059,9300,20052,9293,20045,9288,20040,9271,20040e" filled="false" stroked="true" strokeweight=".36pt" strokecolor="#000000">
              <v:path arrowok="t"/>
              <v:stroke dashstyle="solid"/>
            </v:shape>
            <v:shape style="position:absolute;left:9319;top:20040;width:65;height:80" coordorigin="9319,20040" coordsize="65,80" path="m9319,20119l9331,20040,9372,20119,9384,20040e" filled="false" stroked="true" strokeweight=".36pt" strokecolor="#000000">
              <v:path arrowok="t"/>
              <v:stroke dashstyle="solid"/>
            </v:shape>
            <v:shape style="position:absolute;left:9400;top:20040;width:46;height:80" coordorigin="9401,20040" coordsize="46,80" path="m9415,20040l9401,20119,9446,20119e" filled="false" stroked="true" strokeweight=".36pt" strokecolor="#000000">
              <v:path arrowok="t"/>
              <v:stroke dashstyle="solid"/>
            </v:shape>
            <v:shape style="position:absolute;left:9480;top:20040;width:60;height:39" coordorigin="9480,20040" coordsize="60,39" path="m9480,20040l9504,20078,9540,20040e" filled="false" stroked="true" strokeweight=".36pt" strokecolor="#000000">
              <v:path arrowok="t"/>
              <v:stroke dashstyle="solid"/>
            </v:shape>
            <v:line style="position:absolute" from="9504,20078" to="9494,20119" stroked="true" strokeweight=".36pt" strokecolor="#000000">
              <v:stroke dashstyle="solid"/>
            </v:line>
            <v:line style="position:absolute" from="9653,20040" to="9638,20119" stroked="true" strokeweight=".36pt" strokecolor="#000000">
              <v:stroke dashstyle="solid"/>
            </v:line>
            <v:line style="position:absolute" from="9626,20040" to="9679,20040" stroked="true" strokeweight=".36pt" strokecolor="#000000">
              <v:stroke dashstyle="solid"/>
            </v:line>
            <v:line style="position:absolute" from="9679,20119" to="9694,20040" stroked="true" strokeweight=".36pt" strokecolor="#000000">
              <v:stroke dashstyle="solid"/>
            </v:line>
            <v:line style="position:absolute" from="9746,20040" to="9732,20119" stroked="true" strokeweight=".36pt" strokecolor="#000000">
              <v:stroke dashstyle="solid"/>
            </v:line>
            <v:line style="position:absolute" from="9689,20078" to="9739,20078" stroked="true" strokeweight=".36pt" strokecolor="#000000">
              <v:stroke dashstyle="solid"/>
            </v:line>
            <v:shape style="position:absolute;left:9768;top:20040;width:65;height:80" coordorigin="9768,20040" coordsize="65,80" path="m9799,20040l9768,20088,9770,20100,9773,20107,9780,20114,9785,20119,9802,20119,9809,20114,9818,20107,9823,20100,9828,20088,9833,20071,9830,20059,9828,20052,9821,20045,9816,20040,9799,20040e" filled="false" stroked="true" strokeweight=".36pt" strokecolor="#000000">
              <v:path arrowok="t"/>
              <v:stroke dashstyle="solid"/>
            </v:shape>
            <v:shape style="position:absolute;left:9847;top:20040;width:65;height:80" coordorigin="9847,20040" coordsize="65,80" path="m9912,20052l9905,20045,9895,20040,9878,20040,9866,20045,9859,20052,9857,20059,9859,20066,9862,20071,9869,20074,9890,20081,9898,20086,9900,20088,9902,20098,9900,20107,9893,20114,9881,20119,9864,20119,9854,20114,9847,20107e" filled="false" stroked="true" strokeweight=".36pt" strokecolor="#000000">
              <v:path arrowok="t"/>
              <v:stroke dashstyle="solid"/>
            </v:shape>
            <v:shape style="position:absolute;left:9921;top:20040;width:63;height:80" coordorigin="9922,20040" coordsize="63,80" path="m9922,20119l9936,20040,9984,20040e" filled="false" stroked="true" strokeweight=".36pt" strokecolor="#000000">
              <v:path arrowok="t"/>
              <v:stroke dashstyle="solid"/>
            </v:shape>
            <v:line style="position:absolute" from="9929,20078" to="9960,20078" stroked="true" strokeweight=".36pt" strokecolor="#000000">
              <v:stroke dashstyle="solid"/>
            </v:line>
            <v:line style="position:absolute" from="9922,20119" to="9970,20119" stroked="true" strokeweight=".36pt" strokecolor="#000000">
              <v:stroke dashstyle="solid"/>
            </v:line>
            <v:line style="position:absolute" from="10066,20119" to="10080,20040" stroked="true" strokeweight=".36pt" strokecolor="#000000">
              <v:stroke dashstyle="solid"/>
            </v:line>
            <v:shape style="position:absolute;left:10094;top:20040;width:75;height:80" coordorigin="10094,20040" coordsize="75,80" path="m10094,20119l10109,20040,10126,20119,10169,20040,10154,20119e" filled="false" stroked="true" strokeweight=".36pt" strokecolor="#000000">
              <v:path arrowok="t"/>
              <v:stroke dashstyle="solid"/>
            </v:shape>
            <v:shape style="position:absolute;left:10185;top:20040;width:65;height:80" coordorigin="10186,20040" coordsize="65,80" path="m10186,20119l10200,20040,10234,20040,10243,20045,10248,20047,10250,20054,10248,20066,10243,20074,10238,20078,10226,20081,10193,20081e" filled="false" stroked="true" strokeweight=".36pt" strokecolor="#000000">
              <v:path arrowok="t"/>
              <v:stroke dashstyle="solid"/>
            </v:shape>
            <v:shape style="position:absolute;left:10264;top:20040;width:65;height:80" coordorigin="10265,20040" coordsize="65,80" path="m10265,20119l10279,20040,10313,20040,10322,20045,10327,20047,10330,20054,10327,20062,10322,20071,10318,20074,10306,20078,10272,20078e" filled="false" stroked="true" strokeweight=".36pt" strokecolor="#000000">
              <v:path arrowok="t"/>
              <v:stroke dashstyle="solid"/>
            </v:shape>
            <v:line style="position:absolute" from="10298,20078" to="10318,20119" stroked="true" strokeweight=".36pt" strokecolor="#000000">
              <v:stroke dashstyle="solid"/>
            </v:line>
            <v:shape style="position:absolute;left:10348;top:20040;width:65;height:80" coordorigin="10349,20040" coordsize="65,80" path="m10380,20040l10349,20088,10351,20100,10354,20107,10361,20114,10366,20119,10382,20119,10390,20114,10399,20107,10404,20100,10409,20088,10414,20071,10411,20059,10409,20052,10402,20045,10397,20040,10380,20040e" filled="false" stroked="true" strokeweight=".36pt" strokecolor="#000000">
              <v:path arrowok="t"/>
              <v:stroke dashstyle="solid"/>
            </v:shape>
            <v:shape style="position:absolute;left:10440;top:20040;width:63;height:80" coordorigin="10440,20040" coordsize="63,80" path="m10440,20040l10457,20119,10502,20040e" filled="false" stroked="true" strokeweight=".36pt" strokecolor="#000000">
              <v:path arrowok="t"/>
              <v:stroke dashstyle="solid"/>
            </v:shape>
            <v:shape style="position:absolute;left:10502;top:20040;width:63;height:80" coordorigin="10502,20040" coordsize="63,80" path="m10502,20119l10517,20040,10565,20040e" filled="false" stroked="true" strokeweight=".36pt" strokecolor="#000000">
              <v:path arrowok="t"/>
              <v:stroke dashstyle="solid"/>
            </v:shape>
            <v:line style="position:absolute" from="10510,20078" to="10541,20078" stroked="true" strokeweight=".36pt" strokecolor="#000000">
              <v:stroke dashstyle="solid"/>
            </v:line>
            <v:line style="position:absolute" from="10502,20119" to="10550,20119" stroked="true" strokeweight=".36pt" strokecolor="#000000">
              <v:stroke dashstyle="solid"/>
            </v:line>
            <v:shape style="position:absolute;left:10574;top:20040;width:75;height:80" coordorigin="10574,20040" coordsize="75,80" path="m10574,20119l10589,20040,10603,20119,10649,20040,10634,20119e" filled="false" stroked="true" strokeweight=".36pt" strokecolor="#000000">
              <v:path arrowok="t"/>
              <v:stroke dashstyle="solid"/>
            </v:shape>
            <v:shape style="position:absolute;left:10665;top:20040;width:63;height:80" coordorigin="10666,20040" coordsize="63,80" path="m10666,20119l10678,20040,10728,20040e" filled="false" stroked="true" strokeweight=".36pt" strokecolor="#000000">
              <v:path arrowok="t"/>
              <v:stroke dashstyle="solid"/>
            </v:shape>
            <v:line style="position:absolute" from="10673,20078" to="10702,20078" stroked="true" strokeweight=".36pt" strokecolor="#000000">
              <v:stroke dashstyle="solid"/>
            </v:line>
            <v:line style="position:absolute" from="10666,20119" to="10714,20119" stroked="true" strokeweight=".36pt" strokecolor="#000000">
              <v:stroke dashstyle="solid"/>
            </v:line>
            <v:shape style="position:absolute;left:10735;top:20040;width:68;height:80" coordorigin="10735,20040" coordsize="68,80" path="m10735,20119l10750,20040,10788,20119,10802,20040e" filled="false" stroked="true" strokeweight=".36pt" strokecolor="#000000">
              <v:path arrowok="t"/>
              <v:stroke dashstyle="solid"/>
            </v:shape>
            <v:line style="position:absolute" from="10860,20040" to="10846,20119" stroked="true" strokeweight=".36pt" strokecolor="#000000">
              <v:stroke dashstyle="solid"/>
            </v:line>
            <v:line style="position:absolute" from="10834,20040" to="10886,20040" stroked="true" strokeweight=".36pt" strokecolor="#000000">
              <v:stroke dashstyle="solid"/>
            </v:line>
            <v:shape style="position:absolute;left:10888;top:20040;width:63;height:80" coordorigin="10889,20040" coordsize="63,80" path="m10951,20052l10946,20045,10934,20040,10920,20040,10908,20045,10898,20052,10898,20059,10901,20066,10903,20071,10910,20074,10932,20081,10939,20086,10942,20088,10944,20098,10942,20107,10932,20114,10920,20119,10906,20119,10896,20114,10889,20107e" filled="false" stroked="true" strokeweight=".36pt" strokecolor="#000000">
              <v:path arrowok="t"/>
              <v:stroke dashstyle="solid"/>
            </v:shape>
            <v:shape style="position:absolute;left:11035;top:20040;width:65;height:80" coordorigin="11035,20040" coordsize="65,80" path="m11100,20052l11093,20045,11083,20040,11066,20040,11054,20045,11047,20052,11045,20059,11047,20066,11050,20071,11057,20074,11078,20081,11086,20086,11088,20088,11090,20098,11088,20107,11081,20114,11069,20119,11052,20119,11042,20114,11035,20107e" filled="false" stroked="true" strokeweight=".36pt" strokecolor="#000000">
              <v:path arrowok="t"/>
              <v:stroke dashstyle="solid"/>
            </v:shape>
            <v:line style="position:absolute" from="11110,20119" to="11124,20040" stroked="true" strokeweight=".36pt" strokecolor="#000000">
              <v:stroke dashstyle="solid"/>
            </v:line>
            <v:line style="position:absolute" from="11177,20040" to="11162,20119" stroked="true" strokeweight=".36pt" strokecolor="#000000">
              <v:stroke dashstyle="solid"/>
            </v:line>
            <v:line style="position:absolute" from="11117,20078" to="11170,20078" stroked="true" strokeweight=".36pt" strokecolor="#000000">
              <v:stroke dashstyle="solid"/>
            </v:line>
            <v:shape style="position:absolute;left:11198;top:20040;width:63;height:80" coordorigin="11198,20040" coordsize="63,80" path="m11230,20040l11198,20088,11198,20100,11203,20107,11208,20114,11215,20119,11230,20119,11261,20071,11261,20059,11258,20052,11251,20045,11244,20040,11230,20040e" filled="false" stroked="true" strokeweight=".36pt" strokecolor="#000000">
              <v:path arrowok="t"/>
              <v:stroke dashstyle="solid"/>
            </v:shape>
            <v:shape style="position:absolute;left:11289;top:20040;width:75;height:80" coordorigin="11290,20040" coordsize="75,80" path="m11290,20040l11294,20119,11328,20040,11333,20119,11364,20040e" filled="false" stroked="true" strokeweight=".36pt" strokecolor="#000000">
              <v:path arrowok="t"/>
              <v:stroke dashstyle="solid"/>
            </v:shape>
            <v:shape style="position:absolute;left:11366;top:20040;width:68;height:80" coordorigin="11366,20040" coordsize="68,80" path="m11366,20119l11381,20040,11419,20119,11434,20040e" filled="false" stroked="true" strokeweight=".36pt" strokecolor="#000000">
              <v:path arrowok="t"/>
              <v:stroke dashstyle="solid"/>
            </v:shape>
            <v:line style="position:absolute" from="11520,20119" to="11534,20040" stroked="true" strokeweight=".36pt" strokecolor="#000000">
              <v:stroke dashstyle="solid"/>
            </v:line>
            <v:line style="position:absolute" from="11587,20040" to="11573,20119" stroked="true" strokeweight=".36pt" strokecolor="#000000">
              <v:stroke dashstyle="solid"/>
            </v:line>
            <v:line style="position:absolute" from="11527,20078" to="11580,20078" stroked="true" strokeweight=".36pt" strokecolor="#000000">
              <v:stroke dashstyle="solid"/>
            </v:line>
            <v:shape style="position:absolute;left:11604;top:20040;width:63;height:80" coordorigin="11604,20040" coordsize="63,80" path="m11604,20119l11618,20040,11666,20040e" filled="false" stroked="true" strokeweight=".36pt" strokecolor="#000000">
              <v:path arrowok="t"/>
              <v:stroke dashstyle="solid"/>
            </v:shape>
            <v:line style="position:absolute" from="11611,20078" to="11640,20078" stroked="true" strokeweight=".36pt" strokecolor="#000000">
              <v:stroke dashstyle="solid"/>
            </v:line>
            <v:line style="position:absolute" from="11604,20119" to="11652,20119" stroked="true" strokeweight=".36pt" strokecolor="#000000">
              <v:stroke dashstyle="solid"/>
            </v:line>
            <v:shape style="position:absolute;left:11676;top:20040;width:63;height:80" coordorigin="11676,20040" coordsize="63,80" path="m11676,20119l11688,20040,11724,20040,11734,20045,11736,20047,11738,20054,11738,20062,11734,20071,11729,20074,11717,20078,11683,20078e" filled="false" stroked="true" strokeweight=".36pt" strokecolor="#000000">
              <v:path arrowok="t"/>
              <v:stroke dashstyle="solid"/>
            </v:shape>
            <v:line style="position:absolute" from="11710,20078" to="11729,20119" stroked="true" strokeweight=".36pt" strokecolor="#000000">
              <v:stroke dashstyle="solid"/>
            </v:line>
            <v:shape style="position:absolute;left:11755;top:20040;width:63;height:80" coordorigin="11755,20040" coordsize="63,80" path="m11755,20119l11767,20040,11818,20040e" filled="false" stroked="true" strokeweight=".36pt" strokecolor="#000000">
              <v:path arrowok="t"/>
              <v:stroke dashstyle="solid"/>
            </v:shape>
            <v:line style="position:absolute" from="11762,20078" to="11791,20078" stroked="true" strokeweight=".36pt" strokecolor="#000000">
              <v:stroke dashstyle="solid"/>
            </v:line>
            <v:line style="position:absolute" from="11755,20119" to="11803,20119" stroked="true" strokeweight=".36pt" strokecolor="#000000">
              <v:stroke dashstyle="solid"/>
            </v:line>
            <v:shape style="position:absolute;left:11832;top:20040;width:63;height:80" coordorigin="11832,20040" coordsize="63,80" path="m11863,20040l11832,20088,11832,20100,11834,20107,11842,20114,11849,20119,11863,20119,11894,20071,11894,20059,11890,20052,11885,20045,11878,20040,11863,20040e" filled="false" stroked="true" strokeweight=".36pt" strokecolor="#000000">
              <v:path arrowok="t"/>
              <v:stroke dashstyle="solid"/>
            </v:shape>
            <v:shape style="position:absolute;left:11908;top:20040;width:68;height:80" coordorigin="11909,20040" coordsize="68,80" path="m11909,20119l11923,20040,11962,20119,11976,20040e" filled="false" stroked="true" strokeweight=".36pt" strokecolor="#000000">
              <v:path arrowok="t"/>
              <v:stroke dashstyle="solid"/>
            </v:shape>
            <v:line style="position:absolute" from="12065,20119" to="12077,20040" stroked="true" strokeweight=".36pt" strokecolor="#000000">
              <v:stroke dashstyle="solid"/>
            </v:line>
            <v:shape style="position:absolute;left:12093;top:20040;width:68;height:80" coordorigin="12094,20040" coordsize="68,80" path="m12094,20119l12108,20040,12146,20119,12161,20040e" filled="false" stroked="true" strokeweight=".36pt" strokecolor="#000000">
              <v:path arrowok="t"/>
              <v:stroke dashstyle="solid"/>
            </v:shape>
            <v:shape style="position:absolute;left:12249;top:20040;width:63;height:80" coordorigin="12250,20040" coordsize="63,80" path="m12312,20052l12307,20045,12295,20040,12281,20040,12269,20045,12259,20052,12259,20059,12262,20066,12264,20071,12271,20074,12293,20081,12300,20086,12302,20088,12305,20098,12302,20107,12295,20114,12283,20119,12266,20119,12257,20114,12250,20107e" filled="false" stroked="true" strokeweight=".36pt" strokecolor="#000000">
              <v:path arrowok="t"/>
              <v:stroke dashstyle="solid"/>
            </v:shape>
            <v:shape style="position:absolute;left:12328;top:20040;width:63;height:80" coordorigin="12329,20040" coordsize="63,80" path="m12338,20040l12329,20098,12329,20107,12336,20114,12346,20119,12353,20119,12365,20114,12374,20107,12382,20098,12391,20040e" filled="false" stroked="true" strokeweight=".36pt" strokecolor="#000000">
              <v:path arrowok="t"/>
              <v:stroke dashstyle="solid"/>
            </v:shape>
            <v:shape style="position:absolute;left:12405;top:20040;width:65;height:80" coordorigin="12406,20040" coordsize="65,80" path="m12406,20119l12420,20040,12454,20040,12466,20045,12468,20047,12470,20054,12470,20062,12466,20071,12461,20074,12449,20078,12415,20078e" filled="false" stroked="true" strokeweight=".36pt" strokecolor="#000000">
              <v:path arrowok="t"/>
              <v:stroke dashstyle="solid"/>
            </v:shape>
            <v:line style="position:absolute" from="12442,20078" to="12458,20119" stroked="true" strokeweight=".36pt" strokecolor="#000000">
              <v:stroke dashstyle="solid"/>
            </v:line>
            <v:shape style="position:absolute;left:12499;top:20040;width:60;height:80" coordorigin="12499,20040" coordsize="60,80" path="m12499,20040l12516,20119,12559,20040e" filled="false" stroked="true" strokeweight=".36pt" strokecolor="#000000">
              <v:path arrowok="t"/>
              <v:stroke dashstyle="solid"/>
            </v:shape>
            <v:shape style="position:absolute;left:12561;top:20040;width:63;height:80" coordorigin="12562,20040" coordsize="63,80" path="m12562,20119l12576,20040,12624,20040e" filled="false" stroked="true" strokeweight=".36pt" strokecolor="#000000">
              <v:path arrowok="t"/>
              <v:stroke dashstyle="solid"/>
            </v:shape>
            <v:line style="position:absolute" from="12569,20078" to="12600,20078" stroked="true" strokeweight=".36pt" strokecolor="#000000">
              <v:stroke dashstyle="solid"/>
            </v:line>
            <v:line style="position:absolute" from="12562,20119" to="12610,20119" stroked="true" strokeweight=".36pt" strokecolor="#000000">
              <v:stroke dashstyle="solid"/>
            </v:line>
            <v:shape style="position:absolute;left:12648;top:20040;width:60;height:39" coordorigin="12648,20040" coordsize="60,39" path="m12648,20040l12670,20078,12708,20040e" filled="false" stroked="true" strokeweight=".36pt" strokecolor="#000000">
              <v:path arrowok="t"/>
              <v:stroke dashstyle="solid"/>
            </v:shape>
            <v:line style="position:absolute" from="12670,20078" to="12662,20119" stroked="true" strokeweight=".36pt" strokecolor="#000000">
              <v:stroke dashstyle="solid"/>
            </v:line>
            <v:line style="position:absolute" from="12780,20119" to="12794,20040" stroked="true" strokeweight=".36pt" strokecolor="#000000">
              <v:stroke dashstyle="solid"/>
            </v:line>
            <v:line style="position:absolute" from="12847,20040" to="12833,20119" stroked="true" strokeweight=".36pt" strokecolor="#000000">
              <v:stroke dashstyle="solid"/>
            </v:line>
            <v:line style="position:absolute" from="12787,20078" to="12840,20078" stroked="true" strokeweight=".36pt" strokecolor="#000000">
              <v:stroke dashstyle="solid"/>
            </v:line>
            <v:shape style="position:absolute;left:12864;top:20040;width:60;height:80" coordorigin="12864,20040" coordsize="60,80" path="m12864,20119l12907,20040,12924,20119e" filled="false" stroked="true" strokeweight=".36pt" strokecolor="#000000">
              <v:path arrowok="t"/>
              <v:stroke dashstyle="solid"/>
            </v:shape>
            <v:line style="position:absolute" from="12878,20093" to="12917,20093" stroked="true" strokeweight=".36pt" strokecolor="#000000">
              <v:stroke dashstyle="solid"/>
            </v:line>
            <v:shape style="position:absolute;left:12960;top:20040;width:60;height:80" coordorigin="12960,20040" coordsize="60,80" path="m12960,20040l12977,20119,13020,20040e" filled="false" stroked="true" strokeweight=".36pt" strokecolor="#000000">
              <v:path arrowok="t"/>
              <v:stroke dashstyle="solid"/>
            </v:shape>
            <v:shape style="position:absolute;left:13022;top:20040;width:63;height:80" coordorigin="13022,20040" coordsize="63,80" path="m13022,20119l13034,20040,13085,20040e" filled="false" stroked="true" strokeweight=".36pt" strokecolor="#000000">
              <v:path arrowok="t"/>
              <v:stroke dashstyle="solid"/>
            </v:shape>
            <v:line style="position:absolute" from="13030,20078" to="13058,20078" stroked="true" strokeweight=".36pt" strokecolor="#000000">
              <v:stroke dashstyle="solid"/>
            </v:line>
            <v:line style="position:absolute" from="13022,20119" to="13070,20119" stroked="true" strokeweight=".36pt" strokecolor="#000000">
              <v:stroke dashstyle="solid"/>
            </v:line>
            <v:shape style="position:absolute;left:13164;top:20040;width:65;height:80" coordorigin="13164,20040" coordsize="65,80" path="m13207,20078l13198,20119,13164,20119,13178,20040,13212,20040,13224,20045,13226,20047,13229,20054,13226,20062,13222,20071,13217,20074,13207,20078,13171,20078e" filled="false" stroked="true" strokeweight=".36pt" strokecolor="#000000">
              <v:path arrowok="t"/>
              <v:stroke dashstyle="solid"/>
            </v:shape>
            <v:shape style="position:absolute;left:13243;top:20040;width:65;height:80" coordorigin="13243,20040" coordsize="65,80" path="m13243,20119l13258,20040,13308,20040e" filled="false" stroked="true" strokeweight=".36pt" strokecolor="#000000">
              <v:path arrowok="t"/>
              <v:stroke dashstyle="solid"/>
            </v:shape>
            <v:line style="position:absolute" from="13250,20078" to="13282,20078" stroked="true" strokeweight=".36pt" strokecolor="#000000">
              <v:stroke dashstyle="solid"/>
            </v:line>
            <v:line style="position:absolute" from="13243,20119" to="13294,20119" stroked="true" strokeweight=".36pt" strokecolor="#000000">
              <v:stroke dashstyle="solid"/>
            </v:line>
            <v:shape style="position:absolute;left:13315;top:20040;width:63;height:80" coordorigin="13315,20040" coordsize="63,80" path="m13315,20119l13330,20040,13378,20040e" filled="false" stroked="true" strokeweight=".36pt" strokecolor="#000000">
              <v:path arrowok="t"/>
              <v:stroke dashstyle="solid"/>
            </v:shape>
            <v:line style="position:absolute" from="13322,20078" to="13354,20078" stroked="true" strokeweight=".36pt" strokecolor="#000000">
              <v:stroke dashstyle="solid"/>
            </v:line>
            <v:line style="position:absolute" from="13315,20119" to="13366,20119" stroked="true" strokeweight=".36pt" strokecolor="#000000">
              <v:stroke dashstyle="solid"/>
            </v:line>
            <v:shape style="position:absolute;left:13387;top:20040;width:68;height:80" coordorigin="13387,20040" coordsize="68,80" path="m13387,20119l13402,20040,13440,20119,13454,20040e" filled="false" stroked="true" strokeweight=".36pt" strokecolor="#000000">
              <v:path arrowok="t"/>
              <v:stroke dashstyle="solid"/>
            </v:shape>
            <v:shape style="position:absolute;left:13540;top:20040;width:46;height:80" coordorigin="13541,20040" coordsize="46,80" path="m13555,20040l13541,20119,13586,20119e" filled="false" stroked="true" strokeweight=".36pt" strokecolor="#000000">
              <v:path arrowok="t"/>
              <v:stroke dashstyle="solid"/>
            </v:shape>
            <v:shape style="position:absolute;left:13610;top:20040;width:65;height:80" coordorigin="13610,20040" coordsize="65,80" path="m13642,20040l13610,20088,13613,20100,13615,20107,13622,20114,13630,20119,13644,20119,13675,20071,13673,20059,13670,20052,13666,20045,13658,20040,13642,20040e" filled="false" stroked="true" strokeweight=".36pt" strokecolor="#000000">
              <v:path arrowok="t"/>
              <v:stroke dashstyle="solid"/>
            </v:shape>
            <v:shape style="position:absolute;left:13694;top:20040;width:63;height:80" coordorigin="13694,20040" coordsize="63,80" path="m13757,20059l13754,20052,13747,20045,13740,20040,13726,20040,13694,20088,13697,20100,13699,20107,13704,20114,13711,20119,13726,20119,13735,20114,13745,20107,13750,20100e" filled="false" stroked="true" strokeweight=".36pt" strokecolor="#000000">
              <v:path arrowok="t"/>
              <v:stroke dashstyle="solid"/>
            </v:shape>
            <v:shape style="position:absolute;left:13768;top:20040;width:60;height:80" coordorigin="13769,20040" coordsize="60,80" path="m13769,20119l13812,20040,13829,20119e" filled="false" stroked="true" strokeweight=".36pt" strokecolor="#000000">
              <v:path arrowok="t"/>
              <v:stroke dashstyle="solid"/>
            </v:shape>
            <v:line style="position:absolute" from="13783,20093" to="13822,20093" stroked="true" strokeweight=".36pt" strokecolor="#000000">
              <v:stroke dashstyle="solid"/>
            </v:line>
            <v:line style="position:absolute" from="13891,20040" to="13877,20119" stroked="true" strokeweight=".36pt" strokecolor="#000000">
              <v:stroke dashstyle="solid"/>
            </v:line>
            <v:line style="position:absolute" from="13865,20040" to="13918,20040" stroked="true" strokeweight=".36pt" strokecolor="#000000">
              <v:stroke dashstyle="solid"/>
            </v:line>
            <v:shape style="position:absolute;left:13920;top:20040;width:63;height:80" coordorigin="13920,20040" coordsize="63,80" path="m13920,20119l13932,20040,13982,20040e" filled="false" stroked="true" strokeweight=".36pt" strokecolor="#000000">
              <v:path arrowok="t"/>
              <v:stroke dashstyle="solid"/>
            </v:shape>
            <v:line style="position:absolute" from="13927,20078" to="13956,20078" stroked="true" strokeweight=".36pt" strokecolor="#000000">
              <v:stroke dashstyle="solid"/>
            </v:line>
            <v:line style="position:absolute" from="13920,20119" to="13968,20119" stroked="true" strokeweight=".36pt" strokecolor="#000000">
              <v:stroke dashstyle="solid"/>
            </v:line>
            <v:shape style="position:absolute;left:13989;top:20040;width:63;height:80" coordorigin="13990,20040" coordsize="63,80" path="m13990,20119l14004,20040,14030,20040,14042,20045,14047,20052,14050,20059,14052,20071,14050,20088,14042,20100,14038,20107,14028,20114,14016,20119,13990,20119e" filled="false" stroked="true" strokeweight=".36pt" strokecolor="#000000">
              <v:path arrowok="t"/>
              <v:stroke dashstyle="solid"/>
            </v:shape>
            <v:shape style="position:absolute;left:14071;top:20112;width:8;height:8" coordorigin="14071,20112" coordsize="8,8" path="m14076,20112l14071,20114,14074,20119,14078,20114e" filled="false" stroked="true" strokeweight=".36pt" strokecolor="#000000">
              <v:path arrowok="t"/>
              <v:stroke dashstyle="solid"/>
            </v:shape>
            <v:shape style="position:absolute;left:8919;top:20300;width:6214;height:219" type="#_x0000_t75" stroked="false">
              <v:imagedata r:id="rId119" o:title=""/>
            </v:shape>
            <v:shape style="position:absolute;left:8919;top:20696;width:6248;height:879" type="#_x0000_t75" stroked="false">
              <v:imagedata r:id="rId120" o:title=""/>
            </v:shape>
            <v:shape style="position:absolute;left:480;top:456;width:14876;height:23573" coordorigin="480,456" coordsize="14876,23573" path="m480,456l480,24029,552,23957,480,456xm15283,23957l552,23957,480,24029,15283,23957xm15283,23957l480,24029,15355,24029,15283,23957xm15283,528l15283,23957,15355,24029,15283,528xm15355,456l15283,528,15355,24029,15355,456xm480,456l552,23957,552,528,480,456xm15355,456l480,456,552,528,15355,456xm15355,456l552,528,15283,528,15355,456xe" filled="true" fillcolor="#000000" stroked="false">
              <v:path arrowok="t"/>
              <v:fill type="solid"/>
            </v:shape>
            <v:shape style="position:absolute;left:480;top:456;width:14876;height:23573" coordorigin="480,456" coordsize="14876,23573" path="m480,24029l552,23957,480,456,480,24029xm552,23957l480,456,552,528,552,23957xm480,456l552,528,15355,456,480,456xm552,528l15355,456,15283,528,552,528xm15355,456l15283,528,15355,24029,15355,456xm15283,528l15355,24029,15283,23957,15283,528xm15355,24029l15283,23957,480,24029,15355,24029xm15283,23957l480,24029,552,23957,15283,23957xe" filled="false" stroked="true" strokeweight="0pt" strokecolor="#000000">
              <v:path arrowok="t"/>
              <v:stroke dashstyle="solid"/>
            </v:shape>
            <v:shape style="position:absolute;left:8904;top:18067;width:6226;height:395" type="#_x0000_t75" stroked="false">
              <v:imagedata r:id="rId121" o:title=""/>
            </v:shape>
            <v:shape style="position:absolute;left:888;top:19665;width:4721;height:920" type="#_x0000_t75" stroked="false">
              <v:imagedata r:id="rId122" o:title=""/>
            </v:shape>
            <v:line style="position:absolute" from="857,14030" to="4037,14030" stroked="true" strokeweight=".96pt" strokecolor="#000000">
              <v:stroke dashstyle="solid"/>
            </v:line>
            <v:shape style="position:absolute;left:1394;top:13910;width:77;height:99" coordorigin="1394,13910" coordsize="77,99" path="m1394,14009l1411,13910,1445,13910,1457,13915,1466,13925,1469,13934,1471,13949,1466,13973,1459,13987,1454,13994,1442,14004,1428,14009,1394,14009e" filled="false" stroked="true" strokeweight=".96pt" strokecolor="#000000">
              <v:path arrowok="t"/>
              <v:stroke dashstyle="solid"/>
            </v:shape>
            <v:shape style="position:absolute;left:1492;top:13910;width:80;height:99" coordorigin="1493,13910" coordsize="80,99" path="m1493,14009l1510,13910,1572,13910e" filled="false" stroked="true" strokeweight=".96pt" strokecolor="#000000">
              <v:path arrowok="t"/>
              <v:stroke dashstyle="solid"/>
            </v:shape>
            <v:line style="position:absolute" from="1502,13958" to="1538,13958" stroked="true" strokeweight=".96pt" strokecolor="#000000">
              <v:stroke dashstyle="solid"/>
            </v:line>
            <v:line style="position:absolute" from="1493,14009" to="1553,14009" stroked="true" strokeweight=".96pt" strokecolor="#000000">
              <v:stroke dashstyle="solid"/>
            </v:line>
            <v:shape style="position:absolute;left:1584;top:13910;width:80;height:99" coordorigin="1584,13910" coordsize="80,99" path="m1663,13925l1654,13915,1642,13910,1622,13910,1608,13915,1596,13925,1596,13934,1598,13944,1601,13949,1610,13954,1637,13963,1646,13968,1649,13973,1651,13982,1649,13994,1639,14004,1625,14009,1606,14009,1591,14004,1584,13994e" filled="false" stroked="true" strokeweight=".96pt" strokecolor="#000000">
              <v:path arrowok="t"/>
              <v:stroke dashstyle="solid"/>
            </v:shape>
            <v:shape style="position:absolute;left:1682;top:13910;width:77;height:99" coordorigin="1682,13910" coordsize="77,99" path="m1759,13934l1754,13925,1747,13915,1740,13910,1721,13910,1682,13973,1685,13987,1687,13994,1694,14004,1704,14009,1723,14009,1733,14004,1742,13994,1750,13987e" filled="false" stroked="true" strokeweight=".96pt" strokecolor="#000000">
              <v:path arrowok="t"/>
              <v:stroke dashstyle="solid"/>
            </v:shape>
            <v:shape style="position:absolute;left:1773;top:13910;width:80;height:99" coordorigin="1774,13910" coordsize="80,99" path="m1774,14009l1790,13910,1834,13910,1846,13915,1850,13920,1853,13930,1850,13939,1846,13949,1838,13954,1824,13958,1783,13958e" filled="false" stroked="true" strokeweight=".96pt" strokecolor="#000000">
              <v:path arrowok="t"/>
              <v:stroke dashstyle="solid"/>
            </v:shape>
            <v:line style="position:absolute" from="1814,13958" to="1838,14009" stroked="true" strokeweight=".96pt" strokecolor="#000000">
              <v:stroke dashstyle="solid"/>
            </v:line>
            <v:line style="position:absolute" from="1872,14009" to="1889,13910" stroked="true" strokeweight=".96pt" strokecolor="#000000">
              <v:stroke dashstyle="solid"/>
            </v:line>
            <v:shape style="position:absolute;left:1908;top:13910;width:82;height:99" coordorigin="1908,13910" coordsize="82,99" path="m1908,14009l1927,13910,1968,13910,1982,13915,1985,13920,1990,13930,1987,13944,1980,13954,1975,13958,1958,13963,1918,13963e" filled="false" stroked="true" strokeweight=".96pt" strokecolor="#000000">
              <v:path arrowok="t"/>
              <v:stroke dashstyle="solid"/>
            </v:shape>
            <v:line style="position:absolute" from="2057,13910" to="2040,14009" stroked="true" strokeweight=".96pt" strokecolor="#000000">
              <v:stroke dashstyle="solid"/>
            </v:line>
            <v:line style="position:absolute" from="2026,13910" to="2090,13910" stroked="true" strokeweight=".96pt" strokecolor="#000000">
              <v:stroke dashstyle="solid"/>
            </v:line>
            <v:line style="position:absolute" from="2090,14009" to="2110,13910" stroked="true" strokeweight=".96pt" strokecolor="#000000">
              <v:stroke dashstyle="solid"/>
            </v:line>
            <v:shape style="position:absolute;left:2136;top:13910;width:80;height:99" coordorigin="2136,13910" coordsize="80,99" path="m2174,13910l2136,13973,2138,13987,2141,13994,2148,14004,2158,14009,2177,14009,2186,14004,2196,13994,2203,13987,2210,13973,2215,13949,2213,13934,2208,13925,2201,13915,2194,13910,2174,13910e" filled="false" stroked="true" strokeweight=".96pt" strokecolor="#000000">
              <v:path arrowok="t"/>
              <v:stroke dashstyle="solid"/>
            </v:shape>
            <v:shape style="position:absolute;left:2232;top:13910;width:82;height:99" coordorigin="2232,13910" coordsize="82,99" path="m2232,14009l2249,13910,2297,14009,2314,13910e" filled="false" stroked="true" strokeweight=".96pt" strokecolor="#000000">
              <v:path arrowok="t"/>
              <v:stroke dashstyle="solid"/>
            </v:shape>
            <v:shape style="position:absolute;left:853;top:14197;width:4841;height:483" type="#_x0000_t75" stroked="false">
              <v:imagedata r:id="rId123" o:title=""/>
            </v:shape>
            <v:shape style="position:absolute;left:853;top:14857;width:4858;height:1889" type="#_x0000_t75" stroked="false">
              <v:imagedata r:id="rId124" o:title=""/>
            </v:shape>
            <v:shape style="position:absolute;left:853;top:16897;width:4815;height:615" type="#_x0000_t75" stroked="false">
              <v:imagedata r:id="rId125" o:title=""/>
            </v:shape>
            <w10:wrap type="none"/>
          </v:group>
        </w:pict>
      </w:r>
      <w:r>
        <w:rPr>
          <w:rFonts w:ascii="Calibri"/>
          <w:b/>
          <w:w w:val="165"/>
          <w:sz w:val="23"/>
        </w:rPr>
        <w:t>BOUNDARY SURVEY</w:t>
      </w:r>
    </w:p>
    <w:p>
      <w:pPr>
        <w:spacing w:before="19"/>
        <w:ind w:left="9449" w:right="740" w:firstLine="0"/>
        <w:jc w:val="center"/>
        <w:rPr>
          <w:rFonts w:ascii="Calibri"/>
          <w:b/>
          <w:sz w:val="15"/>
        </w:rPr>
      </w:pPr>
      <w:r>
        <w:rPr>
          <w:rFonts w:ascii="Calibri"/>
          <w:b/>
          <w:w w:val="170"/>
          <w:sz w:val="15"/>
        </w:rPr>
        <w:t>FOR</w:t>
      </w:r>
    </w:p>
    <w:p>
      <w:pPr>
        <w:spacing w:line="256" w:lineRule="auto" w:before="14"/>
        <w:ind w:left="10086" w:right="1367" w:hanging="9"/>
        <w:jc w:val="center"/>
        <w:rPr>
          <w:rFonts w:ascii="Calibri"/>
          <w:b/>
          <w:sz w:val="18"/>
        </w:rPr>
      </w:pPr>
      <w:r>
        <w:rPr>
          <w:rFonts w:ascii="Calibri"/>
          <w:b/>
          <w:w w:val="175"/>
          <w:sz w:val="18"/>
        </w:rPr>
        <w:t>OPEN SPACE </w:t>
      </w:r>
      <w:r>
        <w:rPr>
          <w:rFonts w:ascii="Calibri"/>
          <w:b/>
          <w:w w:val="170"/>
          <w:sz w:val="18"/>
        </w:rPr>
        <w:t>SOUTHWOOD UNIT</w:t>
      </w:r>
      <w:r>
        <w:rPr>
          <w:rFonts w:ascii="Calibri"/>
          <w:b/>
          <w:spacing w:val="-19"/>
          <w:w w:val="170"/>
          <w:sz w:val="18"/>
        </w:rPr>
        <w:t> </w:t>
      </w:r>
      <w:r>
        <w:rPr>
          <w:rFonts w:ascii="Calibri"/>
          <w:b/>
          <w:spacing w:val="-7"/>
          <w:w w:val="170"/>
          <w:sz w:val="18"/>
        </w:rPr>
        <w:t>16</w:t>
      </w:r>
    </w:p>
    <w:p>
      <w:pPr>
        <w:spacing w:line="254" w:lineRule="auto" w:before="0"/>
        <w:ind w:left="9459" w:right="740" w:firstLine="0"/>
        <w:jc w:val="center"/>
        <w:rPr>
          <w:rFonts w:ascii="Calibri"/>
          <w:b/>
          <w:sz w:val="18"/>
        </w:rPr>
      </w:pPr>
      <w:r>
        <w:rPr/>
        <w:pict>
          <v:group style="position:absolute;margin-left:54.599998pt;margin-top:14.689393pt;width:154.2pt;height:27.15pt;mso-position-horizontal-relative:page;mso-position-vertical-relative:paragraph;z-index:-27547136" coordorigin="1092,294" coordsize="3084,543">
            <v:shape style="position:absolute;left:3129;top:716;width:32;height:116" coordorigin="3130,716" coordsize="32,116" path="m3130,738l3142,733,3161,716,3139,831e" filled="false" stroked="true" strokeweight=".48pt" strokecolor="#000000">
              <v:path arrowok="t"/>
              <v:stroke dashstyle="solid"/>
            </v:shape>
            <v:shape style="position:absolute;left:3213;top:689;width:180;height:113" type="#_x0000_t75" stroked="false">
              <v:imagedata r:id="rId126" o:title=""/>
            </v:shape>
            <v:shape style="position:absolute;left:3424;top:689;width:260;height:147" type="#_x0000_t75" stroked="false">
              <v:imagedata r:id="rId127" o:title=""/>
            </v:shape>
            <v:line style="position:absolute" from="1186,630" to="4066,630" stroked="true" strokeweight=".48pt" strokecolor="#000000">
              <v:stroke dashstyle="solid"/>
            </v:line>
            <v:shape style="position:absolute;left:2596;top:298;width:80;height:116" coordorigin="2597,299" coordsize="80,116" path="m2640,299l2623,303,2609,320,2599,347,2597,363,2597,392,2604,409,2621,414,2630,414,2650,409,2662,392,2674,363,2676,347,2676,320,2666,303,2652,299,2640,299e" filled="false" stroked="true" strokeweight=".48pt" strokecolor="#000000">
              <v:path arrowok="t"/>
              <v:stroke dashstyle="solid"/>
            </v:shape>
            <v:line style="position:absolute" from="1186,522" to="4066,522" stroked="true" strokeweight=".48pt" strokecolor="#000000">
              <v:stroke dashstyle="solid"/>
            </v:line>
            <v:line style="position:absolute" from="2626,630" to="2626,486" stroked="true" strokeweight=".48pt" strokecolor="#000000">
              <v:stroke dashstyle="solid"/>
            </v:line>
            <v:shape style="position:absolute;left:2625;top:560;width:1440;height:29" coordorigin="2626,560" coordsize="1440,29" path="m2626,560l2626,589,4066,589,2626,560xm4066,560l2626,560,4066,589,4066,560xe" filled="true" fillcolor="#000000" stroked="false">
              <v:path arrowok="t"/>
              <v:fill type="solid"/>
            </v:shape>
            <v:shape style="position:absolute;left:2625;top:560;width:1440;height:29" coordorigin="2626,560" coordsize="1440,29" path="m2626,589l4066,589,2626,560,2626,589xm4066,589l2626,560,4066,560,4066,589xe" filled="false" stroked="true" strokeweight="0pt" strokecolor="#000000">
              <v:path arrowok="t"/>
              <v:stroke dashstyle="solid"/>
            </v:shape>
            <v:shape style="position:absolute;left:1905;top:521;width:2;height:108" coordorigin="1906,522" coordsize="0,108" path="m1906,522l1906,630,1906,522e" filled="false" stroked="true" strokeweight=".48pt" strokecolor="#000000">
              <v:path arrowok="t"/>
              <v:stroke dashstyle="solid"/>
            </v:shape>
            <v:shape style="position:absolute;left:1185;top:560;width:720;height:29" coordorigin="1186,560" coordsize="720,29" path="m1186,560l1186,589,1906,589,1186,560xm1906,560l1186,560,1906,589,1906,560xe" filled="true" fillcolor="#000000" stroked="false">
              <v:path arrowok="t"/>
              <v:fill type="solid"/>
            </v:shape>
            <v:shape style="position:absolute;left:1185;top:560;width:720;height:29" coordorigin="1186,560" coordsize="720,29" path="m1186,589l1906,589,1186,560,1186,589xm1906,589l1186,560,1906,560,1906,589xe" filled="false" stroked="true" strokeweight="0pt" strokecolor="#000000">
              <v:path arrowok="t"/>
              <v:stroke dashstyle="solid"/>
            </v:shape>
            <v:shape style="position:absolute;left:1092;top:293;width:204;height:125" type="#_x0000_t75" stroked="false">
              <v:imagedata r:id="rId128" o:title=""/>
            </v:shape>
            <v:line style="position:absolute" from="1186,630" to="1186,486" stroked="true" strokeweight=".48pt" strokecolor="#000000">
              <v:stroke dashstyle="solid"/>
            </v:line>
            <v:shape style="position:absolute;left:3972;top:293;width:204;height:125" type="#_x0000_t75" stroked="false">
              <v:imagedata r:id="rId129" o:title=""/>
            </v:shape>
            <v:line style="position:absolute" from="4066,630" to="4066,486" stroked="true" strokeweight=".48pt" strokecolor="#000000">
              <v:stroke dashstyle="solid"/>
            </v:line>
            <w10:wrap type="none"/>
          </v:group>
        </w:pict>
      </w:r>
      <w:r>
        <w:rPr>
          <w:rFonts w:ascii="Calibri"/>
          <w:b/>
          <w:w w:val="175"/>
          <w:sz w:val="18"/>
        </w:rPr>
        <w:t>(PLAT BOOK 14, PAGES 97-100) LEON COUNTY, FLORIDA</w:t>
      </w:r>
    </w:p>
    <w:p>
      <w:pPr>
        <w:pStyle w:val="BodyText"/>
        <w:spacing w:before="11"/>
        <w:rPr>
          <w:rFonts w:ascii="Calibri"/>
          <w:b/>
          <w:sz w:val="16"/>
        </w:rPr>
      </w:pPr>
      <w:r>
        <w:rPr/>
        <w:drawing>
          <wp:anchor distT="0" distB="0" distL="0" distR="0" allowOverlap="1" layoutInCell="1" locked="0" behindDoc="0" simplePos="0" relativeHeight="120">
            <wp:simplePos x="0" y="0"/>
            <wp:positionH relativeFrom="page">
              <wp:posOffset>1018031</wp:posOffset>
            </wp:positionH>
            <wp:positionV relativeFrom="paragraph">
              <wp:posOffset>156018</wp:posOffset>
            </wp:positionV>
            <wp:extent cx="340260" cy="79343"/>
            <wp:effectExtent l="0" t="0" r="0" b="0"/>
            <wp:wrapTopAndBottom/>
            <wp:docPr id="91" name="image75.png"/>
            <wp:cNvGraphicFramePr>
              <a:graphicFrameLocks noChangeAspect="1"/>
            </wp:cNvGraphicFramePr>
            <a:graphic>
              <a:graphicData uri="http://schemas.openxmlformats.org/drawingml/2006/picture">
                <pic:pic>
                  <pic:nvPicPr>
                    <pic:cNvPr id="92" name="image75.png"/>
                    <pic:cNvPicPr/>
                  </pic:nvPicPr>
                  <pic:blipFill>
                    <a:blip r:embed="rId130" cstate="print"/>
                    <a:stretch>
                      <a:fillRect/>
                    </a:stretch>
                  </pic:blipFill>
                  <pic:spPr>
                    <a:xfrm>
                      <a:off x="0" y="0"/>
                      <a:ext cx="340260" cy="79343"/>
                    </a:xfrm>
                    <a:prstGeom prst="rect">
                      <a:avLst/>
                    </a:prstGeom>
                  </pic:spPr>
                </pic:pic>
              </a:graphicData>
            </a:graphic>
          </wp:anchor>
        </w:drawing>
      </w:r>
      <w:r>
        <w:rPr/>
        <w:pict>
          <v:group style="position:absolute;margin-left:112.32pt;margin-top:12.284896pt;width:7.6pt;height:6.25pt;mso-position-horizontal-relative:page;mso-position-vertical-relative:paragraph;z-index:-15666688;mso-wrap-distance-left:0;mso-wrap-distance-right:0" coordorigin="2246,246" coordsize="152,125">
            <v:line style="position:absolute" from="2251,366" to="2273,250" stroked="true" strokeweight=".48pt" strokecolor="#000000">
              <v:stroke dashstyle="solid"/>
            </v:line>
            <v:shape style="position:absolute;left:2294;top:250;width:99;height:116" coordorigin="2294,250" coordsize="99,116" path="m2294,366l2316,250,2371,366,2393,250e" filled="false" stroked="true" strokeweight=".48pt" strokecolor="#000000">
              <v:path arrowok="t"/>
              <v:stroke dashstyle="solid"/>
            </v:shape>
            <w10:wrap type="topAndBottom"/>
          </v:group>
        </w:pict>
      </w:r>
      <w:r>
        <w:rPr/>
        <w:drawing>
          <wp:anchor distT="0" distB="0" distL="0" distR="0" allowOverlap="1" layoutInCell="1" locked="0" behindDoc="0" simplePos="0" relativeHeight="122">
            <wp:simplePos x="0" y="0"/>
            <wp:positionH relativeFrom="page">
              <wp:posOffset>1597152</wp:posOffset>
            </wp:positionH>
            <wp:positionV relativeFrom="paragraph">
              <wp:posOffset>156018</wp:posOffset>
            </wp:positionV>
            <wp:extent cx="279227" cy="79343"/>
            <wp:effectExtent l="0" t="0" r="0" b="0"/>
            <wp:wrapTopAndBottom/>
            <wp:docPr id="93" name="image76.png"/>
            <wp:cNvGraphicFramePr>
              <a:graphicFrameLocks noChangeAspect="1"/>
            </wp:cNvGraphicFramePr>
            <a:graphic>
              <a:graphicData uri="http://schemas.openxmlformats.org/drawingml/2006/picture">
                <pic:pic>
                  <pic:nvPicPr>
                    <pic:cNvPr id="94" name="image76.png"/>
                    <pic:cNvPicPr/>
                  </pic:nvPicPr>
                  <pic:blipFill>
                    <a:blip r:embed="rId131" cstate="print"/>
                    <a:stretch>
                      <a:fillRect/>
                    </a:stretch>
                  </pic:blipFill>
                  <pic:spPr>
                    <a:xfrm>
                      <a:off x="0" y="0"/>
                      <a:ext cx="279227" cy="79343"/>
                    </a:xfrm>
                    <a:prstGeom prst="rect">
                      <a:avLst/>
                    </a:prstGeom>
                  </pic:spPr>
                </pic:pic>
              </a:graphicData>
            </a:graphic>
          </wp:anchor>
        </w:drawing>
      </w:r>
      <w:r>
        <w:rPr/>
        <w:pict>
          <v:line style="position:absolute;mso-position-horizontal-relative:page;mso-position-vertical-relative:paragraph;z-index:-15665664;mso-wrap-distance-left:0;mso-wrap-distance-right:0" from="277.440013pt,43.844883pt" to="265.920013pt,25.604883pt" stroked="true" strokeweight=".48pt" strokecolor="#000000">
            <v:stroke dashstyle="solid"/>
            <w10:wrap type="topAndBottom"/>
          </v:line>
        </w:pict>
      </w:r>
      <w:r>
        <w:rPr/>
        <w:pict>
          <v:line style="position:absolute;mso-position-horizontal-relative:page;mso-position-vertical-relative:paragraph;z-index:-15665152;mso-wrap-distance-left:0;mso-wrap-distance-right:0" from="291.95999pt,66.644884pt" to="282.239990pt,51.404884pt" stroked="true" strokeweight=".48pt" strokecolor="#000000">
            <v:stroke dashstyle="solid"/>
            <w10:wrap type="topAndBottom"/>
          </v:line>
        </w:pict>
      </w:r>
      <w:r>
        <w:rPr/>
        <w:drawing>
          <wp:anchor distT="0" distB="0" distL="0" distR="0" allowOverlap="1" layoutInCell="1" locked="0" behindDoc="0" simplePos="0" relativeHeight="125">
            <wp:simplePos x="0" y="0"/>
            <wp:positionH relativeFrom="page">
              <wp:posOffset>537972</wp:posOffset>
            </wp:positionH>
            <wp:positionV relativeFrom="paragraph">
              <wp:posOffset>7369109</wp:posOffset>
            </wp:positionV>
            <wp:extent cx="281939" cy="74675"/>
            <wp:effectExtent l="0" t="0" r="0" b="0"/>
            <wp:wrapTopAndBottom/>
            <wp:docPr id="95" name="image77.png"/>
            <wp:cNvGraphicFramePr>
              <a:graphicFrameLocks noChangeAspect="1"/>
            </wp:cNvGraphicFramePr>
            <a:graphic>
              <a:graphicData uri="http://schemas.openxmlformats.org/drawingml/2006/picture">
                <pic:pic>
                  <pic:nvPicPr>
                    <pic:cNvPr id="96" name="image77.png"/>
                    <pic:cNvPicPr/>
                  </pic:nvPicPr>
                  <pic:blipFill>
                    <a:blip r:embed="rId132" cstate="print"/>
                    <a:stretch>
                      <a:fillRect/>
                    </a:stretch>
                  </pic:blipFill>
                  <pic:spPr>
                    <a:xfrm>
                      <a:off x="0" y="0"/>
                      <a:ext cx="281939" cy="74675"/>
                    </a:xfrm>
                    <a:prstGeom prst="rect">
                      <a:avLst/>
                    </a:prstGeom>
                  </pic:spPr>
                </pic:pic>
              </a:graphicData>
            </a:graphic>
          </wp:anchor>
        </w:drawing>
      </w:r>
      <w:r>
        <w:rPr/>
        <w:pict>
          <v:group style="position:absolute;margin-left:108.239998pt;margin-top:73.964882pt;width:586.6pt;height:575.4pt;mso-position-horizontal-relative:page;mso-position-vertical-relative:paragraph;z-index:-15664128;mso-wrap-distance-left:0;mso-wrap-distance-right:0" coordorigin="2165,1479" coordsize="11732,11508">
            <v:shape style="position:absolute;left:5144;top:7713;width:154;height:149" type="#_x0000_t75" stroked="false">
              <v:imagedata r:id="rId133" o:title=""/>
            </v:shape>
            <v:line style="position:absolute" from="5220,7789" to="5678,8132" stroked="true" strokeweight=".48pt" strokecolor="#000000">
              <v:stroke dashstyle="solid"/>
            </v:line>
            <v:shape style="position:absolute;left:10503;top:11718;width:154;height:149" type="#_x0000_t75" stroked="false">
              <v:imagedata r:id="rId134" o:title=""/>
            </v:shape>
            <v:line style="position:absolute" from="10003,11365" to="10870,12010" stroked="true" strokeweight=".48pt" strokecolor="#000000">
              <v:stroke dashstyle="solid"/>
            </v:line>
            <v:shape style="position:absolute;left:6092;top:1773;width:154;height:149" type="#_x0000_t75" stroked="false">
              <v:imagedata r:id="rId135" o:title=""/>
            </v:shape>
            <v:shape style="position:absolute;left:4306;top:5776;width:154;height:149" type="#_x0000_t75" stroked="false">
              <v:imagedata r:id="rId136" o:title=""/>
            </v:shape>
            <v:line style="position:absolute" from="6168,1849" to="4382,5852" stroked="true" strokeweight="2.4pt" strokecolor="#000000">
              <v:stroke dashstyle="solid"/>
            </v:line>
            <v:line style="position:absolute" from="5822,8240" to="5966,8348" stroked="true" strokeweight=".48pt" strokecolor="#000000">
              <v:stroke dashstyle="solid"/>
            </v:line>
            <v:line style="position:absolute" from="6110,8456" to="6977,9102" stroked="true" strokeweight=".48pt" strokecolor="#000000">
              <v:stroke dashstyle="solid"/>
            </v:line>
            <v:line style="position:absolute" from="7121,9210" to="7265,9318" stroked="true" strokeweight=".48pt" strokecolor="#000000">
              <v:stroke dashstyle="solid"/>
            </v:line>
            <v:line style="position:absolute" from="7409,9426" to="8273,10071" stroked="true" strokeweight=".48pt" strokecolor="#000000">
              <v:stroke dashstyle="solid"/>
            </v:line>
            <v:line style="position:absolute" from="8417,10179" to="8561,10287" stroked="true" strokeweight=".48pt" strokecolor="#000000">
              <v:stroke dashstyle="solid"/>
            </v:line>
            <v:line style="position:absolute" from="8707,10395" to="9571,11041" stroked="true" strokeweight=".48pt" strokecolor="#000000">
              <v:stroke dashstyle="solid"/>
            </v:line>
            <v:line style="position:absolute" from="9715,11149" to="9859,11257" stroked="true" strokeweight=".48pt" strokecolor="#000000">
              <v:stroke dashstyle="solid"/>
            </v:line>
            <v:shape style="position:absolute;left:5911;top:1848;width:6576;height:9941" coordorigin="5911,1849" coordsize="6576,9941" path="m5911,6865l12487,11790,6168,1849e" filled="false" stroked="true" strokeweight="2.4pt" strokecolor="#000000">
              <v:path arrowok="t"/>
              <v:stroke dashstyle="solid"/>
            </v:shape>
            <v:shape style="position:absolute;left:10152;top:11895;width:70;height:87" coordorigin="10152,11895" coordsize="70,87" path="m10152,11982l10166,11895,10222,11895e" filled="false" stroked="true" strokeweight=".36pt" strokecolor="#000000">
              <v:path arrowok="t"/>
              <v:stroke dashstyle="solid"/>
            </v:shape>
            <v:line style="position:absolute" from="10159,11936" to="10193,11936" stroked="true" strokeweight=".36pt" strokecolor="#000000">
              <v:stroke dashstyle="solid"/>
            </v:line>
            <v:shape style="position:absolute;left:10231;top:11895;width:70;height:87" coordorigin="10231,11895" coordsize="70,87" path="m10267,11895l10231,11948,10234,11960,10236,11970,10243,11977,10250,11982,10267,11982,10277,11977,10286,11970,10291,11960,10298,11948,10301,11929,10298,11917,10296,11907,10291,11900,10282,11895,10267,11895e" filled="false" stroked="true" strokeweight=".36pt" strokecolor="#000000">
              <v:path arrowok="t"/>
              <v:stroke dashstyle="solid"/>
            </v:shape>
            <v:shape style="position:absolute;left:10320;top:11895;width:70;height:87" coordorigin="10320,11895" coordsize="70,87" path="m10332,11895l10320,11958,10322,11970,10330,11977,10342,11982,10349,11982,10363,11977,10373,11970,10378,11958,10390,11895e" filled="false" stroked="true" strokeweight=".36pt" strokecolor="#000000">
              <v:path arrowok="t"/>
              <v:stroke dashstyle="solid"/>
            </v:shape>
            <v:shape style="position:absolute;left:10406;top:11895;width:75;height:87" coordorigin="10406,11895" coordsize="75,87" path="m10406,11982l10423,11895,10464,11982,10481,11895e" filled="false" stroked="true" strokeweight=".36pt" strokecolor="#000000">
              <v:path arrowok="t"/>
              <v:stroke dashstyle="solid"/>
            </v:shape>
            <v:shape style="position:absolute;left:10497;top:11895;width:68;height:87" coordorigin="10498,11895" coordsize="68,87" path="m10498,11982l10512,11895,10541,11895,10553,11900,10560,11907,10562,11917,10565,11929,10560,11948,10555,11960,10550,11970,10538,11977,10526,11982,10498,11982e" filled="false" stroked="true" strokeweight=".36pt" strokecolor="#000000">
              <v:path arrowok="t"/>
              <v:stroke dashstyle="solid"/>
            </v:shape>
            <v:shape style="position:absolute;left:10152;top:12039;width:72;height:87" coordorigin="10152,12039" coordsize="72,87" path="m10152,12126l10166,12039,10210,12126,10224,12039e" filled="false" stroked="true" strokeweight=".36pt" strokecolor="#000000">
              <v:path arrowok="t"/>
              <v:stroke dashstyle="solid"/>
            </v:shape>
            <v:shape style="position:absolute;left:10243;top:12039;width:65;height:87" coordorigin="10243,12039" coordsize="65,87" path="m10243,12126l10291,12039,10308,12126e" filled="false" stroked="true" strokeweight=".36pt" strokecolor="#000000">
              <v:path arrowok="t"/>
              <v:stroke dashstyle="solid"/>
            </v:shape>
            <v:line style="position:absolute" from="10260,12097" to="10301,12097" stroked="true" strokeweight=".36pt" strokecolor="#000000">
              <v:stroke dashstyle="solid"/>
            </v:line>
            <v:line style="position:absolute" from="10332,12126" to="10349,12039" stroked="true" strokeweight=".36pt" strokecolor="#000000">
              <v:stroke dashstyle="solid"/>
            </v:line>
            <v:shape style="position:absolute;left:10365;top:12039;width:51;height:87" coordorigin="10366,12039" coordsize="51,87" path="m10382,12039l10366,12126,10416,12126e" filled="false" stroked="true" strokeweight=".36pt" strokecolor="#000000">
              <v:path arrowok="t"/>
              <v:stroke dashstyle="solid"/>
            </v:shape>
            <v:shape style="position:absolute;left:5364;top:1880;width:68;height:87" coordorigin="5364,1880" coordsize="68,87" path="m5364,1966l5378,1880,5431,1880e" filled="false" stroked="true" strokeweight=".36pt" strokecolor="#000000">
              <v:path arrowok="t"/>
              <v:stroke dashstyle="solid"/>
            </v:shape>
            <v:line style="position:absolute" from="5371,1921" to="5405,1921" stroked="true" strokeweight=".36pt" strokecolor="#000000">
              <v:stroke dashstyle="solid"/>
            </v:line>
            <v:line style="position:absolute" from="5438,1966" to="5453,1880" stroked="true" strokeweight=".36pt" strokecolor="#000000">
              <v:stroke dashstyle="solid"/>
            </v:line>
            <v:shape style="position:absolute;left:5469;top:1880;width:72;height:87" coordorigin="5470,1880" coordsize="72,87" path="m5470,1966l5486,1880,5522,1880,5534,1882,5537,1887,5542,1897,5539,1904,5534,1911,5530,1916,5515,1921,5479,1921e" filled="false" stroked="true" strokeweight=".36pt" strokecolor="#000000">
              <v:path arrowok="t"/>
              <v:stroke dashstyle="solid"/>
            </v:shape>
            <v:line style="position:absolute" from="5508,1921" to="5527,1966" stroked="true" strokeweight=".36pt" strokecolor="#000000">
              <v:stroke dashstyle="solid"/>
            </v:line>
            <v:shape style="position:absolute;left:5563;top:1880;width:68;height:87" coordorigin="5563,1880" coordsize="68,87" path="m5630,1899l5628,1892,5621,1882,5614,1880,5597,1880,5563,1933,5566,1945,5568,1954,5575,1962,5582,1966,5599,1966,5606,1962,5616,1954,5623,1945e" filled="false" stroked="true" strokeweight=".36pt" strokecolor="#000000">
              <v:path arrowok="t"/>
              <v:stroke dashstyle="solid"/>
            </v:shape>
            <v:shape style="position:absolute;left:5724;top:1880;width:63;height:87" coordorigin="5724,1880" coordsize="63,87" path="m5786,1880l5746,1880,5734,1916,5738,1911,5753,1909,5765,1909,5777,1911,5784,1921,5784,1933,5784,1940,5777,1954,5767,1962,5755,1966,5743,1966,5731,1962,5726,1957,5724,1950e" filled="false" stroked="true" strokeweight=".36pt" strokecolor="#000000">
              <v:path arrowok="t"/>
              <v:stroke dashstyle="solid"/>
            </v:shape>
            <v:line style="position:absolute" from="5897,1863" to="5798,1995" stroked="true" strokeweight=".36pt" strokecolor="#000000">
              <v:stroke dashstyle="solid"/>
            </v:line>
            <v:shape style="position:absolute;left:5896;top:1880;width:65;height:87" coordorigin="5897,1880" coordsize="65,87" path="m5930,1880l5916,1882,5911,1892,5909,1899,5914,1909,5921,1911,5935,1916,5947,1921,5954,1928,5957,1938,5954,1950,5950,1957,5945,1962,5930,1966,5916,1966,5904,1962,5899,1957,5897,1950,5899,1938,5954,1909,5959,1899,5962,1892,5959,1882,5947,1880,5930,1880e" filled="false" stroked="true" strokeweight=".36pt" strokecolor="#000000">
              <v:path arrowok="t"/>
              <v:stroke dashstyle="solid"/>
            </v:shape>
            <v:shape style="position:absolute;left:5990;top:1863;width:12;height:24" coordorigin="5990,1863" coordsize="12,24" path="m6002,1868l5998,1870,5993,1868,5998,1863,6002,1868,6000,1875,5995,1882,5990,1887e" filled="false" stroked="true" strokeweight=".36pt" strokecolor="#000000">
              <v:path arrowok="t"/>
              <v:stroke dashstyle="solid"/>
            </v:shape>
            <v:shape style="position:absolute;left:6014;top:1863;width:12;height:24" coordorigin="6014,1863" coordsize="12,24" path="m6026,1868l6022,1870,6019,1868,6024,1863,6026,1868,6026,1875,6019,1882,6014,1887e" filled="false" stroked="true" strokeweight=".36pt" strokecolor="#000000">
              <v:path arrowok="t"/>
              <v:stroke dashstyle="solid"/>
            </v:shape>
            <v:shape style="position:absolute;left:5364;top:2024;width:41;height:132" coordorigin="5364,2024" coordsize="41,132" path="m5405,2024l5366,2082,5364,2098,5364,2118,5369,2134,5376,2146,5383,2156e" filled="false" stroked="true" strokeweight=".36pt" strokecolor="#000000">
              <v:path arrowok="t"/>
              <v:stroke dashstyle="solid"/>
            </v:shape>
            <v:shape style="position:absolute;left:5419;top:2040;width:65;height:87" coordorigin="5419,2041" coordsize="65,87" path="m5438,2041l5484,2041,5455,2072,5467,2072,5474,2077,5477,2082,5479,2094,5477,2101,5472,2113,5462,2122,5448,2127,5436,2127,5424,2122,5422,2118,5419,2110e" filled="false" stroked="true" strokeweight=".36pt" strokecolor="#000000">
              <v:path arrowok="t"/>
              <v:stroke dashstyle="solid"/>
            </v:shape>
            <v:shape style="position:absolute;left:5498;top:2040;width:65;height:87" coordorigin="5498,2041" coordsize="65,87" path="m5515,2060l5515,2055,5520,2048,5525,2043,5534,2041,5551,2041,5558,2043,5561,2048,5563,2055,5563,2065,5556,2072,5546,2084,5498,2127,5556,2127e" filled="false" stroked="true" strokeweight=".36pt" strokecolor="#000000">
              <v:path arrowok="t"/>
              <v:stroke dashstyle="solid"/>
            </v:shape>
            <v:shape style="position:absolute;left:5587;top:2040;width:58;height:87" coordorigin="5587,2041" coordsize="58,87" path="m5645,2070l5638,2082,5628,2089,5616,2094,5611,2094,5599,2089,5592,2082,5590,2070,5592,2065,5597,2053,5606,2043,5621,2041,5626,2041,5635,2043,5642,2053,5645,2070,5640,2089,5633,2110,5623,2122,5609,2127,5602,2127,5590,2122,5587,2113e" filled="false" stroked="true" strokeweight=".36pt" strokecolor="#000000">
              <v:path arrowok="t"/>
              <v:stroke dashstyle="solid"/>
            </v:shape>
            <v:shape style="position:absolute;left:5666;top:2040;width:65;height:87" coordorigin="5666,2041" coordsize="65,87" path="m5686,2041l5731,2041,5700,2072,5714,2072,5722,2077,5724,2082,5726,2094,5724,2101,5719,2113,5710,2122,5695,2127,5683,2127,5671,2122,5669,2118,5666,2110e" filled="false" stroked="true" strokeweight=".36pt" strokecolor="#000000">
              <v:path arrowok="t"/>
              <v:stroke dashstyle="solid"/>
            </v:shape>
            <v:shape style="position:absolute;left:5740;top:2024;width:41;height:132" coordorigin="5741,2024" coordsize="41,132" path="m5762,2024l5770,2031,5777,2043,5782,2060,5782,2082,5779,2098,5772,2118,5760,2134,5750,2146,5741,2156e" filled="false" stroked="true" strokeweight=".36pt" strokecolor="#000000">
              <v:path arrowok="t"/>
              <v:stroke dashstyle="solid"/>
            </v:shape>
            <v:line style="position:absolute" from="6168,1849" to="5935,1484" stroked="true" strokeweight=".48pt" strokecolor="#000000">
              <v:stroke dashstyle="solid"/>
            </v:line>
            <v:line style="position:absolute" from="11014,12118" to="11158,12226" stroked="true" strokeweight=".48pt" strokecolor="#000000">
              <v:stroke dashstyle="solid"/>
            </v:line>
            <v:line style="position:absolute" from="11302,12334" to="12166,12982" stroked="true" strokeweight=".48pt" strokecolor="#000000">
              <v:stroke dashstyle="solid"/>
            </v:line>
            <v:line style="position:absolute" from="3962,6944" to="3806,6850" stroked="true" strokeweight=".48pt" strokecolor="#000000">
              <v:stroke dashstyle="solid"/>
            </v:line>
            <v:shape style="position:absolute;left:2419;top:2420;width:11477;height:10318" type="#_x0000_t75" stroked="false">
              <v:imagedata r:id="rId137" o:title=""/>
            </v:shape>
            <v:shape style="position:absolute;left:2356;top:2902;width:51;height:87" coordorigin="2357,2902" coordsize="51,87" path="m2374,2902l2357,2989,2407,2989e" filled="false" stroked="true" strokeweight=".48pt" strokecolor="#000000">
              <v:path arrowok="t"/>
              <v:stroke dashstyle="solid"/>
            </v:shape>
            <v:shape style="position:absolute;left:2433;top:2902;width:70;height:87" coordorigin="2434,2902" coordsize="70,87" path="m2467,2902l2458,2907,2448,2914,2443,2924,2436,2936,2434,2958,2436,2970,2438,2977,2446,2986,2453,2989,2470,2989,2477,2986,2486,2977,2494,2970,2498,2958,2503,2936,2501,2924,2498,2914,2491,2907,2484,2902,2467,2902e" filled="false" stroked="true" strokeweight=".48pt" strokecolor="#000000">
              <v:path arrowok="t"/>
              <v:stroke dashstyle="solid"/>
            </v:shape>
            <v:line style="position:absolute" from="2563,2902" to="2546,2989" stroked="true" strokeweight=".48pt" strokecolor="#000000">
              <v:stroke dashstyle="solid"/>
            </v:line>
            <v:line style="position:absolute" from="2534,2902" to="2592,2902" stroked="true" strokeweight=".48pt" strokecolor="#000000">
              <v:stroke dashstyle="solid"/>
            </v:line>
            <v:shape style="position:absolute;left:2678;top:2897;width:154;height:113" type="#_x0000_t75" stroked="false">
              <v:imagedata r:id="rId138" o:title=""/>
            </v:shape>
            <v:shape style="position:absolute;left:2937;top:2902;width:70;height:87" coordorigin="2938,2902" coordsize="70,87" path="m2983,2943l2974,2989,2938,2989,2952,2902,2990,2902,3002,2907,3005,2912,3007,2919,3007,2929,3000,2936,2995,2941,2983,2943,2945,2943e" filled="false" stroked="true" strokeweight=".48pt" strokecolor="#000000">
              <v:path arrowok="t"/>
              <v:stroke dashstyle="solid"/>
            </v:shape>
            <v:shape style="position:absolute;left:3024;top:2902;width:51;height:87" coordorigin="3024,2902" coordsize="51,87" path="m3038,2902l3024,2989,3074,2989e" filled="false" stroked="true" strokeweight=".48pt" strokecolor="#000000">
              <v:path arrowok="t"/>
              <v:stroke dashstyle="solid"/>
            </v:shape>
            <v:shape style="position:absolute;left:3100;top:2902;width:70;height:87" coordorigin="3101,2902" coordsize="70,87" path="m3134,2902l3125,2907,3115,2914,3110,2924,3103,2936,3101,2958,3101,2970,3106,2977,3110,2986,3118,2989,3134,2989,3170,2936,3168,2924,3166,2914,3158,2907,3151,2902,3134,2902e" filled="false" stroked="true" strokeweight=".48pt" strokecolor="#000000">
              <v:path arrowok="t"/>
              <v:stroke dashstyle="solid"/>
            </v:shape>
            <v:shape style="position:absolute;left:3189;top:2902;width:68;height:87" coordorigin="3190,2902" coordsize="68,87" path="m3257,2924l3254,2914,3247,2907,3240,2902,3226,2902,3190,2958,3192,2970,3194,2977,3202,2986,3209,2989,3226,2989,3235,2986,3245,2977,3250,2970e" filled="false" stroked="true" strokeweight=".48pt" strokecolor="#000000">
              <v:path arrowok="t"/>
              <v:stroke dashstyle="solid"/>
            </v:shape>
            <v:line style="position:absolute" from="3271,2989" to="3286,2902" stroked="true" strokeweight=".48pt" strokecolor="#000000">
              <v:stroke dashstyle="solid"/>
            </v:line>
            <v:line style="position:absolute" from="3343,2902" to="3276,2960" stroked="true" strokeweight=".48pt" strokecolor="#000000">
              <v:stroke dashstyle="solid"/>
            </v:line>
            <v:line style="position:absolute" from="3300,2941" to="3329,2989" stroked="true" strokeweight=".48pt" strokecolor="#000000">
              <v:stroke dashstyle="solid"/>
            </v:line>
            <v:shape style="position:absolute;left:3444;top:2880;width:207;height:113" type="#_x0000_t75" stroked="false">
              <v:imagedata r:id="rId139" o:title=""/>
            </v:shape>
            <v:shape style="position:absolute;left:2169;top:3046;width:70;height:87" coordorigin="2170,3046" coordsize="70,87" path="m2239,3058l2232,3051,2220,3046,2203,3046,2191,3051,2182,3058,2179,3068,2182,3075,2184,3080,2194,3085,2215,3092,2222,3097,2227,3102,2230,3109,2227,3121,2218,3130,2203,3133,2189,3133,2177,3130,2170,3121e" filled="false" stroked="true" strokeweight=".48pt" strokecolor="#000000">
              <v:path arrowok="t"/>
              <v:stroke dashstyle="solid"/>
            </v:shape>
            <v:shape style="position:absolute;left:2256;top:3046;width:70;height:87" coordorigin="2256,3046" coordsize="70,87" path="m2290,3046l2280,3051,2270,3058,2266,3068,2258,3080,2256,3102,2258,3114,2261,3121,2268,3130,2275,3133,2290,3133,2299,3130,2309,3121,2316,3114,2321,3102,2326,3080,2323,3068,2321,3058,2314,3051,2306,3046,2290,3046e" filled="false" stroked="true" strokeweight=".48pt" strokecolor="#000000">
              <v:path arrowok="t"/>
              <v:stroke dashstyle="solid"/>
            </v:shape>
            <v:shape style="position:absolute;left:2344;top:3046;width:68;height:87" coordorigin="2345,3046" coordsize="68,87" path="m2354,3046l2345,3109,2347,3121,2354,3130,2364,3133,2374,3133,2386,3130,2395,3121,2402,3109,2412,3046e" filled="false" stroked="true" strokeweight=".48pt" strokecolor="#000000">
              <v:path arrowok="t"/>
              <v:stroke dashstyle="solid"/>
            </v:shape>
            <v:line style="position:absolute" from="2474,3046" to="2460,3133" stroked="true" strokeweight=".48pt" strokecolor="#000000">
              <v:stroke dashstyle="solid"/>
            </v:line>
            <v:line style="position:absolute" from="2446,3046" to="2503,3046" stroked="true" strokeweight=".48pt" strokecolor="#000000">
              <v:stroke dashstyle="solid"/>
            </v:line>
            <v:line style="position:absolute" from="2506,3133" to="2520,3046" stroked="true" strokeweight=".48pt" strokecolor="#000000">
              <v:stroke dashstyle="solid"/>
            </v:line>
            <v:line style="position:absolute" from="2578,3046" to="2563,3133" stroked="true" strokeweight=".48pt" strokecolor="#000000">
              <v:stroke dashstyle="solid"/>
            </v:line>
            <v:line style="position:absolute" from="2513,3087" to="2570,3087" stroked="true" strokeweight=".48pt" strokecolor="#000000">
              <v:stroke dashstyle="solid"/>
            </v:line>
            <v:shape style="position:absolute;left:2611;top:3046;width:82;height:87" coordorigin="2611,3046" coordsize="82,87" path="m2611,3046l2616,3133,2652,3046,2657,3133,2693,3046e" filled="false" stroked="true" strokeweight=".48pt" strokecolor="#000000">
              <v:path arrowok="t"/>
              <v:stroke dashstyle="solid"/>
            </v:shape>
            <v:shape style="position:absolute;left:2700;top:3046;width:70;height:87" coordorigin="2700,3046" coordsize="70,87" path="m2734,3046l2724,3051,2714,3058,2710,3068,2702,3080,2700,3102,2702,3114,2705,3121,2712,3130,2719,3133,2736,3133,2743,3130,2753,3121,2760,3114,2765,3102,2770,3080,2767,3068,2765,3058,2758,3051,2750,3046,2734,3046e" filled="false" stroked="true" strokeweight=".48pt" strokecolor="#000000">
              <v:path arrowok="t"/>
              <v:stroke dashstyle="solid"/>
            </v:shape>
            <v:shape style="position:absolute;left:2791;top:3046;width:70;height:87" coordorigin="2791,3046" coordsize="70,87" path="m2825,3046l2815,3051,2806,3058,2801,3068,2794,3080,2791,3102,2791,3114,2796,3121,2801,3130,2808,3133,2825,3133,2861,3080,2858,3068,2856,3058,2849,3051,2842,3046,2825,3046e" filled="false" stroked="true" strokeweight=".48pt" strokecolor="#000000">
              <v:path arrowok="t"/>
              <v:stroke dashstyle="solid"/>
            </v:shape>
            <v:shape style="position:absolute;left:2875;top:3046;width:68;height:87" coordorigin="2875,3046" coordsize="68,87" path="m2875,3133l2890,3046,2918,3046,2930,3051,2938,3058,2940,3068,2942,3080,2938,3102,2933,3114,2926,3121,2916,3130,2904,3133,2875,3133e" filled="false" stroked="true" strokeweight=".48pt" strokecolor="#000000">
              <v:path arrowok="t"/>
              <v:stroke dashstyle="solid"/>
            </v:shape>
            <v:shape style="position:absolute;left:3043;top:3046;width:70;height:87" coordorigin="3043,3046" coordsize="70,87" path="m3055,3046l3043,3109,3046,3121,3053,3130,3065,3133,3072,3133,3086,3130,3096,3121,3101,3109,3113,3046e" filled="false" stroked="true" strokeweight=".48pt" strokecolor="#000000">
              <v:path arrowok="t"/>
              <v:stroke dashstyle="solid"/>
            </v:shape>
            <v:shape style="position:absolute;left:3129;top:3046;width:75;height:87" coordorigin="3130,3046" coordsize="75,87" path="m3130,3133l3146,3046,3187,3133,3204,3046e" filled="false" stroked="true" strokeweight=".48pt" strokecolor="#000000">
              <v:path arrowok="t"/>
              <v:stroke dashstyle="solid"/>
            </v:shape>
            <v:line style="position:absolute" from="3221,3133" to="3235,3046" stroked="true" strokeweight=".48pt" strokecolor="#000000">
              <v:stroke dashstyle="solid"/>
            </v:line>
            <v:line style="position:absolute" from="3298,3046" to="3283,3133" stroked="true" strokeweight=".48pt" strokecolor="#000000">
              <v:stroke dashstyle="solid"/>
            </v:line>
            <v:line style="position:absolute" from="3269,3046" to="3326,3046" stroked="true" strokeweight=".48pt" strokecolor="#000000">
              <v:stroke dashstyle="solid"/>
            </v:line>
            <v:shape style="position:absolute;left:3405;top:3046;width:72;height:87" coordorigin="3406,3046" coordsize="72,87" path="m3406,3133l3420,3046,3463,3133,3478,3046e" filled="false" stroked="true" strokeweight=".48pt" strokecolor="#000000">
              <v:path arrowok="t"/>
              <v:stroke dashstyle="solid"/>
            </v:shape>
            <v:shape style="position:absolute;left:3501;top:3046;width:70;height:87" coordorigin="3502,3046" coordsize="70,87" path="m3535,3046l3502,3102,3504,3114,3506,3121,3514,3130,3521,3133,3538,3133,3571,3080,3569,3068,3566,3058,3559,3051,3552,3046,3535,3046e" filled="false" stroked="true" strokeweight=".48pt" strokecolor="#000000">
              <v:path arrowok="t"/>
              <v:stroke dashstyle="solid"/>
            </v:shape>
            <v:shape style="position:absolute;left:3588;top:3125;width:8;height:8" coordorigin="3588,3126" coordsize="8,8" path="m3593,3126l3588,3130,3590,3133,3595,3130e" filled="false" stroked="true" strokeweight=".48pt" strokecolor="#000000">
              <v:path arrowok="t"/>
              <v:stroke dashstyle="solid"/>
            </v:shape>
            <v:shape style="position:absolute;left:3717;top:3046;width:24;height:87" coordorigin="3718,3046" coordsize="24,87" path="m3718,3063l3727,3058,3742,3046,3727,3133e" filled="false" stroked="true" strokeweight=".48pt" strokecolor="#000000">
              <v:path arrowok="t"/>
              <v:stroke dashstyle="solid"/>
            </v:shape>
            <v:shape style="position:absolute;left:3777;top:3046;width:58;height:87" coordorigin="3778,3046" coordsize="58,87" path="m3835,3058l3833,3051,3821,3046,3811,3046,3799,3051,3787,3063,3780,3085,3778,3104,3778,3121,3785,3130,3797,3133,3802,3133,3778,3104e" filled="false" stroked="true" strokeweight=".48pt" strokecolor="#000000">
              <v:path arrowok="t"/>
              <v:stroke dashstyle="solid"/>
            </v:shape>
            <v:shape style="position:absolute;left:2256;top:3185;width:284;height:142" type="#_x0000_t75" stroked="false">
              <v:imagedata r:id="rId140" o:title=""/>
            </v:shape>
            <v:shape style="position:absolute;left:2654;top:3202;width:154;height:113" type="#_x0000_t75" stroked="false">
              <v:imagedata r:id="rId141" o:title=""/>
            </v:shape>
            <v:shape style="position:absolute;left:2913;top:3207;width:70;height:87" coordorigin="2914,3207" coordsize="70,87" path="m2914,3294l2928,3207,2966,3207,2976,3212,2981,3217,2983,3224,2981,3236,2976,3246,2971,3248,2957,3253,2921,3253e" filled="false" stroked="true" strokeweight=".48pt" strokecolor="#000000">
              <v:path arrowok="t"/>
              <v:stroke dashstyle="solid"/>
            </v:shape>
            <v:shape style="position:absolute;left:3004;top:3207;width:68;height:87" coordorigin="3005,3207" coordsize="68,87" path="m3072,3229l3070,3219,3062,3212,3055,3207,3038,3207,3005,3260,3007,3274,3010,3282,3017,3289,3024,3294,3041,3294,3046,3260e" filled="false" stroked="true" strokeweight=".48pt" strokecolor="#000000">
              <v:path arrowok="t"/>
              <v:stroke dashstyle="solid"/>
            </v:shape>
            <v:shape style="position:absolute;left:3086;top:3286;width:10;height:8" coordorigin="3086,3286" coordsize="10,8" path="m3091,3286l3086,3289,3091,3294,3096,3289e" filled="false" stroked="true" strokeweight=".48pt" strokecolor="#000000">
              <v:path arrowok="t"/>
              <v:stroke dashstyle="solid"/>
            </v:shape>
            <v:shape style="position:absolute;left:3211;top:3207;width:58;height:87" coordorigin="3211,3207" coordsize="58,87" path="m3269,3236l3245,3207,3250,3207,3262,3212,3269,3219,3269,3236,3266,3258,3257,3277,3247,3289,3235,3294,3226,3294,3214,3289,3211,3282e" filled="false" stroked="true" strokeweight=".48pt" strokecolor="#000000">
              <v:path arrowok="t"/>
              <v:stroke dashstyle="solid"/>
            </v:shape>
            <v:shape style="position:absolute;left:3302;top:3207;width:58;height:87" coordorigin="3302,3207" coordsize="58,87" path="m3302,3207l3360,3207,3305,3294e" filled="false" stroked="true" strokeweight=".48pt" strokecolor="#000000">
              <v:path arrowok="t"/>
              <v:stroke dashstyle="solid"/>
            </v:shape>
            <v:line style="position:absolute" from="3377,3258" to="3451,3258" stroked="true" strokeweight=".48pt" strokecolor="#000000">
              <v:stroke dashstyle="solid"/>
            </v:line>
            <v:shape style="position:absolute;left:3484;top:3185;width:264;height:142" type="#_x0000_t75" stroked="false">
              <v:imagedata r:id="rId142" o:title=""/>
            </v:shape>
            <v:shape style="position:absolute;left:2419;top:11588;width:346;height:168" type="#_x0000_t75" stroked="false">
              <v:imagedata r:id="rId143" o:title=""/>
            </v:shape>
            <v:shape style="position:absolute;left:2853;top:11604;width:581;height:118" type="#_x0000_t75" stroked="false">
              <v:imagedata r:id="rId144" o:title=""/>
            </v:shape>
            <v:shape style="position:absolute;left:3525;top:11604;width:274;height:118" type="#_x0000_t75" stroked="false">
              <v:imagedata r:id="rId145" o:title=""/>
            </v:shape>
            <v:shape style="position:absolute;left:3835;top:11588;width:161;height:168" type="#_x0000_t75" stroked="false">
              <v:imagedata r:id="rId146" o:title=""/>
            </v:shape>
            <w10:wrap type="topAndBottom"/>
          </v:group>
        </w:pict>
      </w:r>
      <w:r>
        <w:rPr/>
        <w:pict>
          <v:line style="position:absolute;mso-position-horizontal-relative:page;mso-position-vertical-relative:paragraph;z-index:-15663616;mso-wrap-distance-left:0;mso-wrap-distance-right:0" from="629.880005pt,665.204895pt" to="652.800004pt,682.364895pt" stroked="true" strokeweight=".48pt" strokecolor="#000000">
            <v:stroke dashstyle="solid"/>
            <w10:wrap type="topAndBottom"/>
          </v:line>
        </w:pict>
      </w:r>
    </w:p>
    <w:p>
      <w:pPr>
        <w:pStyle w:val="BodyText"/>
        <w:spacing w:before="7"/>
        <w:rPr>
          <w:rFonts w:ascii="Calibri"/>
          <w:b/>
          <w:sz w:val="5"/>
        </w:rPr>
      </w:pPr>
    </w:p>
    <w:p>
      <w:pPr>
        <w:pStyle w:val="BodyText"/>
        <w:spacing w:before="12"/>
        <w:rPr>
          <w:rFonts w:ascii="Calibri"/>
          <w:b/>
          <w:sz w:val="5"/>
        </w:rPr>
      </w:pPr>
    </w:p>
    <w:p>
      <w:pPr>
        <w:pStyle w:val="BodyText"/>
        <w:spacing w:before="12"/>
        <w:rPr>
          <w:rFonts w:ascii="Calibri"/>
          <w:b/>
          <w:sz w:val="5"/>
        </w:rPr>
      </w:pPr>
    </w:p>
    <w:p>
      <w:pPr>
        <w:pStyle w:val="BodyText"/>
        <w:spacing w:before="11"/>
        <w:rPr>
          <w:rFonts w:ascii="Calibri"/>
          <w:b/>
          <w:sz w:val="19"/>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8"/>
        <w:rPr>
          <w:rFonts w:ascii="Calibri"/>
          <w:b/>
          <w:sz w:val="15"/>
        </w:rPr>
      </w:pPr>
      <w:r>
        <w:rPr/>
        <w:pict>
          <v:group style="position:absolute;margin-left:445.079987pt;margin-top:11.544848pt;width:53.2pt;height:12.45pt;mso-position-horizontal-relative:page;mso-position-vertical-relative:paragraph;z-index:-15663104;mso-wrap-distance-left:0;mso-wrap-distance-right:0" coordorigin="8902,231" coordsize="1064,249">
            <v:line style="position:absolute" from="8904,358" to="9965,358" stroked="true" strokeweight=".96pt" strokecolor="#000000">
              <v:stroke dashstyle="solid"/>
            </v:line>
            <v:shape style="position:absolute;left:8901;top:230;width:706;height:116" type="#_x0000_t75" stroked="false">
              <v:imagedata r:id="rId147" o:title=""/>
            </v:shape>
            <v:shape style="position:absolute;left:9724;top:230;width:202;height:116" type="#_x0000_t75" stroked="false">
              <v:imagedata r:id="rId148" o:title=""/>
            </v:shape>
            <v:shape style="position:absolute;left:8911;top:396;width:48;height:80" coordorigin="8911,396" coordsize="48,80" path="m8959,396l8950,456,8942,468,8938,473,8930,476,8923,476,8916,473,8914,468,8911,456,8911,449e" filled="false" stroked="true" strokeweight=".36pt" strokecolor="#000000">
              <v:path arrowok="t"/>
              <v:stroke dashstyle="solid"/>
            </v:shape>
            <v:shape style="position:absolute;left:8973;top:396;width:63;height:80" coordorigin="8974,396" coordsize="63,80" path="m9005,396l8974,447,8976,456,8978,464,8983,473,8990,476,9005,476,9014,473,9022,464,9029,456,9034,447,9036,428,9036,416,9034,408,9026,401,9019,396,9005,396e" filled="false" stroked="true" strokeweight=".36pt" strokecolor="#000000">
              <v:path arrowok="t"/>
              <v:stroke dashstyle="solid"/>
            </v:shape>
            <v:shape style="position:absolute;left:9052;top:396;width:63;height:80" coordorigin="9053,396" coordsize="63,80" path="m9115,408l9110,401,9098,396,9084,396,9072,401,9062,408,9062,416,9065,423,9067,428,9074,430,9096,437,9103,442,9106,447,9108,454,9106,464,9096,473,9084,476,9070,476,9060,473,9053,464e" filled="false" stroked="true" strokeweight=".36pt" strokecolor="#000000">
              <v:path arrowok="t"/>
              <v:stroke dashstyle="solid"/>
            </v:shape>
            <v:line style="position:absolute" from="9127,476" to="9139,396" stroked="true" strokeweight=".36pt" strokecolor="#000000">
              <v:stroke dashstyle="solid"/>
            </v:line>
            <v:line style="position:absolute" from="9192,396" to="9180,476" stroked="true" strokeweight=".36pt" strokecolor="#000000">
              <v:stroke dashstyle="solid"/>
            </v:line>
            <v:line style="position:absolute" from="9134,435" to="9187,435" stroked="true" strokeweight=".36pt" strokecolor="#000000">
              <v:stroke dashstyle="solid"/>
            </v:line>
            <v:line style="position:absolute" from="9281,476" to="9295,396" stroked="true" strokeweight=".36pt" strokecolor="#000000">
              <v:stroke dashstyle="solid"/>
            </v:line>
            <v:line style="position:absolute" from="9348,396" to="9286,449" stroked="true" strokeweight=".36pt" strokecolor="#000000">
              <v:stroke dashstyle="solid"/>
            </v:line>
            <v:line style="position:absolute" from="9307,430" to="9334,476" stroked="true" strokeweight=".36pt" strokecolor="#000000">
              <v:stroke dashstyle="solid"/>
            </v:line>
            <v:shape style="position:absolute;left:9360;top:396;width:60;height:80" coordorigin="9360,396" coordsize="60,80" path="m9360,476l9403,396,9420,476e" filled="false" stroked="true" strokeweight=".36pt" strokecolor="#000000">
              <v:path arrowok="t"/>
              <v:stroke dashstyle="solid"/>
            </v:shape>
            <v:line style="position:absolute" from="9377,449" to="9413,449" stroked="true" strokeweight=".36pt" strokecolor="#000000">
              <v:stroke dashstyle="solid"/>
            </v:line>
            <v:shape style="position:absolute;left:9444;top:396;width:65;height:80" coordorigin="9444,396" coordsize="65,80" path="m9509,408l9502,401,9492,396,9475,396,9463,401,9456,408,9454,416,9456,423,9458,428,9466,430,9487,437,9494,442,9497,447,9499,454,9497,464,9490,473,9478,476,9461,476,9451,473,9444,464e" filled="false" stroked="true" strokeweight=".36pt" strokecolor="#000000">
              <v:path arrowok="t"/>
              <v:stroke dashstyle="solid"/>
            </v:shape>
            <v:shape style="position:absolute;left:9518;top:396;width:65;height:80" coordorigin="9518,396" coordsize="65,80" path="m9518,476l9533,396,9566,396,9576,401,9581,404,9583,411,9581,423,9576,430,9571,435,9559,437,9526,437e" filled="false" stroked="true" strokeweight=".36pt" strokecolor="#000000">
              <v:path arrowok="t"/>
              <v:stroke dashstyle="solid"/>
            </v:shape>
            <v:shape style="position:absolute;left:9597;top:396;width:63;height:80" coordorigin="9598,396" coordsize="63,80" path="m9598,476l9612,396,9660,396e" filled="false" stroked="true" strokeweight=".36pt" strokecolor="#000000">
              <v:path arrowok="t"/>
              <v:stroke dashstyle="solid"/>
            </v:shape>
            <v:line style="position:absolute" from="9605,435" to="9636,435" stroked="true" strokeweight=".36pt" strokecolor="#000000">
              <v:stroke dashstyle="solid"/>
            </v:line>
            <v:line style="position:absolute" from="9598,476" to="9646,476" stroked="true" strokeweight=".36pt" strokecolor="#000000">
              <v:stroke dashstyle="solid"/>
            </v:line>
            <v:shape style="position:absolute;left:9669;top:396;width:65;height:80" coordorigin="9670,396" coordsize="65,80" path="m9670,476l9684,396,9718,396,9727,401,9732,404,9734,411,9732,420,9727,428,9722,430,9710,435,9677,435e" filled="false" stroked="true" strokeweight=".36pt" strokecolor="#000000">
              <v:path arrowok="t"/>
              <v:stroke dashstyle="solid"/>
            </v:shape>
            <v:line style="position:absolute" from="9703,435" to="9722,476" stroked="true" strokeweight=".36pt" strokecolor="#000000">
              <v:stroke dashstyle="solid"/>
            </v:line>
            <w10:wrap type="topAndBottom"/>
          </v:group>
        </w:pict>
      </w:r>
    </w:p>
    <w:p>
      <w:pPr>
        <w:spacing w:after="0"/>
        <w:rPr>
          <w:rFonts w:ascii="Calibri"/>
          <w:sz w:val="15"/>
        </w:rPr>
        <w:sectPr>
          <w:footerReference w:type="default" r:id="rId90"/>
          <w:pgSz w:w="15840" w:h="24480"/>
          <w:pgMar w:footer="0" w:header="0" w:top="780" w:bottom="280" w:left="680" w:right="860"/>
        </w:sect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6"/>
        <w:rPr>
          <w:rFonts w:ascii="Calibri"/>
          <w:b/>
          <w:sz w:val="19"/>
        </w:rPr>
      </w:pPr>
    </w:p>
    <w:p>
      <w:pPr>
        <w:pStyle w:val="Heading4"/>
        <w:rPr>
          <w:i/>
        </w:rPr>
      </w:pPr>
      <w:r>
        <w:rPr>
          <w:i/>
        </w:rPr>
        <w:t>B.</w:t>
      </w:r>
    </w:p>
    <w:p>
      <w:pPr>
        <w:spacing w:after="0"/>
        <w:sectPr>
          <w:footerReference w:type="default" r:id="rId149"/>
          <w:pgSz w:w="12240" w:h="15840"/>
          <w:pgMar w:footer="0" w:header="0" w:top="1500" w:bottom="280" w:left="1720" w:right="1720"/>
        </w:sectPr>
      </w:pPr>
    </w:p>
    <w:p>
      <w:pPr>
        <w:pStyle w:val="BodyText"/>
        <w:spacing w:before="2"/>
        <w:rPr>
          <w:rFonts w:ascii="Times New Roman"/>
          <w:i/>
          <w:sz w:val="17"/>
        </w:rPr>
      </w:pPr>
    </w:p>
    <w:p>
      <w:pPr>
        <w:spacing w:before="0"/>
        <w:ind w:left="180" w:right="0" w:firstLine="0"/>
        <w:jc w:val="left"/>
        <w:rPr>
          <w:sz w:val="16"/>
        </w:rPr>
      </w:pPr>
      <w:r>
        <w:rPr/>
        <w:pict>
          <v:shape style="position:absolute;margin-left:14.903347pt;margin-top:22.286503pt;width:577.15pt;height:713pt;mso-position-horizontal-relative:page;mso-position-vertical-relative:paragraph;z-index:15803392"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860"/>
                    <w:gridCol w:w="572"/>
                    <w:gridCol w:w="255"/>
                    <w:gridCol w:w="1082"/>
                    <w:gridCol w:w="1943"/>
                    <w:gridCol w:w="1780"/>
                    <w:gridCol w:w="775"/>
                    <w:gridCol w:w="1237"/>
                  </w:tblGrid>
                  <w:tr>
                    <w:trPr>
                      <w:trHeight w:val="215" w:hRule="atLeast"/>
                    </w:trPr>
                    <w:tc>
                      <w:tcPr>
                        <w:tcW w:w="4687" w:type="dxa"/>
                        <w:gridSpan w:val="3"/>
                        <w:vMerge w:val="restart"/>
                      </w:tcPr>
                      <w:p>
                        <w:pPr>
                          <w:pStyle w:val="TableParagraph"/>
                          <w:spacing w:before="56"/>
                          <w:ind w:left="86"/>
                          <w:rPr>
                            <w:rFonts w:ascii="Arial"/>
                            <w:sz w:val="17"/>
                          </w:rPr>
                        </w:pPr>
                        <w:r>
                          <w:rPr>
                            <w:rFonts w:ascii="Arial"/>
                            <w:sz w:val="17"/>
                          </w:rPr>
                          <w:t>A.</w:t>
                        </w:r>
                      </w:p>
                      <w:p>
                        <w:pPr>
                          <w:pStyle w:val="TableParagraph"/>
                          <w:spacing w:before="150"/>
                          <w:ind w:left="209" w:right="202"/>
                          <w:jc w:val="center"/>
                          <w:rPr>
                            <w:rFonts w:ascii="Arial"/>
                            <w:b/>
                            <w:sz w:val="16"/>
                          </w:rPr>
                        </w:pPr>
                        <w:r>
                          <w:rPr>
                            <w:rFonts w:ascii="Arial"/>
                            <w:b/>
                            <w:w w:val="95"/>
                            <w:sz w:val="16"/>
                          </w:rPr>
                          <w:t>US.DEPARTMENT OF HOUSING </w:t>
                        </w:r>
                        <w:r>
                          <w:rPr>
                            <w:rFonts w:ascii="Arial"/>
                            <w:w w:val="95"/>
                            <w:sz w:val="16"/>
                          </w:rPr>
                          <w:t>&amp;</w:t>
                        </w:r>
                        <w:r>
                          <w:rPr>
                            <w:rFonts w:ascii="Arial"/>
                            <w:b/>
                            <w:w w:val="95"/>
                            <w:sz w:val="16"/>
                          </w:rPr>
                          <w:t>URBAN DEVELOPMENT</w:t>
                        </w:r>
                      </w:p>
                      <w:p>
                        <w:pPr>
                          <w:pStyle w:val="TableParagraph"/>
                          <w:spacing w:before="135"/>
                          <w:ind w:left="163" w:right="202"/>
                          <w:jc w:val="center"/>
                          <w:rPr>
                            <w:rFonts w:ascii="Arial"/>
                            <w:b/>
                            <w:sz w:val="22"/>
                          </w:rPr>
                        </w:pPr>
                        <w:r>
                          <w:rPr>
                            <w:rFonts w:ascii="Arial"/>
                            <w:b/>
                            <w:sz w:val="22"/>
                          </w:rPr>
                          <w:t>SETTLEMENT STATEMENT</w:t>
                        </w:r>
                      </w:p>
                    </w:tc>
                    <w:tc>
                      <w:tcPr>
                        <w:tcW w:w="6817" w:type="dxa"/>
                        <w:gridSpan w:val="5"/>
                        <w:tcBorders>
                          <w:bottom w:val="single" w:sz="6" w:space="0" w:color="000000"/>
                        </w:tcBorders>
                      </w:tcPr>
                      <w:p>
                        <w:pPr>
                          <w:pStyle w:val="TableParagraph"/>
                          <w:rPr>
                            <w:rFonts w:ascii="Times New Roman"/>
                            <w:sz w:val="14"/>
                          </w:rPr>
                        </w:pPr>
                      </w:p>
                    </w:tc>
                  </w:tr>
                  <w:tr>
                    <w:trPr>
                      <w:trHeight w:val="229" w:hRule="atLeast"/>
                    </w:trPr>
                    <w:tc>
                      <w:tcPr>
                        <w:tcW w:w="4687" w:type="dxa"/>
                        <w:gridSpan w:val="3"/>
                        <w:vMerge/>
                        <w:tcBorders>
                          <w:top w:val="nil"/>
                        </w:tcBorders>
                      </w:tcPr>
                      <w:p>
                        <w:pPr>
                          <w:rPr>
                            <w:sz w:val="2"/>
                            <w:szCs w:val="2"/>
                          </w:rPr>
                        </w:pPr>
                      </w:p>
                    </w:tc>
                    <w:tc>
                      <w:tcPr>
                        <w:tcW w:w="6817" w:type="dxa"/>
                        <w:gridSpan w:val="5"/>
                        <w:tcBorders>
                          <w:top w:val="single" w:sz="6" w:space="0" w:color="000000"/>
                          <w:bottom w:val="single" w:sz="6" w:space="0" w:color="000000"/>
                        </w:tcBorders>
                      </w:tcPr>
                      <w:p>
                        <w:pPr>
                          <w:pStyle w:val="TableParagraph"/>
                          <w:tabs>
                            <w:tab w:pos="1273" w:val="left" w:leader="none"/>
                            <w:tab w:pos="2526" w:val="left" w:leader="none"/>
                          </w:tabs>
                          <w:spacing w:line="96" w:lineRule="exact"/>
                          <w:ind w:left="208"/>
                          <w:rPr>
                            <w:rFonts w:ascii="Arial" w:hAnsi="Arial"/>
                            <w:sz w:val="16"/>
                          </w:rPr>
                        </w:pPr>
                        <w:r>
                          <w:rPr>
                            <w:rFonts w:ascii="Arial" w:hAnsi="Arial"/>
                            <w:position w:val="-27"/>
                            <w:sz w:val="51"/>
                          </w:rPr>
                          <w:t>□</w:t>
                          <w:tab/>
                        </w:r>
                        <w:r>
                          <w:rPr>
                            <w:rFonts w:ascii="Arial" w:hAnsi="Arial"/>
                            <w:position w:val="-26"/>
                            <w:sz w:val="47"/>
                          </w:rPr>
                          <w:t>□</w:t>
                          <w:tab/>
                        </w:r>
                        <w:r>
                          <w:rPr>
                            <w:rFonts w:ascii="Arial" w:hAnsi="Arial"/>
                            <w:sz w:val="16"/>
                          </w:rPr>
                          <w:t>B.</w:t>
                        </w:r>
                        <w:r>
                          <w:rPr>
                            <w:rFonts w:ascii="Arial" w:hAnsi="Arial"/>
                            <w:spacing w:val="-9"/>
                            <w:sz w:val="16"/>
                          </w:rPr>
                          <w:t> </w:t>
                        </w:r>
                        <w:r>
                          <w:rPr>
                            <w:rFonts w:ascii="Arial" w:hAnsi="Arial"/>
                            <w:sz w:val="16"/>
                          </w:rPr>
                          <w:t>lYPE</w:t>
                        </w:r>
                        <w:r>
                          <w:rPr>
                            <w:rFonts w:ascii="Arial" w:hAnsi="Arial"/>
                            <w:spacing w:val="-14"/>
                            <w:sz w:val="16"/>
                          </w:rPr>
                          <w:t> </w:t>
                        </w:r>
                        <w:r>
                          <w:rPr>
                            <w:rFonts w:ascii="Arial" w:hAnsi="Arial"/>
                            <w:sz w:val="16"/>
                          </w:rPr>
                          <w:t>OF</w:t>
                        </w:r>
                        <w:r>
                          <w:rPr>
                            <w:rFonts w:ascii="Arial" w:hAnsi="Arial"/>
                            <w:spacing w:val="-26"/>
                            <w:sz w:val="16"/>
                          </w:rPr>
                          <w:t> </w:t>
                        </w:r>
                        <w:r>
                          <w:rPr>
                            <w:rFonts w:ascii="Arial" w:hAnsi="Arial"/>
                            <w:sz w:val="16"/>
                          </w:rPr>
                          <w:t>LOAN:</w:t>
                        </w:r>
                      </w:p>
                      <w:p>
                        <w:pPr>
                          <w:pStyle w:val="TableParagraph"/>
                          <w:tabs>
                            <w:tab w:pos="443" w:val="left" w:leader="none"/>
                            <w:tab w:pos="1158" w:val="left" w:leader="none"/>
                            <w:tab w:pos="1505" w:val="left" w:leader="none"/>
                            <w:tab w:pos="2415" w:val="left" w:leader="none"/>
                            <w:tab w:pos="4310" w:val="left" w:leader="none"/>
                            <w:tab w:pos="5338" w:val="left" w:leader="none"/>
                          </w:tabs>
                          <w:spacing w:line="86" w:lineRule="auto"/>
                          <w:ind w:left="93"/>
                          <w:rPr>
                            <w:rFonts w:ascii="Arial"/>
                            <w:sz w:val="16"/>
                          </w:rPr>
                        </w:pPr>
                        <w:r>
                          <w:rPr>
                            <w:rFonts w:ascii="Arial"/>
                            <w:position w:val="-2"/>
                            <w:sz w:val="16"/>
                          </w:rPr>
                          <w:t>1.</w:t>
                          <w:tab/>
                        </w:r>
                        <w:r>
                          <w:rPr>
                            <w:rFonts w:ascii="Arial"/>
                            <w:spacing w:val="-6"/>
                            <w:position w:val="-2"/>
                            <w:sz w:val="16"/>
                          </w:rPr>
                          <w:t>FHA</w:t>
                          <w:tab/>
                        </w:r>
                        <w:r>
                          <w:rPr>
                            <w:rFonts w:ascii="Arial"/>
                            <w:position w:val="-1"/>
                            <w:sz w:val="16"/>
                          </w:rPr>
                          <w:t>2.</w:t>
                          <w:tab/>
                        </w:r>
                        <w:r>
                          <w:rPr>
                            <w:rFonts w:ascii="Arial"/>
                            <w:spacing w:val="-7"/>
                            <w:position w:val="-1"/>
                            <w:sz w:val="16"/>
                          </w:rPr>
                          <w:t>FmHA</w:t>
                          <w:tab/>
                        </w:r>
                        <w:r>
                          <w:rPr>
                            <w:rFonts w:ascii="Arial"/>
                            <w:w w:val="90"/>
                            <w:sz w:val="16"/>
                          </w:rPr>
                          <w:t>3.</w:t>
                        </w:r>
                        <w:r>
                          <w:rPr>
                            <w:rFonts w:ascii="Arial"/>
                            <w:w w:val="90"/>
                            <w:sz w:val="24"/>
                          </w:rPr>
                          <w:t>[Rj</w:t>
                        </w:r>
                        <w:r>
                          <w:rPr>
                            <w:rFonts w:ascii="Arial"/>
                            <w:w w:val="90"/>
                            <w:sz w:val="16"/>
                          </w:rPr>
                          <w:t>CONV.</w:t>
                        </w:r>
                        <w:r>
                          <w:rPr>
                            <w:rFonts w:ascii="Arial"/>
                            <w:spacing w:val="-29"/>
                            <w:w w:val="90"/>
                            <w:sz w:val="16"/>
                          </w:rPr>
                          <w:t> </w:t>
                        </w:r>
                        <w:r>
                          <w:rPr>
                            <w:rFonts w:ascii="Arial"/>
                            <w:w w:val="90"/>
                            <w:sz w:val="16"/>
                          </w:rPr>
                          <w:t>UNINS.</w:t>
                          <w:tab/>
                        </w:r>
                        <w:r>
                          <w:rPr>
                            <w:rFonts w:ascii="Arial"/>
                            <w:sz w:val="16"/>
                          </w:rPr>
                          <w:t>4.OVA</w:t>
                          <w:tab/>
                        </w:r>
                        <w:r>
                          <w:rPr>
                            <w:rFonts w:ascii="Arial"/>
                            <w:position w:val="1"/>
                            <w:sz w:val="16"/>
                          </w:rPr>
                          <w:t>5.OCONV.INS.</w:t>
                        </w:r>
                      </w:p>
                    </w:tc>
                  </w:tr>
                  <w:tr>
                    <w:trPr>
                      <w:trHeight w:val="421" w:hRule="atLeast"/>
                    </w:trPr>
                    <w:tc>
                      <w:tcPr>
                        <w:tcW w:w="4687" w:type="dxa"/>
                        <w:gridSpan w:val="3"/>
                        <w:vMerge/>
                        <w:tcBorders>
                          <w:top w:val="nil"/>
                        </w:tcBorders>
                      </w:tcPr>
                      <w:p>
                        <w:pPr>
                          <w:rPr>
                            <w:sz w:val="2"/>
                            <w:szCs w:val="2"/>
                          </w:rPr>
                        </w:pPr>
                      </w:p>
                    </w:tc>
                    <w:tc>
                      <w:tcPr>
                        <w:tcW w:w="6817" w:type="dxa"/>
                        <w:gridSpan w:val="5"/>
                        <w:tcBorders>
                          <w:top w:val="single" w:sz="6" w:space="0" w:color="000000"/>
                          <w:bottom w:val="single" w:sz="6" w:space="0" w:color="000000"/>
                        </w:tcBorders>
                      </w:tcPr>
                      <w:p>
                        <w:pPr>
                          <w:pStyle w:val="TableParagraph"/>
                          <w:tabs>
                            <w:tab w:pos="3386" w:val="left" w:leader="none"/>
                          </w:tabs>
                          <w:spacing w:line="225" w:lineRule="auto" w:before="31"/>
                          <w:ind w:left="298" w:right="2012" w:hanging="218"/>
                          <w:rPr>
                            <w:rFonts w:ascii="Arial"/>
                            <w:sz w:val="16"/>
                          </w:rPr>
                        </w:pPr>
                        <w:r>
                          <w:rPr>
                            <w:rFonts w:ascii="Arial"/>
                            <w:w w:val="95"/>
                            <w:sz w:val="16"/>
                          </w:rPr>
                          <w:t>6.</w:t>
                        </w:r>
                        <w:r>
                          <w:rPr>
                            <w:rFonts w:ascii="Arial"/>
                            <w:spacing w:val="-21"/>
                            <w:w w:val="95"/>
                            <w:sz w:val="16"/>
                          </w:rPr>
                          <w:t> </w:t>
                        </w:r>
                        <w:r>
                          <w:rPr>
                            <w:rFonts w:ascii="Arial"/>
                            <w:w w:val="95"/>
                            <w:sz w:val="16"/>
                          </w:rPr>
                          <w:t>FILE</w:t>
                        </w:r>
                        <w:r>
                          <w:rPr>
                            <w:rFonts w:ascii="Arial"/>
                            <w:spacing w:val="-27"/>
                            <w:w w:val="95"/>
                            <w:sz w:val="16"/>
                          </w:rPr>
                          <w:t> </w:t>
                        </w:r>
                        <w:r>
                          <w:rPr>
                            <w:rFonts w:ascii="Arial"/>
                            <w:w w:val="95"/>
                            <w:sz w:val="16"/>
                          </w:rPr>
                          <w:t>NUMBER:</w:t>
                          <w:tab/>
                          <w:t>17. LOAN</w:t>
                        </w:r>
                        <w:r>
                          <w:rPr>
                            <w:rFonts w:ascii="Arial"/>
                            <w:spacing w:val="-30"/>
                            <w:w w:val="95"/>
                            <w:sz w:val="16"/>
                          </w:rPr>
                          <w:t> </w:t>
                        </w:r>
                        <w:r>
                          <w:rPr>
                            <w:rFonts w:ascii="Arial"/>
                            <w:w w:val="95"/>
                            <w:sz w:val="16"/>
                          </w:rPr>
                          <w:t>NUMBER: </w:t>
                        </w:r>
                        <w:r>
                          <w:rPr>
                            <w:rFonts w:ascii="Arial"/>
                            <w:sz w:val="16"/>
                          </w:rPr>
                          <w:t>21-4022IR</w:t>
                        </w:r>
                      </w:p>
                    </w:tc>
                  </w:tr>
                  <w:tr>
                    <w:trPr>
                      <w:trHeight w:val="301" w:hRule="atLeast"/>
                    </w:trPr>
                    <w:tc>
                      <w:tcPr>
                        <w:tcW w:w="4687" w:type="dxa"/>
                        <w:gridSpan w:val="3"/>
                        <w:vMerge/>
                        <w:tcBorders>
                          <w:top w:val="nil"/>
                        </w:tcBorders>
                      </w:tcPr>
                      <w:p>
                        <w:pPr>
                          <w:rPr>
                            <w:sz w:val="2"/>
                            <w:szCs w:val="2"/>
                          </w:rPr>
                        </w:pPr>
                      </w:p>
                    </w:tc>
                    <w:tc>
                      <w:tcPr>
                        <w:tcW w:w="6817" w:type="dxa"/>
                        <w:gridSpan w:val="5"/>
                        <w:tcBorders>
                          <w:top w:val="single" w:sz="6" w:space="0" w:color="000000"/>
                        </w:tcBorders>
                      </w:tcPr>
                      <w:p>
                        <w:pPr>
                          <w:pStyle w:val="TableParagraph"/>
                          <w:spacing w:line="144" w:lineRule="exact"/>
                          <w:ind w:left="70"/>
                          <w:rPr>
                            <w:rFonts w:ascii="Arial"/>
                            <w:sz w:val="16"/>
                          </w:rPr>
                        </w:pPr>
                        <w:r>
                          <w:rPr>
                            <w:rFonts w:ascii="Arial"/>
                            <w:sz w:val="16"/>
                          </w:rPr>
                          <w:t>8. MORTGAGE INS CASE NUMBER:</w:t>
                        </w:r>
                      </w:p>
                    </w:tc>
                  </w:tr>
                  <w:tr>
                    <w:trPr>
                      <w:trHeight w:val="575" w:hRule="atLeast"/>
                    </w:trPr>
                    <w:tc>
                      <w:tcPr>
                        <w:tcW w:w="11504" w:type="dxa"/>
                        <w:gridSpan w:val="8"/>
                      </w:tcPr>
                      <w:p>
                        <w:pPr>
                          <w:pStyle w:val="TableParagraph"/>
                          <w:tabs>
                            <w:tab w:pos="988" w:val="left" w:leader="none"/>
                          </w:tabs>
                          <w:spacing w:line="235" w:lineRule="auto" w:before="35"/>
                          <w:ind w:left="990" w:right="2014" w:hanging="898"/>
                          <w:rPr>
                            <w:rFonts w:ascii="Arial"/>
                            <w:i/>
                            <w:sz w:val="16"/>
                          </w:rPr>
                        </w:pPr>
                        <w:r>
                          <w:rPr>
                            <w:rFonts w:ascii="Arial"/>
                            <w:sz w:val="16"/>
                          </w:rPr>
                          <w:t>C.</w:t>
                        </w:r>
                        <w:r>
                          <w:rPr>
                            <w:rFonts w:ascii="Arial"/>
                            <w:spacing w:val="-24"/>
                            <w:sz w:val="16"/>
                          </w:rPr>
                          <w:t> </w:t>
                        </w:r>
                        <w:r>
                          <w:rPr>
                            <w:rFonts w:ascii="Arial"/>
                            <w:sz w:val="16"/>
                          </w:rPr>
                          <w:t>NOTE:</w:t>
                          <w:tab/>
                        </w:r>
                        <w:r>
                          <w:rPr>
                            <w:rFonts w:ascii="Arial"/>
                            <w:i/>
                            <w:sz w:val="16"/>
                          </w:rPr>
                          <w:t>This</w:t>
                        </w:r>
                        <w:r>
                          <w:rPr>
                            <w:rFonts w:ascii="Arial"/>
                            <w:i/>
                            <w:spacing w:val="-37"/>
                            <w:sz w:val="16"/>
                          </w:rPr>
                          <w:t> </w:t>
                        </w:r>
                        <w:r>
                          <w:rPr>
                            <w:rFonts w:ascii="Arial"/>
                            <w:i/>
                            <w:sz w:val="16"/>
                          </w:rPr>
                          <w:t>fo,m</w:t>
                        </w:r>
                        <w:r>
                          <w:rPr>
                            <w:rFonts w:ascii="Arial"/>
                            <w:i/>
                            <w:spacing w:val="-33"/>
                            <w:sz w:val="16"/>
                          </w:rPr>
                          <w:t> </w:t>
                        </w:r>
                        <w:r>
                          <w:rPr>
                            <w:rFonts w:ascii="Arial"/>
                            <w:i/>
                            <w:sz w:val="16"/>
                          </w:rPr>
                          <w:t>is</w:t>
                        </w:r>
                        <w:r>
                          <w:rPr>
                            <w:rFonts w:ascii="Arial"/>
                            <w:i/>
                            <w:spacing w:val="-40"/>
                            <w:sz w:val="16"/>
                          </w:rPr>
                          <w:t> </w:t>
                        </w:r>
                        <w:r>
                          <w:rPr>
                            <w:rFonts w:ascii="Arial"/>
                            <w:i/>
                            <w:sz w:val="16"/>
                          </w:rPr>
                          <w:t>furnished</w:t>
                        </w:r>
                        <w:r>
                          <w:rPr>
                            <w:rFonts w:ascii="Arial"/>
                            <w:i/>
                            <w:spacing w:val="-29"/>
                            <w:sz w:val="16"/>
                          </w:rPr>
                          <w:t> </w:t>
                        </w:r>
                        <w:r>
                          <w:rPr>
                            <w:rFonts w:ascii="Arial"/>
                            <w:sz w:val="16"/>
                          </w:rPr>
                          <w:t>to</w:t>
                        </w:r>
                        <w:r>
                          <w:rPr>
                            <w:rFonts w:ascii="Arial"/>
                            <w:spacing w:val="-37"/>
                            <w:sz w:val="16"/>
                          </w:rPr>
                          <w:t> </w:t>
                        </w:r>
                        <w:r>
                          <w:rPr>
                            <w:rFonts w:ascii="Arial"/>
                            <w:i/>
                            <w:sz w:val="16"/>
                          </w:rPr>
                          <w:t>give</w:t>
                        </w:r>
                        <w:r>
                          <w:rPr>
                            <w:rFonts w:ascii="Arial"/>
                            <w:i/>
                            <w:spacing w:val="-32"/>
                            <w:sz w:val="16"/>
                          </w:rPr>
                          <w:t> </w:t>
                        </w:r>
                        <w:r>
                          <w:rPr>
                            <w:rFonts w:ascii="Arial"/>
                            <w:i/>
                            <w:sz w:val="16"/>
                          </w:rPr>
                          <w:t>you</w:t>
                        </w:r>
                        <w:r>
                          <w:rPr>
                            <w:rFonts w:ascii="Arial"/>
                            <w:i/>
                            <w:spacing w:val="-35"/>
                            <w:sz w:val="16"/>
                          </w:rPr>
                          <w:t> </w:t>
                        </w:r>
                        <w:r>
                          <w:rPr>
                            <w:rFonts w:ascii="Arial"/>
                            <w:sz w:val="17"/>
                          </w:rPr>
                          <w:t>a</w:t>
                        </w:r>
                        <w:r>
                          <w:rPr>
                            <w:rFonts w:ascii="Arial"/>
                            <w:spacing w:val="-39"/>
                            <w:sz w:val="17"/>
                          </w:rPr>
                          <w:t> </w:t>
                        </w:r>
                        <w:r>
                          <w:rPr>
                            <w:rFonts w:ascii="Arial"/>
                            <w:i/>
                            <w:sz w:val="16"/>
                          </w:rPr>
                          <w:t>statement</w:t>
                        </w:r>
                        <w:r>
                          <w:rPr>
                            <w:rFonts w:ascii="Arial"/>
                            <w:i/>
                            <w:spacing w:val="-40"/>
                            <w:sz w:val="16"/>
                          </w:rPr>
                          <w:t> </w:t>
                        </w:r>
                        <w:r>
                          <w:rPr>
                            <w:rFonts w:ascii="Arial"/>
                            <w:i/>
                            <w:sz w:val="16"/>
                          </w:rPr>
                          <w:t>ofactual</w:t>
                        </w:r>
                        <w:r>
                          <w:rPr>
                            <w:rFonts w:ascii="Arial"/>
                            <w:i/>
                            <w:spacing w:val="-34"/>
                            <w:sz w:val="16"/>
                          </w:rPr>
                          <w:t> </w:t>
                        </w:r>
                        <w:r>
                          <w:rPr>
                            <w:rFonts w:ascii="Arial"/>
                            <w:i/>
                            <w:sz w:val="16"/>
                          </w:rPr>
                          <w:t>setffementcosts.</w:t>
                        </w:r>
                        <w:r>
                          <w:rPr>
                            <w:rFonts w:ascii="Arial"/>
                            <w:i/>
                            <w:spacing w:val="-32"/>
                            <w:sz w:val="16"/>
                          </w:rPr>
                          <w:t> </w:t>
                        </w:r>
                        <w:r>
                          <w:rPr>
                            <w:rFonts w:ascii="Arial"/>
                            <w:i/>
                            <w:sz w:val="16"/>
                          </w:rPr>
                          <w:t>Amounts</w:t>
                        </w:r>
                        <w:r>
                          <w:rPr>
                            <w:rFonts w:ascii="Arial"/>
                            <w:i/>
                            <w:spacing w:val="-36"/>
                            <w:sz w:val="16"/>
                          </w:rPr>
                          <w:t> </w:t>
                        </w:r>
                        <w:r>
                          <w:rPr>
                            <w:rFonts w:ascii="Arial"/>
                            <w:i/>
                            <w:sz w:val="16"/>
                          </w:rPr>
                          <w:t>paid</w:t>
                        </w:r>
                        <w:r>
                          <w:rPr>
                            <w:rFonts w:ascii="Arial"/>
                            <w:i/>
                            <w:spacing w:val="-37"/>
                            <w:sz w:val="16"/>
                          </w:rPr>
                          <w:t> </w:t>
                        </w:r>
                        <w:r>
                          <w:rPr>
                            <w:rFonts w:ascii="Arial"/>
                            <w:sz w:val="16"/>
                          </w:rPr>
                          <w:t>lo</w:t>
                        </w:r>
                        <w:r>
                          <w:rPr>
                            <w:rFonts w:ascii="Arial"/>
                            <w:spacing w:val="-39"/>
                            <w:sz w:val="16"/>
                          </w:rPr>
                          <w:t> </w:t>
                        </w:r>
                        <w:r>
                          <w:rPr>
                            <w:rFonts w:ascii="Arial"/>
                            <w:i/>
                            <w:sz w:val="16"/>
                          </w:rPr>
                          <w:t>and</w:t>
                        </w:r>
                        <w:r>
                          <w:rPr>
                            <w:rFonts w:ascii="Arial"/>
                            <w:i/>
                            <w:spacing w:val="-36"/>
                            <w:sz w:val="16"/>
                          </w:rPr>
                          <w:t> </w:t>
                        </w:r>
                        <w:r>
                          <w:rPr>
                            <w:rFonts w:ascii="Arial"/>
                            <w:i/>
                            <w:sz w:val="16"/>
                          </w:rPr>
                          <w:t>by</w:t>
                        </w:r>
                        <w:r>
                          <w:rPr>
                            <w:rFonts w:ascii="Arial"/>
                            <w:i/>
                            <w:spacing w:val="-37"/>
                            <w:sz w:val="16"/>
                          </w:rPr>
                          <w:t> </w:t>
                        </w:r>
                        <w:r>
                          <w:rPr>
                            <w:rFonts w:ascii="Arial"/>
                            <w:i/>
                            <w:sz w:val="16"/>
                          </w:rPr>
                          <w:t>the</w:t>
                        </w:r>
                        <w:r>
                          <w:rPr>
                            <w:rFonts w:ascii="Arial"/>
                            <w:i/>
                            <w:spacing w:val="-33"/>
                            <w:sz w:val="16"/>
                          </w:rPr>
                          <w:t> </w:t>
                        </w:r>
                        <w:r>
                          <w:rPr>
                            <w:rFonts w:ascii="Arial"/>
                            <w:i/>
                            <w:sz w:val="16"/>
                          </w:rPr>
                          <w:t>setffementagentareshown. </w:t>
                        </w:r>
                        <w:r>
                          <w:rPr>
                            <w:rFonts w:ascii="Arial"/>
                            <w:i/>
                            <w:w w:val="95"/>
                            <w:sz w:val="16"/>
                          </w:rPr>
                          <w:t>Items</w:t>
                        </w:r>
                        <w:r>
                          <w:rPr>
                            <w:rFonts w:ascii="Arial"/>
                            <w:i/>
                            <w:spacing w:val="-29"/>
                            <w:w w:val="95"/>
                            <w:sz w:val="16"/>
                          </w:rPr>
                          <w:t> </w:t>
                        </w:r>
                        <w:r>
                          <w:rPr>
                            <w:rFonts w:ascii="Arial"/>
                            <w:i/>
                            <w:w w:val="95"/>
                            <w:sz w:val="16"/>
                          </w:rPr>
                          <w:t>marked</w:t>
                        </w:r>
                        <w:r>
                          <w:rPr>
                            <w:rFonts w:ascii="Arial"/>
                            <w:i/>
                            <w:spacing w:val="-26"/>
                            <w:w w:val="95"/>
                            <w:sz w:val="16"/>
                          </w:rPr>
                          <w:t> </w:t>
                        </w:r>
                        <w:r>
                          <w:rPr>
                            <w:rFonts w:ascii="Arial"/>
                            <w:i/>
                            <w:w w:val="95"/>
                            <w:sz w:val="16"/>
                          </w:rPr>
                          <w:t>'[POCJ'were</w:t>
                        </w:r>
                        <w:r>
                          <w:rPr>
                            <w:rFonts w:ascii="Arial"/>
                            <w:i/>
                            <w:spacing w:val="-18"/>
                            <w:w w:val="95"/>
                            <w:sz w:val="16"/>
                          </w:rPr>
                          <w:t> </w:t>
                        </w:r>
                        <w:r>
                          <w:rPr>
                            <w:rFonts w:ascii="Arial"/>
                            <w:i/>
                            <w:w w:val="95"/>
                            <w:sz w:val="16"/>
                          </w:rPr>
                          <w:t>paid</w:t>
                        </w:r>
                        <w:r>
                          <w:rPr>
                            <w:rFonts w:ascii="Arial"/>
                            <w:i/>
                            <w:spacing w:val="-29"/>
                            <w:w w:val="95"/>
                            <w:sz w:val="16"/>
                          </w:rPr>
                          <w:t> </w:t>
                        </w:r>
                        <w:r>
                          <w:rPr>
                            <w:rFonts w:ascii="Arial"/>
                            <w:i/>
                            <w:w w:val="95"/>
                            <w:sz w:val="16"/>
                          </w:rPr>
                          <w:t>outside</w:t>
                        </w:r>
                        <w:r>
                          <w:rPr>
                            <w:rFonts w:ascii="Arial"/>
                            <w:i/>
                            <w:spacing w:val="-23"/>
                            <w:w w:val="95"/>
                            <w:sz w:val="16"/>
                          </w:rPr>
                          <w:t> </w:t>
                        </w:r>
                        <w:r>
                          <w:rPr>
                            <w:rFonts w:ascii="Arial"/>
                            <w:i/>
                            <w:w w:val="95"/>
                            <w:sz w:val="16"/>
                          </w:rPr>
                          <w:t>the</w:t>
                        </w:r>
                        <w:r>
                          <w:rPr>
                            <w:rFonts w:ascii="Arial"/>
                            <w:i/>
                            <w:spacing w:val="-29"/>
                            <w:w w:val="95"/>
                            <w:sz w:val="16"/>
                          </w:rPr>
                          <w:t> </w:t>
                        </w:r>
                        <w:r>
                          <w:rPr>
                            <w:rFonts w:ascii="Arial"/>
                            <w:i/>
                            <w:w w:val="95"/>
                            <w:sz w:val="16"/>
                          </w:rPr>
                          <w:t>closing;</w:t>
                        </w:r>
                        <w:r>
                          <w:rPr>
                            <w:rFonts w:ascii="Arial"/>
                            <w:i/>
                            <w:spacing w:val="-29"/>
                            <w:w w:val="95"/>
                            <w:sz w:val="16"/>
                          </w:rPr>
                          <w:t> </w:t>
                        </w:r>
                        <w:r>
                          <w:rPr>
                            <w:rFonts w:ascii="Arial"/>
                            <w:i/>
                            <w:w w:val="95"/>
                            <w:sz w:val="16"/>
                          </w:rPr>
                          <w:t>they</w:t>
                        </w:r>
                        <w:r>
                          <w:rPr>
                            <w:rFonts w:ascii="Arial"/>
                            <w:i/>
                            <w:spacing w:val="-29"/>
                            <w:w w:val="95"/>
                            <w:sz w:val="16"/>
                          </w:rPr>
                          <w:t> </w:t>
                        </w:r>
                        <w:r>
                          <w:rPr>
                            <w:rFonts w:ascii="Arial"/>
                            <w:w w:val="95"/>
                            <w:sz w:val="17"/>
                          </w:rPr>
                          <w:t>are</w:t>
                        </w:r>
                        <w:r>
                          <w:rPr>
                            <w:rFonts w:ascii="Arial"/>
                            <w:spacing w:val="-32"/>
                            <w:w w:val="95"/>
                            <w:sz w:val="17"/>
                          </w:rPr>
                          <w:t> </w:t>
                        </w:r>
                        <w:r>
                          <w:rPr>
                            <w:rFonts w:ascii="Arial"/>
                            <w:i/>
                            <w:w w:val="95"/>
                            <w:sz w:val="16"/>
                          </w:rPr>
                          <w:t>shown</w:t>
                        </w:r>
                        <w:r>
                          <w:rPr>
                            <w:rFonts w:ascii="Arial"/>
                            <w:i/>
                            <w:spacing w:val="-25"/>
                            <w:w w:val="95"/>
                            <w:sz w:val="16"/>
                          </w:rPr>
                          <w:t> </w:t>
                        </w:r>
                        <w:r>
                          <w:rPr>
                            <w:rFonts w:ascii="Arial"/>
                            <w:i/>
                            <w:w w:val="95"/>
                            <w:sz w:val="16"/>
                          </w:rPr>
                          <w:t>here</w:t>
                        </w:r>
                        <w:r>
                          <w:rPr>
                            <w:rFonts w:ascii="Arial"/>
                            <w:i/>
                            <w:spacing w:val="-26"/>
                            <w:w w:val="95"/>
                            <w:sz w:val="16"/>
                          </w:rPr>
                          <w:t> </w:t>
                        </w:r>
                        <w:r>
                          <w:rPr>
                            <w:rFonts w:ascii="Arial"/>
                            <w:i/>
                            <w:w w:val="95"/>
                            <w:sz w:val="16"/>
                          </w:rPr>
                          <w:t>forinfo,mafjonal</w:t>
                        </w:r>
                        <w:r>
                          <w:rPr>
                            <w:rFonts w:ascii="Arial"/>
                            <w:i/>
                            <w:spacing w:val="-33"/>
                            <w:w w:val="95"/>
                            <w:sz w:val="16"/>
                          </w:rPr>
                          <w:t> </w:t>
                        </w:r>
                        <w:r>
                          <w:rPr>
                            <w:rFonts w:ascii="Arial"/>
                            <w:i/>
                            <w:w w:val="95"/>
                            <w:sz w:val="16"/>
                          </w:rPr>
                          <w:t>purposes</w:t>
                        </w:r>
                        <w:r>
                          <w:rPr>
                            <w:rFonts w:ascii="Arial"/>
                            <w:i/>
                            <w:spacing w:val="-26"/>
                            <w:w w:val="95"/>
                            <w:sz w:val="16"/>
                          </w:rPr>
                          <w:t> </w:t>
                        </w:r>
                        <w:r>
                          <w:rPr>
                            <w:rFonts w:ascii="Arial"/>
                            <w:i/>
                            <w:w w:val="95"/>
                            <w:sz w:val="16"/>
                          </w:rPr>
                          <w:t>and</w:t>
                        </w:r>
                        <w:r>
                          <w:rPr>
                            <w:rFonts w:ascii="Arial"/>
                            <w:i/>
                            <w:spacing w:val="-27"/>
                            <w:w w:val="95"/>
                            <w:sz w:val="16"/>
                          </w:rPr>
                          <w:t> </w:t>
                        </w:r>
                        <w:r>
                          <w:rPr>
                            <w:rFonts w:ascii="Arial"/>
                            <w:w w:val="95"/>
                            <w:sz w:val="17"/>
                          </w:rPr>
                          <w:t>are</w:t>
                        </w:r>
                        <w:r>
                          <w:rPr>
                            <w:rFonts w:ascii="Arial"/>
                            <w:spacing w:val="-33"/>
                            <w:w w:val="95"/>
                            <w:sz w:val="17"/>
                          </w:rPr>
                          <w:t> </w:t>
                        </w:r>
                        <w:r>
                          <w:rPr>
                            <w:rFonts w:ascii="Arial"/>
                            <w:i/>
                            <w:w w:val="95"/>
                            <w:sz w:val="16"/>
                          </w:rPr>
                          <w:t>notincluded</w:t>
                        </w:r>
                        <w:r>
                          <w:rPr>
                            <w:rFonts w:ascii="Arial"/>
                            <w:i/>
                            <w:spacing w:val="-21"/>
                            <w:w w:val="95"/>
                            <w:sz w:val="16"/>
                          </w:rPr>
                          <w:t> </w:t>
                        </w:r>
                        <w:r>
                          <w:rPr>
                            <w:rFonts w:ascii="Arial"/>
                            <w:i/>
                            <w:w w:val="95"/>
                            <w:sz w:val="16"/>
                          </w:rPr>
                          <w:t>in</w:t>
                        </w:r>
                        <w:r>
                          <w:rPr>
                            <w:rFonts w:ascii="Arial"/>
                            <w:i/>
                            <w:spacing w:val="-28"/>
                            <w:w w:val="95"/>
                            <w:sz w:val="16"/>
                          </w:rPr>
                          <w:t> </w:t>
                        </w:r>
                        <w:r>
                          <w:rPr>
                            <w:rFonts w:ascii="Arial"/>
                            <w:i/>
                            <w:w w:val="95"/>
                            <w:sz w:val="16"/>
                          </w:rPr>
                          <w:t>the</w:t>
                        </w:r>
                        <w:r>
                          <w:rPr>
                            <w:rFonts w:ascii="Arial"/>
                            <w:i/>
                            <w:spacing w:val="-26"/>
                            <w:w w:val="95"/>
                            <w:sz w:val="16"/>
                          </w:rPr>
                          <w:t> </w:t>
                        </w:r>
                        <w:r>
                          <w:rPr>
                            <w:rFonts w:ascii="Arial"/>
                            <w:i/>
                            <w:w w:val="95"/>
                            <w:sz w:val="16"/>
                          </w:rPr>
                          <w:t>totals.</w:t>
                        </w:r>
                      </w:p>
                      <w:p>
                        <w:pPr>
                          <w:pStyle w:val="TableParagraph"/>
                          <w:spacing w:line="125" w:lineRule="exact" w:before="12"/>
                          <w:ind w:right="1204"/>
                          <w:jc w:val="right"/>
                          <w:rPr>
                            <w:rFonts w:ascii="Times New Roman"/>
                            <w:sz w:val="12"/>
                          </w:rPr>
                        </w:pPr>
                        <w:r>
                          <w:rPr>
                            <w:rFonts w:ascii="Times New Roman"/>
                            <w:sz w:val="12"/>
                          </w:rPr>
                          <w:t>1.0 3198 (214022RPFD'214022R/3)</w:t>
                        </w:r>
                      </w:p>
                    </w:tc>
                  </w:tr>
                  <w:tr>
                    <w:trPr>
                      <w:trHeight w:val="1534" w:hRule="atLeast"/>
                    </w:trPr>
                    <w:tc>
                      <w:tcPr>
                        <w:tcW w:w="3860" w:type="dxa"/>
                        <w:tcBorders>
                          <w:bottom w:val="single" w:sz="6" w:space="0" w:color="000000"/>
                          <w:right w:val="single" w:sz="6" w:space="0" w:color="000000"/>
                        </w:tcBorders>
                      </w:tcPr>
                      <w:p>
                        <w:pPr>
                          <w:pStyle w:val="TableParagraph"/>
                          <w:spacing w:line="314" w:lineRule="auto" w:before="32"/>
                          <w:ind w:left="93" w:right="714" w:hanging="1"/>
                          <w:rPr>
                            <w:rFonts w:ascii="Arial"/>
                            <w:sz w:val="16"/>
                          </w:rPr>
                        </w:pPr>
                        <w:r>
                          <w:rPr>
                            <w:rFonts w:ascii="Arial"/>
                            <w:w w:val="90"/>
                            <w:sz w:val="16"/>
                          </w:rPr>
                          <w:t>D. NAMEANDADDRESS OFBORROVI/ER: </w:t>
                        </w:r>
                        <w:r>
                          <w:rPr>
                            <w:rFonts w:ascii="Arial"/>
                            <w:sz w:val="16"/>
                          </w:rPr>
                          <w:t>Ball House and Cottages, LLC</w:t>
                        </w:r>
                      </w:p>
                      <w:p>
                        <w:pPr>
                          <w:pStyle w:val="TableParagraph"/>
                          <w:spacing w:line="144" w:lineRule="exact"/>
                          <w:ind w:left="98"/>
                          <w:rPr>
                            <w:rFonts w:ascii="Arial"/>
                            <w:sz w:val="16"/>
                          </w:rPr>
                        </w:pPr>
                        <w:r>
                          <w:rPr>
                            <w:rFonts w:ascii="Arial"/>
                            <w:w w:val="90"/>
                            <w:sz w:val="16"/>
                          </w:rPr>
                          <w:t>3251 </w:t>
                        </w:r>
                        <w:r>
                          <w:rPr>
                            <w:rFonts w:ascii="Arial"/>
                            <w:spacing w:val="3"/>
                            <w:w w:val="90"/>
                            <w:sz w:val="16"/>
                          </w:rPr>
                          <w:t> </w:t>
                        </w:r>
                        <w:r>
                          <w:rPr>
                            <w:rFonts w:ascii="Arial"/>
                            <w:w w:val="90"/>
                            <w:sz w:val="16"/>
                          </w:rPr>
                          <w:t>HemingwayBlvd</w:t>
                        </w:r>
                      </w:p>
                      <w:p>
                        <w:pPr>
                          <w:pStyle w:val="TableParagraph"/>
                          <w:spacing w:before="51"/>
                          <w:ind w:left="91"/>
                          <w:rPr>
                            <w:rFonts w:ascii="Arial"/>
                            <w:sz w:val="16"/>
                          </w:rPr>
                        </w:pPr>
                        <w:r>
                          <w:rPr>
                            <w:rFonts w:ascii="Arial"/>
                            <w:w w:val="90"/>
                            <w:sz w:val="16"/>
                          </w:rPr>
                          <w:t>Tallahassee, FL</w:t>
                        </w:r>
                        <w:r>
                          <w:rPr>
                            <w:rFonts w:ascii="Arial"/>
                            <w:spacing w:val="-10"/>
                            <w:w w:val="90"/>
                            <w:sz w:val="16"/>
                          </w:rPr>
                          <w:t> </w:t>
                        </w:r>
                        <w:r>
                          <w:rPr>
                            <w:rFonts w:ascii="Arial"/>
                            <w:w w:val="90"/>
                            <w:sz w:val="16"/>
                          </w:rPr>
                          <w:t>32311</w:t>
                        </w:r>
                      </w:p>
                    </w:tc>
                    <w:tc>
                      <w:tcPr>
                        <w:tcW w:w="3852" w:type="dxa"/>
                        <w:gridSpan w:val="4"/>
                        <w:tcBorders>
                          <w:left w:val="single" w:sz="6" w:space="0" w:color="000000"/>
                          <w:bottom w:val="single" w:sz="6" w:space="0" w:color="000000"/>
                          <w:right w:val="single" w:sz="6" w:space="0" w:color="000000"/>
                        </w:tcBorders>
                      </w:tcPr>
                      <w:p>
                        <w:pPr>
                          <w:pStyle w:val="TableParagraph"/>
                          <w:spacing w:before="22"/>
                          <w:ind w:left="129"/>
                          <w:rPr>
                            <w:rFonts w:ascii="Arial"/>
                            <w:sz w:val="16"/>
                          </w:rPr>
                        </w:pPr>
                        <w:r>
                          <w:rPr>
                            <w:rFonts w:ascii="Arial"/>
                            <w:sz w:val="16"/>
                          </w:rPr>
                          <w:t>E. NAME AND ADDRESS OF SELLER:</w:t>
                        </w:r>
                      </w:p>
                      <w:p>
                        <w:pPr>
                          <w:pStyle w:val="TableParagraph"/>
                          <w:rPr>
                            <w:rFonts w:ascii="Arial"/>
                            <w:sz w:val="22"/>
                          </w:rPr>
                        </w:pPr>
                      </w:p>
                      <w:p>
                        <w:pPr>
                          <w:pStyle w:val="TableParagraph"/>
                          <w:spacing w:line="300" w:lineRule="auto"/>
                          <w:ind w:left="135" w:right="291" w:hanging="7"/>
                          <w:rPr>
                            <w:rFonts w:ascii="Arial"/>
                            <w:sz w:val="16"/>
                          </w:rPr>
                        </w:pPr>
                        <w:r>
                          <w:rPr>
                            <w:rFonts w:ascii="Arial"/>
                            <w:w w:val="90"/>
                            <w:sz w:val="16"/>
                          </w:rPr>
                          <w:t>Capital Region Community Development District </w:t>
                        </w:r>
                        <w:r>
                          <w:rPr>
                            <w:rFonts w:ascii="Arial"/>
                            <w:sz w:val="16"/>
                          </w:rPr>
                          <w:t>3196 Merchants RowBlvd.,Suite 130</w:t>
                        </w:r>
                      </w:p>
                      <w:p>
                        <w:pPr>
                          <w:pStyle w:val="TableParagraph"/>
                          <w:spacing w:line="161" w:lineRule="exact"/>
                          <w:ind w:left="128"/>
                          <w:rPr>
                            <w:rFonts w:ascii="Arial"/>
                            <w:sz w:val="16"/>
                          </w:rPr>
                        </w:pPr>
                        <w:r>
                          <w:rPr>
                            <w:rFonts w:ascii="Arial"/>
                            <w:sz w:val="16"/>
                          </w:rPr>
                          <w:t>Tallahassee, FL 32311</w:t>
                        </w:r>
                      </w:p>
                    </w:tc>
                    <w:tc>
                      <w:tcPr>
                        <w:tcW w:w="3792" w:type="dxa"/>
                        <w:gridSpan w:val="3"/>
                        <w:tcBorders>
                          <w:left w:val="single" w:sz="6" w:space="0" w:color="000000"/>
                          <w:bottom w:val="single" w:sz="6" w:space="0" w:color="000000"/>
                        </w:tcBorders>
                      </w:tcPr>
                      <w:p>
                        <w:pPr>
                          <w:pStyle w:val="TableParagraph"/>
                          <w:spacing w:before="12"/>
                          <w:ind w:left="69"/>
                          <w:rPr>
                            <w:rFonts w:ascii="Arial"/>
                            <w:sz w:val="16"/>
                          </w:rPr>
                        </w:pPr>
                        <w:r>
                          <w:rPr>
                            <w:rFonts w:ascii="Arial"/>
                            <w:sz w:val="16"/>
                          </w:rPr>
                          <w:t>F. NAMEANDADCRESSOFLENDER:</w:t>
                        </w:r>
                      </w:p>
                    </w:tc>
                  </w:tr>
                  <w:tr>
                    <w:trPr>
                      <w:trHeight w:val="688" w:hRule="atLeast"/>
                    </w:trPr>
                    <w:tc>
                      <w:tcPr>
                        <w:tcW w:w="3860" w:type="dxa"/>
                        <w:vMerge w:val="restart"/>
                        <w:tcBorders>
                          <w:top w:val="single" w:sz="6" w:space="0" w:color="000000"/>
                          <w:right w:val="single" w:sz="6" w:space="0" w:color="000000"/>
                        </w:tcBorders>
                      </w:tcPr>
                      <w:p>
                        <w:pPr>
                          <w:pStyle w:val="TableParagraph"/>
                          <w:spacing w:before="54"/>
                          <w:ind w:left="111"/>
                          <w:rPr>
                            <w:rFonts w:ascii="Arial"/>
                            <w:sz w:val="16"/>
                          </w:rPr>
                        </w:pPr>
                        <w:r>
                          <w:rPr>
                            <w:rFonts w:ascii="Arial"/>
                            <w:sz w:val="16"/>
                          </w:rPr>
                          <w:t>G. PROPERTYLOCATION:</w:t>
                        </w:r>
                      </w:p>
                    </w:tc>
                    <w:tc>
                      <w:tcPr>
                        <w:tcW w:w="5632" w:type="dxa"/>
                        <w:gridSpan w:val="5"/>
                        <w:tcBorders>
                          <w:top w:val="single" w:sz="6" w:space="0" w:color="000000"/>
                          <w:left w:val="single" w:sz="6" w:space="0" w:color="000000"/>
                          <w:bottom w:val="single" w:sz="2" w:space="0" w:color="000000"/>
                          <w:right w:val="single" w:sz="6" w:space="0" w:color="000000"/>
                        </w:tcBorders>
                      </w:tcPr>
                      <w:p>
                        <w:pPr>
                          <w:pStyle w:val="TableParagraph"/>
                          <w:tabs>
                            <w:tab w:pos="3351" w:val="right" w:leader="none"/>
                          </w:tabs>
                          <w:spacing w:before="44"/>
                          <w:ind w:left="119"/>
                          <w:rPr>
                            <w:rFonts w:ascii="Arial"/>
                            <w:sz w:val="16"/>
                          </w:rPr>
                        </w:pPr>
                        <w:r>
                          <w:rPr>
                            <w:rFonts w:ascii="Arial"/>
                            <w:sz w:val="16"/>
                          </w:rPr>
                          <w:t>H.</w:t>
                        </w:r>
                        <w:r>
                          <w:rPr>
                            <w:rFonts w:ascii="Arial"/>
                            <w:spacing w:val="-16"/>
                            <w:sz w:val="16"/>
                          </w:rPr>
                          <w:t> </w:t>
                        </w:r>
                        <w:r>
                          <w:rPr>
                            <w:rFonts w:ascii="Arial"/>
                            <w:sz w:val="16"/>
                          </w:rPr>
                          <w:t>SETTLEMENT</w:t>
                        </w:r>
                        <w:r>
                          <w:rPr>
                            <w:rFonts w:ascii="Arial"/>
                            <w:spacing w:val="-28"/>
                            <w:sz w:val="16"/>
                          </w:rPr>
                          <w:t> </w:t>
                        </w:r>
                        <w:r>
                          <w:rPr>
                            <w:rFonts w:ascii="Arial"/>
                            <w:sz w:val="16"/>
                          </w:rPr>
                          <w:t>AGENT:</w:t>
                          <w:tab/>
                          <w:t>45-1352162</w:t>
                        </w:r>
                      </w:p>
                      <w:p>
                        <w:pPr>
                          <w:pStyle w:val="TableParagraph"/>
                          <w:spacing w:before="75"/>
                          <w:ind w:left="120"/>
                          <w:rPr>
                            <w:rFonts w:ascii="Arial"/>
                            <w:sz w:val="16"/>
                          </w:rPr>
                        </w:pPr>
                        <w:r>
                          <w:rPr>
                            <w:rFonts w:ascii="Arial"/>
                            <w:sz w:val="16"/>
                          </w:rPr>
                          <w:t>Manausa, Shaw </w:t>
                        </w:r>
                        <w:r>
                          <w:rPr>
                            <w:rFonts w:ascii="Arial"/>
                            <w:sz w:val="15"/>
                          </w:rPr>
                          <w:t>&amp; </w:t>
                        </w:r>
                        <w:r>
                          <w:rPr>
                            <w:rFonts w:ascii="Arial"/>
                            <w:sz w:val="16"/>
                          </w:rPr>
                          <w:t>Minacci, PA</w:t>
                        </w:r>
                      </w:p>
                    </w:tc>
                    <w:tc>
                      <w:tcPr>
                        <w:tcW w:w="2012" w:type="dxa"/>
                        <w:gridSpan w:val="2"/>
                        <w:vMerge w:val="restart"/>
                        <w:tcBorders>
                          <w:top w:val="single" w:sz="6" w:space="0" w:color="000000"/>
                          <w:left w:val="single" w:sz="6" w:space="0" w:color="000000"/>
                          <w:bottom w:val="single" w:sz="2" w:space="0" w:color="000000"/>
                        </w:tcBorders>
                      </w:tcPr>
                      <w:p>
                        <w:pPr>
                          <w:pStyle w:val="TableParagraph"/>
                          <w:spacing w:line="571" w:lineRule="auto" w:before="49"/>
                          <w:ind w:left="131" w:right="304" w:hanging="2"/>
                          <w:rPr>
                            <w:rFonts w:ascii="Arial"/>
                            <w:sz w:val="16"/>
                          </w:rPr>
                        </w:pPr>
                        <w:r>
                          <w:rPr>
                            <w:rFonts w:ascii="Arial"/>
                            <w:w w:val="90"/>
                            <w:sz w:val="16"/>
                          </w:rPr>
                          <w:t>I. SETTLEMENT DATE: </w:t>
                        </w:r>
                        <w:r>
                          <w:rPr>
                            <w:rFonts w:ascii="Arial"/>
                            <w:sz w:val="16"/>
                          </w:rPr>
                          <w:t>February 2,2021</w:t>
                        </w:r>
                      </w:p>
                    </w:tc>
                  </w:tr>
                  <w:tr>
                    <w:trPr>
                      <w:trHeight w:val="844" w:hRule="atLeast"/>
                    </w:trPr>
                    <w:tc>
                      <w:tcPr>
                        <w:tcW w:w="3860" w:type="dxa"/>
                        <w:vMerge/>
                        <w:tcBorders>
                          <w:top w:val="nil"/>
                          <w:right w:val="single" w:sz="6" w:space="0" w:color="000000"/>
                        </w:tcBorders>
                      </w:tcPr>
                      <w:p>
                        <w:pPr>
                          <w:rPr>
                            <w:sz w:val="2"/>
                            <w:szCs w:val="2"/>
                          </w:rPr>
                        </w:pPr>
                      </w:p>
                    </w:tc>
                    <w:tc>
                      <w:tcPr>
                        <w:tcW w:w="5632" w:type="dxa"/>
                        <w:gridSpan w:val="5"/>
                        <w:tcBorders>
                          <w:top w:val="single" w:sz="2" w:space="0" w:color="000000"/>
                          <w:left w:val="single" w:sz="6" w:space="0" w:color="000000"/>
                          <w:right w:val="single" w:sz="6" w:space="0" w:color="000000"/>
                        </w:tcBorders>
                      </w:tcPr>
                      <w:p>
                        <w:pPr>
                          <w:pStyle w:val="TableParagraph"/>
                          <w:spacing w:line="173" w:lineRule="exact"/>
                          <w:ind w:left="120"/>
                          <w:rPr>
                            <w:rFonts w:ascii="Arial"/>
                            <w:sz w:val="16"/>
                          </w:rPr>
                        </w:pPr>
                        <w:r>
                          <w:rPr>
                            <w:rFonts w:ascii="Arial"/>
                            <w:sz w:val="16"/>
                          </w:rPr>
                          <w:t>PLACE OF SETTLEMENT</w:t>
                        </w:r>
                      </w:p>
                      <w:p>
                        <w:pPr>
                          <w:pStyle w:val="TableParagraph"/>
                          <w:spacing w:before="118"/>
                          <w:ind w:left="119"/>
                          <w:rPr>
                            <w:rFonts w:ascii="Arial"/>
                            <w:sz w:val="16"/>
                          </w:rPr>
                        </w:pPr>
                        <w:r>
                          <w:rPr>
                            <w:rFonts w:ascii="Arial"/>
                            <w:sz w:val="16"/>
                          </w:rPr>
                          <w:t>1701 Hennitage Boulevard, Suite 100</w:t>
                        </w:r>
                      </w:p>
                      <w:p>
                        <w:pPr>
                          <w:pStyle w:val="TableParagraph"/>
                          <w:spacing w:before="95"/>
                          <w:ind w:left="119"/>
                          <w:rPr>
                            <w:rFonts w:ascii="Arial"/>
                            <w:sz w:val="16"/>
                          </w:rPr>
                        </w:pPr>
                        <w:r>
                          <w:rPr>
                            <w:rFonts w:ascii="Arial"/>
                            <w:sz w:val="16"/>
                          </w:rPr>
                          <w:t>Tallahassee, FL 32308</w:t>
                        </w:r>
                      </w:p>
                    </w:tc>
                    <w:tc>
                      <w:tcPr>
                        <w:tcW w:w="2012" w:type="dxa"/>
                        <w:gridSpan w:val="2"/>
                        <w:vMerge/>
                        <w:tcBorders>
                          <w:top w:val="nil"/>
                          <w:left w:val="single" w:sz="6" w:space="0" w:color="000000"/>
                          <w:bottom w:val="single" w:sz="2" w:space="0" w:color="000000"/>
                        </w:tcBorders>
                      </w:tcPr>
                      <w:p>
                        <w:pPr>
                          <w:rPr>
                            <w:sz w:val="2"/>
                            <w:szCs w:val="2"/>
                          </w:rPr>
                        </w:pPr>
                      </w:p>
                    </w:tc>
                  </w:tr>
                  <w:tr>
                    <w:trPr>
                      <w:trHeight w:val="248" w:hRule="atLeast"/>
                    </w:trPr>
                    <w:tc>
                      <w:tcPr>
                        <w:tcW w:w="5769" w:type="dxa"/>
                        <w:gridSpan w:val="4"/>
                        <w:tcBorders>
                          <w:right w:val="single" w:sz="18" w:space="0" w:color="000000"/>
                        </w:tcBorders>
                      </w:tcPr>
                      <w:p>
                        <w:pPr>
                          <w:pStyle w:val="TableParagraph"/>
                          <w:spacing w:line="177" w:lineRule="exact" w:before="52"/>
                          <w:ind w:left="1245"/>
                          <w:rPr>
                            <w:rFonts w:ascii="Arial"/>
                            <w:sz w:val="16"/>
                          </w:rPr>
                        </w:pPr>
                        <w:r>
                          <w:rPr>
                            <w:rFonts w:ascii="Times New Roman"/>
                            <w:sz w:val="17"/>
                          </w:rPr>
                          <w:t>J. </w:t>
                        </w:r>
                        <w:r>
                          <w:rPr>
                            <w:rFonts w:ascii="Arial"/>
                            <w:sz w:val="16"/>
                          </w:rPr>
                          <w:t>SUMMARY OF BORR0VI/ERS TRA.NSACTION</w:t>
                        </w:r>
                      </w:p>
                    </w:tc>
                    <w:tc>
                      <w:tcPr>
                        <w:tcW w:w="5735" w:type="dxa"/>
                        <w:gridSpan w:val="4"/>
                        <w:tcBorders>
                          <w:top w:val="single" w:sz="2" w:space="0" w:color="000000"/>
                          <w:left w:val="single" w:sz="18" w:space="0" w:color="000000"/>
                        </w:tcBorders>
                      </w:tcPr>
                      <w:p>
                        <w:pPr>
                          <w:pStyle w:val="TableParagraph"/>
                          <w:spacing w:line="178" w:lineRule="exact" w:before="51"/>
                          <w:ind w:left="1499"/>
                          <w:rPr>
                            <w:rFonts w:ascii="Arial"/>
                            <w:sz w:val="16"/>
                          </w:rPr>
                        </w:pPr>
                        <w:r>
                          <w:rPr>
                            <w:rFonts w:ascii="Arial"/>
                            <w:sz w:val="16"/>
                          </w:rPr>
                          <w:t>K.SUMMARY OF SELLERS TRANSA.CTI0N</w:t>
                        </w:r>
                      </w:p>
                    </w:tc>
                  </w:tr>
                  <w:tr>
                    <w:trPr>
                      <w:trHeight w:val="203" w:hRule="atLeast"/>
                    </w:trPr>
                    <w:tc>
                      <w:tcPr>
                        <w:tcW w:w="5769" w:type="dxa"/>
                        <w:gridSpan w:val="4"/>
                        <w:tcBorders>
                          <w:bottom w:val="single" w:sz="6" w:space="0" w:color="000000"/>
                          <w:right w:val="single" w:sz="18" w:space="0" w:color="000000"/>
                        </w:tcBorders>
                      </w:tcPr>
                      <w:p>
                        <w:pPr>
                          <w:pStyle w:val="TableParagraph"/>
                          <w:spacing w:line="142" w:lineRule="exact" w:before="41"/>
                          <w:ind w:left="49"/>
                          <w:rPr>
                            <w:rFonts w:ascii="Arial"/>
                            <w:b/>
                            <w:sz w:val="16"/>
                          </w:rPr>
                        </w:pPr>
                        <w:r>
                          <w:rPr>
                            <w:rFonts w:ascii="Arial"/>
                            <w:b/>
                            <w:sz w:val="16"/>
                          </w:rPr>
                          <w:t>100. GROSS AMOUNT DUE FROM BORROWER:</w:t>
                        </w:r>
                      </w:p>
                    </w:tc>
                    <w:tc>
                      <w:tcPr>
                        <w:tcW w:w="5735" w:type="dxa"/>
                        <w:gridSpan w:val="4"/>
                        <w:tcBorders>
                          <w:left w:val="single" w:sz="18" w:space="0" w:color="000000"/>
                          <w:bottom w:val="single" w:sz="6" w:space="0" w:color="000000"/>
                        </w:tcBorders>
                      </w:tcPr>
                      <w:p>
                        <w:pPr>
                          <w:pStyle w:val="TableParagraph"/>
                          <w:spacing w:line="156" w:lineRule="exact" w:before="27"/>
                          <w:ind w:left="147"/>
                          <w:rPr>
                            <w:rFonts w:ascii="Arial"/>
                            <w:b/>
                            <w:sz w:val="16"/>
                          </w:rPr>
                        </w:pPr>
                        <w:r>
                          <w:rPr>
                            <w:rFonts w:ascii="Arial"/>
                            <w:b/>
                            <w:sz w:val="16"/>
                          </w:rPr>
                          <w:t>400. GROSS AMOUNT DUE TO SELLER:</w:t>
                        </w:r>
                      </w:p>
                    </w:tc>
                  </w:tr>
                  <w:tr>
                    <w:trPr>
                      <w:trHeight w:val="181" w:hRule="atLeast"/>
                    </w:trPr>
                    <w:tc>
                      <w:tcPr>
                        <w:tcW w:w="4432" w:type="dxa"/>
                        <w:gridSpan w:val="2"/>
                        <w:tcBorders>
                          <w:top w:val="single" w:sz="6" w:space="0" w:color="000000"/>
                          <w:bottom w:val="single" w:sz="6" w:space="0" w:color="000000"/>
                          <w:right w:val="single" w:sz="6" w:space="0" w:color="000000"/>
                        </w:tcBorders>
                      </w:tcPr>
                      <w:p>
                        <w:pPr>
                          <w:pStyle w:val="TableParagraph"/>
                          <w:spacing w:line="142" w:lineRule="exact" w:before="20"/>
                          <w:ind w:left="44"/>
                          <w:rPr>
                            <w:rFonts w:ascii="Arial"/>
                            <w:sz w:val="16"/>
                          </w:rPr>
                        </w:pPr>
                        <w:r>
                          <w:rPr>
                            <w:rFonts w:ascii="Arial"/>
                            <w:sz w:val="16"/>
                          </w:rPr>
                          <w:t>101. ContractSales Price</w:t>
                        </w:r>
                      </w:p>
                    </w:tc>
                    <w:tc>
                      <w:tcPr>
                        <w:tcW w:w="1337" w:type="dxa"/>
                        <w:gridSpan w:val="2"/>
                        <w:tcBorders>
                          <w:top w:val="single" w:sz="6" w:space="0" w:color="000000"/>
                          <w:left w:val="single" w:sz="6" w:space="0" w:color="000000"/>
                          <w:bottom w:val="single" w:sz="6" w:space="0" w:color="000000"/>
                          <w:right w:val="single" w:sz="18" w:space="0" w:color="000000"/>
                        </w:tcBorders>
                      </w:tcPr>
                      <w:p>
                        <w:pPr>
                          <w:pStyle w:val="TableParagraph"/>
                          <w:spacing w:line="147" w:lineRule="exact" w:before="15"/>
                          <w:ind w:left="648"/>
                          <w:rPr>
                            <w:rFonts w:ascii="Arial"/>
                            <w:sz w:val="16"/>
                          </w:rPr>
                        </w:pPr>
                        <w:r>
                          <w:rPr>
                            <w:rFonts w:ascii="Arial"/>
                            <w:sz w:val="16"/>
                          </w:rPr>
                          <w:t>7,000.00</w:t>
                        </w:r>
                      </w:p>
                    </w:tc>
                    <w:tc>
                      <w:tcPr>
                        <w:tcW w:w="4498" w:type="dxa"/>
                        <w:gridSpan w:val="3"/>
                        <w:tcBorders>
                          <w:top w:val="single" w:sz="6" w:space="0" w:color="000000"/>
                          <w:left w:val="single" w:sz="18" w:space="0" w:color="000000"/>
                          <w:bottom w:val="single" w:sz="6" w:space="0" w:color="000000"/>
                          <w:right w:val="single" w:sz="2" w:space="0" w:color="000000"/>
                        </w:tcBorders>
                      </w:tcPr>
                      <w:p>
                        <w:pPr>
                          <w:pStyle w:val="TableParagraph"/>
                          <w:spacing w:line="151" w:lineRule="exact" w:before="10"/>
                          <w:ind w:left="134"/>
                          <w:rPr>
                            <w:rFonts w:ascii="Arial"/>
                            <w:sz w:val="16"/>
                          </w:rPr>
                        </w:pPr>
                        <w:r>
                          <w:rPr>
                            <w:rFonts w:ascii="Arial"/>
                            <w:sz w:val="16"/>
                          </w:rPr>
                          <w:t>401. Contract Sales Price</w:t>
                        </w:r>
                      </w:p>
                    </w:tc>
                    <w:tc>
                      <w:tcPr>
                        <w:tcW w:w="1237" w:type="dxa"/>
                        <w:tcBorders>
                          <w:top w:val="single" w:sz="6" w:space="0" w:color="000000"/>
                          <w:left w:val="single" w:sz="2" w:space="0" w:color="000000"/>
                          <w:bottom w:val="single" w:sz="6" w:space="0" w:color="000000"/>
                        </w:tcBorders>
                      </w:tcPr>
                      <w:p>
                        <w:pPr>
                          <w:pStyle w:val="TableParagraph"/>
                          <w:spacing w:line="151" w:lineRule="exact" w:before="10"/>
                          <w:ind w:right="22"/>
                          <w:jc w:val="right"/>
                          <w:rPr>
                            <w:rFonts w:ascii="Arial"/>
                            <w:sz w:val="16"/>
                          </w:rPr>
                        </w:pPr>
                        <w:r>
                          <w:rPr>
                            <w:rFonts w:ascii="Arial"/>
                            <w:w w:val="90"/>
                            <w:sz w:val="16"/>
                          </w:rPr>
                          <w:t>7,000.00</w:t>
                        </w:r>
                      </w:p>
                    </w:tc>
                  </w:tr>
                  <w:tr>
                    <w:trPr>
                      <w:trHeight w:val="210" w:hRule="atLeast"/>
                    </w:trPr>
                    <w:tc>
                      <w:tcPr>
                        <w:tcW w:w="4432" w:type="dxa"/>
                        <w:gridSpan w:val="2"/>
                        <w:tcBorders>
                          <w:top w:val="single" w:sz="6" w:space="0" w:color="000000"/>
                          <w:bottom w:val="single" w:sz="6" w:space="0" w:color="000000"/>
                          <w:right w:val="single" w:sz="6" w:space="0" w:color="000000"/>
                        </w:tcBorders>
                      </w:tcPr>
                      <w:p>
                        <w:pPr>
                          <w:pStyle w:val="TableParagraph"/>
                          <w:spacing w:line="166" w:lineRule="exact" w:before="25"/>
                          <w:ind w:left="49"/>
                          <w:rPr>
                            <w:rFonts w:ascii="Arial"/>
                            <w:sz w:val="16"/>
                          </w:rPr>
                        </w:pPr>
                        <w:r>
                          <w:rPr>
                            <w:rFonts w:ascii="Arial"/>
                            <w:sz w:val="16"/>
                          </w:rPr>
                          <w:t>102. Personal Property</w:t>
                        </w:r>
                      </w:p>
                    </w:tc>
                    <w:tc>
                      <w:tcPr>
                        <w:tcW w:w="1337" w:type="dxa"/>
                        <w:gridSpan w:val="2"/>
                        <w:tcBorders>
                          <w:top w:val="single" w:sz="6" w:space="0" w:color="000000"/>
                          <w:left w:val="single" w:sz="6" w:space="0" w:color="000000"/>
                          <w:bottom w:val="single" w:sz="6" w:space="0" w:color="000000"/>
                          <w:right w:val="single" w:sz="18" w:space="0" w:color="000000"/>
                        </w:tcBorders>
                      </w:tcPr>
                      <w:p>
                        <w:pPr>
                          <w:pStyle w:val="TableParagraph"/>
                          <w:rPr>
                            <w:rFonts w:ascii="Times New Roman"/>
                            <w:sz w:val="14"/>
                          </w:rPr>
                        </w:pPr>
                      </w:p>
                    </w:tc>
                    <w:tc>
                      <w:tcPr>
                        <w:tcW w:w="4498" w:type="dxa"/>
                        <w:gridSpan w:val="3"/>
                        <w:tcBorders>
                          <w:top w:val="single" w:sz="6" w:space="0" w:color="000000"/>
                          <w:left w:val="single" w:sz="18" w:space="0" w:color="000000"/>
                          <w:bottom w:val="single" w:sz="6" w:space="0" w:color="000000"/>
                          <w:right w:val="single" w:sz="6" w:space="0" w:color="000000"/>
                        </w:tcBorders>
                      </w:tcPr>
                      <w:p>
                        <w:pPr>
                          <w:pStyle w:val="TableParagraph"/>
                          <w:spacing w:line="171" w:lineRule="exact" w:before="20"/>
                          <w:ind w:left="134"/>
                          <w:rPr>
                            <w:rFonts w:ascii="Arial"/>
                            <w:sz w:val="16"/>
                          </w:rPr>
                        </w:pPr>
                        <w:r>
                          <w:rPr>
                            <w:rFonts w:ascii="Arial"/>
                            <w:sz w:val="16"/>
                          </w:rPr>
                          <w:t>402. Personal Prooertv</w:t>
                        </w:r>
                      </w:p>
                    </w:tc>
                    <w:tc>
                      <w:tcPr>
                        <w:tcW w:w="1237" w:type="dxa"/>
                        <w:tcBorders>
                          <w:top w:val="single" w:sz="6" w:space="0" w:color="000000"/>
                          <w:left w:val="single" w:sz="6" w:space="0" w:color="000000"/>
                          <w:bottom w:val="single" w:sz="6" w:space="0" w:color="000000"/>
                        </w:tcBorders>
                      </w:tcPr>
                      <w:p>
                        <w:pPr>
                          <w:pStyle w:val="TableParagraph"/>
                          <w:rPr>
                            <w:rFonts w:ascii="Times New Roman"/>
                            <w:sz w:val="14"/>
                          </w:rPr>
                        </w:pPr>
                      </w:p>
                    </w:tc>
                  </w:tr>
                  <w:tr>
                    <w:trPr>
                      <w:trHeight w:val="172" w:hRule="atLeast"/>
                    </w:trPr>
                    <w:tc>
                      <w:tcPr>
                        <w:tcW w:w="4432" w:type="dxa"/>
                        <w:gridSpan w:val="2"/>
                        <w:tcBorders>
                          <w:top w:val="single" w:sz="6" w:space="0" w:color="000000"/>
                          <w:bottom w:val="single" w:sz="6" w:space="0" w:color="000000"/>
                          <w:right w:val="single" w:sz="2" w:space="0" w:color="000000"/>
                        </w:tcBorders>
                      </w:tcPr>
                      <w:p>
                        <w:pPr>
                          <w:pStyle w:val="TableParagraph"/>
                          <w:spacing w:line="152" w:lineRule="exact"/>
                          <w:ind w:left="49"/>
                          <w:rPr>
                            <w:rFonts w:ascii="Arial"/>
                            <w:sz w:val="16"/>
                          </w:rPr>
                        </w:pPr>
                        <w:r>
                          <w:rPr>
                            <w:rFonts w:ascii="Arial"/>
                            <w:sz w:val="16"/>
                          </w:rPr>
                          <w:t>103. Setflement Charaes </w:t>
                        </w:r>
                        <w:r>
                          <w:rPr>
                            <w:rFonts w:ascii="Times New Roman"/>
                            <w:sz w:val="18"/>
                          </w:rPr>
                          <w:t>to </w:t>
                        </w:r>
                        <w:r>
                          <w:rPr>
                            <w:rFonts w:ascii="Arial"/>
                            <w:sz w:val="16"/>
                          </w:rPr>
                          <w:t>Borrower (Line 1400)</w:t>
                        </w:r>
                      </w:p>
                    </w:tc>
                    <w:tc>
                      <w:tcPr>
                        <w:tcW w:w="1337" w:type="dxa"/>
                        <w:gridSpan w:val="2"/>
                        <w:tcBorders>
                          <w:top w:val="single" w:sz="6" w:space="0" w:color="000000"/>
                          <w:left w:val="single" w:sz="2" w:space="0" w:color="000000"/>
                          <w:bottom w:val="single" w:sz="6" w:space="0" w:color="000000"/>
                          <w:right w:val="single" w:sz="18" w:space="0" w:color="000000"/>
                        </w:tcBorders>
                      </w:tcPr>
                      <w:p>
                        <w:pPr>
                          <w:pStyle w:val="TableParagraph"/>
                          <w:spacing w:line="152" w:lineRule="exact"/>
                          <w:ind w:left="774"/>
                          <w:rPr>
                            <w:rFonts w:ascii="Arial"/>
                            <w:sz w:val="16"/>
                          </w:rPr>
                        </w:pPr>
                        <w:r>
                          <w:rPr>
                            <w:rFonts w:ascii="Arial"/>
                            <w:sz w:val="16"/>
                          </w:rPr>
                          <w:t>326.00</w:t>
                        </w:r>
                      </w:p>
                    </w:tc>
                    <w:tc>
                      <w:tcPr>
                        <w:tcW w:w="5735" w:type="dxa"/>
                        <w:gridSpan w:val="4"/>
                        <w:tcBorders>
                          <w:top w:val="single" w:sz="6" w:space="0" w:color="000000"/>
                          <w:left w:val="single" w:sz="18" w:space="0" w:color="000000"/>
                          <w:bottom w:val="single" w:sz="6" w:space="0" w:color="000000"/>
                        </w:tcBorders>
                      </w:tcPr>
                      <w:p>
                        <w:pPr>
                          <w:pStyle w:val="TableParagraph"/>
                          <w:tabs>
                            <w:tab w:pos="4474" w:val="left" w:leader="none"/>
                          </w:tabs>
                          <w:spacing w:line="152" w:lineRule="exact"/>
                          <w:ind w:left="134"/>
                          <w:rPr>
                            <w:rFonts w:ascii="Arial"/>
                            <w:sz w:val="19"/>
                          </w:rPr>
                        </w:pPr>
                        <w:r>
                          <w:rPr>
                            <w:rFonts w:ascii="Arial"/>
                            <w:sz w:val="16"/>
                          </w:rPr>
                          <w:t>403.</w:t>
                          <w:tab/>
                        </w:r>
                        <w:r>
                          <w:rPr>
                            <w:rFonts w:ascii="Arial"/>
                            <w:position w:val="-1"/>
                            <w:sz w:val="19"/>
                          </w:rPr>
                          <w:t>I</w:t>
                        </w:r>
                      </w:p>
                    </w:tc>
                  </w:tr>
                  <w:tr>
                    <w:trPr>
                      <w:trHeight w:val="181" w:hRule="atLeast"/>
                    </w:trPr>
                    <w:tc>
                      <w:tcPr>
                        <w:tcW w:w="4432" w:type="dxa"/>
                        <w:gridSpan w:val="2"/>
                        <w:tcBorders>
                          <w:top w:val="single" w:sz="6" w:space="0" w:color="000000"/>
                          <w:bottom w:val="single" w:sz="6" w:space="0" w:color="000000"/>
                          <w:right w:val="single" w:sz="6" w:space="0" w:color="000000"/>
                        </w:tcBorders>
                      </w:tcPr>
                      <w:p>
                        <w:pPr>
                          <w:pStyle w:val="TableParagraph"/>
                          <w:spacing w:line="137" w:lineRule="exact" w:before="25"/>
                          <w:ind w:left="49"/>
                          <w:rPr>
                            <w:rFonts w:ascii="Arial"/>
                            <w:sz w:val="16"/>
                          </w:rPr>
                        </w:pPr>
                        <w:r>
                          <w:rPr>
                            <w:rFonts w:ascii="Arial"/>
                            <w:sz w:val="16"/>
                          </w:rPr>
                          <w:t>104.</w:t>
                        </w:r>
                      </w:p>
                    </w:tc>
                    <w:tc>
                      <w:tcPr>
                        <w:tcW w:w="1337" w:type="dxa"/>
                        <w:gridSpan w:val="2"/>
                        <w:tcBorders>
                          <w:top w:val="single" w:sz="6" w:space="0" w:color="000000"/>
                          <w:left w:val="single" w:sz="6" w:space="0" w:color="000000"/>
                          <w:bottom w:val="single" w:sz="6" w:space="0" w:color="000000"/>
                          <w:right w:val="single" w:sz="18" w:space="0" w:color="000000"/>
                        </w:tcBorders>
                      </w:tcPr>
                      <w:p>
                        <w:pPr>
                          <w:pStyle w:val="TableParagraph"/>
                          <w:rPr>
                            <w:rFonts w:ascii="Times New Roman"/>
                            <w:sz w:val="12"/>
                          </w:rPr>
                        </w:pPr>
                      </w:p>
                    </w:tc>
                    <w:tc>
                      <w:tcPr>
                        <w:tcW w:w="4498" w:type="dxa"/>
                        <w:gridSpan w:val="3"/>
                        <w:tcBorders>
                          <w:top w:val="single" w:sz="6" w:space="0" w:color="000000"/>
                          <w:left w:val="single" w:sz="18" w:space="0" w:color="000000"/>
                          <w:bottom w:val="single" w:sz="6" w:space="0" w:color="000000"/>
                          <w:right w:val="single" w:sz="6" w:space="0" w:color="000000"/>
                        </w:tcBorders>
                      </w:tcPr>
                      <w:p>
                        <w:pPr>
                          <w:pStyle w:val="TableParagraph"/>
                          <w:spacing w:line="147" w:lineRule="exact" w:before="15"/>
                          <w:ind w:left="134"/>
                          <w:rPr>
                            <w:rFonts w:ascii="Arial"/>
                            <w:sz w:val="16"/>
                          </w:rPr>
                        </w:pPr>
                        <w:r>
                          <w:rPr>
                            <w:rFonts w:ascii="Arial"/>
                            <w:sz w:val="16"/>
                          </w:rPr>
                          <w:t>404.</w:t>
                        </w:r>
                      </w:p>
                    </w:tc>
                    <w:tc>
                      <w:tcPr>
                        <w:tcW w:w="1237" w:type="dxa"/>
                        <w:tcBorders>
                          <w:top w:val="single" w:sz="6" w:space="0" w:color="000000"/>
                          <w:left w:val="single" w:sz="6" w:space="0" w:color="000000"/>
                          <w:bottom w:val="single" w:sz="6" w:space="0" w:color="000000"/>
                        </w:tcBorders>
                      </w:tcPr>
                      <w:p>
                        <w:pPr>
                          <w:pStyle w:val="TableParagraph"/>
                          <w:rPr>
                            <w:rFonts w:ascii="Times New Roman"/>
                            <w:sz w:val="12"/>
                          </w:rPr>
                        </w:pPr>
                      </w:p>
                    </w:tc>
                  </w:tr>
                  <w:tr>
                    <w:trPr>
                      <w:trHeight w:val="191" w:hRule="atLeast"/>
                    </w:trPr>
                    <w:tc>
                      <w:tcPr>
                        <w:tcW w:w="4432" w:type="dxa"/>
                        <w:gridSpan w:val="2"/>
                        <w:tcBorders>
                          <w:top w:val="single" w:sz="6" w:space="0" w:color="000000"/>
                          <w:bottom w:val="single" w:sz="6" w:space="0" w:color="000000"/>
                          <w:right w:val="single" w:sz="6" w:space="0" w:color="000000"/>
                        </w:tcBorders>
                      </w:tcPr>
                      <w:p>
                        <w:pPr>
                          <w:pStyle w:val="TableParagraph"/>
                          <w:spacing w:line="137" w:lineRule="exact" w:before="34"/>
                          <w:ind w:left="49"/>
                          <w:rPr>
                            <w:rFonts w:ascii="Arial"/>
                            <w:sz w:val="16"/>
                          </w:rPr>
                        </w:pPr>
                        <w:r>
                          <w:rPr>
                            <w:rFonts w:ascii="Arial"/>
                            <w:sz w:val="16"/>
                          </w:rPr>
                          <w:t>105.</w:t>
                        </w:r>
                      </w:p>
                    </w:tc>
                    <w:tc>
                      <w:tcPr>
                        <w:tcW w:w="1337" w:type="dxa"/>
                        <w:gridSpan w:val="2"/>
                        <w:tcBorders>
                          <w:top w:val="single" w:sz="6" w:space="0" w:color="000000"/>
                          <w:left w:val="single" w:sz="6" w:space="0" w:color="000000"/>
                          <w:bottom w:val="single" w:sz="6" w:space="0" w:color="000000"/>
                          <w:right w:val="single" w:sz="18" w:space="0" w:color="000000"/>
                        </w:tcBorders>
                      </w:tcPr>
                      <w:p>
                        <w:pPr>
                          <w:pStyle w:val="TableParagraph"/>
                          <w:rPr>
                            <w:rFonts w:ascii="Times New Roman"/>
                            <w:sz w:val="12"/>
                          </w:rPr>
                        </w:pPr>
                      </w:p>
                    </w:tc>
                    <w:tc>
                      <w:tcPr>
                        <w:tcW w:w="4498" w:type="dxa"/>
                        <w:gridSpan w:val="3"/>
                        <w:tcBorders>
                          <w:top w:val="single" w:sz="6" w:space="0" w:color="000000"/>
                          <w:left w:val="single" w:sz="18" w:space="0" w:color="000000"/>
                          <w:bottom w:val="single" w:sz="6" w:space="0" w:color="000000"/>
                          <w:right w:val="single" w:sz="6" w:space="0" w:color="000000"/>
                        </w:tcBorders>
                      </w:tcPr>
                      <w:p>
                        <w:pPr>
                          <w:pStyle w:val="TableParagraph"/>
                          <w:spacing w:line="147" w:lineRule="exact" w:before="25"/>
                          <w:ind w:left="139"/>
                          <w:rPr>
                            <w:rFonts w:ascii="Arial"/>
                            <w:sz w:val="16"/>
                          </w:rPr>
                        </w:pPr>
                        <w:r>
                          <w:rPr>
                            <w:rFonts w:ascii="Arial"/>
                            <w:sz w:val="16"/>
                          </w:rPr>
                          <w:t>405.</w:t>
                        </w:r>
                      </w:p>
                    </w:tc>
                    <w:tc>
                      <w:tcPr>
                        <w:tcW w:w="1237" w:type="dxa"/>
                        <w:tcBorders>
                          <w:top w:val="single" w:sz="6" w:space="0" w:color="000000"/>
                          <w:left w:val="single" w:sz="6" w:space="0" w:color="000000"/>
                          <w:bottom w:val="single" w:sz="6" w:space="0" w:color="000000"/>
                        </w:tcBorders>
                      </w:tcPr>
                      <w:p>
                        <w:pPr>
                          <w:pStyle w:val="TableParagraph"/>
                          <w:rPr>
                            <w:rFonts w:ascii="Times New Roman"/>
                            <w:sz w:val="12"/>
                          </w:rPr>
                        </w:pPr>
                      </w:p>
                    </w:tc>
                  </w:tr>
                  <w:tr>
                    <w:trPr>
                      <w:trHeight w:val="181" w:hRule="atLeast"/>
                    </w:trPr>
                    <w:tc>
                      <w:tcPr>
                        <w:tcW w:w="5769" w:type="dxa"/>
                        <w:gridSpan w:val="4"/>
                        <w:tcBorders>
                          <w:top w:val="single" w:sz="6" w:space="0" w:color="000000"/>
                          <w:bottom w:val="single" w:sz="6" w:space="0" w:color="000000"/>
                          <w:right w:val="single" w:sz="18" w:space="0" w:color="000000"/>
                        </w:tcBorders>
                      </w:tcPr>
                      <w:p>
                        <w:pPr>
                          <w:pStyle w:val="TableParagraph"/>
                          <w:spacing w:line="142" w:lineRule="exact" w:before="20"/>
                          <w:ind w:left="776"/>
                          <w:rPr>
                            <w:rFonts w:ascii="Arial"/>
                            <w:i/>
                            <w:sz w:val="16"/>
                          </w:rPr>
                        </w:pPr>
                        <w:r>
                          <w:rPr>
                            <w:rFonts w:ascii="Arial"/>
                            <w:i/>
                            <w:sz w:val="16"/>
                          </w:rPr>
                          <w:t>Adjustments For Items Paid By Seller in advance</w:t>
                        </w:r>
                      </w:p>
                    </w:tc>
                    <w:tc>
                      <w:tcPr>
                        <w:tcW w:w="5735" w:type="dxa"/>
                        <w:gridSpan w:val="4"/>
                        <w:tcBorders>
                          <w:top w:val="single" w:sz="6" w:space="0" w:color="000000"/>
                          <w:left w:val="single" w:sz="18" w:space="0" w:color="000000"/>
                          <w:bottom w:val="single" w:sz="6" w:space="0" w:color="000000"/>
                        </w:tcBorders>
                      </w:tcPr>
                      <w:p>
                        <w:pPr>
                          <w:pStyle w:val="TableParagraph"/>
                          <w:spacing w:line="147" w:lineRule="exact" w:before="15"/>
                          <w:ind w:left="903"/>
                          <w:rPr>
                            <w:rFonts w:ascii="Arial"/>
                            <w:i/>
                            <w:sz w:val="16"/>
                          </w:rPr>
                        </w:pPr>
                        <w:r>
                          <w:rPr>
                            <w:rFonts w:ascii="Arial"/>
                            <w:i/>
                            <w:sz w:val="16"/>
                          </w:rPr>
                          <w:t>Adjustments For Items Paid By </w:t>
                        </w:r>
                        <w:r>
                          <w:rPr>
                            <w:rFonts w:ascii="Times New Roman"/>
                            <w:sz w:val="16"/>
                          </w:rPr>
                          <w:t>Seller</w:t>
                        </w:r>
                        <w:r>
                          <w:rPr>
                            <w:rFonts w:ascii="Arial"/>
                            <w:i/>
                            <w:sz w:val="16"/>
                          </w:rPr>
                          <w:t>in advance</w:t>
                        </w:r>
                      </w:p>
                    </w:tc>
                  </w:tr>
                  <w:tr>
                    <w:trPr>
                      <w:trHeight w:val="191" w:hRule="atLeast"/>
                    </w:trPr>
                    <w:tc>
                      <w:tcPr>
                        <w:tcW w:w="4432" w:type="dxa"/>
                        <w:gridSpan w:val="2"/>
                        <w:tcBorders>
                          <w:top w:val="single" w:sz="6" w:space="0" w:color="000000"/>
                          <w:bottom w:val="single" w:sz="6" w:space="0" w:color="000000"/>
                          <w:right w:val="single" w:sz="6" w:space="0" w:color="000000"/>
                        </w:tcBorders>
                      </w:tcPr>
                      <w:p>
                        <w:pPr>
                          <w:pStyle w:val="TableParagraph"/>
                          <w:tabs>
                            <w:tab w:pos="3031" w:val="left" w:leader="none"/>
                          </w:tabs>
                          <w:spacing w:line="160" w:lineRule="exact" w:before="12"/>
                          <w:ind w:left="54"/>
                          <w:rPr>
                            <w:rFonts w:ascii="Times New Roman"/>
                            <w:sz w:val="18"/>
                          </w:rPr>
                        </w:pPr>
                        <w:r>
                          <w:rPr>
                            <w:rFonts w:ascii="Arial"/>
                            <w:sz w:val="16"/>
                          </w:rPr>
                          <w:t>106.</w:t>
                        </w:r>
                        <w:r>
                          <w:rPr>
                            <w:rFonts w:ascii="Arial"/>
                            <w:spacing w:val="-9"/>
                            <w:sz w:val="16"/>
                          </w:rPr>
                          <w:t> </w:t>
                        </w:r>
                        <w:r>
                          <w:rPr>
                            <w:rFonts w:ascii="Arial"/>
                            <w:sz w:val="16"/>
                          </w:rPr>
                          <w:t>Citv/fown</w:t>
                        </w:r>
                        <w:r>
                          <w:rPr>
                            <w:rFonts w:ascii="Arial"/>
                            <w:spacing w:val="-32"/>
                            <w:sz w:val="16"/>
                          </w:rPr>
                          <w:t> </w:t>
                        </w:r>
                        <w:r>
                          <w:rPr>
                            <w:rFonts w:ascii="Arial"/>
                            <w:sz w:val="16"/>
                          </w:rPr>
                          <w:t>Taxes</w:t>
                          <w:tab/>
                        </w:r>
                        <w:r>
                          <w:rPr>
                            <w:rFonts w:ascii="Times New Roman"/>
                            <w:sz w:val="18"/>
                          </w:rPr>
                          <w:t>to</w:t>
                        </w:r>
                      </w:p>
                    </w:tc>
                    <w:tc>
                      <w:tcPr>
                        <w:tcW w:w="1337" w:type="dxa"/>
                        <w:gridSpan w:val="2"/>
                        <w:tcBorders>
                          <w:top w:val="single" w:sz="6" w:space="0" w:color="000000"/>
                          <w:left w:val="single" w:sz="6" w:space="0" w:color="000000"/>
                          <w:bottom w:val="single" w:sz="6" w:space="0" w:color="000000"/>
                          <w:right w:val="single" w:sz="18" w:space="0" w:color="000000"/>
                        </w:tcBorders>
                      </w:tcPr>
                      <w:p>
                        <w:pPr>
                          <w:pStyle w:val="TableParagraph"/>
                          <w:rPr>
                            <w:rFonts w:ascii="Times New Roman"/>
                            <w:sz w:val="12"/>
                          </w:rPr>
                        </w:pPr>
                      </w:p>
                    </w:tc>
                    <w:tc>
                      <w:tcPr>
                        <w:tcW w:w="4498" w:type="dxa"/>
                        <w:gridSpan w:val="3"/>
                        <w:tcBorders>
                          <w:top w:val="single" w:sz="6" w:space="0" w:color="000000"/>
                          <w:left w:val="single" w:sz="18" w:space="0" w:color="000000"/>
                          <w:bottom w:val="single" w:sz="6" w:space="0" w:color="000000"/>
                          <w:right w:val="single" w:sz="6" w:space="0" w:color="000000"/>
                        </w:tcBorders>
                      </w:tcPr>
                      <w:p>
                        <w:pPr>
                          <w:pStyle w:val="TableParagraph"/>
                          <w:tabs>
                            <w:tab w:pos="3129" w:val="left" w:leader="none"/>
                          </w:tabs>
                          <w:spacing w:line="165" w:lineRule="exact" w:before="7"/>
                          <w:ind w:left="139"/>
                          <w:rPr>
                            <w:rFonts w:ascii="Times New Roman"/>
                            <w:sz w:val="18"/>
                          </w:rPr>
                        </w:pPr>
                        <w:r>
                          <w:rPr>
                            <w:rFonts w:ascii="Arial"/>
                            <w:sz w:val="16"/>
                          </w:rPr>
                          <w:t>406.</w:t>
                        </w:r>
                        <w:r>
                          <w:rPr>
                            <w:rFonts w:ascii="Arial"/>
                            <w:spacing w:val="-21"/>
                            <w:sz w:val="16"/>
                          </w:rPr>
                          <w:t> </w:t>
                        </w:r>
                        <w:r>
                          <w:rPr>
                            <w:rFonts w:ascii="Arial"/>
                            <w:sz w:val="16"/>
                          </w:rPr>
                          <w:t>Citv/rown</w:t>
                        </w:r>
                        <w:r>
                          <w:rPr>
                            <w:rFonts w:ascii="Arial"/>
                            <w:spacing w:val="-35"/>
                            <w:sz w:val="16"/>
                          </w:rPr>
                          <w:t> </w:t>
                        </w:r>
                        <w:r>
                          <w:rPr>
                            <w:rFonts w:ascii="Arial"/>
                            <w:sz w:val="16"/>
                          </w:rPr>
                          <w:t>Taxes</w:t>
                          <w:tab/>
                        </w:r>
                        <w:r>
                          <w:rPr>
                            <w:rFonts w:ascii="Times New Roman"/>
                            <w:sz w:val="18"/>
                          </w:rPr>
                          <w:t>to</w:t>
                        </w:r>
                      </w:p>
                    </w:tc>
                    <w:tc>
                      <w:tcPr>
                        <w:tcW w:w="1237" w:type="dxa"/>
                        <w:tcBorders>
                          <w:top w:val="single" w:sz="6" w:space="0" w:color="000000"/>
                          <w:left w:val="single" w:sz="6" w:space="0" w:color="000000"/>
                          <w:bottom w:val="single" w:sz="6" w:space="0" w:color="000000"/>
                        </w:tcBorders>
                      </w:tcPr>
                      <w:p>
                        <w:pPr>
                          <w:pStyle w:val="TableParagraph"/>
                          <w:rPr>
                            <w:rFonts w:ascii="Times New Roman"/>
                            <w:sz w:val="12"/>
                          </w:rPr>
                        </w:pPr>
                      </w:p>
                    </w:tc>
                  </w:tr>
                  <w:tr>
                    <w:trPr>
                      <w:trHeight w:val="196" w:hRule="atLeast"/>
                    </w:trPr>
                    <w:tc>
                      <w:tcPr>
                        <w:tcW w:w="4432" w:type="dxa"/>
                        <w:gridSpan w:val="2"/>
                        <w:tcBorders>
                          <w:top w:val="single" w:sz="6" w:space="0" w:color="000000"/>
                          <w:bottom w:val="single" w:sz="6" w:space="0" w:color="000000"/>
                          <w:right w:val="single" w:sz="6" w:space="0" w:color="000000"/>
                        </w:tcBorders>
                      </w:tcPr>
                      <w:p>
                        <w:pPr>
                          <w:pStyle w:val="TableParagraph"/>
                          <w:tabs>
                            <w:tab w:pos="3031" w:val="left" w:leader="none"/>
                          </w:tabs>
                          <w:spacing w:line="165" w:lineRule="exact" w:before="12"/>
                          <w:ind w:left="54"/>
                          <w:rPr>
                            <w:rFonts w:ascii="Times New Roman"/>
                            <w:sz w:val="18"/>
                          </w:rPr>
                        </w:pPr>
                        <w:r>
                          <w:rPr>
                            <w:rFonts w:ascii="Arial"/>
                            <w:sz w:val="16"/>
                          </w:rPr>
                          <w:t>107.</w:t>
                        </w:r>
                        <w:r>
                          <w:rPr>
                            <w:rFonts w:ascii="Arial"/>
                            <w:spacing w:val="1"/>
                            <w:sz w:val="16"/>
                          </w:rPr>
                          <w:t> </w:t>
                        </w:r>
                        <w:r>
                          <w:rPr>
                            <w:rFonts w:ascii="Arial"/>
                            <w:sz w:val="16"/>
                          </w:rPr>
                          <w:t>CountvTaxes</w:t>
                          <w:tab/>
                        </w:r>
                        <w:r>
                          <w:rPr>
                            <w:rFonts w:ascii="Times New Roman"/>
                            <w:sz w:val="18"/>
                          </w:rPr>
                          <w:t>to</w:t>
                        </w:r>
                      </w:p>
                    </w:tc>
                    <w:tc>
                      <w:tcPr>
                        <w:tcW w:w="1337" w:type="dxa"/>
                        <w:gridSpan w:val="2"/>
                        <w:tcBorders>
                          <w:top w:val="single" w:sz="6" w:space="0" w:color="000000"/>
                          <w:left w:val="single" w:sz="6" w:space="0" w:color="000000"/>
                          <w:bottom w:val="single" w:sz="6" w:space="0" w:color="000000"/>
                          <w:right w:val="single" w:sz="18" w:space="0" w:color="000000"/>
                        </w:tcBorders>
                      </w:tcPr>
                      <w:p>
                        <w:pPr>
                          <w:pStyle w:val="TableParagraph"/>
                          <w:rPr>
                            <w:rFonts w:ascii="Times New Roman"/>
                            <w:sz w:val="12"/>
                          </w:rPr>
                        </w:pPr>
                      </w:p>
                    </w:tc>
                    <w:tc>
                      <w:tcPr>
                        <w:tcW w:w="4498" w:type="dxa"/>
                        <w:gridSpan w:val="3"/>
                        <w:tcBorders>
                          <w:top w:val="single" w:sz="6" w:space="0" w:color="000000"/>
                          <w:left w:val="single" w:sz="18" w:space="0" w:color="000000"/>
                          <w:bottom w:val="single" w:sz="6" w:space="0" w:color="000000"/>
                          <w:right w:val="single" w:sz="6" w:space="0" w:color="000000"/>
                        </w:tcBorders>
                      </w:tcPr>
                      <w:p>
                        <w:pPr>
                          <w:pStyle w:val="TableParagraph"/>
                          <w:tabs>
                            <w:tab w:pos="3129" w:val="left" w:leader="none"/>
                          </w:tabs>
                          <w:spacing w:line="169" w:lineRule="exact" w:before="7"/>
                          <w:ind w:left="139"/>
                          <w:rPr>
                            <w:rFonts w:ascii="Times New Roman"/>
                            <w:sz w:val="18"/>
                          </w:rPr>
                        </w:pPr>
                        <w:r>
                          <w:rPr>
                            <w:rFonts w:ascii="Arial"/>
                            <w:sz w:val="16"/>
                          </w:rPr>
                          <w:t>407.</w:t>
                        </w:r>
                        <w:r>
                          <w:rPr>
                            <w:rFonts w:ascii="Arial"/>
                            <w:spacing w:val="-13"/>
                            <w:sz w:val="16"/>
                          </w:rPr>
                          <w:t> </w:t>
                        </w:r>
                        <w:r>
                          <w:rPr>
                            <w:rFonts w:ascii="Arial"/>
                            <w:sz w:val="16"/>
                          </w:rPr>
                          <w:t>CountyTaxes</w:t>
                          <w:tab/>
                        </w:r>
                        <w:r>
                          <w:rPr>
                            <w:rFonts w:ascii="Times New Roman"/>
                            <w:sz w:val="18"/>
                          </w:rPr>
                          <w:t>to</w:t>
                        </w:r>
                      </w:p>
                    </w:tc>
                    <w:tc>
                      <w:tcPr>
                        <w:tcW w:w="1237" w:type="dxa"/>
                        <w:tcBorders>
                          <w:top w:val="single" w:sz="6" w:space="0" w:color="000000"/>
                          <w:left w:val="single" w:sz="6" w:space="0" w:color="000000"/>
                          <w:bottom w:val="single" w:sz="6" w:space="0" w:color="000000"/>
                        </w:tcBorders>
                      </w:tcPr>
                      <w:p>
                        <w:pPr>
                          <w:pStyle w:val="TableParagraph"/>
                          <w:rPr>
                            <w:rFonts w:ascii="Times New Roman"/>
                            <w:sz w:val="12"/>
                          </w:rPr>
                        </w:pPr>
                      </w:p>
                    </w:tc>
                  </w:tr>
                  <w:tr>
                    <w:trPr>
                      <w:trHeight w:val="181" w:hRule="atLeast"/>
                    </w:trPr>
                    <w:tc>
                      <w:tcPr>
                        <w:tcW w:w="4432" w:type="dxa"/>
                        <w:gridSpan w:val="2"/>
                        <w:tcBorders>
                          <w:top w:val="single" w:sz="6" w:space="0" w:color="000000"/>
                          <w:bottom w:val="single" w:sz="6" w:space="0" w:color="000000"/>
                          <w:right w:val="single" w:sz="6" w:space="0" w:color="000000"/>
                        </w:tcBorders>
                      </w:tcPr>
                      <w:p>
                        <w:pPr>
                          <w:pStyle w:val="TableParagraph"/>
                          <w:tabs>
                            <w:tab w:pos="3031" w:val="left" w:leader="none"/>
                          </w:tabs>
                          <w:spacing w:line="160" w:lineRule="exact" w:before="2"/>
                          <w:ind w:left="54"/>
                          <w:rPr>
                            <w:rFonts w:ascii="Times New Roman"/>
                            <w:sz w:val="18"/>
                          </w:rPr>
                        </w:pPr>
                        <w:r>
                          <w:rPr>
                            <w:rFonts w:ascii="Arial"/>
                            <w:sz w:val="16"/>
                          </w:rPr>
                          <w:t>108.</w:t>
                        </w:r>
                        <w:r>
                          <w:rPr>
                            <w:rFonts w:ascii="Arial"/>
                            <w:spacing w:val="-2"/>
                            <w:sz w:val="16"/>
                          </w:rPr>
                          <w:t> </w:t>
                        </w:r>
                        <w:r>
                          <w:rPr>
                            <w:rFonts w:ascii="Arial"/>
                            <w:sz w:val="16"/>
                          </w:rPr>
                          <w:t>Assessments</w:t>
                          <w:tab/>
                        </w:r>
                        <w:r>
                          <w:rPr>
                            <w:rFonts w:ascii="Times New Roman"/>
                            <w:sz w:val="18"/>
                          </w:rPr>
                          <w:t>to</w:t>
                        </w:r>
                      </w:p>
                    </w:tc>
                    <w:tc>
                      <w:tcPr>
                        <w:tcW w:w="1337" w:type="dxa"/>
                        <w:gridSpan w:val="2"/>
                        <w:tcBorders>
                          <w:top w:val="single" w:sz="6" w:space="0" w:color="000000"/>
                          <w:left w:val="single" w:sz="6" w:space="0" w:color="000000"/>
                          <w:bottom w:val="single" w:sz="6" w:space="0" w:color="000000"/>
                          <w:right w:val="single" w:sz="18" w:space="0" w:color="000000"/>
                        </w:tcBorders>
                      </w:tcPr>
                      <w:p>
                        <w:pPr>
                          <w:pStyle w:val="TableParagraph"/>
                          <w:rPr>
                            <w:rFonts w:ascii="Times New Roman"/>
                            <w:sz w:val="12"/>
                          </w:rPr>
                        </w:pPr>
                      </w:p>
                    </w:tc>
                    <w:tc>
                      <w:tcPr>
                        <w:tcW w:w="4498" w:type="dxa"/>
                        <w:gridSpan w:val="3"/>
                        <w:tcBorders>
                          <w:top w:val="single" w:sz="6" w:space="0" w:color="000000"/>
                          <w:left w:val="single" w:sz="18" w:space="0" w:color="000000"/>
                          <w:bottom w:val="single" w:sz="6" w:space="0" w:color="000000"/>
                          <w:right w:val="single" w:sz="6" w:space="0" w:color="000000"/>
                        </w:tcBorders>
                      </w:tcPr>
                      <w:p>
                        <w:pPr>
                          <w:pStyle w:val="TableParagraph"/>
                          <w:tabs>
                            <w:tab w:pos="3129" w:val="left" w:leader="none"/>
                          </w:tabs>
                          <w:spacing w:line="162" w:lineRule="exact"/>
                          <w:ind w:left="139"/>
                          <w:rPr>
                            <w:rFonts w:ascii="Times New Roman"/>
                            <w:sz w:val="18"/>
                          </w:rPr>
                        </w:pPr>
                        <w:r>
                          <w:rPr>
                            <w:rFonts w:ascii="Arial"/>
                            <w:sz w:val="16"/>
                          </w:rPr>
                          <w:t>408.</w:t>
                        </w:r>
                        <w:r>
                          <w:rPr>
                            <w:rFonts w:ascii="Arial"/>
                            <w:spacing w:val="-16"/>
                            <w:sz w:val="16"/>
                          </w:rPr>
                          <w:t> </w:t>
                        </w:r>
                        <w:r>
                          <w:rPr>
                            <w:rFonts w:ascii="Arial"/>
                            <w:sz w:val="16"/>
                          </w:rPr>
                          <w:t>Assessments</w:t>
                          <w:tab/>
                        </w:r>
                        <w:r>
                          <w:rPr>
                            <w:rFonts w:ascii="Times New Roman"/>
                            <w:sz w:val="18"/>
                          </w:rPr>
                          <w:t>to</w:t>
                        </w:r>
                      </w:p>
                    </w:tc>
                    <w:tc>
                      <w:tcPr>
                        <w:tcW w:w="1237" w:type="dxa"/>
                        <w:tcBorders>
                          <w:top w:val="single" w:sz="6" w:space="0" w:color="000000"/>
                          <w:left w:val="single" w:sz="6" w:space="0" w:color="000000"/>
                          <w:bottom w:val="single" w:sz="6" w:space="0" w:color="000000"/>
                        </w:tcBorders>
                      </w:tcPr>
                      <w:p>
                        <w:pPr>
                          <w:pStyle w:val="TableParagraph"/>
                          <w:rPr>
                            <w:rFonts w:ascii="Times New Roman"/>
                            <w:sz w:val="12"/>
                          </w:rPr>
                        </w:pPr>
                      </w:p>
                    </w:tc>
                  </w:tr>
                  <w:tr>
                    <w:trPr>
                      <w:trHeight w:val="196" w:hRule="atLeast"/>
                    </w:trPr>
                    <w:tc>
                      <w:tcPr>
                        <w:tcW w:w="4432" w:type="dxa"/>
                        <w:gridSpan w:val="2"/>
                        <w:tcBorders>
                          <w:top w:val="single" w:sz="6" w:space="0" w:color="000000"/>
                          <w:bottom w:val="single" w:sz="6" w:space="0" w:color="000000"/>
                          <w:right w:val="single" w:sz="6" w:space="0" w:color="000000"/>
                        </w:tcBorders>
                      </w:tcPr>
                      <w:p>
                        <w:pPr>
                          <w:pStyle w:val="TableParagraph"/>
                          <w:spacing w:line="147" w:lineRule="exact" w:before="30"/>
                          <w:ind w:left="54"/>
                          <w:rPr>
                            <w:rFonts w:ascii="Arial"/>
                            <w:sz w:val="16"/>
                          </w:rPr>
                        </w:pPr>
                        <w:r>
                          <w:rPr>
                            <w:rFonts w:ascii="Arial"/>
                            <w:sz w:val="16"/>
                          </w:rPr>
                          <w:t>109.</w:t>
                        </w:r>
                      </w:p>
                    </w:tc>
                    <w:tc>
                      <w:tcPr>
                        <w:tcW w:w="1337" w:type="dxa"/>
                        <w:gridSpan w:val="2"/>
                        <w:tcBorders>
                          <w:top w:val="single" w:sz="6" w:space="0" w:color="000000"/>
                          <w:left w:val="single" w:sz="6" w:space="0" w:color="000000"/>
                          <w:bottom w:val="single" w:sz="6" w:space="0" w:color="000000"/>
                          <w:right w:val="single" w:sz="18" w:space="0" w:color="000000"/>
                        </w:tcBorders>
                      </w:tcPr>
                      <w:p>
                        <w:pPr>
                          <w:pStyle w:val="TableParagraph"/>
                          <w:rPr>
                            <w:rFonts w:ascii="Times New Roman"/>
                            <w:sz w:val="12"/>
                          </w:rPr>
                        </w:pPr>
                      </w:p>
                    </w:tc>
                    <w:tc>
                      <w:tcPr>
                        <w:tcW w:w="4498" w:type="dxa"/>
                        <w:gridSpan w:val="3"/>
                        <w:tcBorders>
                          <w:top w:val="single" w:sz="6" w:space="0" w:color="000000"/>
                          <w:left w:val="single" w:sz="18" w:space="0" w:color="000000"/>
                          <w:bottom w:val="single" w:sz="6" w:space="0" w:color="000000"/>
                          <w:right w:val="single" w:sz="6" w:space="0" w:color="000000"/>
                        </w:tcBorders>
                      </w:tcPr>
                      <w:p>
                        <w:pPr>
                          <w:pStyle w:val="TableParagraph"/>
                          <w:spacing w:line="156" w:lineRule="exact" w:before="20"/>
                          <w:ind w:left="139"/>
                          <w:rPr>
                            <w:rFonts w:ascii="Arial"/>
                            <w:sz w:val="16"/>
                          </w:rPr>
                        </w:pPr>
                        <w:r>
                          <w:rPr>
                            <w:rFonts w:ascii="Arial"/>
                            <w:sz w:val="16"/>
                          </w:rPr>
                          <w:t>409.</w:t>
                        </w:r>
                      </w:p>
                    </w:tc>
                    <w:tc>
                      <w:tcPr>
                        <w:tcW w:w="1237" w:type="dxa"/>
                        <w:tcBorders>
                          <w:top w:val="single" w:sz="6" w:space="0" w:color="000000"/>
                          <w:left w:val="single" w:sz="6" w:space="0" w:color="000000"/>
                          <w:bottom w:val="single" w:sz="6" w:space="0" w:color="000000"/>
                        </w:tcBorders>
                      </w:tcPr>
                      <w:p>
                        <w:pPr>
                          <w:pStyle w:val="TableParagraph"/>
                          <w:rPr>
                            <w:rFonts w:ascii="Times New Roman"/>
                            <w:sz w:val="12"/>
                          </w:rPr>
                        </w:pPr>
                      </w:p>
                    </w:tc>
                  </w:tr>
                  <w:tr>
                    <w:trPr>
                      <w:trHeight w:val="177" w:hRule="atLeast"/>
                    </w:trPr>
                    <w:tc>
                      <w:tcPr>
                        <w:tcW w:w="4432" w:type="dxa"/>
                        <w:gridSpan w:val="2"/>
                        <w:tcBorders>
                          <w:top w:val="single" w:sz="6" w:space="0" w:color="000000"/>
                          <w:bottom w:val="single" w:sz="6" w:space="0" w:color="000000"/>
                          <w:right w:val="single" w:sz="6" w:space="0" w:color="000000"/>
                        </w:tcBorders>
                      </w:tcPr>
                      <w:p>
                        <w:pPr>
                          <w:pStyle w:val="TableParagraph"/>
                          <w:spacing w:line="142" w:lineRule="exact" w:before="15"/>
                          <w:ind w:left="54"/>
                          <w:rPr>
                            <w:rFonts w:ascii="Arial"/>
                            <w:sz w:val="16"/>
                          </w:rPr>
                        </w:pPr>
                        <w:r>
                          <w:rPr>
                            <w:rFonts w:ascii="Arial"/>
                            <w:sz w:val="16"/>
                          </w:rPr>
                          <w:t>110.</w:t>
                        </w:r>
                      </w:p>
                    </w:tc>
                    <w:tc>
                      <w:tcPr>
                        <w:tcW w:w="1337" w:type="dxa"/>
                        <w:gridSpan w:val="2"/>
                        <w:tcBorders>
                          <w:top w:val="single" w:sz="6" w:space="0" w:color="000000"/>
                          <w:left w:val="single" w:sz="6" w:space="0" w:color="000000"/>
                          <w:bottom w:val="single" w:sz="6" w:space="0" w:color="000000"/>
                          <w:right w:val="single" w:sz="18" w:space="0" w:color="000000"/>
                        </w:tcBorders>
                      </w:tcPr>
                      <w:p>
                        <w:pPr>
                          <w:pStyle w:val="TableParagraph"/>
                          <w:rPr>
                            <w:rFonts w:ascii="Times New Roman"/>
                            <w:sz w:val="10"/>
                          </w:rPr>
                        </w:pPr>
                      </w:p>
                    </w:tc>
                    <w:tc>
                      <w:tcPr>
                        <w:tcW w:w="4498" w:type="dxa"/>
                        <w:gridSpan w:val="3"/>
                        <w:tcBorders>
                          <w:top w:val="single" w:sz="6" w:space="0" w:color="000000"/>
                          <w:left w:val="single" w:sz="18" w:space="0" w:color="000000"/>
                          <w:bottom w:val="single" w:sz="6" w:space="0" w:color="000000"/>
                          <w:right w:val="single" w:sz="6" w:space="0" w:color="000000"/>
                        </w:tcBorders>
                      </w:tcPr>
                      <w:p>
                        <w:pPr>
                          <w:pStyle w:val="TableParagraph"/>
                          <w:spacing w:line="147" w:lineRule="exact" w:before="10"/>
                          <w:ind w:left="139"/>
                          <w:rPr>
                            <w:rFonts w:ascii="Arial"/>
                            <w:sz w:val="16"/>
                          </w:rPr>
                        </w:pPr>
                        <w:r>
                          <w:rPr>
                            <w:rFonts w:ascii="Arial"/>
                            <w:sz w:val="16"/>
                          </w:rPr>
                          <w:t>410.</w:t>
                        </w:r>
                      </w:p>
                    </w:tc>
                    <w:tc>
                      <w:tcPr>
                        <w:tcW w:w="1237" w:type="dxa"/>
                        <w:tcBorders>
                          <w:top w:val="single" w:sz="6" w:space="0" w:color="000000"/>
                          <w:left w:val="single" w:sz="6" w:space="0" w:color="000000"/>
                          <w:bottom w:val="single" w:sz="6" w:space="0" w:color="000000"/>
                        </w:tcBorders>
                      </w:tcPr>
                      <w:p>
                        <w:pPr>
                          <w:pStyle w:val="TableParagraph"/>
                          <w:rPr>
                            <w:rFonts w:ascii="Times New Roman"/>
                            <w:sz w:val="10"/>
                          </w:rPr>
                        </w:pPr>
                      </w:p>
                    </w:tc>
                  </w:tr>
                  <w:tr>
                    <w:trPr>
                      <w:trHeight w:val="191" w:hRule="atLeast"/>
                    </w:trPr>
                    <w:tc>
                      <w:tcPr>
                        <w:tcW w:w="4432" w:type="dxa"/>
                        <w:gridSpan w:val="2"/>
                        <w:tcBorders>
                          <w:top w:val="single" w:sz="6" w:space="0" w:color="000000"/>
                          <w:bottom w:val="single" w:sz="6" w:space="0" w:color="000000"/>
                          <w:right w:val="single" w:sz="6" w:space="0" w:color="000000"/>
                        </w:tcBorders>
                      </w:tcPr>
                      <w:p>
                        <w:pPr>
                          <w:pStyle w:val="TableParagraph"/>
                          <w:spacing w:line="142" w:lineRule="exact" w:before="30"/>
                          <w:ind w:left="54"/>
                          <w:rPr>
                            <w:rFonts w:ascii="Arial"/>
                            <w:sz w:val="16"/>
                          </w:rPr>
                        </w:pPr>
                        <w:r>
                          <w:rPr>
                            <w:rFonts w:ascii="Arial"/>
                            <w:sz w:val="16"/>
                          </w:rPr>
                          <w:t>111.</w:t>
                        </w:r>
                      </w:p>
                    </w:tc>
                    <w:tc>
                      <w:tcPr>
                        <w:tcW w:w="1337" w:type="dxa"/>
                        <w:gridSpan w:val="2"/>
                        <w:tcBorders>
                          <w:top w:val="single" w:sz="6" w:space="0" w:color="000000"/>
                          <w:left w:val="single" w:sz="6" w:space="0" w:color="000000"/>
                          <w:bottom w:val="single" w:sz="6" w:space="0" w:color="000000"/>
                          <w:right w:val="single" w:sz="18" w:space="0" w:color="000000"/>
                        </w:tcBorders>
                      </w:tcPr>
                      <w:p>
                        <w:pPr>
                          <w:pStyle w:val="TableParagraph"/>
                          <w:rPr>
                            <w:rFonts w:ascii="Times New Roman"/>
                            <w:sz w:val="12"/>
                          </w:rPr>
                        </w:pPr>
                      </w:p>
                    </w:tc>
                    <w:tc>
                      <w:tcPr>
                        <w:tcW w:w="4498" w:type="dxa"/>
                        <w:gridSpan w:val="3"/>
                        <w:tcBorders>
                          <w:top w:val="single" w:sz="6" w:space="0" w:color="000000"/>
                          <w:left w:val="single" w:sz="18" w:space="0" w:color="000000"/>
                          <w:bottom w:val="single" w:sz="6" w:space="0" w:color="000000"/>
                          <w:right w:val="single" w:sz="6" w:space="0" w:color="000000"/>
                        </w:tcBorders>
                      </w:tcPr>
                      <w:p>
                        <w:pPr>
                          <w:pStyle w:val="TableParagraph"/>
                          <w:spacing w:line="151" w:lineRule="exact" w:before="20"/>
                          <w:ind w:left="139"/>
                          <w:rPr>
                            <w:rFonts w:ascii="Arial"/>
                            <w:sz w:val="16"/>
                          </w:rPr>
                        </w:pPr>
                        <w:r>
                          <w:rPr>
                            <w:rFonts w:ascii="Arial"/>
                            <w:sz w:val="16"/>
                          </w:rPr>
                          <w:t>411.</w:t>
                        </w:r>
                      </w:p>
                    </w:tc>
                    <w:tc>
                      <w:tcPr>
                        <w:tcW w:w="1237" w:type="dxa"/>
                        <w:tcBorders>
                          <w:top w:val="single" w:sz="6" w:space="0" w:color="000000"/>
                          <w:left w:val="single" w:sz="6" w:space="0" w:color="000000"/>
                          <w:bottom w:val="single" w:sz="6" w:space="0" w:color="000000"/>
                        </w:tcBorders>
                      </w:tcPr>
                      <w:p>
                        <w:pPr>
                          <w:pStyle w:val="TableParagraph"/>
                          <w:rPr>
                            <w:rFonts w:ascii="Times New Roman"/>
                            <w:sz w:val="12"/>
                          </w:rPr>
                        </w:pPr>
                      </w:p>
                    </w:tc>
                  </w:tr>
                  <w:tr>
                    <w:trPr>
                      <w:trHeight w:val="184" w:hRule="atLeast"/>
                    </w:trPr>
                    <w:tc>
                      <w:tcPr>
                        <w:tcW w:w="4432" w:type="dxa"/>
                        <w:gridSpan w:val="2"/>
                        <w:tcBorders>
                          <w:top w:val="single" w:sz="6" w:space="0" w:color="000000"/>
                          <w:right w:val="single" w:sz="6" w:space="0" w:color="000000"/>
                        </w:tcBorders>
                      </w:tcPr>
                      <w:p>
                        <w:pPr>
                          <w:pStyle w:val="TableParagraph"/>
                          <w:spacing w:line="139" w:lineRule="exact" w:before="25"/>
                          <w:ind w:left="54"/>
                          <w:rPr>
                            <w:rFonts w:ascii="Arial"/>
                            <w:sz w:val="16"/>
                          </w:rPr>
                        </w:pPr>
                        <w:r>
                          <w:rPr>
                            <w:rFonts w:ascii="Arial"/>
                            <w:sz w:val="16"/>
                          </w:rPr>
                          <w:t>112.</w:t>
                        </w:r>
                      </w:p>
                    </w:tc>
                    <w:tc>
                      <w:tcPr>
                        <w:tcW w:w="1337" w:type="dxa"/>
                        <w:gridSpan w:val="2"/>
                        <w:tcBorders>
                          <w:top w:val="single" w:sz="6" w:space="0" w:color="000000"/>
                          <w:left w:val="single" w:sz="6" w:space="0" w:color="000000"/>
                          <w:right w:val="single" w:sz="18" w:space="0" w:color="000000"/>
                        </w:tcBorders>
                      </w:tcPr>
                      <w:p>
                        <w:pPr>
                          <w:pStyle w:val="TableParagraph"/>
                          <w:rPr>
                            <w:rFonts w:ascii="Times New Roman"/>
                            <w:sz w:val="12"/>
                          </w:rPr>
                        </w:pPr>
                      </w:p>
                    </w:tc>
                    <w:tc>
                      <w:tcPr>
                        <w:tcW w:w="4498" w:type="dxa"/>
                        <w:gridSpan w:val="3"/>
                        <w:tcBorders>
                          <w:top w:val="single" w:sz="6" w:space="0" w:color="000000"/>
                          <w:left w:val="single" w:sz="18" w:space="0" w:color="000000"/>
                          <w:right w:val="single" w:sz="6" w:space="0" w:color="000000"/>
                        </w:tcBorders>
                      </w:tcPr>
                      <w:p>
                        <w:pPr>
                          <w:pStyle w:val="TableParagraph"/>
                          <w:spacing w:line="149" w:lineRule="exact" w:before="15"/>
                          <w:ind w:left="139"/>
                          <w:rPr>
                            <w:rFonts w:ascii="Arial"/>
                            <w:sz w:val="16"/>
                          </w:rPr>
                        </w:pPr>
                        <w:r>
                          <w:rPr>
                            <w:rFonts w:ascii="Arial"/>
                            <w:sz w:val="16"/>
                          </w:rPr>
                          <w:t>412.</w:t>
                        </w:r>
                      </w:p>
                    </w:tc>
                    <w:tc>
                      <w:tcPr>
                        <w:tcW w:w="1237" w:type="dxa"/>
                        <w:tcBorders>
                          <w:top w:val="single" w:sz="6" w:space="0" w:color="000000"/>
                          <w:left w:val="single" w:sz="6" w:space="0" w:color="000000"/>
                        </w:tcBorders>
                      </w:tcPr>
                      <w:p>
                        <w:pPr>
                          <w:pStyle w:val="TableParagraph"/>
                          <w:rPr>
                            <w:rFonts w:ascii="Times New Roman"/>
                            <w:sz w:val="12"/>
                          </w:rPr>
                        </w:pPr>
                      </w:p>
                    </w:tc>
                  </w:tr>
                  <w:tr>
                    <w:trPr>
                      <w:trHeight w:val="344" w:hRule="atLeast"/>
                    </w:trPr>
                    <w:tc>
                      <w:tcPr>
                        <w:tcW w:w="4432" w:type="dxa"/>
                        <w:gridSpan w:val="2"/>
                        <w:tcBorders>
                          <w:right w:val="single" w:sz="6" w:space="0" w:color="000000"/>
                        </w:tcBorders>
                      </w:tcPr>
                      <w:p>
                        <w:pPr>
                          <w:pStyle w:val="TableParagraph"/>
                          <w:spacing w:before="94"/>
                          <w:ind w:left="71"/>
                          <w:rPr>
                            <w:rFonts w:ascii="Arial"/>
                            <w:i/>
                            <w:sz w:val="16"/>
                          </w:rPr>
                        </w:pPr>
                        <w:r>
                          <w:rPr>
                            <w:rFonts w:ascii="Arial"/>
                            <w:i/>
                            <w:sz w:val="16"/>
                          </w:rPr>
                          <w:t>120. GROSSAMOUNTDUEFROMBORROWER</w:t>
                        </w:r>
                      </w:p>
                    </w:tc>
                    <w:tc>
                      <w:tcPr>
                        <w:tcW w:w="1337" w:type="dxa"/>
                        <w:gridSpan w:val="2"/>
                        <w:tcBorders>
                          <w:left w:val="single" w:sz="6" w:space="0" w:color="000000"/>
                          <w:right w:val="single" w:sz="18" w:space="0" w:color="000000"/>
                        </w:tcBorders>
                      </w:tcPr>
                      <w:p>
                        <w:pPr>
                          <w:pStyle w:val="TableParagraph"/>
                          <w:spacing w:before="89"/>
                          <w:ind w:left="658"/>
                          <w:rPr>
                            <w:rFonts w:ascii="Arial"/>
                            <w:sz w:val="16"/>
                          </w:rPr>
                        </w:pPr>
                        <w:r>
                          <w:rPr>
                            <w:rFonts w:ascii="Arial"/>
                            <w:w w:val="95"/>
                            <w:sz w:val="16"/>
                          </w:rPr>
                          <w:t>7,326.00</w:t>
                        </w:r>
                      </w:p>
                    </w:tc>
                    <w:tc>
                      <w:tcPr>
                        <w:tcW w:w="4498" w:type="dxa"/>
                        <w:gridSpan w:val="3"/>
                        <w:tcBorders>
                          <w:left w:val="single" w:sz="18" w:space="0" w:color="000000"/>
                          <w:right w:val="single" w:sz="6" w:space="0" w:color="000000"/>
                        </w:tcBorders>
                      </w:tcPr>
                      <w:p>
                        <w:pPr>
                          <w:pStyle w:val="TableParagraph"/>
                          <w:spacing w:before="89"/>
                          <w:ind w:left="143"/>
                          <w:rPr>
                            <w:rFonts w:ascii="Arial"/>
                            <w:i/>
                            <w:sz w:val="16"/>
                          </w:rPr>
                        </w:pPr>
                        <w:r>
                          <w:rPr>
                            <w:rFonts w:ascii="Arial"/>
                            <w:i/>
                            <w:sz w:val="16"/>
                          </w:rPr>
                          <w:t>420. </w:t>
                        </w:r>
                        <w:r>
                          <w:rPr>
                            <w:rFonts w:ascii="Times New Roman"/>
                            <w:sz w:val="16"/>
                          </w:rPr>
                          <w:t>GROSS </w:t>
                        </w:r>
                        <w:r>
                          <w:rPr>
                            <w:rFonts w:ascii="Arial"/>
                            <w:i/>
                            <w:sz w:val="16"/>
                          </w:rPr>
                          <w:t>AMOUNT DUE TO SELLER</w:t>
                        </w:r>
                      </w:p>
                    </w:tc>
                    <w:tc>
                      <w:tcPr>
                        <w:tcW w:w="1237" w:type="dxa"/>
                        <w:tcBorders>
                          <w:left w:val="single" w:sz="6" w:space="0" w:color="000000"/>
                        </w:tcBorders>
                      </w:tcPr>
                      <w:p>
                        <w:pPr>
                          <w:pStyle w:val="TableParagraph"/>
                          <w:spacing w:before="94"/>
                          <w:ind w:right="-15"/>
                          <w:jc w:val="right"/>
                          <w:rPr>
                            <w:rFonts w:ascii="Arial"/>
                            <w:sz w:val="16"/>
                          </w:rPr>
                        </w:pPr>
                        <w:r>
                          <w:rPr>
                            <w:rFonts w:ascii="Arial"/>
                            <w:w w:val="90"/>
                            <w:sz w:val="16"/>
                          </w:rPr>
                          <w:t>7,000.00</w:t>
                        </w:r>
                      </w:p>
                    </w:tc>
                  </w:tr>
                  <w:tr>
                    <w:trPr>
                      <w:trHeight w:val="188" w:hRule="atLeast"/>
                    </w:trPr>
                    <w:tc>
                      <w:tcPr>
                        <w:tcW w:w="5769" w:type="dxa"/>
                        <w:gridSpan w:val="4"/>
                        <w:tcBorders>
                          <w:bottom w:val="single" w:sz="6" w:space="0" w:color="000000"/>
                          <w:right w:val="single" w:sz="18" w:space="0" w:color="000000"/>
                        </w:tcBorders>
                      </w:tcPr>
                      <w:p>
                        <w:pPr>
                          <w:pStyle w:val="TableParagraph"/>
                          <w:spacing w:line="142" w:lineRule="exact" w:before="27"/>
                          <w:ind w:left="62"/>
                          <w:rPr>
                            <w:rFonts w:ascii="Arial"/>
                            <w:b/>
                            <w:sz w:val="16"/>
                          </w:rPr>
                        </w:pPr>
                        <w:r>
                          <w:rPr>
                            <w:rFonts w:ascii="Arial"/>
                            <w:b/>
                            <w:sz w:val="16"/>
                          </w:rPr>
                          <w:t>200. AMOUNTS PAID BY ORINBEHALF OF BORROWER:</w:t>
                        </w:r>
                      </w:p>
                    </w:tc>
                    <w:tc>
                      <w:tcPr>
                        <w:tcW w:w="5735" w:type="dxa"/>
                        <w:gridSpan w:val="4"/>
                        <w:tcBorders>
                          <w:left w:val="single" w:sz="18" w:space="0" w:color="000000"/>
                          <w:bottom w:val="single" w:sz="6" w:space="0" w:color="000000"/>
                        </w:tcBorders>
                      </w:tcPr>
                      <w:p>
                        <w:pPr>
                          <w:pStyle w:val="TableParagraph"/>
                          <w:spacing w:line="142" w:lineRule="exact" w:before="27"/>
                          <w:ind w:left="143"/>
                          <w:rPr>
                            <w:rFonts w:ascii="Arial"/>
                            <w:b/>
                            <w:sz w:val="16"/>
                          </w:rPr>
                        </w:pPr>
                        <w:r>
                          <w:rPr>
                            <w:rFonts w:ascii="Arial"/>
                            <w:b/>
                            <w:sz w:val="16"/>
                          </w:rPr>
                          <w:t>500. REDUCTIONS INAMOUNT DUE 10 SELLER:</w:t>
                        </w:r>
                      </w:p>
                    </w:tc>
                  </w:tr>
                  <w:tr>
                    <w:trPr>
                      <w:trHeight w:val="191" w:hRule="atLeast"/>
                    </w:trPr>
                    <w:tc>
                      <w:tcPr>
                        <w:tcW w:w="4432" w:type="dxa"/>
                        <w:gridSpan w:val="2"/>
                        <w:tcBorders>
                          <w:top w:val="single" w:sz="6" w:space="0" w:color="000000"/>
                          <w:bottom w:val="single" w:sz="6" w:space="0" w:color="000000"/>
                          <w:right w:val="single" w:sz="6" w:space="0" w:color="000000"/>
                        </w:tcBorders>
                      </w:tcPr>
                      <w:p>
                        <w:pPr>
                          <w:pStyle w:val="TableParagraph"/>
                          <w:spacing w:line="147" w:lineRule="exact" w:before="25"/>
                          <w:ind w:left="62"/>
                          <w:rPr>
                            <w:rFonts w:ascii="Arial"/>
                            <w:sz w:val="16"/>
                          </w:rPr>
                        </w:pPr>
                        <w:r>
                          <w:rPr>
                            <w:rFonts w:ascii="Arial"/>
                            <w:sz w:val="16"/>
                          </w:rPr>
                          <w:t>201. Deoosltoreamestmonev</w:t>
                        </w:r>
                      </w:p>
                    </w:tc>
                    <w:tc>
                      <w:tcPr>
                        <w:tcW w:w="1337" w:type="dxa"/>
                        <w:gridSpan w:val="2"/>
                        <w:tcBorders>
                          <w:top w:val="single" w:sz="6" w:space="0" w:color="000000"/>
                          <w:left w:val="single" w:sz="6" w:space="0" w:color="000000"/>
                          <w:bottom w:val="single" w:sz="6" w:space="0" w:color="000000"/>
                          <w:right w:val="single" w:sz="18" w:space="0" w:color="000000"/>
                        </w:tcBorders>
                      </w:tcPr>
                      <w:p>
                        <w:pPr>
                          <w:pStyle w:val="TableParagraph"/>
                          <w:rPr>
                            <w:rFonts w:ascii="Times New Roman"/>
                            <w:sz w:val="12"/>
                          </w:rPr>
                        </w:pPr>
                      </w:p>
                    </w:tc>
                    <w:tc>
                      <w:tcPr>
                        <w:tcW w:w="4498" w:type="dxa"/>
                        <w:gridSpan w:val="3"/>
                        <w:tcBorders>
                          <w:top w:val="single" w:sz="6" w:space="0" w:color="000000"/>
                          <w:left w:val="single" w:sz="18" w:space="0" w:color="000000"/>
                          <w:bottom w:val="single" w:sz="6" w:space="0" w:color="000000"/>
                          <w:right w:val="single" w:sz="6" w:space="0" w:color="000000"/>
                        </w:tcBorders>
                      </w:tcPr>
                      <w:p>
                        <w:pPr>
                          <w:pStyle w:val="TableParagraph"/>
                          <w:spacing w:line="151" w:lineRule="exact" w:before="20"/>
                          <w:ind w:left="143"/>
                          <w:rPr>
                            <w:rFonts w:ascii="Arial"/>
                            <w:sz w:val="16"/>
                          </w:rPr>
                        </w:pPr>
                        <w:r>
                          <w:rPr>
                            <w:rFonts w:ascii="Arial"/>
                            <w:sz w:val="16"/>
                          </w:rPr>
                          <w:t>501. Excess Deooslt(See Instructions)</w:t>
                        </w:r>
                      </w:p>
                    </w:tc>
                    <w:tc>
                      <w:tcPr>
                        <w:tcW w:w="1237" w:type="dxa"/>
                        <w:tcBorders>
                          <w:top w:val="single" w:sz="6" w:space="0" w:color="000000"/>
                          <w:left w:val="single" w:sz="6" w:space="0" w:color="000000"/>
                          <w:bottom w:val="single" w:sz="6" w:space="0" w:color="000000"/>
                        </w:tcBorders>
                      </w:tcPr>
                      <w:p>
                        <w:pPr>
                          <w:pStyle w:val="TableParagraph"/>
                          <w:rPr>
                            <w:rFonts w:ascii="Times New Roman"/>
                            <w:sz w:val="12"/>
                          </w:rPr>
                        </w:pPr>
                      </w:p>
                    </w:tc>
                  </w:tr>
                  <w:tr>
                    <w:trPr>
                      <w:trHeight w:val="186" w:hRule="atLeast"/>
                    </w:trPr>
                    <w:tc>
                      <w:tcPr>
                        <w:tcW w:w="4432" w:type="dxa"/>
                        <w:gridSpan w:val="2"/>
                        <w:tcBorders>
                          <w:top w:val="single" w:sz="6" w:space="0" w:color="000000"/>
                          <w:bottom w:val="single" w:sz="6" w:space="0" w:color="000000"/>
                          <w:right w:val="single" w:sz="6" w:space="0" w:color="000000"/>
                        </w:tcBorders>
                      </w:tcPr>
                      <w:p>
                        <w:pPr>
                          <w:pStyle w:val="TableParagraph"/>
                          <w:spacing w:line="151" w:lineRule="exact" w:before="15"/>
                          <w:ind w:left="62"/>
                          <w:rPr>
                            <w:rFonts w:ascii="Arial"/>
                            <w:sz w:val="16"/>
                          </w:rPr>
                        </w:pPr>
                        <w:r>
                          <w:rPr>
                            <w:rFonts w:ascii="Arial"/>
                            <w:sz w:val="16"/>
                          </w:rPr>
                          <w:t>202. PrincipalAmountofNewLoan(s)</w:t>
                        </w:r>
                      </w:p>
                    </w:tc>
                    <w:tc>
                      <w:tcPr>
                        <w:tcW w:w="1337" w:type="dxa"/>
                        <w:gridSpan w:val="2"/>
                        <w:tcBorders>
                          <w:top w:val="single" w:sz="6" w:space="0" w:color="000000"/>
                          <w:left w:val="single" w:sz="6" w:space="0" w:color="000000"/>
                          <w:bottom w:val="single" w:sz="6" w:space="0" w:color="000000"/>
                          <w:right w:val="single" w:sz="18" w:space="0" w:color="000000"/>
                        </w:tcBorders>
                      </w:tcPr>
                      <w:p>
                        <w:pPr>
                          <w:pStyle w:val="TableParagraph"/>
                          <w:rPr>
                            <w:rFonts w:ascii="Times New Roman"/>
                            <w:sz w:val="12"/>
                          </w:rPr>
                        </w:pPr>
                      </w:p>
                    </w:tc>
                    <w:tc>
                      <w:tcPr>
                        <w:tcW w:w="4498" w:type="dxa"/>
                        <w:gridSpan w:val="3"/>
                        <w:tcBorders>
                          <w:top w:val="single" w:sz="6" w:space="0" w:color="000000"/>
                          <w:left w:val="single" w:sz="18" w:space="0" w:color="000000"/>
                          <w:bottom w:val="single" w:sz="6" w:space="0" w:color="000000"/>
                          <w:right w:val="single" w:sz="6" w:space="0" w:color="000000"/>
                        </w:tcBorders>
                      </w:tcPr>
                      <w:p>
                        <w:pPr>
                          <w:pStyle w:val="TableParagraph"/>
                          <w:spacing w:line="167" w:lineRule="exact"/>
                          <w:ind w:left="143"/>
                          <w:rPr>
                            <w:rFonts w:ascii="Arial"/>
                            <w:sz w:val="16"/>
                          </w:rPr>
                        </w:pPr>
                        <w:r>
                          <w:rPr>
                            <w:rFonts w:ascii="Arial"/>
                            <w:sz w:val="16"/>
                          </w:rPr>
                          <w:t>502. SetflementCharges </w:t>
                        </w:r>
                        <w:r>
                          <w:rPr>
                            <w:rFonts w:ascii="Times New Roman"/>
                            <w:sz w:val="18"/>
                          </w:rPr>
                          <w:t>to </w:t>
                        </w:r>
                        <w:r>
                          <w:rPr>
                            <w:rFonts w:ascii="Arial"/>
                            <w:sz w:val="16"/>
                          </w:rPr>
                          <w:t>Seller(Line 1400)</w:t>
                        </w:r>
                      </w:p>
                    </w:tc>
                    <w:tc>
                      <w:tcPr>
                        <w:tcW w:w="1237" w:type="dxa"/>
                        <w:tcBorders>
                          <w:top w:val="single" w:sz="6" w:space="0" w:color="000000"/>
                          <w:left w:val="single" w:sz="6" w:space="0" w:color="000000"/>
                          <w:bottom w:val="single" w:sz="6" w:space="0" w:color="000000"/>
                        </w:tcBorders>
                      </w:tcPr>
                      <w:p>
                        <w:pPr>
                          <w:pStyle w:val="TableParagraph"/>
                          <w:rPr>
                            <w:rFonts w:ascii="Times New Roman"/>
                            <w:sz w:val="12"/>
                          </w:rPr>
                        </w:pPr>
                      </w:p>
                    </w:tc>
                  </w:tr>
                  <w:tr>
                    <w:trPr>
                      <w:trHeight w:val="186" w:hRule="atLeast"/>
                    </w:trPr>
                    <w:tc>
                      <w:tcPr>
                        <w:tcW w:w="4432" w:type="dxa"/>
                        <w:gridSpan w:val="2"/>
                        <w:tcBorders>
                          <w:top w:val="single" w:sz="6" w:space="0" w:color="000000"/>
                          <w:bottom w:val="single" w:sz="6" w:space="0" w:color="000000"/>
                          <w:right w:val="single" w:sz="6" w:space="0" w:color="000000"/>
                        </w:tcBorders>
                      </w:tcPr>
                      <w:p>
                        <w:pPr>
                          <w:pStyle w:val="TableParagraph"/>
                          <w:spacing w:line="147" w:lineRule="exact" w:before="20"/>
                          <w:ind w:left="62"/>
                          <w:rPr>
                            <w:rFonts w:ascii="Arial"/>
                            <w:sz w:val="16"/>
                          </w:rPr>
                        </w:pPr>
                        <w:r>
                          <w:rPr>
                            <w:rFonts w:ascii="Arial"/>
                            <w:sz w:val="16"/>
                          </w:rPr>
                          <w:t>203. Existina loan(s)taken subiectto</w:t>
                        </w:r>
                      </w:p>
                    </w:tc>
                    <w:tc>
                      <w:tcPr>
                        <w:tcW w:w="1337" w:type="dxa"/>
                        <w:gridSpan w:val="2"/>
                        <w:tcBorders>
                          <w:top w:val="single" w:sz="6" w:space="0" w:color="000000"/>
                          <w:left w:val="single" w:sz="6" w:space="0" w:color="000000"/>
                          <w:bottom w:val="single" w:sz="6" w:space="0" w:color="000000"/>
                          <w:right w:val="single" w:sz="18" w:space="0" w:color="000000"/>
                        </w:tcBorders>
                      </w:tcPr>
                      <w:p>
                        <w:pPr>
                          <w:pStyle w:val="TableParagraph"/>
                          <w:rPr>
                            <w:rFonts w:ascii="Times New Roman"/>
                            <w:sz w:val="12"/>
                          </w:rPr>
                        </w:pPr>
                      </w:p>
                    </w:tc>
                    <w:tc>
                      <w:tcPr>
                        <w:tcW w:w="4498" w:type="dxa"/>
                        <w:gridSpan w:val="3"/>
                        <w:tcBorders>
                          <w:top w:val="single" w:sz="6" w:space="0" w:color="000000"/>
                          <w:left w:val="single" w:sz="18" w:space="0" w:color="000000"/>
                          <w:bottom w:val="single" w:sz="6" w:space="0" w:color="000000"/>
                          <w:right w:val="single" w:sz="6" w:space="0" w:color="000000"/>
                        </w:tcBorders>
                      </w:tcPr>
                      <w:p>
                        <w:pPr>
                          <w:pStyle w:val="TableParagraph"/>
                          <w:spacing w:line="151" w:lineRule="exact" w:before="15"/>
                          <w:ind w:left="143"/>
                          <w:rPr>
                            <w:rFonts w:ascii="Arial"/>
                            <w:sz w:val="16"/>
                          </w:rPr>
                        </w:pPr>
                        <w:r>
                          <w:rPr>
                            <w:rFonts w:ascii="Arial"/>
                            <w:sz w:val="16"/>
                          </w:rPr>
                          <w:t>503. Existina loan(s)taken subiectto</w:t>
                        </w:r>
                      </w:p>
                    </w:tc>
                    <w:tc>
                      <w:tcPr>
                        <w:tcW w:w="1237" w:type="dxa"/>
                        <w:tcBorders>
                          <w:top w:val="single" w:sz="6" w:space="0" w:color="000000"/>
                          <w:left w:val="single" w:sz="6" w:space="0" w:color="000000"/>
                          <w:bottom w:val="single" w:sz="6" w:space="0" w:color="000000"/>
                        </w:tcBorders>
                      </w:tcPr>
                      <w:p>
                        <w:pPr>
                          <w:pStyle w:val="TableParagraph"/>
                          <w:rPr>
                            <w:rFonts w:ascii="Times New Roman"/>
                            <w:sz w:val="12"/>
                          </w:rPr>
                        </w:pPr>
                      </w:p>
                    </w:tc>
                  </w:tr>
                  <w:tr>
                    <w:trPr>
                      <w:trHeight w:val="220" w:hRule="atLeast"/>
                    </w:trPr>
                    <w:tc>
                      <w:tcPr>
                        <w:tcW w:w="4432" w:type="dxa"/>
                        <w:gridSpan w:val="2"/>
                        <w:tcBorders>
                          <w:top w:val="single" w:sz="6" w:space="0" w:color="000000"/>
                          <w:bottom w:val="single" w:sz="6" w:space="0" w:color="000000"/>
                          <w:right w:val="single" w:sz="2" w:space="0" w:color="000000"/>
                        </w:tcBorders>
                      </w:tcPr>
                      <w:p>
                        <w:pPr>
                          <w:pStyle w:val="TableParagraph"/>
                          <w:spacing w:line="175" w:lineRule="exact" w:before="25"/>
                          <w:ind w:left="62"/>
                          <w:rPr>
                            <w:rFonts w:ascii="Arial"/>
                            <w:sz w:val="16"/>
                          </w:rPr>
                        </w:pPr>
                        <w:r>
                          <w:rPr>
                            <w:rFonts w:ascii="Arial"/>
                            <w:sz w:val="16"/>
                          </w:rPr>
                          <w:t>204.</w:t>
                        </w:r>
                      </w:p>
                    </w:tc>
                    <w:tc>
                      <w:tcPr>
                        <w:tcW w:w="1337" w:type="dxa"/>
                        <w:gridSpan w:val="2"/>
                        <w:tcBorders>
                          <w:top w:val="single" w:sz="6" w:space="0" w:color="000000"/>
                          <w:left w:val="single" w:sz="2" w:space="0" w:color="000000"/>
                          <w:bottom w:val="single" w:sz="6" w:space="0" w:color="000000"/>
                          <w:right w:val="single" w:sz="18" w:space="0" w:color="000000"/>
                        </w:tcBorders>
                      </w:tcPr>
                      <w:p>
                        <w:pPr>
                          <w:pStyle w:val="TableParagraph"/>
                          <w:rPr>
                            <w:rFonts w:ascii="Times New Roman"/>
                            <w:sz w:val="14"/>
                          </w:rPr>
                        </w:pPr>
                      </w:p>
                    </w:tc>
                    <w:tc>
                      <w:tcPr>
                        <w:tcW w:w="4498" w:type="dxa"/>
                        <w:gridSpan w:val="3"/>
                        <w:tcBorders>
                          <w:top w:val="single" w:sz="6" w:space="0" w:color="000000"/>
                          <w:left w:val="single" w:sz="18" w:space="0" w:color="000000"/>
                          <w:bottom w:val="single" w:sz="6" w:space="0" w:color="000000"/>
                          <w:right w:val="single" w:sz="6" w:space="0" w:color="000000"/>
                        </w:tcBorders>
                      </w:tcPr>
                      <w:p>
                        <w:pPr>
                          <w:pStyle w:val="TableParagraph"/>
                          <w:spacing w:line="180" w:lineRule="exact" w:before="20"/>
                          <w:ind w:left="143"/>
                          <w:rPr>
                            <w:rFonts w:ascii="Arial"/>
                            <w:sz w:val="16"/>
                          </w:rPr>
                        </w:pPr>
                        <w:r>
                          <w:rPr>
                            <w:rFonts w:ascii="Arial"/>
                            <w:sz w:val="16"/>
                          </w:rPr>
                          <w:t>504. PayoffFirstMortgage</w:t>
                        </w:r>
                      </w:p>
                    </w:tc>
                    <w:tc>
                      <w:tcPr>
                        <w:tcW w:w="1237" w:type="dxa"/>
                        <w:tcBorders>
                          <w:top w:val="single" w:sz="6" w:space="0" w:color="000000"/>
                          <w:left w:val="single" w:sz="6" w:space="0" w:color="000000"/>
                          <w:bottom w:val="single" w:sz="6" w:space="0" w:color="000000"/>
                        </w:tcBorders>
                      </w:tcPr>
                      <w:p>
                        <w:pPr>
                          <w:pStyle w:val="TableParagraph"/>
                          <w:rPr>
                            <w:rFonts w:ascii="Times New Roman"/>
                            <w:sz w:val="14"/>
                          </w:rPr>
                        </w:pPr>
                      </w:p>
                    </w:tc>
                  </w:tr>
                  <w:tr>
                    <w:trPr>
                      <w:trHeight w:val="157" w:hRule="atLeast"/>
                    </w:trPr>
                    <w:tc>
                      <w:tcPr>
                        <w:tcW w:w="4432" w:type="dxa"/>
                        <w:gridSpan w:val="2"/>
                        <w:tcBorders>
                          <w:top w:val="single" w:sz="6" w:space="0" w:color="000000"/>
                          <w:bottom w:val="single" w:sz="6" w:space="0" w:color="000000"/>
                          <w:right w:val="single" w:sz="2" w:space="0" w:color="000000"/>
                        </w:tcBorders>
                      </w:tcPr>
                      <w:p>
                        <w:pPr>
                          <w:pStyle w:val="TableParagraph"/>
                          <w:spacing w:line="138" w:lineRule="exact"/>
                          <w:ind w:left="62"/>
                          <w:rPr>
                            <w:rFonts w:ascii="Arial"/>
                            <w:sz w:val="16"/>
                          </w:rPr>
                        </w:pPr>
                        <w:r>
                          <w:rPr>
                            <w:rFonts w:ascii="Arial"/>
                            <w:sz w:val="16"/>
                          </w:rPr>
                          <w:t>205.</w:t>
                        </w:r>
                      </w:p>
                    </w:tc>
                    <w:tc>
                      <w:tcPr>
                        <w:tcW w:w="1337" w:type="dxa"/>
                        <w:gridSpan w:val="2"/>
                        <w:tcBorders>
                          <w:top w:val="single" w:sz="6" w:space="0" w:color="000000"/>
                          <w:left w:val="single" w:sz="2" w:space="0" w:color="000000"/>
                          <w:bottom w:val="single" w:sz="6" w:space="0" w:color="000000"/>
                          <w:right w:val="single" w:sz="18" w:space="0" w:color="000000"/>
                        </w:tcBorders>
                      </w:tcPr>
                      <w:p>
                        <w:pPr>
                          <w:pStyle w:val="TableParagraph"/>
                          <w:rPr>
                            <w:rFonts w:ascii="Times New Roman"/>
                            <w:sz w:val="10"/>
                          </w:rPr>
                        </w:pPr>
                      </w:p>
                    </w:tc>
                    <w:tc>
                      <w:tcPr>
                        <w:tcW w:w="4498" w:type="dxa"/>
                        <w:gridSpan w:val="3"/>
                        <w:tcBorders>
                          <w:top w:val="single" w:sz="6" w:space="0" w:color="000000"/>
                          <w:left w:val="single" w:sz="18" w:space="0" w:color="000000"/>
                          <w:bottom w:val="single" w:sz="6" w:space="0" w:color="000000"/>
                          <w:right w:val="single" w:sz="6" w:space="0" w:color="000000"/>
                        </w:tcBorders>
                      </w:tcPr>
                      <w:p>
                        <w:pPr>
                          <w:pStyle w:val="TableParagraph"/>
                          <w:spacing w:line="138" w:lineRule="exact"/>
                          <w:ind w:left="143"/>
                          <w:rPr>
                            <w:rFonts w:ascii="Arial"/>
                            <w:sz w:val="16"/>
                          </w:rPr>
                        </w:pPr>
                        <w:r>
                          <w:rPr>
                            <w:rFonts w:ascii="Arial"/>
                            <w:sz w:val="16"/>
                          </w:rPr>
                          <w:t>505. Payoff Second Mortaage</w:t>
                        </w:r>
                      </w:p>
                    </w:tc>
                    <w:tc>
                      <w:tcPr>
                        <w:tcW w:w="1237" w:type="dxa"/>
                        <w:tcBorders>
                          <w:top w:val="single" w:sz="6" w:space="0" w:color="000000"/>
                          <w:left w:val="single" w:sz="6" w:space="0" w:color="000000"/>
                          <w:bottom w:val="single" w:sz="6" w:space="0" w:color="000000"/>
                        </w:tcBorders>
                      </w:tcPr>
                      <w:p>
                        <w:pPr>
                          <w:pStyle w:val="TableParagraph"/>
                          <w:rPr>
                            <w:rFonts w:ascii="Times New Roman"/>
                            <w:sz w:val="10"/>
                          </w:rPr>
                        </w:pPr>
                      </w:p>
                    </w:tc>
                  </w:tr>
                  <w:tr>
                    <w:trPr>
                      <w:trHeight w:val="191" w:hRule="atLeast"/>
                    </w:trPr>
                    <w:tc>
                      <w:tcPr>
                        <w:tcW w:w="4432" w:type="dxa"/>
                        <w:gridSpan w:val="2"/>
                        <w:tcBorders>
                          <w:top w:val="single" w:sz="6" w:space="0" w:color="000000"/>
                          <w:bottom w:val="single" w:sz="6" w:space="0" w:color="000000"/>
                          <w:right w:val="single" w:sz="2" w:space="0" w:color="000000"/>
                        </w:tcBorders>
                      </w:tcPr>
                      <w:p>
                        <w:pPr>
                          <w:pStyle w:val="TableParagraph"/>
                          <w:spacing w:line="147" w:lineRule="exact" w:before="25"/>
                          <w:ind w:left="62"/>
                          <w:rPr>
                            <w:rFonts w:ascii="Arial"/>
                            <w:sz w:val="16"/>
                          </w:rPr>
                        </w:pPr>
                        <w:r>
                          <w:rPr>
                            <w:rFonts w:ascii="Arial"/>
                            <w:sz w:val="16"/>
                          </w:rPr>
                          <w:t>206.</w:t>
                        </w:r>
                      </w:p>
                    </w:tc>
                    <w:tc>
                      <w:tcPr>
                        <w:tcW w:w="1337" w:type="dxa"/>
                        <w:gridSpan w:val="2"/>
                        <w:tcBorders>
                          <w:top w:val="single" w:sz="6" w:space="0" w:color="000000"/>
                          <w:left w:val="single" w:sz="2" w:space="0" w:color="000000"/>
                          <w:bottom w:val="single" w:sz="6" w:space="0" w:color="000000"/>
                          <w:right w:val="single" w:sz="18" w:space="0" w:color="000000"/>
                        </w:tcBorders>
                      </w:tcPr>
                      <w:p>
                        <w:pPr>
                          <w:pStyle w:val="TableParagraph"/>
                          <w:rPr>
                            <w:rFonts w:ascii="Times New Roman"/>
                            <w:sz w:val="12"/>
                          </w:rPr>
                        </w:pPr>
                      </w:p>
                    </w:tc>
                    <w:tc>
                      <w:tcPr>
                        <w:tcW w:w="4498" w:type="dxa"/>
                        <w:gridSpan w:val="3"/>
                        <w:tcBorders>
                          <w:top w:val="single" w:sz="6" w:space="0" w:color="000000"/>
                          <w:left w:val="single" w:sz="18" w:space="0" w:color="000000"/>
                          <w:bottom w:val="single" w:sz="6" w:space="0" w:color="000000"/>
                          <w:right w:val="single" w:sz="6" w:space="0" w:color="000000"/>
                        </w:tcBorders>
                      </w:tcPr>
                      <w:p>
                        <w:pPr>
                          <w:pStyle w:val="TableParagraph"/>
                          <w:spacing w:line="151" w:lineRule="exact" w:before="20"/>
                          <w:ind w:left="143"/>
                          <w:rPr>
                            <w:rFonts w:ascii="Arial"/>
                            <w:sz w:val="16"/>
                          </w:rPr>
                        </w:pPr>
                        <w:r>
                          <w:rPr>
                            <w:rFonts w:ascii="Arial"/>
                            <w:sz w:val="16"/>
                          </w:rPr>
                          <w:t>506.</w:t>
                        </w:r>
                      </w:p>
                    </w:tc>
                    <w:tc>
                      <w:tcPr>
                        <w:tcW w:w="1237" w:type="dxa"/>
                        <w:tcBorders>
                          <w:top w:val="single" w:sz="6" w:space="0" w:color="000000"/>
                          <w:left w:val="single" w:sz="6" w:space="0" w:color="000000"/>
                          <w:bottom w:val="single" w:sz="6" w:space="0" w:color="000000"/>
                        </w:tcBorders>
                      </w:tcPr>
                      <w:p>
                        <w:pPr>
                          <w:pStyle w:val="TableParagraph"/>
                          <w:rPr>
                            <w:rFonts w:ascii="Times New Roman"/>
                            <w:sz w:val="12"/>
                          </w:rPr>
                        </w:pPr>
                      </w:p>
                    </w:tc>
                  </w:tr>
                  <w:tr>
                    <w:trPr>
                      <w:trHeight w:val="186" w:hRule="atLeast"/>
                    </w:trPr>
                    <w:tc>
                      <w:tcPr>
                        <w:tcW w:w="4432" w:type="dxa"/>
                        <w:gridSpan w:val="2"/>
                        <w:tcBorders>
                          <w:top w:val="single" w:sz="6" w:space="0" w:color="000000"/>
                          <w:bottom w:val="single" w:sz="6" w:space="0" w:color="000000"/>
                          <w:right w:val="single" w:sz="2" w:space="0" w:color="000000"/>
                        </w:tcBorders>
                      </w:tcPr>
                      <w:p>
                        <w:pPr>
                          <w:pStyle w:val="TableParagraph"/>
                          <w:spacing w:line="147" w:lineRule="exact" w:before="20"/>
                          <w:ind w:left="62"/>
                          <w:rPr>
                            <w:rFonts w:ascii="Arial"/>
                            <w:sz w:val="16"/>
                          </w:rPr>
                        </w:pPr>
                        <w:r>
                          <w:rPr>
                            <w:rFonts w:ascii="Arial"/>
                            <w:sz w:val="16"/>
                          </w:rPr>
                          <w:t>207.</w:t>
                        </w:r>
                      </w:p>
                    </w:tc>
                    <w:tc>
                      <w:tcPr>
                        <w:tcW w:w="1337" w:type="dxa"/>
                        <w:gridSpan w:val="2"/>
                        <w:tcBorders>
                          <w:top w:val="single" w:sz="6" w:space="0" w:color="000000"/>
                          <w:left w:val="single" w:sz="2" w:space="0" w:color="000000"/>
                          <w:bottom w:val="single" w:sz="6" w:space="0" w:color="000000"/>
                          <w:right w:val="single" w:sz="18" w:space="0" w:color="000000"/>
                        </w:tcBorders>
                      </w:tcPr>
                      <w:p>
                        <w:pPr>
                          <w:pStyle w:val="TableParagraph"/>
                          <w:rPr>
                            <w:rFonts w:ascii="Times New Roman"/>
                            <w:sz w:val="12"/>
                          </w:rPr>
                        </w:pPr>
                      </w:p>
                    </w:tc>
                    <w:tc>
                      <w:tcPr>
                        <w:tcW w:w="4498" w:type="dxa"/>
                        <w:gridSpan w:val="3"/>
                        <w:tcBorders>
                          <w:top w:val="single" w:sz="6" w:space="0" w:color="000000"/>
                          <w:left w:val="single" w:sz="18" w:space="0" w:color="000000"/>
                          <w:bottom w:val="single" w:sz="6" w:space="0" w:color="000000"/>
                          <w:right w:val="single" w:sz="6" w:space="0" w:color="000000"/>
                        </w:tcBorders>
                      </w:tcPr>
                      <w:p>
                        <w:pPr>
                          <w:pStyle w:val="TableParagraph"/>
                          <w:spacing w:line="151" w:lineRule="exact" w:before="15"/>
                          <w:ind w:left="143"/>
                          <w:rPr>
                            <w:rFonts w:ascii="Arial"/>
                            <w:sz w:val="16"/>
                          </w:rPr>
                        </w:pPr>
                        <w:r>
                          <w:rPr>
                            <w:rFonts w:ascii="Arial"/>
                            <w:sz w:val="16"/>
                          </w:rPr>
                          <w:t>507.</w:t>
                        </w:r>
                      </w:p>
                    </w:tc>
                    <w:tc>
                      <w:tcPr>
                        <w:tcW w:w="1237" w:type="dxa"/>
                        <w:tcBorders>
                          <w:top w:val="single" w:sz="6" w:space="0" w:color="000000"/>
                          <w:left w:val="single" w:sz="6" w:space="0" w:color="000000"/>
                          <w:bottom w:val="single" w:sz="6" w:space="0" w:color="000000"/>
                        </w:tcBorders>
                      </w:tcPr>
                      <w:p>
                        <w:pPr>
                          <w:pStyle w:val="TableParagraph"/>
                          <w:rPr>
                            <w:rFonts w:ascii="Times New Roman"/>
                            <w:sz w:val="12"/>
                          </w:rPr>
                        </w:pPr>
                      </w:p>
                    </w:tc>
                  </w:tr>
                  <w:tr>
                    <w:trPr>
                      <w:trHeight w:val="191" w:hRule="atLeast"/>
                    </w:trPr>
                    <w:tc>
                      <w:tcPr>
                        <w:tcW w:w="4432" w:type="dxa"/>
                        <w:gridSpan w:val="2"/>
                        <w:tcBorders>
                          <w:top w:val="single" w:sz="6" w:space="0" w:color="000000"/>
                          <w:bottom w:val="single" w:sz="6" w:space="0" w:color="000000"/>
                          <w:right w:val="single" w:sz="2" w:space="0" w:color="000000"/>
                        </w:tcBorders>
                      </w:tcPr>
                      <w:p>
                        <w:pPr>
                          <w:pStyle w:val="TableParagraph"/>
                          <w:spacing w:line="151" w:lineRule="exact" w:before="20"/>
                          <w:ind w:left="62"/>
                          <w:rPr>
                            <w:rFonts w:ascii="Arial"/>
                            <w:sz w:val="16"/>
                          </w:rPr>
                        </w:pPr>
                        <w:r>
                          <w:rPr>
                            <w:rFonts w:ascii="Arial"/>
                            <w:sz w:val="16"/>
                          </w:rPr>
                          <w:t>208.</w:t>
                        </w:r>
                      </w:p>
                    </w:tc>
                    <w:tc>
                      <w:tcPr>
                        <w:tcW w:w="1337" w:type="dxa"/>
                        <w:gridSpan w:val="2"/>
                        <w:tcBorders>
                          <w:top w:val="single" w:sz="6" w:space="0" w:color="000000"/>
                          <w:left w:val="single" w:sz="2" w:space="0" w:color="000000"/>
                          <w:bottom w:val="single" w:sz="6" w:space="0" w:color="000000"/>
                          <w:right w:val="single" w:sz="18" w:space="0" w:color="000000"/>
                        </w:tcBorders>
                      </w:tcPr>
                      <w:p>
                        <w:pPr>
                          <w:pStyle w:val="TableParagraph"/>
                          <w:rPr>
                            <w:rFonts w:ascii="Times New Roman"/>
                            <w:sz w:val="12"/>
                          </w:rPr>
                        </w:pPr>
                      </w:p>
                    </w:tc>
                    <w:tc>
                      <w:tcPr>
                        <w:tcW w:w="5735" w:type="dxa"/>
                        <w:gridSpan w:val="4"/>
                        <w:tcBorders>
                          <w:top w:val="single" w:sz="6" w:space="0" w:color="000000"/>
                          <w:left w:val="single" w:sz="18" w:space="0" w:color="000000"/>
                          <w:bottom w:val="single" w:sz="6" w:space="0" w:color="000000"/>
                        </w:tcBorders>
                      </w:tcPr>
                      <w:p>
                        <w:pPr>
                          <w:pStyle w:val="TableParagraph"/>
                          <w:tabs>
                            <w:tab w:pos="4483" w:val="left" w:leader="none"/>
                          </w:tabs>
                          <w:spacing w:line="156" w:lineRule="exact" w:before="15"/>
                          <w:ind w:left="143"/>
                          <w:rPr>
                            <w:rFonts w:ascii="Arial"/>
                            <w:sz w:val="19"/>
                          </w:rPr>
                        </w:pPr>
                        <w:r>
                          <w:rPr>
                            <w:rFonts w:ascii="Arial"/>
                            <w:sz w:val="16"/>
                          </w:rPr>
                          <w:t>508.</w:t>
                          <w:tab/>
                        </w:r>
                        <w:r>
                          <w:rPr>
                            <w:rFonts w:ascii="Arial"/>
                            <w:position w:val="-2"/>
                            <w:sz w:val="19"/>
                          </w:rPr>
                          <w:t>I</w:t>
                        </w:r>
                      </w:p>
                    </w:tc>
                  </w:tr>
                  <w:tr>
                    <w:trPr>
                      <w:trHeight w:val="186" w:hRule="atLeast"/>
                    </w:trPr>
                    <w:tc>
                      <w:tcPr>
                        <w:tcW w:w="4432" w:type="dxa"/>
                        <w:gridSpan w:val="2"/>
                        <w:tcBorders>
                          <w:top w:val="single" w:sz="6" w:space="0" w:color="000000"/>
                          <w:bottom w:val="single" w:sz="6" w:space="0" w:color="000000"/>
                          <w:right w:val="single" w:sz="2" w:space="0" w:color="000000"/>
                        </w:tcBorders>
                      </w:tcPr>
                      <w:p>
                        <w:pPr>
                          <w:pStyle w:val="TableParagraph"/>
                          <w:spacing w:line="151" w:lineRule="exact" w:before="15"/>
                          <w:ind w:left="62"/>
                          <w:rPr>
                            <w:rFonts w:ascii="Arial"/>
                            <w:sz w:val="16"/>
                          </w:rPr>
                        </w:pPr>
                        <w:r>
                          <w:rPr>
                            <w:rFonts w:ascii="Arial"/>
                            <w:sz w:val="16"/>
                          </w:rPr>
                          <w:t>209.</w:t>
                        </w:r>
                      </w:p>
                    </w:tc>
                    <w:tc>
                      <w:tcPr>
                        <w:tcW w:w="1337" w:type="dxa"/>
                        <w:gridSpan w:val="2"/>
                        <w:tcBorders>
                          <w:top w:val="single" w:sz="6" w:space="0" w:color="000000"/>
                          <w:left w:val="single" w:sz="2" w:space="0" w:color="000000"/>
                          <w:bottom w:val="single" w:sz="6" w:space="0" w:color="000000"/>
                          <w:right w:val="single" w:sz="18" w:space="0" w:color="000000"/>
                        </w:tcBorders>
                      </w:tcPr>
                      <w:p>
                        <w:pPr>
                          <w:pStyle w:val="TableParagraph"/>
                          <w:rPr>
                            <w:rFonts w:ascii="Times New Roman"/>
                            <w:sz w:val="12"/>
                          </w:rPr>
                        </w:pPr>
                      </w:p>
                    </w:tc>
                    <w:tc>
                      <w:tcPr>
                        <w:tcW w:w="4498" w:type="dxa"/>
                        <w:gridSpan w:val="3"/>
                        <w:tcBorders>
                          <w:top w:val="single" w:sz="6" w:space="0" w:color="000000"/>
                          <w:left w:val="single" w:sz="18" w:space="0" w:color="000000"/>
                          <w:bottom w:val="single" w:sz="6" w:space="0" w:color="000000"/>
                          <w:right w:val="single" w:sz="6" w:space="0" w:color="000000"/>
                        </w:tcBorders>
                      </w:tcPr>
                      <w:p>
                        <w:pPr>
                          <w:pStyle w:val="TableParagraph"/>
                          <w:spacing w:line="151" w:lineRule="exact" w:before="15"/>
                          <w:ind w:left="143"/>
                          <w:rPr>
                            <w:rFonts w:ascii="Arial"/>
                            <w:sz w:val="16"/>
                          </w:rPr>
                        </w:pPr>
                        <w:r>
                          <w:rPr>
                            <w:rFonts w:ascii="Arial"/>
                            <w:sz w:val="16"/>
                          </w:rPr>
                          <w:t>509.</w:t>
                        </w:r>
                      </w:p>
                    </w:tc>
                    <w:tc>
                      <w:tcPr>
                        <w:tcW w:w="1237" w:type="dxa"/>
                        <w:tcBorders>
                          <w:top w:val="single" w:sz="6" w:space="0" w:color="000000"/>
                          <w:left w:val="single" w:sz="6" w:space="0" w:color="000000"/>
                          <w:bottom w:val="single" w:sz="6" w:space="0" w:color="000000"/>
                        </w:tcBorders>
                      </w:tcPr>
                      <w:p>
                        <w:pPr>
                          <w:pStyle w:val="TableParagraph"/>
                          <w:rPr>
                            <w:rFonts w:ascii="Times New Roman"/>
                            <w:sz w:val="12"/>
                          </w:rPr>
                        </w:pPr>
                      </w:p>
                    </w:tc>
                  </w:tr>
                  <w:tr>
                    <w:trPr>
                      <w:trHeight w:val="181" w:hRule="atLeast"/>
                    </w:trPr>
                    <w:tc>
                      <w:tcPr>
                        <w:tcW w:w="5769" w:type="dxa"/>
                        <w:gridSpan w:val="4"/>
                        <w:tcBorders>
                          <w:top w:val="single" w:sz="6" w:space="0" w:color="000000"/>
                          <w:bottom w:val="single" w:sz="6" w:space="0" w:color="000000"/>
                          <w:right w:val="single" w:sz="18" w:space="0" w:color="000000"/>
                        </w:tcBorders>
                      </w:tcPr>
                      <w:p>
                        <w:pPr>
                          <w:pStyle w:val="TableParagraph"/>
                          <w:spacing w:line="147" w:lineRule="exact" w:before="15"/>
                          <w:ind w:left="973"/>
                          <w:rPr>
                            <w:rFonts w:ascii="Arial"/>
                            <w:i/>
                            <w:sz w:val="16"/>
                          </w:rPr>
                        </w:pPr>
                        <w:r>
                          <w:rPr>
                            <w:rFonts w:ascii="Arial"/>
                            <w:i/>
                            <w:sz w:val="16"/>
                          </w:rPr>
                          <w:t>Adiustments For Items Unpaid Bv Seller</w:t>
                        </w:r>
                      </w:p>
                    </w:tc>
                    <w:tc>
                      <w:tcPr>
                        <w:tcW w:w="5735" w:type="dxa"/>
                        <w:gridSpan w:val="4"/>
                        <w:tcBorders>
                          <w:top w:val="single" w:sz="6" w:space="0" w:color="000000"/>
                          <w:left w:val="single" w:sz="18" w:space="0" w:color="000000"/>
                          <w:bottom w:val="single" w:sz="6" w:space="0" w:color="000000"/>
                        </w:tcBorders>
                      </w:tcPr>
                      <w:p>
                        <w:pPr>
                          <w:pStyle w:val="TableParagraph"/>
                          <w:spacing w:line="147" w:lineRule="exact" w:before="15"/>
                          <w:ind w:left="1110"/>
                          <w:rPr>
                            <w:rFonts w:ascii="Times New Roman"/>
                            <w:sz w:val="16"/>
                          </w:rPr>
                        </w:pPr>
                        <w:r>
                          <w:rPr>
                            <w:rFonts w:ascii="Arial"/>
                            <w:i/>
                            <w:sz w:val="16"/>
                          </w:rPr>
                          <w:t>Adiustments For Items Unpaid Bv </w:t>
                        </w:r>
                        <w:r>
                          <w:rPr>
                            <w:rFonts w:ascii="Times New Roman"/>
                            <w:sz w:val="16"/>
                          </w:rPr>
                          <w:t>Seller</w:t>
                        </w:r>
                      </w:p>
                    </w:tc>
                  </w:tr>
                  <w:tr>
                    <w:trPr>
                      <w:trHeight w:val="196" w:hRule="atLeast"/>
                    </w:trPr>
                    <w:tc>
                      <w:tcPr>
                        <w:tcW w:w="4432" w:type="dxa"/>
                        <w:gridSpan w:val="2"/>
                        <w:tcBorders>
                          <w:top w:val="single" w:sz="6" w:space="0" w:color="000000"/>
                          <w:bottom w:val="single" w:sz="6" w:space="0" w:color="000000"/>
                          <w:right w:val="single" w:sz="6" w:space="0" w:color="000000"/>
                        </w:tcBorders>
                      </w:tcPr>
                      <w:p>
                        <w:pPr>
                          <w:pStyle w:val="TableParagraph"/>
                          <w:tabs>
                            <w:tab w:pos="3035" w:val="left" w:leader="none"/>
                          </w:tabs>
                          <w:spacing w:line="174" w:lineRule="exact" w:before="2"/>
                          <w:ind w:left="62"/>
                          <w:rPr>
                            <w:rFonts w:ascii="Times New Roman"/>
                            <w:sz w:val="18"/>
                          </w:rPr>
                        </w:pPr>
                        <w:r>
                          <w:rPr>
                            <w:rFonts w:ascii="Arial"/>
                            <w:sz w:val="16"/>
                          </w:rPr>
                          <w:t>210.</w:t>
                        </w:r>
                        <w:r>
                          <w:rPr>
                            <w:rFonts w:ascii="Arial"/>
                            <w:spacing w:val="-12"/>
                            <w:sz w:val="16"/>
                          </w:rPr>
                          <w:t> </w:t>
                        </w:r>
                        <w:r>
                          <w:rPr>
                            <w:rFonts w:ascii="Arial"/>
                            <w:sz w:val="16"/>
                          </w:rPr>
                          <w:t>Citv/rown</w:t>
                        </w:r>
                        <w:r>
                          <w:rPr>
                            <w:rFonts w:ascii="Arial"/>
                            <w:spacing w:val="-32"/>
                            <w:sz w:val="16"/>
                          </w:rPr>
                          <w:t> </w:t>
                        </w:r>
                        <w:r>
                          <w:rPr>
                            <w:rFonts w:ascii="Arial"/>
                            <w:sz w:val="16"/>
                          </w:rPr>
                          <w:t>Taxes</w:t>
                          <w:tab/>
                        </w:r>
                        <w:r>
                          <w:rPr>
                            <w:rFonts w:ascii="Times New Roman"/>
                            <w:sz w:val="18"/>
                          </w:rPr>
                          <w:t>to</w:t>
                        </w:r>
                      </w:p>
                    </w:tc>
                    <w:tc>
                      <w:tcPr>
                        <w:tcW w:w="1337" w:type="dxa"/>
                        <w:gridSpan w:val="2"/>
                        <w:tcBorders>
                          <w:top w:val="single" w:sz="6" w:space="0" w:color="000000"/>
                          <w:left w:val="single" w:sz="6" w:space="0" w:color="000000"/>
                          <w:bottom w:val="single" w:sz="6" w:space="0" w:color="000000"/>
                          <w:right w:val="single" w:sz="18" w:space="0" w:color="000000"/>
                        </w:tcBorders>
                      </w:tcPr>
                      <w:p>
                        <w:pPr>
                          <w:pStyle w:val="TableParagraph"/>
                          <w:rPr>
                            <w:rFonts w:ascii="Times New Roman"/>
                            <w:sz w:val="12"/>
                          </w:rPr>
                        </w:pPr>
                      </w:p>
                    </w:tc>
                    <w:tc>
                      <w:tcPr>
                        <w:tcW w:w="4498" w:type="dxa"/>
                        <w:gridSpan w:val="3"/>
                        <w:tcBorders>
                          <w:top w:val="single" w:sz="6" w:space="0" w:color="000000"/>
                          <w:left w:val="single" w:sz="18" w:space="0" w:color="000000"/>
                          <w:bottom w:val="single" w:sz="6" w:space="0" w:color="000000"/>
                          <w:right w:val="single" w:sz="6" w:space="0" w:color="000000"/>
                        </w:tcBorders>
                      </w:tcPr>
                      <w:p>
                        <w:pPr>
                          <w:pStyle w:val="TableParagraph"/>
                          <w:tabs>
                            <w:tab w:pos="3134" w:val="left" w:leader="none"/>
                          </w:tabs>
                          <w:spacing w:line="169" w:lineRule="exact" w:before="7"/>
                          <w:ind w:left="148"/>
                          <w:rPr>
                            <w:rFonts w:ascii="Times New Roman"/>
                            <w:sz w:val="18"/>
                          </w:rPr>
                        </w:pPr>
                        <w:r>
                          <w:rPr>
                            <w:rFonts w:ascii="Arial"/>
                            <w:w w:val="95"/>
                            <w:sz w:val="16"/>
                          </w:rPr>
                          <w:t>51</w:t>
                        </w:r>
                        <w:r>
                          <w:rPr>
                            <w:rFonts w:ascii="Times New Roman"/>
                            <w:w w:val="95"/>
                            <w:sz w:val="16"/>
                          </w:rPr>
                          <w:t>O.</w:t>
                        </w:r>
                        <w:r>
                          <w:rPr>
                            <w:rFonts w:ascii="Times New Roman"/>
                            <w:spacing w:val="1"/>
                            <w:w w:val="95"/>
                            <w:sz w:val="16"/>
                          </w:rPr>
                          <w:t> </w:t>
                        </w:r>
                        <w:r>
                          <w:rPr>
                            <w:rFonts w:ascii="Arial"/>
                            <w:w w:val="95"/>
                            <w:sz w:val="16"/>
                          </w:rPr>
                          <w:t>Citvfrown</w:t>
                        </w:r>
                        <w:r>
                          <w:rPr>
                            <w:rFonts w:ascii="Arial"/>
                            <w:spacing w:val="-24"/>
                            <w:w w:val="95"/>
                            <w:sz w:val="16"/>
                          </w:rPr>
                          <w:t> </w:t>
                        </w:r>
                        <w:r>
                          <w:rPr>
                            <w:rFonts w:ascii="Arial"/>
                            <w:w w:val="95"/>
                            <w:sz w:val="16"/>
                          </w:rPr>
                          <w:t>Taxes</w:t>
                          <w:tab/>
                        </w:r>
                        <w:r>
                          <w:rPr>
                            <w:rFonts w:ascii="Times New Roman"/>
                            <w:sz w:val="18"/>
                          </w:rPr>
                          <w:t>to</w:t>
                        </w:r>
                      </w:p>
                    </w:tc>
                    <w:tc>
                      <w:tcPr>
                        <w:tcW w:w="1237" w:type="dxa"/>
                        <w:tcBorders>
                          <w:top w:val="single" w:sz="6" w:space="0" w:color="000000"/>
                          <w:left w:val="single" w:sz="6" w:space="0" w:color="000000"/>
                          <w:bottom w:val="single" w:sz="6" w:space="0" w:color="000000"/>
                        </w:tcBorders>
                      </w:tcPr>
                      <w:p>
                        <w:pPr>
                          <w:pStyle w:val="TableParagraph"/>
                          <w:rPr>
                            <w:rFonts w:ascii="Times New Roman"/>
                            <w:sz w:val="12"/>
                          </w:rPr>
                        </w:pPr>
                      </w:p>
                    </w:tc>
                  </w:tr>
                  <w:tr>
                    <w:trPr>
                      <w:trHeight w:val="177" w:hRule="atLeast"/>
                    </w:trPr>
                    <w:tc>
                      <w:tcPr>
                        <w:tcW w:w="4432" w:type="dxa"/>
                        <w:gridSpan w:val="2"/>
                        <w:tcBorders>
                          <w:top w:val="single" w:sz="6" w:space="0" w:color="000000"/>
                          <w:bottom w:val="single" w:sz="6" w:space="0" w:color="000000"/>
                          <w:right w:val="single" w:sz="6" w:space="0" w:color="000000"/>
                        </w:tcBorders>
                      </w:tcPr>
                      <w:p>
                        <w:pPr>
                          <w:pStyle w:val="TableParagraph"/>
                          <w:tabs>
                            <w:tab w:pos="3035" w:val="left" w:leader="none"/>
                          </w:tabs>
                          <w:spacing w:line="157" w:lineRule="exact"/>
                          <w:ind w:left="62"/>
                          <w:rPr>
                            <w:rFonts w:ascii="Times New Roman"/>
                            <w:sz w:val="18"/>
                          </w:rPr>
                        </w:pPr>
                        <w:r>
                          <w:rPr>
                            <w:rFonts w:ascii="Arial"/>
                            <w:sz w:val="16"/>
                          </w:rPr>
                          <w:t>211.</w:t>
                        </w:r>
                        <w:r>
                          <w:rPr>
                            <w:rFonts w:ascii="Arial"/>
                            <w:spacing w:val="6"/>
                            <w:sz w:val="16"/>
                          </w:rPr>
                          <w:t> </w:t>
                        </w:r>
                        <w:r>
                          <w:rPr>
                            <w:rFonts w:ascii="Arial"/>
                            <w:sz w:val="16"/>
                          </w:rPr>
                          <w:t>CountvTaxes</w:t>
                          <w:tab/>
                        </w:r>
                        <w:r>
                          <w:rPr>
                            <w:rFonts w:ascii="Times New Roman"/>
                            <w:sz w:val="18"/>
                          </w:rPr>
                          <w:t>to</w:t>
                        </w:r>
                      </w:p>
                    </w:tc>
                    <w:tc>
                      <w:tcPr>
                        <w:tcW w:w="1337" w:type="dxa"/>
                        <w:gridSpan w:val="2"/>
                        <w:tcBorders>
                          <w:top w:val="single" w:sz="6" w:space="0" w:color="000000"/>
                          <w:left w:val="single" w:sz="6" w:space="0" w:color="000000"/>
                          <w:bottom w:val="single" w:sz="6" w:space="0" w:color="000000"/>
                          <w:right w:val="single" w:sz="18" w:space="0" w:color="000000"/>
                        </w:tcBorders>
                      </w:tcPr>
                      <w:p>
                        <w:pPr>
                          <w:pStyle w:val="TableParagraph"/>
                          <w:rPr>
                            <w:rFonts w:ascii="Times New Roman"/>
                            <w:sz w:val="10"/>
                          </w:rPr>
                        </w:pPr>
                      </w:p>
                    </w:tc>
                    <w:tc>
                      <w:tcPr>
                        <w:tcW w:w="4498" w:type="dxa"/>
                        <w:gridSpan w:val="3"/>
                        <w:tcBorders>
                          <w:top w:val="single" w:sz="6" w:space="0" w:color="000000"/>
                          <w:left w:val="single" w:sz="18" w:space="0" w:color="000000"/>
                          <w:bottom w:val="single" w:sz="6" w:space="0" w:color="000000"/>
                          <w:right w:val="single" w:sz="6" w:space="0" w:color="000000"/>
                        </w:tcBorders>
                      </w:tcPr>
                      <w:p>
                        <w:pPr>
                          <w:pStyle w:val="TableParagraph"/>
                          <w:tabs>
                            <w:tab w:pos="3133" w:val="left" w:leader="none"/>
                          </w:tabs>
                          <w:spacing w:line="142" w:lineRule="exact" w:before="15"/>
                          <w:ind w:left="148"/>
                          <w:rPr>
                            <w:rFonts w:ascii="Arial"/>
                            <w:sz w:val="16"/>
                          </w:rPr>
                        </w:pPr>
                        <w:r>
                          <w:rPr>
                            <w:rFonts w:ascii="Arial"/>
                            <w:sz w:val="16"/>
                          </w:rPr>
                          <w:t>511.</w:t>
                        </w:r>
                        <w:r>
                          <w:rPr>
                            <w:rFonts w:ascii="Arial"/>
                            <w:spacing w:val="-11"/>
                            <w:sz w:val="16"/>
                          </w:rPr>
                          <w:t> </w:t>
                        </w:r>
                        <w:r>
                          <w:rPr>
                            <w:rFonts w:ascii="Arial"/>
                            <w:sz w:val="16"/>
                          </w:rPr>
                          <w:t>CountvTaxes</w:t>
                          <w:tab/>
                          <w:t>to</w:t>
                        </w:r>
                      </w:p>
                    </w:tc>
                    <w:tc>
                      <w:tcPr>
                        <w:tcW w:w="1237" w:type="dxa"/>
                        <w:tcBorders>
                          <w:top w:val="single" w:sz="6" w:space="0" w:color="000000"/>
                          <w:left w:val="single" w:sz="6" w:space="0" w:color="000000"/>
                          <w:bottom w:val="single" w:sz="6" w:space="0" w:color="000000"/>
                        </w:tcBorders>
                      </w:tcPr>
                      <w:p>
                        <w:pPr>
                          <w:pStyle w:val="TableParagraph"/>
                          <w:rPr>
                            <w:rFonts w:ascii="Times New Roman"/>
                            <w:sz w:val="10"/>
                          </w:rPr>
                        </w:pPr>
                      </w:p>
                    </w:tc>
                  </w:tr>
                  <w:tr>
                    <w:trPr>
                      <w:trHeight w:val="196" w:hRule="atLeast"/>
                    </w:trPr>
                    <w:tc>
                      <w:tcPr>
                        <w:tcW w:w="4432" w:type="dxa"/>
                        <w:gridSpan w:val="2"/>
                        <w:tcBorders>
                          <w:top w:val="single" w:sz="6" w:space="0" w:color="000000"/>
                          <w:bottom w:val="single" w:sz="6" w:space="0" w:color="000000"/>
                          <w:right w:val="single" w:sz="6" w:space="0" w:color="000000"/>
                        </w:tcBorders>
                      </w:tcPr>
                      <w:p>
                        <w:pPr>
                          <w:pStyle w:val="TableParagraph"/>
                          <w:tabs>
                            <w:tab w:pos="3035" w:val="left" w:leader="none"/>
                          </w:tabs>
                          <w:spacing w:line="174" w:lineRule="exact" w:before="2"/>
                          <w:ind w:left="62"/>
                          <w:rPr>
                            <w:rFonts w:ascii="Times New Roman"/>
                            <w:sz w:val="18"/>
                          </w:rPr>
                        </w:pPr>
                        <w:r>
                          <w:rPr>
                            <w:rFonts w:ascii="Arial"/>
                            <w:sz w:val="16"/>
                          </w:rPr>
                          <w:t>212.</w:t>
                        </w:r>
                        <w:r>
                          <w:rPr>
                            <w:rFonts w:ascii="Arial"/>
                            <w:spacing w:val="-5"/>
                            <w:sz w:val="16"/>
                          </w:rPr>
                          <w:t> </w:t>
                        </w:r>
                        <w:r>
                          <w:rPr>
                            <w:rFonts w:ascii="Arial"/>
                            <w:sz w:val="16"/>
                          </w:rPr>
                          <w:t>Assessments</w:t>
                          <w:tab/>
                        </w:r>
                        <w:r>
                          <w:rPr>
                            <w:rFonts w:ascii="Times New Roman"/>
                            <w:sz w:val="18"/>
                          </w:rPr>
                          <w:t>to</w:t>
                        </w:r>
                      </w:p>
                    </w:tc>
                    <w:tc>
                      <w:tcPr>
                        <w:tcW w:w="1337" w:type="dxa"/>
                        <w:gridSpan w:val="2"/>
                        <w:tcBorders>
                          <w:top w:val="single" w:sz="6" w:space="0" w:color="000000"/>
                          <w:left w:val="single" w:sz="6" w:space="0" w:color="000000"/>
                          <w:bottom w:val="single" w:sz="6" w:space="0" w:color="000000"/>
                          <w:right w:val="single" w:sz="18" w:space="0" w:color="000000"/>
                        </w:tcBorders>
                      </w:tcPr>
                      <w:p>
                        <w:pPr>
                          <w:pStyle w:val="TableParagraph"/>
                          <w:rPr>
                            <w:rFonts w:ascii="Times New Roman"/>
                            <w:sz w:val="12"/>
                          </w:rPr>
                        </w:pPr>
                      </w:p>
                    </w:tc>
                    <w:tc>
                      <w:tcPr>
                        <w:tcW w:w="4498" w:type="dxa"/>
                        <w:gridSpan w:val="3"/>
                        <w:tcBorders>
                          <w:top w:val="single" w:sz="6" w:space="0" w:color="000000"/>
                          <w:left w:val="single" w:sz="18" w:space="0" w:color="000000"/>
                          <w:bottom w:val="single" w:sz="6" w:space="0" w:color="000000"/>
                          <w:right w:val="single" w:sz="6" w:space="0" w:color="000000"/>
                        </w:tcBorders>
                      </w:tcPr>
                      <w:p>
                        <w:pPr>
                          <w:pStyle w:val="TableParagraph"/>
                          <w:tabs>
                            <w:tab w:pos="3134" w:val="left" w:leader="none"/>
                          </w:tabs>
                          <w:spacing w:line="169" w:lineRule="exact" w:before="7"/>
                          <w:ind w:left="148"/>
                          <w:rPr>
                            <w:rFonts w:ascii="Times New Roman"/>
                            <w:sz w:val="18"/>
                          </w:rPr>
                        </w:pPr>
                        <w:r>
                          <w:rPr>
                            <w:rFonts w:ascii="Arial"/>
                            <w:sz w:val="16"/>
                          </w:rPr>
                          <w:t>512.</w:t>
                        </w:r>
                        <w:r>
                          <w:rPr>
                            <w:rFonts w:ascii="Arial"/>
                            <w:spacing w:val="-14"/>
                            <w:sz w:val="16"/>
                          </w:rPr>
                          <w:t> </w:t>
                        </w:r>
                        <w:r>
                          <w:rPr>
                            <w:rFonts w:ascii="Arial"/>
                            <w:sz w:val="16"/>
                          </w:rPr>
                          <w:t>Assessments</w:t>
                          <w:tab/>
                        </w:r>
                        <w:r>
                          <w:rPr>
                            <w:rFonts w:ascii="Times New Roman"/>
                            <w:sz w:val="18"/>
                          </w:rPr>
                          <w:t>to</w:t>
                        </w:r>
                      </w:p>
                    </w:tc>
                    <w:tc>
                      <w:tcPr>
                        <w:tcW w:w="1237" w:type="dxa"/>
                        <w:tcBorders>
                          <w:top w:val="single" w:sz="6" w:space="0" w:color="000000"/>
                          <w:left w:val="single" w:sz="6" w:space="0" w:color="000000"/>
                          <w:bottom w:val="single" w:sz="6" w:space="0" w:color="000000"/>
                        </w:tcBorders>
                      </w:tcPr>
                      <w:p>
                        <w:pPr>
                          <w:pStyle w:val="TableParagraph"/>
                          <w:rPr>
                            <w:rFonts w:ascii="Times New Roman"/>
                            <w:sz w:val="12"/>
                          </w:rPr>
                        </w:pPr>
                      </w:p>
                    </w:tc>
                  </w:tr>
                  <w:tr>
                    <w:trPr>
                      <w:trHeight w:val="181" w:hRule="atLeast"/>
                    </w:trPr>
                    <w:tc>
                      <w:tcPr>
                        <w:tcW w:w="4432" w:type="dxa"/>
                        <w:gridSpan w:val="2"/>
                        <w:tcBorders>
                          <w:top w:val="single" w:sz="6" w:space="0" w:color="000000"/>
                          <w:bottom w:val="single" w:sz="6" w:space="0" w:color="000000"/>
                          <w:right w:val="single" w:sz="6" w:space="0" w:color="000000"/>
                        </w:tcBorders>
                      </w:tcPr>
                      <w:p>
                        <w:pPr>
                          <w:pStyle w:val="TableParagraph"/>
                          <w:spacing w:line="147" w:lineRule="exact" w:before="15"/>
                          <w:ind w:left="66"/>
                          <w:rPr>
                            <w:rFonts w:ascii="Arial"/>
                            <w:sz w:val="16"/>
                          </w:rPr>
                        </w:pPr>
                        <w:r>
                          <w:rPr>
                            <w:rFonts w:ascii="Arial"/>
                            <w:sz w:val="16"/>
                          </w:rPr>
                          <w:t>213.</w:t>
                        </w:r>
                      </w:p>
                    </w:tc>
                    <w:tc>
                      <w:tcPr>
                        <w:tcW w:w="1337" w:type="dxa"/>
                        <w:gridSpan w:val="2"/>
                        <w:tcBorders>
                          <w:top w:val="single" w:sz="6" w:space="0" w:color="000000"/>
                          <w:left w:val="single" w:sz="6" w:space="0" w:color="000000"/>
                          <w:bottom w:val="single" w:sz="6" w:space="0" w:color="000000"/>
                          <w:right w:val="single" w:sz="18" w:space="0" w:color="000000"/>
                        </w:tcBorders>
                      </w:tcPr>
                      <w:p>
                        <w:pPr>
                          <w:pStyle w:val="TableParagraph"/>
                          <w:rPr>
                            <w:rFonts w:ascii="Times New Roman"/>
                            <w:sz w:val="12"/>
                          </w:rPr>
                        </w:pPr>
                      </w:p>
                    </w:tc>
                    <w:tc>
                      <w:tcPr>
                        <w:tcW w:w="4498" w:type="dxa"/>
                        <w:gridSpan w:val="3"/>
                        <w:tcBorders>
                          <w:top w:val="single" w:sz="6" w:space="0" w:color="000000"/>
                          <w:left w:val="single" w:sz="18" w:space="0" w:color="000000"/>
                          <w:bottom w:val="single" w:sz="6" w:space="0" w:color="000000"/>
                          <w:right w:val="single" w:sz="6" w:space="0" w:color="000000"/>
                        </w:tcBorders>
                      </w:tcPr>
                      <w:p>
                        <w:pPr>
                          <w:pStyle w:val="TableParagraph"/>
                          <w:spacing w:line="151" w:lineRule="exact" w:before="10"/>
                          <w:ind w:left="143"/>
                          <w:rPr>
                            <w:rFonts w:ascii="Arial"/>
                            <w:sz w:val="16"/>
                          </w:rPr>
                        </w:pPr>
                        <w:r>
                          <w:rPr>
                            <w:rFonts w:ascii="Arial"/>
                            <w:sz w:val="16"/>
                          </w:rPr>
                          <w:t>513.</w:t>
                        </w:r>
                      </w:p>
                    </w:tc>
                    <w:tc>
                      <w:tcPr>
                        <w:tcW w:w="1237" w:type="dxa"/>
                        <w:tcBorders>
                          <w:top w:val="single" w:sz="6" w:space="0" w:color="000000"/>
                          <w:left w:val="single" w:sz="6" w:space="0" w:color="000000"/>
                          <w:bottom w:val="single" w:sz="6" w:space="0" w:color="000000"/>
                        </w:tcBorders>
                      </w:tcPr>
                      <w:p>
                        <w:pPr>
                          <w:pStyle w:val="TableParagraph"/>
                          <w:rPr>
                            <w:rFonts w:ascii="Times New Roman"/>
                            <w:sz w:val="12"/>
                          </w:rPr>
                        </w:pPr>
                      </w:p>
                    </w:tc>
                  </w:tr>
                  <w:tr>
                    <w:trPr>
                      <w:trHeight w:val="191" w:hRule="atLeast"/>
                    </w:trPr>
                    <w:tc>
                      <w:tcPr>
                        <w:tcW w:w="4432" w:type="dxa"/>
                        <w:gridSpan w:val="2"/>
                        <w:tcBorders>
                          <w:top w:val="single" w:sz="6" w:space="0" w:color="000000"/>
                          <w:bottom w:val="single" w:sz="6" w:space="0" w:color="000000"/>
                          <w:right w:val="single" w:sz="6" w:space="0" w:color="000000"/>
                        </w:tcBorders>
                      </w:tcPr>
                      <w:p>
                        <w:pPr>
                          <w:pStyle w:val="TableParagraph"/>
                          <w:spacing w:line="156" w:lineRule="exact" w:before="15"/>
                          <w:ind w:left="66"/>
                          <w:rPr>
                            <w:rFonts w:ascii="Arial"/>
                            <w:sz w:val="16"/>
                          </w:rPr>
                        </w:pPr>
                        <w:r>
                          <w:rPr>
                            <w:rFonts w:ascii="Arial"/>
                            <w:sz w:val="16"/>
                          </w:rPr>
                          <w:t>214.</w:t>
                        </w:r>
                      </w:p>
                    </w:tc>
                    <w:tc>
                      <w:tcPr>
                        <w:tcW w:w="1337" w:type="dxa"/>
                        <w:gridSpan w:val="2"/>
                        <w:tcBorders>
                          <w:top w:val="single" w:sz="6" w:space="0" w:color="000000"/>
                          <w:left w:val="single" w:sz="6" w:space="0" w:color="000000"/>
                          <w:bottom w:val="single" w:sz="6" w:space="0" w:color="000000"/>
                          <w:right w:val="single" w:sz="18" w:space="0" w:color="000000"/>
                        </w:tcBorders>
                      </w:tcPr>
                      <w:p>
                        <w:pPr>
                          <w:pStyle w:val="TableParagraph"/>
                          <w:rPr>
                            <w:rFonts w:ascii="Times New Roman"/>
                            <w:sz w:val="12"/>
                          </w:rPr>
                        </w:pPr>
                      </w:p>
                    </w:tc>
                    <w:tc>
                      <w:tcPr>
                        <w:tcW w:w="4498" w:type="dxa"/>
                        <w:gridSpan w:val="3"/>
                        <w:tcBorders>
                          <w:top w:val="single" w:sz="6" w:space="0" w:color="000000"/>
                          <w:left w:val="single" w:sz="18" w:space="0" w:color="000000"/>
                          <w:bottom w:val="single" w:sz="6" w:space="0" w:color="000000"/>
                          <w:right w:val="single" w:sz="2" w:space="0" w:color="000000"/>
                        </w:tcBorders>
                      </w:tcPr>
                      <w:p>
                        <w:pPr>
                          <w:pStyle w:val="TableParagraph"/>
                          <w:spacing w:line="151" w:lineRule="exact" w:before="20"/>
                          <w:ind w:left="148"/>
                          <w:rPr>
                            <w:rFonts w:ascii="Arial"/>
                            <w:sz w:val="16"/>
                          </w:rPr>
                        </w:pPr>
                        <w:r>
                          <w:rPr>
                            <w:rFonts w:ascii="Arial"/>
                            <w:sz w:val="16"/>
                          </w:rPr>
                          <w:t>514.</w:t>
                        </w:r>
                      </w:p>
                    </w:tc>
                    <w:tc>
                      <w:tcPr>
                        <w:tcW w:w="1237" w:type="dxa"/>
                        <w:tcBorders>
                          <w:top w:val="single" w:sz="6" w:space="0" w:color="000000"/>
                          <w:left w:val="single" w:sz="2" w:space="0" w:color="000000"/>
                          <w:bottom w:val="single" w:sz="6" w:space="0" w:color="000000"/>
                        </w:tcBorders>
                      </w:tcPr>
                      <w:p>
                        <w:pPr>
                          <w:pStyle w:val="TableParagraph"/>
                          <w:rPr>
                            <w:rFonts w:ascii="Times New Roman"/>
                            <w:sz w:val="12"/>
                          </w:rPr>
                        </w:pPr>
                      </w:p>
                    </w:tc>
                  </w:tr>
                  <w:tr>
                    <w:trPr>
                      <w:trHeight w:val="181" w:hRule="atLeast"/>
                    </w:trPr>
                    <w:tc>
                      <w:tcPr>
                        <w:tcW w:w="4432" w:type="dxa"/>
                        <w:gridSpan w:val="2"/>
                        <w:tcBorders>
                          <w:top w:val="single" w:sz="6" w:space="0" w:color="000000"/>
                          <w:bottom w:val="single" w:sz="6" w:space="0" w:color="000000"/>
                          <w:right w:val="single" w:sz="6" w:space="0" w:color="000000"/>
                        </w:tcBorders>
                      </w:tcPr>
                      <w:p>
                        <w:pPr>
                          <w:pStyle w:val="TableParagraph"/>
                          <w:spacing w:line="147" w:lineRule="exact" w:before="15"/>
                          <w:ind w:left="66"/>
                          <w:rPr>
                            <w:rFonts w:ascii="Arial"/>
                            <w:sz w:val="16"/>
                          </w:rPr>
                        </w:pPr>
                        <w:r>
                          <w:rPr>
                            <w:rFonts w:ascii="Arial"/>
                            <w:sz w:val="16"/>
                          </w:rPr>
                          <w:t>215.</w:t>
                        </w:r>
                      </w:p>
                    </w:tc>
                    <w:tc>
                      <w:tcPr>
                        <w:tcW w:w="1337" w:type="dxa"/>
                        <w:gridSpan w:val="2"/>
                        <w:tcBorders>
                          <w:top w:val="single" w:sz="6" w:space="0" w:color="000000"/>
                          <w:left w:val="single" w:sz="6" w:space="0" w:color="000000"/>
                          <w:bottom w:val="single" w:sz="6" w:space="0" w:color="000000"/>
                          <w:right w:val="single" w:sz="18" w:space="0" w:color="000000"/>
                        </w:tcBorders>
                      </w:tcPr>
                      <w:p>
                        <w:pPr>
                          <w:pStyle w:val="TableParagraph"/>
                          <w:rPr>
                            <w:rFonts w:ascii="Times New Roman"/>
                            <w:sz w:val="12"/>
                          </w:rPr>
                        </w:pPr>
                      </w:p>
                    </w:tc>
                    <w:tc>
                      <w:tcPr>
                        <w:tcW w:w="4498" w:type="dxa"/>
                        <w:gridSpan w:val="3"/>
                        <w:tcBorders>
                          <w:top w:val="single" w:sz="6" w:space="0" w:color="000000"/>
                          <w:left w:val="single" w:sz="18" w:space="0" w:color="000000"/>
                          <w:bottom w:val="single" w:sz="6" w:space="0" w:color="000000"/>
                          <w:right w:val="single" w:sz="2" w:space="0" w:color="000000"/>
                        </w:tcBorders>
                      </w:tcPr>
                      <w:p>
                        <w:pPr>
                          <w:pStyle w:val="TableParagraph"/>
                          <w:spacing w:line="147" w:lineRule="exact" w:before="15"/>
                          <w:ind w:left="148"/>
                          <w:rPr>
                            <w:rFonts w:ascii="Arial"/>
                            <w:sz w:val="16"/>
                          </w:rPr>
                        </w:pPr>
                        <w:r>
                          <w:rPr>
                            <w:rFonts w:ascii="Arial"/>
                            <w:sz w:val="16"/>
                          </w:rPr>
                          <w:t>515.</w:t>
                        </w:r>
                      </w:p>
                    </w:tc>
                    <w:tc>
                      <w:tcPr>
                        <w:tcW w:w="1237" w:type="dxa"/>
                        <w:tcBorders>
                          <w:top w:val="single" w:sz="6" w:space="0" w:color="000000"/>
                          <w:left w:val="single" w:sz="2" w:space="0" w:color="000000"/>
                          <w:bottom w:val="single" w:sz="6" w:space="0" w:color="000000"/>
                        </w:tcBorders>
                      </w:tcPr>
                      <w:p>
                        <w:pPr>
                          <w:pStyle w:val="TableParagraph"/>
                          <w:rPr>
                            <w:rFonts w:ascii="Times New Roman"/>
                            <w:sz w:val="12"/>
                          </w:rPr>
                        </w:pPr>
                      </w:p>
                    </w:tc>
                  </w:tr>
                  <w:tr>
                    <w:trPr>
                      <w:trHeight w:val="191" w:hRule="atLeast"/>
                    </w:trPr>
                    <w:tc>
                      <w:tcPr>
                        <w:tcW w:w="4432" w:type="dxa"/>
                        <w:gridSpan w:val="2"/>
                        <w:tcBorders>
                          <w:top w:val="single" w:sz="6" w:space="0" w:color="000000"/>
                          <w:bottom w:val="single" w:sz="6" w:space="0" w:color="000000"/>
                          <w:right w:val="single" w:sz="6" w:space="0" w:color="000000"/>
                        </w:tcBorders>
                      </w:tcPr>
                      <w:p>
                        <w:pPr>
                          <w:pStyle w:val="TableParagraph"/>
                          <w:spacing w:line="151" w:lineRule="exact" w:before="20"/>
                          <w:ind w:left="66"/>
                          <w:rPr>
                            <w:rFonts w:ascii="Arial"/>
                            <w:sz w:val="16"/>
                          </w:rPr>
                        </w:pPr>
                        <w:r>
                          <w:rPr>
                            <w:rFonts w:ascii="Arial"/>
                            <w:sz w:val="16"/>
                          </w:rPr>
                          <w:t>216.</w:t>
                        </w:r>
                      </w:p>
                    </w:tc>
                    <w:tc>
                      <w:tcPr>
                        <w:tcW w:w="1337" w:type="dxa"/>
                        <w:gridSpan w:val="2"/>
                        <w:tcBorders>
                          <w:top w:val="single" w:sz="6" w:space="0" w:color="000000"/>
                          <w:left w:val="single" w:sz="6" w:space="0" w:color="000000"/>
                          <w:bottom w:val="single" w:sz="6" w:space="0" w:color="000000"/>
                          <w:right w:val="single" w:sz="18" w:space="0" w:color="000000"/>
                        </w:tcBorders>
                      </w:tcPr>
                      <w:p>
                        <w:pPr>
                          <w:pStyle w:val="TableParagraph"/>
                          <w:rPr>
                            <w:rFonts w:ascii="Times New Roman"/>
                            <w:sz w:val="12"/>
                          </w:rPr>
                        </w:pPr>
                      </w:p>
                    </w:tc>
                    <w:tc>
                      <w:tcPr>
                        <w:tcW w:w="4498" w:type="dxa"/>
                        <w:gridSpan w:val="3"/>
                        <w:tcBorders>
                          <w:top w:val="single" w:sz="6" w:space="0" w:color="000000"/>
                          <w:left w:val="single" w:sz="18" w:space="0" w:color="000000"/>
                          <w:bottom w:val="single" w:sz="6" w:space="0" w:color="000000"/>
                          <w:right w:val="single" w:sz="2" w:space="0" w:color="000000"/>
                        </w:tcBorders>
                      </w:tcPr>
                      <w:p>
                        <w:pPr>
                          <w:pStyle w:val="TableParagraph"/>
                          <w:spacing w:line="151" w:lineRule="exact" w:before="20"/>
                          <w:ind w:left="148"/>
                          <w:rPr>
                            <w:rFonts w:ascii="Arial"/>
                            <w:sz w:val="16"/>
                          </w:rPr>
                        </w:pPr>
                        <w:r>
                          <w:rPr>
                            <w:rFonts w:ascii="Arial"/>
                            <w:sz w:val="16"/>
                          </w:rPr>
                          <w:t>516.</w:t>
                        </w:r>
                      </w:p>
                    </w:tc>
                    <w:tc>
                      <w:tcPr>
                        <w:tcW w:w="1237" w:type="dxa"/>
                        <w:tcBorders>
                          <w:top w:val="single" w:sz="6" w:space="0" w:color="000000"/>
                          <w:left w:val="single" w:sz="2" w:space="0" w:color="000000"/>
                          <w:bottom w:val="single" w:sz="6" w:space="0" w:color="000000"/>
                        </w:tcBorders>
                      </w:tcPr>
                      <w:p>
                        <w:pPr>
                          <w:pStyle w:val="TableParagraph"/>
                          <w:rPr>
                            <w:rFonts w:ascii="Times New Roman"/>
                            <w:sz w:val="12"/>
                          </w:rPr>
                        </w:pPr>
                      </w:p>
                    </w:tc>
                  </w:tr>
                  <w:tr>
                    <w:trPr>
                      <w:trHeight w:val="210" w:hRule="atLeast"/>
                    </w:trPr>
                    <w:tc>
                      <w:tcPr>
                        <w:tcW w:w="4432" w:type="dxa"/>
                        <w:gridSpan w:val="2"/>
                        <w:tcBorders>
                          <w:top w:val="single" w:sz="6" w:space="0" w:color="000000"/>
                          <w:bottom w:val="single" w:sz="6" w:space="0" w:color="000000"/>
                          <w:right w:val="single" w:sz="2" w:space="0" w:color="000000"/>
                        </w:tcBorders>
                      </w:tcPr>
                      <w:p>
                        <w:pPr>
                          <w:pStyle w:val="TableParagraph"/>
                          <w:spacing w:line="175" w:lineRule="exact" w:before="15"/>
                          <w:ind w:left="66"/>
                          <w:rPr>
                            <w:rFonts w:ascii="Arial"/>
                            <w:sz w:val="16"/>
                          </w:rPr>
                        </w:pPr>
                        <w:r>
                          <w:rPr>
                            <w:rFonts w:ascii="Arial"/>
                            <w:sz w:val="16"/>
                          </w:rPr>
                          <w:t>217.</w:t>
                        </w:r>
                      </w:p>
                    </w:tc>
                    <w:tc>
                      <w:tcPr>
                        <w:tcW w:w="1337" w:type="dxa"/>
                        <w:gridSpan w:val="2"/>
                        <w:tcBorders>
                          <w:top w:val="single" w:sz="6" w:space="0" w:color="000000"/>
                          <w:left w:val="single" w:sz="2" w:space="0" w:color="000000"/>
                          <w:bottom w:val="single" w:sz="6" w:space="0" w:color="000000"/>
                          <w:right w:val="single" w:sz="18" w:space="0" w:color="000000"/>
                        </w:tcBorders>
                      </w:tcPr>
                      <w:p>
                        <w:pPr>
                          <w:pStyle w:val="TableParagraph"/>
                          <w:rPr>
                            <w:rFonts w:ascii="Times New Roman"/>
                            <w:sz w:val="14"/>
                          </w:rPr>
                        </w:pPr>
                      </w:p>
                    </w:tc>
                    <w:tc>
                      <w:tcPr>
                        <w:tcW w:w="5735" w:type="dxa"/>
                        <w:gridSpan w:val="4"/>
                        <w:tcBorders>
                          <w:top w:val="single" w:sz="6" w:space="0" w:color="000000"/>
                          <w:left w:val="single" w:sz="18" w:space="0" w:color="000000"/>
                          <w:bottom w:val="single" w:sz="6" w:space="0" w:color="000000"/>
                        </w:tcBorders>
                      </w:tcPr>
                      <w:p>
                        <w:pPr>
                          <w:pStyle w:val="TableParagraph"/>
                          <w:tabs>
                            <w:tab w:pos="4488" w:val="left" w:leader="none"/>
                          </w:tabs>
                          <w:spacing w:line="175" w:lineRule="exact" w:before="15"/>
                          <w:ind w:left="148"/>
                          <w:rPr>
                            <w:rFonts w:ascii="Arial"/>
                            <w:sz w:val="19"/>
                          </w:rPr>
                        </w:pPr>
                        <w:r>
                          <w:rPr>
                            <w:rFonts w:ascii="Arial"/>
                            <w:sz w:val="16"/>
                          </w:rPr>
                          <w:t>517.</w:t>
                          <w:tab/>
                        </w:r>
                        <w:r>
                          <w:rPr>
                            <w:rFonts w:ascii="Arial"/>
                            <w:position w:val="-2"/>
                            <w:sz w:val="19"/>
                          </w:rPr>
                          <w:t>I</w:t>
                        </w:r>
                      </w:p>
                    </w:tc>
                  </w:tr>
                  <w:tr>
                    <w:trPr>
                      <w:trHeight w:val="167" w:hRule="atLeast"/>
                    </w:trPr>
                    <w:tc>
                      <w:tcPr>
                        <w:tcW w:w="4432" w:type="dxa"/>
                        <w:gridSpan w:val="2"/>
                        <w:tcBorders>
                          <w:top w:val="single" w:sz="6" w:space="0" w:color="000000"/>
                          <w:bottom w:val="single" w:sz="6" w:space="0" w:color="000000"/>
                          <w:right w:val="single" w:sz="6" w:space="0" w:color="000000"/>
                        </w:tcBorders>
                      </w:tcPr>
                      <w:p>
                        <w:pPr>
                          <w:pStyle w:val="TableParagraph"/>
                          <w:spacing w:line="148" w:lineRule="exact"/>
                          <w:ind w:left="66"/>
                          <w:rPr>
                            <w:rFonts w:ascii="Arial"/>
                            <w:sz w:val="16"/>
                          </w:rPr>
                        </w:pPr>
                        <w:r>
                          <w:rPr>
                            <w:rFonts w:ascii="Arial"/>
                            <w:sz w:val="16"/>
                          </w:rPr>
                          <w:t>218.</w:t>
                        </w:r>
                      </w:p>
                    </w:tc>
                    <w:tc>
                      <w:tcPr>
                        <w:tcW w:w="1337" w:type="dxa"/>
                        <w:gridSpan w:val="2"/>
                        <w:tcBorders>
                          <w:top w:val="single" w:sz="6" w:space="0" w:color="000000"/>
                          <w:left w:val="single" w:sz="6" w:space="0" w:color="000000"/>
                          <w:bottom w:val="single" w:sz="6" w:space="0" w:color="000000"/>
                          <w:right w:val="single" w:sz="18" w:space="0" w:color="000000"/>
                        </w:tcBorders>
                      </w:tcPr>
                      <w:p>
                        <w:pPr>
                          <w:pStyle w:val="TableParagraph"/>
                          <w:rPr>
                            <w:rFonts w:ascii="Times New Roman"/>
                            <w:sz w:val="10"/>
                          </w:rPr>
                        </w:pPr>
                      </w:p>
                    </w:tc>
                    <w:tc>
                      <w:tcPr>
                        <w:tcW w:w="4498" w:type="dxa"/>
                        <w:gridSpan w:val="3"/>
                        <w:tcBorders>
                          <w:top w:val="single" w:sz="6" w:space="0" w:color="000000"/>
                          <w:left w:val="single" w:sz="18" w:space="0" w:color="000000"/>
                          <w:bottom w:val="single" w:sz="6" w:space="0" w:color="000000"/>
                          <w:right w:val="single" w:sz="2" w:space="0" w:color="000000"/>
                        </w:tcBorders>
                      </w:tcPr>
                      <w:p>
                        <w:pPr>
                          <w:pStyle w:val="TableParagraph"/>
                          <w:spacing w:line="148" w:lineRule="exact"/>
                          <w:ind w:left="148"/>
                          <w:rPr>
                            <w:rFonts w:ascii="Arial"/>
                            <w:sz w:val="16"/>
                          </w:rPr>
                        </w:pPr>
                        <w:r>
                          <w:rPr>
                            <w:rFonts w:ascii="Arial"/>
                            <w:sz w:val="16"/>
                          </w:rPr>
                          <w:t>518.</w:t>
                        </w:r>
                      </w:p>
                    </w:tc>
                    <w:tc>
                      <w:tcPr>
                        <w:tcW w:w="1237" w:type="dxa"/>
                        <w:tcBorders>
                          <w:top w:val="single" w:sz="6" w:space="0" w:color="000000"/>
                          <w:left w:val="single" w:sz="2" w:space="0" w:color="000000"/>
                          <w:bottom w:val="single" w:sz="6" w:space="0" w:color="000000"/>
                        </w:tcBorders>
                      </w:tcPr>
                      <w:p>
                        <w:pPr>
                          <w:pStyle w:val="TableParagraph"/>
                          <w:rPr>
                            <w:rFonts w:ascii="Times New Roman"/>
                            <w:sz w:val="10"/>
                          </w:rPr>
                        </w:pPr>
                      </w:p>
                    </w:tc>
                  </w:tr>
                  <w:tr>
                    <w:trPr>
                      <w:trHeight w:val="203" w:hRule="atLeast"/>
                    </w:trPr>
                    <w:tc>
                      <w:tcPr>
                        <w:tcW w:w="4432" w:type="dxa"/>
                        <w:gridSpan w:val="2"/>
                        <w:tcBorders>
                          <w:top w:val="single" w:sz="6" w:space="0" w:color="000000"/>
                          <w:right w:val="single" w:sz="2" w:space="0" w:color="000000"/>
                        </w:tcBorders>
                      </w:tcPr>
                      <w:p>
                        <w:pPr>
                          <w:pStyle w:val="TableParagraph"/>
                          <w:spacing w:line="173" w:lineRule="exact" w:before="10"/>
                          <w:ind w:left="66"/>
                          <w:rPr>
                            <w:rFonts w:ascii="Arial"/>
                            <w:sz w:val="16"/>
                          </w:rPr>
                        </w:pPr>
                        <w:r>
                          <w:rPr>
                            <w:rFonts w:ascii="Arial"/>
                            <w:sz w:val="16"/>
                          </w:rPr>
                          <w:t>219.</w:t>
                        </w:r>
                      </w:p>
                    </w:tc>
                    <w:tc>
                      <w:tcPr>
                        <w:tcW w:w="1337" w:type="dxa"/>
                        <w:gridSpan w:val="2"/>
                        <w:tcBorders>
                          <w:top w:val="single" w:sz="6" w:space="0" w:color="000000"/>
                          <w:left w:val="single" w:sz="2" w:space="0" w:color="000000"/>
                          <w:right w:val="single" w:sz="18" w:space="0" w:color="000000"/>
                        </w:tcBorders>
                      </w:tcPr>
                      <w:p>
                        <w:pPr>
                          <w:pStyle w:val="TableParagraph"/>
                          <w:rPr>
                            <w:rFonts w:ascii="Times New Roman"/>
                            <w:sz w:val="14"/>
                          </w:rPr>
                        </w:pPr>
                      </w:p>
                    </w:tc>
                    <w:tc>
                      <w:tcPr>
                        <w:tcW w:w="4498" w:type="dxa"/>
                        <w:gridSpan w:val="3"/>
                        <w:tcBorders>
                          <w:top w:val="single" w:sz="6" w:space="0" w:color="000000"/>
                          <w:left w:val="single" w:sz="18" w:space="0" w:color="000000"/>
                          <w:right w:val="single" w:sz="2" w:space="0" w:color="000000"/>
                        </w:tcBorders>
                      </w:tcPr>
                      <w:p>
                        <w:pPr>
                          <w:pStyle w:val="TableParagraph"/>
                          <w:spacing w:line="173" w:lineRule="exact" w:before="10"/>
                          <w:ind w:left="148"/>
                          <w:rPr>
                            <w:rFonts w:ascii="Arial"/>
                            <w:sz w:val="16"/>
                          </w:rPr>
                        </w:pPr>
                        <w:r>
                          <w:rPr>
                            <w:rFonts w:ascii="Arial"/>
                            <w:sz w:val="16"/>
                          </w:rPr>
                          <w:t>519.</w:t>
                        </w:r>
                      </w:p>
                    </w:tc>
                    <w:tc>
                      <w:tcPr>
                        <w:tcW w:w="1237" w:type="dxa"/>
                        <w:tcBorders>
                          <w:top w:val="single" w:sz="6" w:space="0" w:color="000000"/>
                          <w:left w:val="single" w:sz="2" w:space="0" w:color="000000"/>
                        </w:tcBorders>
                      </w:tcPr>
                      <w:p>
                        <w:pPr>
                          <w:pStyle w:val="TableParagraph"/>
                          <w:rPr>
                            <w:rFonts w:ascii="Times New Roman"/>
                            <w:sz w:val="14"/>
                          </w:rPr>
                        </w:pPr>
                      </w:p>
                    </w:tc>
                  </w:tr>
                  <w:tr>
                    <w:trPr>
                      <w:trHeight w:val="344" w:hRule="atLeast"/>
                    </w:trPr>
                    <w:tc>
                      <w:tcPr>
                        <w:tcW w:w="4432" w:type="dxa"/>
                        <w:gridSpan w:val="2"/>
                        <w:tcBorders>
                          <w:right w:val="single" w:sz="2" w:space="0" w:color="000000"/>
                        </w:tcBorders>
                      </w:tcPr>
                      <w:p>
                        <w:pPr>
                          <w:pStyle w:val="TableParagraph"/>
                          <w:spacing w:before="89"/>
                          <w:ind w:left="66"/>
                          <w:rPr>
                            <w:rFonts w:ascii="Arial"/>
                            <w:i/>
                            <w:sz w:val="16"/>
                          </w:rPr>
                        </w:pPr>
                        <w:r>
                          <w:rPr>
                            <w:rFonts w:ascii="Arial"/>
                            <w:i/>
                            <w:sz w:val="16"/>
                          </w:rPr>
                          <w:t>220. TOTAL PAID BYtFOR BORROWER</w:t>
                        </w:r>
                      </w:p>
                    </w:tc>
                    <w:tc>
                      <w:tcPr>
                        <w:tcW w:w="1337" w:type="dxa"/>
                        <w:gridSpan w:val="2"/>
                        <w:tcBorders>
                          <w:left w:val="single" w:sz="2" w:space="0" w:color="000000"/>
                          <w:right w:val="single" w:sz="18" w:space="0" w:color="000000"/>
                        </w:tcBorders>
                      </w:tcPr>
                      <w:p>
                        <w:pPr>
                          <w:pStyle w:val="TableParagraph"/>
                          <w:rPr>
                            <w:rFonts w:ascii="Times New Roman"/>
                            <w:sz w:val="16"/>
                          </w:rPr>
                        </w:pPr>
                      </w:p>
                    </w:tc>
                    <w:tc>
                      <w:tcPr>
                        <w:tcW w:w="4498" w:type="dxa"/>
                        <w:gridSpan w:val="3"/>
                        <w:tcBorders>
                          <w:left w:val="single" w:sz="18" w:space="0" w:color="000000"/>
                          <w:right w:val="single" w:sz="2" w:space="0" w:color="000000"/>
                        </w:tcBorders>
                      </w:tcPr>
                      <w:p>
                        <w:pPr>
                          <w:pStyle w:val="TableParagraph"/>
                          <w:spacing w:before="94"/>
                          <w:ind w:left="153"/>
                          <w:rPr>
                            <w:rFonts w:ascii="Arial"/>
                            <w:i/>
                            <w:sz w:val="16"/>
                          </w:rPr>
                        </w:pPr>
                        <w:r>
                          <w:rPr>
                            <w:rFonts w:ascii="Arial"/>
                            <w:i/>
                            <w:sz w:val="16"/>
                          </w:rPr>
                          <w:t>520. TOTALREDUCTIONAMOUNTWESELLER</w:t>
                        </w:r>
                      </w:p>
                    </w:tc>
                    <w:tc>
                      <w:tcPr>
                        <w:tcW w:w="1237" w:type="dxa"/>
                        <w:tcBorders>
                          <w:left w:val="single" w:sz="2" w:space="0" w:color="000000"/>
                        </w:tcBorders>
                      </w:tcPr>
                      <w:p>
                        <w:pPr>
                          <w:pStyle w:val="TableParagraph"/>
                          <w:rPr>
                            <w:rFonts w:ascii="Times New Roman"/>
                            <w:sz w:val="16"/>
                          </w:rPr>
                        </w:pPr>
                      </w:p>
                    </w:tc>
                  </w:tr>
                  <w:tr>
                    <w:trPr>
                      <w:trHeight w:val="184" w:hRule="atLeast"/>
                    </w:trPr>
                    <w:tc>
                      <w:tcPr>
                        <w:tcW w:w="5769" w:type="dxa"/>
                        <w:gridSpan w:val="4"/>
                        <w:tcBorders>
                          <w:bottom w:val="single" w:sz="6" w:space="0" w:color="000000"/>
                          <w:right w:val="single" w:sz="18" w:space="0" w:color="000000"/>
                        </w:tcBorders>
                      </w:tcPr>
                      <w:p>
                        <w:pPr>
                          <w:pStyle w:val="TableParagraph"/>
                          <w:spacing w:line="151" w:lineRule="exact" w:before="12"/>
                          <w:ind w:left="65"/>
                          <w:rPr>
                            <w:rFonts w:ascii="Arial"/>
                            <w:b/>
                            <w:sz w:val="16"/>
                          </w:rPr>
                        </w:pPr>
                        <w:r>
                          <w:rPr>
                            <w:rFonts w:ascii="Arial"/>
                            <w:b/>
                            <w:sz w:val="16"/>
                          </w:rPr>
                          <w:t>300. CASH AT SETTLEMENT FROM/rO BORROWER:</w:t>
                        </w:r>
                      </w:p>
                    </w:tc>
                    <w:tc>
                      <w:tcPr>
                        <w:tcW w:w="5735" w:type="dxa"/>
                        <w:gridSpan w:val="4"/>
                        <w:tcBorders>
                          <w:left w:val="single" w:sz="18" w:space="0" w:color="000000"/>
                          <w:bottom w:val="single" w:sz="6" w:space="0" w:color="000000"/>
                        </w:tcBorders>
                      </w:tcPr>
                      <w:p>
                        <w:pPr>
                          <w:pStyle w:val="TableParagraph"/>
                          <w:spacing w:line="147" w:lineRule="exact" w:before="17"/>
                          <w:ind w:left="148"/>
                          <w:rPr>
                            <w:rFonts w:ascii="Arial"/>
                            <w:b/>
                            <w:sz w:val="16"/>
                          </w:rPr>
                        </w:pPr>
                        <w:r>
                          <w:rPr>
                            <w:rFonts w:ascii="Arial"/>
                            <w:b/>
                            <w:sz w:val="16"/>
                          </w:rPr>
                          <w:t>600. CASHATSETTLEMENTTOJFROM SELLER:</w:t>
                        </w:r>
                      </w:p>
                    </w:tc>
                  </w:tr>
                  <w:tr>
                    <w:trPr>
                      <w:trHeight w:val="191" w:hRule="atLeast"/>
                    </w:trPr>
                    <w:tc>
                      <w:tcPr>
                        <w:tcW w:w="4432" w:type="dxa"/>
                        <w:gridSpan w:val="2"/>
                        <w:tcBorders>
                          <w:top w:val="single" w:sz="6" w:space="0" w:color="000000"/>
                          <w:bottom w:val="single" w:sz="6" w:space="0" w:color="000000"/>
                          <w:right w:val="single" w:sz="2" w:space="0" w:color="000000"/>
                        </w:tcBorders>
                      </w:tcPr>
                      <w:p>
                        <w:pPr>
                          <w:pStyle w:val="TableParagraph"/>
                          <w:spacing w:line="161" w:lineRule="exact" w:before="10"/>
                          <w:ind w:left="69"/>
                          <w:rPr>
                            <w:rFonts w:ascii="Arial"/>
                            <w:sz w:val="16"/>
                          </w:rPr>
                        </w:pPr>
                        <w:r>
                          <w:rPr>
                            <w:rFonts w:ascii="Arial"/>
                            <w:sz w:val="16"/>
                          </w:rPr>
                          <w:t>301. GrossAmountDue From Borrower(Line 120)</w:t>
                        </w:r>
                      </w:p>
                    </w:tc>
                    <w:tc>
                      <w:tcPr>
                        <w:tcW w:w="1337" w:type="dxa"/>
                        <w:gridSpan w:val="2"/>
                        <w:tcBorders>
                          <w:top w:val="single" w:sz="6" w:space="0" w:color="000000"/>
                          <w:left w:val="single" w:sz="2" w:space="0" w:color="000000"/>
                          <w:bottom w:val="single" w:sz="6" w:space="0" w:color="000000"/>
                          <w:right w:val="single" w:sz="18" w:space="0" w:color="000000"/>
                        </w:tcBorders>
                      </w:tcPr>
                      <w:p>
                        <w:pPr>
                          <w:pStyle w:val="TableParagraph"/>
                          <w:spacing w:line="156" w:lineRule="exact" w:before="15"/>
                          <w:ind w:left="673"/>
                          <w:rPr>
                            <w:rFonts w:ascii="Arial"/>
                            <w:sz w:val="16"/>
                          </w:rPr>
                        </w:pPr>
                        <w:r>
                          <w:rPr>
                            <w:rFonts w:ascii="Arial"/>
                            <w:w w:val="95"/>
                            <w:sz w:val="16"/>
                          </w:rPr>
                          <w:t>7,326.00</w:t>
                        </w:r>
                      </w:p>
                    </w:tc>
                    <w:tc>
                      <w:tcPr>
                        <w:tcW w:w="4498" w:type="dxa"/>
                        <w:gridSpan w:val="3"/>
                        <w:tcBorders>
                          <w:top w:val="single" w:sz="6" w:space="0" w:color="000000"/>
                          <w:left w:val="single" w:sz="18" w:space="0" w:color="000000"/>
                          <w:bottom w:val="single" w:sz="6" w:space="0" w:color="000000"/>
                          <w:right w:val="single" w:sz="2" w:space="0" w:color="000000"/>
                        </w:tcBorders>
                      </w:tcPr>
                      <w:p>
                        <w:pPr>
                          <w:pStyle w:val="TableParagraph"/>
                          <w:spacing w:line="156" w:lineRule="exact" w:before="15"/>
                          <w:ind w:left="149"/>
                          <w:rPr>
                            <w:rFonts w:ascii="Arial"/>
                            <w:sz w:val="16"/>
                          </w:rPr>
                        </w:pPr>
                        <w:r>
                          <w:rPr>
                            <w:rFonts w:ascii="Arial"/>
                            <w:sz w:val="16"/>
                          </w:rPr>
                          <w:t>601. GrossAmount Due To Seller (Line 420)</w:t>
                        </w:r>
                      </w:p>
                    </w:tc>
                    <w:tc>
                      <w:tcPr>
                        <w:tcW w:w="1237" w:type="dxa"/>
                        <w:tcBorders>
                          <w:top w:val="single" w:sz="6" w:space="0" w:color="000000"/>
                          <w:left w:val="single" w:sz="2" w:space="0" w:color="000000"/>
                          <w:bottom w:val="single" w:sz="6" w:space="0" w:color="000000"/>
                        </w:tcBorders>
                      </w:tcPr>
                      <w:p>
                        <w:pPr>
                          <w:pStyle w:val="TableParagraph"/>
                          <w:spacing w:line="147" w:lineRule="exact" w:before="25"/>
                          <w:ind w:right="-15"/>
                          <w:jc w:val="right"/>
                          <w:rPr>
                            <w:rFonts w:ascii="Arial"/>
                            <w:sz w:val="16"/>
                          </w:rPr>
                        </w:pPr>
                        <w:r>
                          <w:rPr>
                            <w:rFonts w:ascii="Arial"/>
                            <w:w w:val="90"/>
                            <w:sz w:val="16"/>
                          </w:rPr>
                          <w:t>7,000.00</w:t>
                        </w:r>
                      </w:p>
                    </w:tc>
                  </w:tr>
                  <w:tr>
                    <w:trPr>
                      <w:trHeight w:val="193" w:hRule="atLeast"/>
                    </w:trPr>
                    <w:tc>
                      <w:tcPr>
                        <w:tcW w:w="4432" w:type="dxa"/>
                        <w:gridSpan w:val="2"/>
                        <w:tcBorders>
                          <w:top w:val="single" w:sz="6" w:space="0" w:color="000000"/>
                          <w:right w:val="single" w:sz="2" w:space="0" w:color="000000"/>
                        </w:tcBorders>
                      </w:tcPr>
                      <w:p>
                        <w:pPr>
                          <w:pStyle w:val="TableParagraph"/>
                          <w:spacing w:line="163" w:lineRule="exact" w:before="10"/>
                          <w:ind w:left="69"/>
                          <w:rPr>
                            <w:rFonts w:ascii="Arial"/>
                            <w:sz w:val="16"/>
                          </w:rPr>
                        </w:pPr>
                        <w:r>
                          <w:rPr>
                            <w:rFonts w:ascii="Arial"/>
                            <w:sz w:val="16"/>
                          </w:rPr>
                          <w:t>302. LessAmountPaid BytforBorrower(Line 220)</w:t>
                        </w:r>
                      </w:p>
                    </w:tc>
                    <w:tc>
                      <w:tcPr>
                        <w:tcW w:w="1337" w:type="dxa"/>
                        <w:gridSpan w:val="2"/>
                        <w:tcBorders>
                          <w:top w:val="single" w:sz="6" w:space="0" w:color="000000"/>
                          <w:left w:val="single" w:sz="2" w:space="0" w:color="000000"/>
                          <w:right w:val="single" w:sz="18" w:space="0" w:color="000000"/>
                        </w:tcBorders>
                      </w:tcPr>
                      <w:p>
                        <w:pPr>
                          <w:pStyle w:val="TableParagraph"/>
                          <w:spacing w:line="174" w:lineRule="exact"/>
                          <w:ind w:left="73"/>
                          <w:rPr>
                            <w:rFonts w:ascii="Times New Roman"/>
                            <w:sz w:val="16"/>
                          </w:rPr>
                        </w:pPr>
                        <w:r>
                          <w:rPr>
                            <w:rFonts w:ascii="Times New Roman"/>
                            <w:w w:val="98"/>
                            <w:sz w:val="16"/>
                          </w:rPr>
                          <w:t>(</w:t>
                        </w:r>
                      </w:p>
                    </w:tc>
                    <w:tc>
                      <w:tcPr>
                        <w:tcW w:w="4498" w:type="dxa"/>
                        <w:gridSpan w:val="3"/>
                        <w:tcBorders>
                          <w:top w:val="single" w:sz="6" w:space="0" w:color="000000"/>
                          <w:left w:val="single" w:sz="18" w:space="0" w:color="000000"/>
                          <w:right w:val="single" w:sz="2" w:space="0" w:color="000000"/>
                        </w:tcBorders>
                      </w:tcPr>
                      <w:p>
                        <w:pPr>
                          <w:pStyle w:val="TableParagraph"/>
                          <w:spacing w:line="163" w:lineRule="exact" w:before="10"/>
                          <w:ind w:left="149"/>
                          <w:rPr>
                            <w:rFonts w:ascii="Arial"/>
                            <w:sz w:val="16"/>
                          </w:rPr>
                        </w:pPr>
                        <w:r>
                          <w:rPr>
                            <w:rFonts w:ascii="Arial"/>
                            <w:sz w:val="16"/>
                          </w:rPr>
                          <w:t>602. Less Reductions Due Seller(Line 520)</w:t>
                        </w:r>
                      </w:p>
                    </w:tc>
                    <w:tc>
                      <w:tcPr>
                        <w:tcW w:w="1237" w:type="dxa"/>
                        <w:tcBorders>
                          <w:top w:val="single" w:sz="6" w:space="0" w:color="000000"/>
                          <w:left w:val="single" w:sz="2" w:space="0" w:color="000000"/>
                        </w:tcBorders>
                      </w:tcPr>
                      <w:p>
                        <w:pPr>
                          <w:pStyle w:val="TableParagraph"/>
                          <w:spacing w:line="172" w:lineRule="exact" w:before="1"/>
                          <w:ind w:left="50"/>
                          <w:rPr>
                            <w:rFonts w:ascii="Times New Roman"/>
                            <w:sz w:val="16"/>
                          </w:rPr>
                        </w:pPr>
                        <w:r>
                          <w:rPr>
                            <w:rFonts w:ascii="Times New Roman"/>
                            <w:w w:val="98"/>
                            <w:sz w:val="16"/>
                          </w:rPr>
                          <w:t>(</w:t>
                        </w:r>
                      </w:p>
                    </w:tc>
                  </w:tr>
                  <w:tr>
                    <w:trPr>
                      <w:trHeight w:val="339" w:hRule="atLeast"/>
                    </w:trPr>
                    <w:tc>
                      <w:tcPr>
                        <w:tcW w:w="4432" w:type="dxa"/>
                        <w:gridSpan w:val="2"/>
                        <w:tcBorders>
                          <w:right w:val="single" w:sz="2" w:space="0" w:color="000000"/>
                        </w:tcBorders>
                      </w:tcPr>
                      <w:p>
                        <w:pPr>
                          <w:pStyle w:val="TableParagraph"/>
                          <w:spacing w:before="89"/>
                          <w:ind w:left="67"/>
                          <w:rPr>
                            <w:rFonts w:ascii="Arial"/>
                            <w:i/>
                            <w:sz w:val="16"/>
                          </w:rPr>
                        </w:pPr>
                        <w:r>
                          <w:rPr>
                            <w:rFonts w:ascii="Arial"/>
                            <w:i/>
                            <w:sz w:val="16"/>
                          </w:rPr>
                          <w:t>303. C4SH( X FROM)( TO)BORROWER</w:t>
                        </w:r>
                      </w:p>
                    </w:tc>
                    <w:tc>
                      <w:tcPr>
                        <w:tcW w:w="1337" w:type="dxa"/>
                        <w:gridSpan w:val="2"/>
                        <w:tcBorders>
                          <w:left w:val="single" w:sz="2" w:space="0" w:color="000000"/>
                          <w:right w:val="single" w:sz="18" w:space="0" w:color="000000"/>
                        </w:tcBorders>
                      </w:tcPr>
                      <w:p>
                        <w:pPr>
                          <w:pStyle w:val="TableParagraph"/>
                          <w:spacing w:before="94"/>
                          <w:ind w:left="673"/>
                          <w:rPr>
                            <w:rFonts w:ascii="Arial"/>
                            <w:sz w:val="16"/>
                          </w:rPr>
                        </w:pPr>
                        <w:r>
                          <w:rPr>
                            <w:rFonts w:ascii="Arial"/>
                            <w:w w:val="95"/>
                            <w:sz w:val="16"/>
                          </w:rPr>
                          <w:t>7,326.00</w:t>
                        </w:r>
                      </w:p>
                    </w:tc>
                    <w:tc>
                      <w:tcPr>
                        <w:tcW w:w="4498" w:type="dxa"/>
                        <w:gridSpan w:val="3"/>
                        <w:tcBorders>
                          <w:left w:val="single" w:sz="18" w:space="0" w:color="000000"/>
                          <w:right w:val="single" w:sz="2" w:space="0" w:color="000000"/>
                        </w:tcBorders>
                      </w:tcPr>
                      <w:p>
                        <w:pPr>
                          <w:pStyle w:val="TableParagraph"/>
                          <w:spacing w:before="94"/>
                          <w:ind w:left="151"/>
                          <w:rPr>
                            <w:rFonts w:ascii="Arial"/>
                            <w:i/>
                            <w:sz w:val="16"/>
                          </w:rPr>
                        </w:pPr>
                        <w:r>
                          <w:rPr>
                            <w:rFonts w:ascii="Arial"/>
                            <w:i/>
                            <w:sz w:val="16"/>
                          </w:rPr>
                          <w:t>603. C4SH( XTO)( FROM)SELLER</w:t>
                        </w:r>
                      </w:p>
                    </w:tc>
                    <w:tc>
                      <w:tcPr>
                        <w:tcW w:w="1237" w:type="dxa"/>
                        <w:tcBorders>
                          <w:left w:val="single" w:sz="2" w:space="0" w:color="000000"/>
                        </w:tcBorders>
                      </w:tcPr>
                      <w:p>
                        <w:pPr>
                          <w:pStyle w:val="TableParagraph"/>
                          <w:spacing w:before="104"/>
                          <w:ind w:right="1"/>
                          <w:jc w:val="right"/>
                          <w:rPr>
                            <w:rFonts w:ascii="Arial"/>
                            <w:sz w:val="16"/>
                          </w:rPr>
                        </w:pPr>
                        <w:r>
                          <w:rPr>
                            <w:rFonts w:ascii="Arial"/>
                            <w:w w:val="90"/>
                            <w:sz w:val="16"/>
                          </w:rPr>
                          <w:t>7,000.00</w:t>
                        </w:r>
                      </w:p>
                    </w:tc>
                  </w:tr>
                </w:tbl>
                <w:p>
                  <w:pPr>
                    <w:pStyle w:val="BodyText"/>
                  </w:pPr>
                </w:p>
              </w:txbxContent>
            </v:textbox>
            <w10:wrap type="none"/>
          </v:shape>
        </w:pict>
      </w:r>
      <w:bookmarkStart w:name="B. Closing Statement" w:id="12"/>
      <w:bookmarkEnd w:id="12"/>
      <w:r>
        <w:rPr/>
      </w:r>
      <w:r>
        <w:rPr>
          <w:sz w:val="16"/>
        </w:rPr>
        <w:t>DocuSign Envelope ID: 86CBF92D-A79C-4F83-A166-9B1ACA83F605</w:t>
      </w:r>
    </w:p>
    <w:p>
      <w:pPr>
        <w:spacing w:line="720" w:lineRule="exact" w:before="0"/>
        <w:ind w:left="180" w:right="0" w:firstLine="0"/>
        <w:jc w:val="left"/>
        <w:rPr>
          <w:sz w:val="16"/>
        </w:rPr>
      </w:pPr>
      <w:r>
        <w:rPr/>
        <w:br w:type="column"/>
      </w:r>
      <w:r>
        <w:rPr>
          <w:b/>
          <w:spacing w:val="-1"/>
          <w:w w:val="93"/>
          <w:sz w:val="17"/>
        </w:rPr>
        <w:t>0M</w:t>
      </w:r>
      <w:r>
        <w:rPr>
          <w:b/>
          <w:w w:val="93"/>
          <w:sz w:val="17"/>
        </w:rPr>
        <w:t>B</w:t>
      </w:r>
      <w:r>
        <w:rPr>
          <w:b/>
          <w:sz w:val="17"/>
        </w:rPr>
        <w:t> </w:t>
      </w:r>
      <w:r>
        <w:rPr>
          <w:b/>
          <w:spacing w:val="3"/>
          <w:sz w:val="17"/>
        </w:rPr>
        <w:t> </w:t>
      </w:r>
      <w:r>
        <w:rPr>
          <w:b/>
          <w:spacing w:val="-1"/>
          <w:w w:val="98"/>
          <w:sz w:val="17"/>
        </w:rPr>
        <w:t>N</w:t>
      </w:r>
      <w:r>
        <w:rPr>
          <w:b/>
          <w:w w:val="98"/>
          <w:sz w:val="17"/>
        </w:rPr>
        <w:t>O</w:t>
      </w:r>
      <w:r>
        <w:rPr>
          <w:b/>
          <w:sz w:val="17"/>
        </w:rPr>
        <w:t> </w:t>
      </w:r>
      <w:r>
        <w:rPr>
          <w:b/>
          <w:spacing w:val="-10"/>
          <w:sz w:val="17"/>
        </w:rPr>
        <w:t> </w:t>
      </w:r>
      <w:r>
        <w:rPr>
          <w:b/>
          <w:spacing w:val="-1"/>
          <w:w w:val="96"/>
          <w:sz w:val="16"/>
        </w:rPr>
        <w:t>2502-026</w:t>
      </w:r>
      <w:r>
        <w:rPr>
          <w:b/>
          <w:w w:val="96"/>
          <w:sz w:val="16"/>
        </w:rPr>
        <w:t>5</w:t>
      </w:r>
      <w:r>
        <w:rPr>
          <w:b/>
          <w:spacing w:val="-9"/>
          <w:sz w:val="16"/>
        </w:rPr>
        <w:t> </w:t>
      </w:r>
      <w:r>
        <w:rPr>
          <w:rFonts w:ascii="Courier New"/>
          <w:spacing w:val="-212"/>
          <w:w w:val="91"/>
          <w:position w:val="-1"/>
          <w:sz w:val="47"/>
        </w:rPr>
        <w:t>,</w:t>
      </w:r>
      <w:r>
        <w:rPr>
          <w:spacing w:val="-1"/>
          <w:w w:val="82"/>
          <w:sz w:val="16"/>
        </w:rPr>
        <w:t>,..</w:t>
      </w:r>
      <w:r>
        <w:rPr>
          <w:spacing w:val="-33"/>
          <w:w w:val="82"/>
          <w:sz w:val="16"/>
        </w:rPr>
        <w:t>-</w:t>
      </w:r>
      <w:r>
        <w:rPr>
          <w:rFonts w:ascii="Times New Roman"/>
          <w:spacing w:val="-55"/>
          <w:w w:val="53"/>
          <w:position w:val="-1"/>
          <w:sz w:val="66"/>
        </w:rPr>
        <w:t>.</w:t>
      </w:r>
      <w:r>
        <w:rPr>
          <w:spacing w:val="-1"/>
          <w:w w:val="82"/>
          <w:sz w:val="16"/>
        </w:rPr>
        <w:t>.</w:t>
      </w:r>
      <w:r>
        <w:rPr>
          <w:spacing w:val="-18"/>
          <w:w w:val="82"/>
          <w:sz w:val="16"/>
        </w:rPr>
        <w:t>.</w:t>
      </w:r>
      <w:r>
        <w:rPr>
          <w:rFonts w:ascii="Times New Roman"/>
          <w:spacing w:val="-70"/>
          <w:w w:val="53"/>
          <w:position w:val="-1"/>
          <w:sz w:val="66"/>
        </w:rPr>
        <w:t>.</w:t>
      </w:r>
      <w:r>
        <w:rPr>
          <w:spacing w:val="-1"/>
          <w:w w:val="82"/>
          <w:sz w:val="16"/>
        </w:rPr>
        <w:t>..</w:t>
      </w:r>
    </w:p>
    <w:p>
      <w:pPr>
        <w:spacing w:after="0" w:line="720" w:lineRule="exact"/>
        <w:jc w:val="left"/>
        <w:rPr>
          <w:sz w:val="16"/>
        </w:rPr>
        <w:sectPr>
          <w:footerReference w:type="default" r:id="rId150"/>
          <w:pgSz w:w="12240" w:h="20160"/>
          <w:pgMar w:footer="0" w:header="0" w:top="0" w:bottom="280" w:left="160" w:right="260"/>
          <w:cols w:num="2" w:equalWidth="0">
            <w:col w:w="5214" w:space="4391"/>
            <w:col w:w="2215"/>
          </w:cols>
        </w:sectPr>
      </w:pPr>
    </w:p>
    <w:p>
      <w:pPr>
        <w:spacing w:before="78"/>
        <w:ind w:left="180" w:right="0" w:firstLine="0"/>
        <w:jc w:val="left"/>
        <w:rPr>
          <w:sz w:val="16"/>
        </w:rPr>
      </w:pPr>
      <w:r>
        <w:rPr>
          <w:sz w:val="16"/>
        </w:rPr>
        <w:t>DocuSign Envelope ID: 86CBF92D-A79C-4F83-A166-9B1ACA83F605</w:t>
      </w:r>
    </w:p>
    <w:p>
      <w:pPr>
        <w:spacing w:before="123"/>
        <w:ind w:left="180" w:right="0" w:firstLine="0"/>
        <w:jc w:val="left"/>
        <w:rPr>
          <w:rFonts w:ascii="Times New Roman"/>
          <w:sz w:val="13"/>
        </w:rPr>
      </w:pPr>
      <w:r>
        <w:rPr/>
        <w:br w:type="column"/>
      </w:r>
      <w:r>
        <w:rPr>
          <w:rFonts w:ascii="Times New Roman"/>
          <w:w w:val="105"/>
          <w:sz w:val="13"/>
        </w:rPr>
        <w:t>Page2</w:t>
      </w:r>
    </w:p>
    <w:p>
      <w:pPr>
        <w:spacing w:after="0"/>
        <w:jc w:val="left"/>
        <w:rPr>
          <w:rFonts w:ascii="Times New Roman"/>
          <w:sz w:val="13"/>
        </w:rPr>
        <w:sectPr>
          <w:footerReference w:type="default" r:id="rId151"/>
          <w:pgSz w:w="12240" w:h="20160"/>
          <w:pgMar w:footer="0" w:header="0" w:top="120" w:bottom="280" w:left="160" w:right="260"/>
          <w:cols w:num="2" w:equalWidth="0">
            <w:col w:w="5214" w:space="5852"/>
            <w:col w:w="754"/>
          </w:cols>
        </w:sectPr>
      </w:pPr>
    </w:p>
    <w:p>
      <w:pPr>
        <w:pStyle w:val="BodyText"/>
        <w:spacing w:before="5"/>
        <w:rPr>
          <w:rFonts w:ascii="Times New Roman"/>
          <w:sz w:val="3"/>
        </w:rPr>
      </w:pPr>
    </w:p>
    <w:tbl>
      <w:tblPr>
        <w:tblW w:w="0" w:type="auto"/>
        <w:jc w:val="left"/>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014"/>
        <w:gridCol w:w="1312"/>
        <w:gridCol w:w="1240"/>
      </w:tblGrid>
      <w:tr>
        <w:trPr>
          <w:trHeight w:val="277" w:hRule="atLeast"/>
        </w:trPr>
        <w:tc>
          <w:tcPr>
            <w:tcW w:w="11566" w:type="dxa"/>
            <w:gridSpan w:val="3"/>
          </w:tcPr>
          <w:p>
            <w:pPr>
              <w:pStyle w:val="TableParagraph"/>
              <w:spacing w:line="186" w:lineRule="exact" w:before="71"/>
              <w:ind w:left="4479"/>
              <w:rPr>
                <w:rFonts w:ascii="Arial"/>
                <w:b/>
                <w:sz w:val="20"/>
              </w:rPr>
            </w:pPr>
            <w:r>
              <w:rPr>
                <w:rFonts w:ascii="Arial"/>
                <w:b/>
                <w:sz w:val="20"/>
              </w:rPr>
              <w:t>L. SETTLEMENT CHARGES</w:t>
            </w:r>
          </w:p>
        </w:tc>
      </w:tr>
      <w:tr>
        <w:trPr>
          <w:trHeight w:val="217" w:hRule="atLeast"/>
        </w:trPr>
        <w:tc>
          <w:tcPr>
            <w:tcW w:w="9014" w:type="dxa"/>
            <w:tcBorders>
              <w:bottom w:val="single" w:sz="6" w:space="0" w:color="000000"/>
              <w:right w:val="single" w:sz="6" w:space="0" w:color="000000"/>
            </w:tcBorders>
          </w:tcPr>
          <w:p>
            <w:pPr>
              <w:pStyle w:val="TableParagraph"/>
              <w:tabs>
                <w:tab w:pos="4051" w:val="left" w:leader="none"/>
                <w:tab w:pos="5341" w:val="left" w:leader="none"/>
                <w:tab w:pos="6192" w:val="left" w:leader="none"/>
              </w:tabs>
              <w:spacing w:line="143" w:lineRule="exact" w:before="54"/>
              <w:ind w:left="55"/>
              <w:rPr>
                <w:rFonts w:ascii="Arial"/>
                <w:sz w:val="15"/>
              </w:rPr>
            </w:pPr>
            <w:r>
              <w:rPr>
                <w:rFonts w:ascii="Arial"/>
                <w:b/>
                <w:w w:val="95"/>
                <w:sz w:val="16"/>
              </w:rPr>
              <w:t>700.TOTAL</w:t>
            </w:r>
            <w:r>
              <w:rPr>
                <w:rFonts w:ascii="Arial"/>
                <w:b/>
                <w:spacing w:val="-31"/>
                <w:w w:val="95"/>
                <w:sz w:val="16"/>
              </w:rPr>
              <w:t> </w:t>
            </w:r>
            <w:r>
              <w:rPr>
                <w:rFonts w:ascii="Arial"/>
                <w:b/>
                <w:w w:val="95"/>
                <w:sz w:val="16"/>
              </w:rPr>
              <w:t>COMMISSION</w:t>
            </w:r>
            <w:r>
              <w:rPr>
                <w:rFonts w:ascii="Arial"/>
                <w:b/>
                <w:spacing w:val="-29"/>
                <w:w w:val="95"/>
                <w:sz w:val="16"/>
              </w:rPr>
              <w:t> </w:t>
            </w:r>
            <w:r>
              <w:rPr>
                <w:rFonts w:ascii="Arial"/>
                <w:b/>
                <w:w w:val="95"/>
                <w:sz w:val="16"/>
              </w:rPr>
              <w:t>Based</w:t>
            </w:r>
            <w:r>
              <w:rPr>
                <w:rFonts w:ascii="Arial"/>
                <w:b/>
                <w:spacing w:val="-30"/>
                <w:w w:val="95"/>
                <w:sz w:val="16"/>
              </w:rPr>
              <w:t> </w:t>
            </w:r>
            <w:r>
              <w:rPr>
                <w:rFonts w:ascii="Arial"/>
                <w:b/>
                <w:w w:val="95"/>
                <w:sz w:val="16"/>
              </w:rPr>
              <w:t>on</w:t>
            </w:r>
            <w:r>
              <w:rPr>
                <w:rFonts w:ascii="Arial"/>
                <w:b/>
                <w:spacing w:val="-34"/>
                <w:w w:val="95"/>
                <w:sz w:val="16"/>
              </w:rPr>
              <w:t> </w:t>
            </w:r>
            <w:r>
              <w:rPr>
                <w:rFonts w:ascii="Arial"/>
                <w:b/>
                <w:w w:val="95"/>
                <w:sz w:val="16"/>
              </w:rPr>
              <w:t>Price</w:t>
              <w:tab/>
            </w:r>
            <w:r>
              <w:rPr>
                <w:rFonts w:ascii="Arial"/>
                <w:position w:val="2"/>
                <w:sz w:val="16"/>
              </w:rPr>
              <w:t>$</w:t>
              <w:tab/>
            </w:r>
            <w:r>
              <w:rPr>
                <w:rFonts w:ascii="Arial"/>
                <w:position w:val="3"/>
                <w:sz w:val="16"/>
              </w:rPr>
              <w:t>@</w:t>
              <w:tab/>
            </w:r>
            <w:r>
              <w:rPr>
                <w:rFonts w:ascii="Arial"/>
                <w:position w:val="3"/>
                <w:sz w:val="15"/>
              </w:rPr>
              <w:t>%</w:t>
            </w:r>
          </w:p>
        </w:tc>
        <w:tc>
          <w:tcPr>
            <w:tcW w:w="1312" w:type="dxa"/>
            <w:vMerge w:val="restart"/>
            <w:tcBorders>
              <w:left w:val="single" w:sz="6" w:space="0" w:color="000000"/>
              <w:bottom w:val="single" w:sz="2" w:space="0" w:color="000000"/>
              <w:right w:val="single" w:sz="6" w:space="0" w:color="000000"/>
            </w:tcBorders>
          </w:tcPr>
          <w:p>
            <w:pPr>
              <w:pStyle w:val="TableParagraph"/>
              <w:spacing w:line="360" w:lineRule="auto" w:before="26"/>
              <w:ind w:left="253" w:right="326" w:firstLine="3"/>
              <w:jc w:val="center"/>
              <w:rPr>
                <w:rFonts w:ascii="Times New Roman"/>
                <w:sz w:val="13"/>
              </w:rPr>
            </w:pPr>
            <w:r>
              <w:rPr>
                <w:rFonts w:ascii="Arial"/>
                <w:w w:val="95"/>
                <w:sz w:val="12"/>
              </w:rPr>
              <w:t>PAO FROM </w:t>
            </w:r>
            <w:r>
              <w:rPr>
                <w:rFonts w:ascii="Arial"/>
                <w:w w:val="90"/>
                <w:sz w:val="12"/>
              </w:rPr>
              <w:t>BORRO\Af:RS </w:t>
            </w:r>
            <w:r>
              <w:rPr>
                <w:rFonts w:ascii="Times New Roman"/>
                <w:w w:val="90"/>
                <w:sz w:val="13"/>
              </w:rPr>
              <w:t>FUNDSAT</w:t>
            </w:r>
          </w:p>
          <w:p>
            <w:pPr>
              <w:pStyle w:val="TableParagraph"/>
              <w:spacing w:line="134" w:lineRule="exact"/>
              <w:ind w:left="226" w:right="276"/>
              <w:jc w:val="center"/>
              <w:rPr>
                <w:rFonts w:ascii="Arial"/>
                <w:sz w:val="12"/>
              </w:rPr>
            </w:pPr>
            <w:r>
              <w:rPr>
                <w:rFonts w:ascii="Arial"/>
                <w:w w:val="95"/>
                <w:sz w:val="12"/>
              </w:rPr>
              <w:t>SETTLEMENT</w:t>
            </w:r>
          </w:p>
        </w:tc>
        <w:tc>
          <w:tcPr>
            <w:tcW w:w="1240" w:type="dxa"/>
            <w:vMerge w:val="restart"/>
            <w:tcBorders>
              <w:left w:val="single" w:sz="6" w:space="0" w:color="000000"/>
              <w:bottom w:val="single" w:sz="2" w:space="0" w:color="000000"/>
            </w:tcBorders>
          </w:tcPr>
          <w:p>
            <w:pPr>
              <w:pStyle w:val="TableParagraph"/>
              <w:spacing w:line="364" w:lineRule="auto" w:before="16"/>
              <w:ind w:left="357" w:right="334" w:hanging="33"/>
              <w:jc w:val="both"/>
              <w:rPr>
                <w:rFonts w:ascii="Times New Roman"/>
                <w:sz w:val="13"/>
              </w:rPr>
            </w:pPr>
            <w:r>
              <w:rPr>
                <w:rFonts w:ascii="Arial"/>
                <w:w w:val="90"/>
                <w:sz w:val="12"/>
              </w:rPr>
              <w:t>PAO</w:t>
            </w:r>
            <w:r>
              <w:rPr>
                <w:rFonts w:ascii="Arial"/>
                <w:spacing w:val="-23"/>
                <w:w w:val="90"/>
                <w:sz w:val="12"/>
              </w:rPr>
              <w:t> </w:t>
            </w:r>
            <w:r>
              <w:rPr>
                <w:rFonts w:ascii="Arial"/>
                <w:w w:val="90"/>
                <w:sz w:val="12"/>
              </w:rPr>
              <w:t>FROM SELLERS </w:t>
            </w:r>
            <w:r>
              <w:rPr>
                <w:rFonts w:ascii="Times New Roman"/>
                <w:w w:val="80"/>
                <w:sz w:val="13"/>
              </w:rPr>
              <w:t>FUNDS</w:t>
            </w:r>
            <w:r>
              <w:rPr>
                <w:rFonts w:ascii="Times New Roman"/>
                <w:spacing w:val="-14"/>
                <w:w w:val="80"/>
                <w:sz w:val="13"/>
              </w:rPr>
              <w:t> </w:t>
            </w:r>
            <w:r>
              <w:rPr>
                <w:rFonts w:ascii="Times New Roman"/>
                <w:w w:val="80"/>
                <w:sz w:val="13"/>
              </w:rPr>
              <w:t>AT</w:t>
            </w:r>
          </w:p>
          <w:p>
            <w:pPr>
              <w:pStyle w:val="TableParagraph"/>
              <w:spacing w:line="125" w:lineRule="exact"/>
              <w:ind w:left="271"/>
              <w:rPr>
                <w:rFonts w:ascii="Arial"/>
                <w:sz w:val="12"/>
              </w:rPr>
            </w:pPr>
            <w:r>
              <w:rPr>
                <w:rFonts w:ascii="Arial"/>
                <w:w w:val="95"/>
                <w:sz w:val="12"/>
              </w:rPr>
              <w:t>SETTLEMENT</w:t>
            </w:r>
          </w:p>
        </w:tc>
      </w:tr>
      <w:tr>
        <w:trPr>
          <w:trHeight w:val="186" w:hRule="atLeast"/>
        </w:trPr>
        <w:tc>
          <w:tcPr>
            <w:tcW w:w="9014" w:type="dxa"/>
            <w:tcBorders>
              <w:top w:val="single" w:sz="6" w:space="0" w:color="000000"/>
              <w:bottom w:val="single" w:sz="6" w:space="0" w:color="000000"/>
              <w:right w:val="single" w:sz="6" w:space="0" w:color="000000"/>
            </w:tcBorders>
          </w:tcPr>
          <w:p>
            <w:pPr>
              <w:pStyle w:val="TableParagraph"/>
              <w:spacing w:line="118" w:lineRule="exact" w:before="49"/>
              <w:ind w:left="497"/>
              <w:rPr>
                <w:rFonts w:ascii="Arial"/>
                <w:i/>
                <w:sz w:val="16"/>
              </w:rPr>
            </w:pPr>
            <w:r>
              <w:rPr>
                <w:rFonts w:ascii="Arial"/>
                <w:i/>
                <w:sz w:val="16"/>
              </w:rPr>
              <w:t>Division ofCommission (line 700) as Follows:</w:t>
            </w:r>
          </w:p>
        </w:tc>
        <w:tc>
          <w:tcPr>
            <w:tcW w:w="1312" w:type="dxa"/>
            <w:vMerge/>
            <w:tcBorders>
              <w:top w:val="nil"/>
              <w:left w:val="single" w:sz="6" w:space="0" w:color="000000"/>
              <w:bottom w:val="single" w:sz="2" w:space="0" w:color="000000"/>
              <w:right w:val="single" w:sz="6" w:space="0" w:color="000000"/>
            </w:tcBorders>
          </w:tcPr>
          <w:p>
            <w:pPr>
              <w:rPr>
                <w:sz w:val="2"/>
                <w:szCs w:val="2"/>
              </w:rPr>
            </w:pPr>
          </w:p>
        </w:tc>
        <w:tc>
          <w:tcPr>
            <w:tcW w:w="1240" w:type="dxa"/>
            <w:vMerge/>
            <w:tcBorders>
              <w:top w:val="nil"/>
              <w:left w:val="single" w:sz="6" w:space="0" w:color="000000"/>
              <w:bottom w:val="single" w:sz="2" w:space="0" w:color="000000"/>
            </w:tcBorders>
          </w:tcPr>
          <w:p>
            <w:pPr>
              <w:rPr>
                <w:sz w:val="2"/>
                <w:szCs w:val="2"/>
              </w:rPr>
            </w:pPr>
          </w:p>
        </w:tc>
      </w:tr>
      <w:tr>
        <w:trPr>
          <w:trHeight w:val="206" w:hRule="atLeast"/>
        </w:trPr>
        <w:tc>
          <w:tcPr>
            <w:tcW w:w="9014" w:type="dxa"/>
            <w:tcBorders>
              <w:top w:val="single" w:sz="6" w:space="0" w:color="000000"/>
              <w:bottom w:val="single" w:sz="6" w:space="0" w:color="000000"/>
              <w:right w:val="single" w:sz="6" w:space="0" w:color="000000"/>
            </w:tcBorders>
          </w:tcPr>
          <w:p>
            <w:pPr>
              <w:pStyle w:val="TableParagraph"/>
              <w:tabs>
                <w:tab w:pos="1650" w:val="left" w:leader="none"/>
              </w:tabs>
              <w:spacing w:line="108" w:lineRule="exact" w:before="78"/>
              <w:ind w:left="59"/>
              <w:rPr>
                <w:rFonts w:ascii="Arial"/>
                <w:sz w:val="16"/>
              </w:rPr>
            </w:pPr>
            <w:r>
              <w:rPr>
                <w:rFonts w:ascii="Arial"/>
                <w:sz w:val="16"/>
              </w:rPr>
              <w:t>701.$</w:t>
              <w:tab/>
              <w:t>to</w:t>
            </w:r>
          </w:p>
        </w:tc>
        <w:tc>
          <w:tcPr>
            <w:tcW w:w="1312" w:type="dxa"/>
            <w:vMerge/>
            <w:tcBorders>
              <w:top w:val="nil"/>
              <w:left w:val="single" w:sz="6" w:space="0" w:color="000000"/>
              <w:bottom w:val="single" w:sz="2" w:space="0" w:color="000000"/>
              <w:right w:val="single" w:sz="6" w:space="0" w:color="000000"/>
            </w:tcBorders>
          </w:tcPr>
          <w:p>
            <w:pPr>
              <w:rPr>
                <w:sz w:val="2"/>
                <w:szCs w:val="2"/>
              </w:rPr>
            </w:pPr>
          </w:p>
        </w:tc>
        <w:tc>
          <w:tcPr>
            <w:tcW w:w="1240" w:type="dxa"/>
            <w:vMerge/>
            <w:tcBorders>
              <w:top w:val="nil"/>
              <w:left w:val="single" w:sz="6" w:space="0" w:color="000000"/>
              <w:bottom w:val="single" w:sz="2" w:space="0" w:color="000000"/>
            </w:tcBorders>
          </w:tcPr>
          <w:p>
            <w:pPr>
              <w:rPr>
                <w:sz w:val="2"/>
                <w:szCs w:val="2"/>
              </w:rPr>
            </w:pPr>
          </w:p>
        </w:tc>
      </w:tr>
      <w:tr>
        <w:trPr>
          <w:trHeight w:val="201" w:hRule="atLeast"/>
        </w:trPr>
        <w:tc>
          <w:tcPr>
            <w:tcW w:w="9014" w:type="dxa"/>
            <w:tcBorders>
              <w:top w:val="single" w:sz="6" w:space="0" w:color="000000"/>
              <w:bottom w:val="single" w:sz="6" w:space="0" w:color="000000"/>
              <w:right w:val="single" w:sz="6" w:space="0" w:color="000000"/>
            </w:tcBorders>
          </w:tcPr>
          <w:p>
            <w:pPr>
              <w:pStyle w:val="TableParagraph"/>
              <w:tabs>
                <w:tab w:pos="1650" w:val="left" w:leader="none"/>
              </w:tabs>
              <w:spacing w:line="128" w:lineRule="exact" w:before="53"/>
              <w:ind w:left="59"/>
              <w:rPr>
                <w:rFonts w:ascii="Arial"/>
                <w:sz w:val="16"/>
              </w:rPr>
            </w:pPr>
            <w:r>
              <w:rPr>
                <w:rFonts w:ascii="Arial"/>
                <w:sz w:val="16"/>
              </w:rPr>
              <w:t>702.$</w:t>
              <w:tab/>
            </w:r>
            <w:r>
              <w:rPr>
                <w:rFonts w:ascii="Arial"/>
                <w:position w:val="1"/>
                <w:sz w:val="16"/>
              </w:rPr>
              <w:t>to</w:t>
            </w:r>
          </w:p>
        </w:tc>
        <w:tc>
          <w:tcPr>
            <w:tcW w:w="1312" w:type="dxa"/>
            <w:vMerge/>
            <w:tcBorders>
              <w:top w:val="nil"/>
              <w:left w:val="single" w:sz="6" w:space="0" w:color="000000"/>
              <w:bottom w:val="single" w:sz="2" w:space="0" w:color="000000"/>
              <w:right w:val="single" w:sz="6" w:space="0" w:color="000000"/>
            </w:tcBorders>
          </w:tcPr>
          <w:p>
            <w:pPr>
              <w:rPr>
                <w:sz w:val="2"/>
                <w:szCs w:val="2"/>
              </w:rPr>
            </w:pPr>
          </w:p>
        </w:tc>
        <w:tc>
          <w:tcPr>
            <w:tcW w:w="1240" w:type="dxa"/>
            <w:vMerge/>
            <w:tcBorders>
              <w:top w:val="nil"/>
              <w:left w:val="single" w:sz="6" w:space="0" w:color="000000"/>
              <w:bottom w:val="single" w:sz="2" w:space="0" w:color="000000"/>
            </w:tcBorders>
          </w:tcPr>
          <w:p>
            <w:pPr>
              <w:rPr>
                <w:sz w:val="2"/>
                <w:szCs w:val="2"/>
              </w:rPr>
            </w:pPr>
          </w:p>
        </w:tc>
      </w:tr>
      <w:tr>
        <w:trPr>
          <w:trHeight w:val="181" w:hRule="atLeast"/>
        </w:trPr>
        <w:tc>
          <w:tcPr>
            <w:tcW w:w="9014" w:type="dxa"/>
            <w:tcBorders>
              <w:top w:val="single" w:sz="6" w:space="0" w:color="000000"/>
              <w:bottom w:val="single" w:sz="6" w:space="0" w:color="000000"/>
              <w:right w:val="single" w:sz="6" w:space="0" w:color="000000"/>
            </w:tcBorders>
          </w:tcPr>
          <w:p>
            <w:pPr>
              <w:pStyle w:val="TableParagraph"/>
              <w:spacing w:line="118" w:lineRule="exact" w:before="44"/>
              <w:ind w:left="64"/>
              <w:rPr>
                <w:rFonts w:ascii="Arial"/>
                <w:sz w:val="16"/>
              </w:rPr>
            </w:pPr>
            <w:r>
              <w:rPr>
                <w:rFonts w:ascii="Arial"/>
                <w:sz w:val="16"/>
              </w:rPr>
              <w:t>703. Commission Paid atSettlement</w:t>
            </w:r>
          </w:p>
        </w:tc>
        <w:tc>
          <w:tcPr>
            <w:tcW w:w="1312" w:type="dxa"/>
            <w:tcBorders>
              <w:top w:val="single" w:sz="2" w:space="0" w:color="000000"/>
              <w:left w:val="single" w:sz="6" w:space="0" w:color="000000"/>
              <w:bottom w:val="single" w:sz="6" w:space="0" w:color="000000"/>
              <w:right w:val="single" w:sz="6" w:space="0" w:color="000000"/>
            </w:tcBorders>
          </w:tcPr>
          <w:p>
            <w:pPr>
              <w:pStyle w:val="TableParagraph"/>
              <w:rPr>
                <w:rFonts w:ascii="Times New Roman"/>
                <w:sz w:val="12"/>
              </w:rPr>
            </w:pPr>
          </w:p>
        </w:tc>
        <w:tc>
          <w:tcPr>
            <w:tcW w:w="1240" w:type="dxa"/>
            <w:tcBorders>
              <w:top w:val="single" w:sz="2" w:space="0" w:color="000000"/>
              <w:left w:val="single" w:sz="6" w:space="0" w:color="000000"/>
              <w:bottom w:val="single" w:sz="2" w:space="0" w:color="000000"/>
            </w:tcBorders>
          </w:tcPr>
          <w:p>
            <w:pPr>
              <w:pStyle w:val="TableParagraph"/>
              <w:rPr>
                <w:rFonts w:ascii="Times New Roman"/>
                <w:sz w:val="12"/>
              </w:rPr>
            </w:pPr>
          </w:p>
        </w:tc>
      </w:tr>
      <w:tr>
        <w:trPr>
          <w:trHeight w:val="160" w:hRule="atLeast"/>
        </w:trPr>
        <w:tc>
          <w:tcPr>
            <w:tcW w:w="9014" w:type="dxa"/>
            <w:tcBorders>
              <w:top w:val="single" w:sz="6" w:space="0" w:color="000000"/>
              <w:right w:val="single" w:sz="6" w:space="0" w:color="000000"/>
            </w:tcBorders>
          </w:tcPr>
          <w:p>
            <w:pPr>
              <w:pStyle w:val="TableParagraph"/>
              <w:tabs>
                <w:tab w:pos="3953" w:val="left" w:leader="none"/>
              </w:tabs>
              <w:spacing w:line="126" w:lineRule="exact" w:before="14"/>
              <w:ind w:left="64"/>
              <w:rPr>
                <w:rFonts w:ascii="Arial"/>
                <w:sz w:val="16"/>
              </w:rPr>
            </w:pPr>
            <w:r>
              <w:rPr>
                <w:rFonts w:ascii="Arial"/>
                <w:sz w:val="16"/>
              </w:rPr>
              <w:t>704.</w:t>
              <w:tab/>
            </w:r>
            <w:r>
              <w:rPr>
                <w:rFonts w:ascii="Arial"/>
                <w:position w:val="3"/>
                <w:sz w:val="16"/>
              </w:rPr>
              <w:t>to</w:t>
            </w:r>
          </w:p>
        </w:tc>
        <w:tc>
          <w:tcPr>
            <w:tcW w:w="1312" w:type="dxa"/>
            <w:tcBorders>
              <w:top w:val="single" w:sz="6" w:space="0" w:color="000000"/>
              <w:left w:val="single" w:sz="6" w:space="0" w:color="000000"/>
              <w:right w:val="single" w:sz="6" w:space="0" w:color="000000"/>
            </w:tcBorders>
          </w:tcPr>
          <w:p>
            <w:pPr>
              <w:pStyle w:val="TableParagraph"/>
              <w:rPr>
                <w:rFonts w:ascii="Times New Roman"/>
                <w:sz w:val="10"/>
              </w:rPr>
            </w:pPr>
          </w:p>
        </w:tc>
        <w:tc>
          <w:tcPr>
            <w:tcW w:w="1240" w:type="dxa"/>
            <w:tcBorders>
              <w:top w:val="single" w:sz="2" w:space="0" w:color="000000"/>
              <w:left w:val="single" w:sz="6" w:space="0" w:color="000000"/>
            </w:tcBorders>
          </w:tcPr>
          <w:p>
            <w:pPr>
              <w:pStyle w:val="TableParagraph"/>
              <w:rPr>
                <w:rFonts w:ascii="Times New Roman"/>
                <w:sz w:val="10"/>
              </w:rPr>
            </w:pPr>
          </w:p>
        </w:tc>
      </w:tr>
      <w:tr>
        <w:trPr>
          <w:trHeight w:val="219" w:hRule="atLeast"/>
        </w:trPr>
        <w:tc>
          <w:tcPr>
            <w:tcW w:w="9014" w:type="dxa"/>
            <w:tcBorders>
              <w:right w:val="single" w:sz="6" w:space="0" w:color="000000"/>
            </w:tcBorders>
          </w:tcPr>
          <w:p>
            <w:pPr>
              <w:pStyle w:val="TableParagraph"/>
              <w:spacing w:line="110" w:lineRule="exact" w:before="89"/>
              <w:ind w:left="69"/>
              <w:rPr>
                <w:rFonts w:ascii="Arial"/>
                <w:b/>
                <w:sz w:val="16"/>
              </w:rPr>
            </w:pPr>
            <w:r>
              <w:rPr>
                <w:rFonts w:ascii="Arial"/>
                <w:b/>
                <w:sz w:val="16"/>
              </w:rPr>
              <w:t>800.ITEMS PAYABLE IN CONNECTION WITH LOAN</w:t>
            </w:r>
          </w:p>
        </w:tc>
        <w:tc>
          <w:tcPr>
            <w:tcW w:w="1312" w:type="dxa"/>
            <w:tcBorders>
              <w:left w:val="single" w:sz="6" w:space="0" w:color="000000"/>
              <w:right w:val="single" w:sz="6" w:space="0" w:color="000000"/>
            </w:tcBorders>
          </w:tcPr>
          <w:p>
            <w:pPr>
              <w:pStyle w:val="TableParagraph"/>
              <w:rPr>
                <w:rFonts w:ascii="Times New Roman"/>
                <w:sz w:val="14"/>
              </w:rPr>
            </w:pPr>
          </w:p>
        </w:tc>
        <w:tc>
          <w:tcPr>
            <w:tcW w:w="1240" w:type="dxa"/>
            <w:tcBorders>
              <w:left w:val="single" w:sz="6" w:space="0" w:color="000000"/>
            </w:tcBorders>
          </w:tcPr>
          <w:p>
            <w:pPr>
              <w:pStyle w:val="TableParagraph"/>
              <w:rPr>
                <w:rFonts w:ascii="Times New Roman"/>
                <w:sz w:val="14"/>
              </w:rPr>
            </w:pPr>
          </w:p>
        </w:tc>
      </w:tr>
      <w:tr>
        <w:trPr>
          <w:trHeight w:val="184" w:hRule="atLeast"/>
        </w:trPr>
        <w:tc>
          <w:tcPr>
            <w:tcW w:w="9014" w:type="dxa"/>
            <w:tcBorders>
              <w:bottom w:val="single" w:sz="6" w:space="0" w:color="000000"/>
              <w:right w:val="single" w:sz="6" w:space="0" w:color="000000"/>
            </w:tcBorders>
          </w:tcPr>
          <w:p>
            <w:pPr>
              <w:pStyle w:val="TableParagraph"/>
              <w:tabs>
                <w:tab w:pos="2928" w:val="left" w:leader="none"/>
                <w:tab w:pos="3549" w:val="left" w:leader="none"/>
              </w:tabs>
              <w:spacing w:line="119" w:lineRule="exact" w:before="45"/>
              <w:ind w:left="69"/>
              <w:rPr>
                <w:rFonts w:ascii="Arial"/>
                <w:sz w:val="16"/>
              </w:rPr>
            </w:pPr>
            <w:r>
              <w:rPr>
                <w:rFonts w:ascii="Arial"/>
                <w:sz w:val="16"/>
              </w:rPr>
              <w:t>801.Loan</w:t>
            </w:r>
            <w:r>
              <w:rPr>
                <w:rFonts w:ascii="Arial"/>
                <w:spacing w:val="-36"/>
                <w:sz w:val="16"/>
              </w:rPr>
              <w:t> </w:t>
            </w:r>
            <w:r>
              <w:rPr>
                <w:rFonts w:ascii="Arial"/>
                <w:sz w:val="16"/>
              </w:rPr>
              <w:t>Orioination</w:t>
            </w:r>
            <w:r>
              <w:rPr>
                <w:rFonts w:ascii="Arial"/>
                <w:spacing w:val="-32"/>
                <w:sz w:val="16"/>
              </w:rPr>
              <w:t> </w:t>
            </w:r>
            <w:r>
              <w:rPr>
                <w:rFonts w:ascii="Arial"/>
                <w:sz w:val="16"/>
              </w:rPr>
              <w:t>Fee</w:t>
              <w:tab/>
            </w:r>
            <w:r>
              <w:rPr>
                <w:rFonts w:ascii="Arial"/>
                <w:position w:val="1"/>
                <w:sz w:val="15"/>
              </w:rPr>
              <w:t>%</w:t>
              <w:tab/>
            </w:r>
            <w:r>
              <w:rPr>
                <w:rFonts w:ascii="Arial"/>
                <w:position w:val="2"/>
                <w:sz w:val="16"/>
              </w:rPr>
              <w:t>to</w:t>
            </w:r>
          </w:p>
        </w:tc>
        <w:tc>
          <w:tcPr>
            <w:tcW w:w="1312" w:type="dxa"/>
            <w:tcBorders>
              <w:left w:val="single" w:sz="6" w:space="0" w:color="000000"/>
              <w:bottom w:val="single" w:sz="6" w:space="0" w:color="000000"/>
              <w:right w:val="single" w:sz="6" w:space="0" w:color="000000"/>
            </w:tcBorders>
          </w:tcPr>
          <w:p>
            <w:pPr>
              <w:pStyle w:val="TableParagraph"/>
              <w:rPr>
                <w:rFonts w:ascii="Times New Roman"/>
                <w:sz w:val="12"/>
              </w:rPr>
            </w:pPr>
          </w:p>
        </w:tc>
        <w:tc>
          <w:tcPr>
            <w:tcW w:w="1240" w:type="dxa"/>
            <w:tcBorders>
              <w:left w:val="single" w:sz="6" w:space="0" w:color="000000"/>
              <w:bottom w:val="single" w:sz="6" w:space="0" w:color="000000"/>
            </w:tcBorders>
          </w:tcPr>
          <w:p>
            <w:pPr>
              <w:pStyle w:val="TableParagraph"/>
              <w:rPr>
                <w:rFonts w:ascii="Times New Roman"/>
                <w:sz w:val="12"/>
              </w:rPr>
            </w:pPr>
          </w:p>
        </w:tc>
      </w:tr>
      <w:tr>
        <w:trPr>
          <w:trHeight w:val="201" w:hRule="atLeast"/>
        </w:trPr>
        <w:tc>
          <w:tcPr>
            <w:tcW w:w="9014" w:type="dxa"/>
            <w:tcBorders>
              <w:top w:val="single" w:sz="6" w:space="0" w:color="000000"/>
              <w:bottom w:val="single" w:sz="6" w:space="0" w:color="000000"/>
              <w:right w:val="single" w:sz="6" w:space="0" w:color="000000"/>
            </w:tcBorders>
          </w:tcPr>
          <w:p>
            <w:pPr>
              <w:pStyle w:val="TableParagraph"/>
              <w:tabs>
                <w:tab w:pos="2932" w:val="left" w:leader="none"/>
                <w:tab w:pos="3554" w:val="left" w:leader="none"/>
              </w:tabs>
              <w:spacing w:line="133" w:lineRule="exact" w:before="48"/>
              <w:ind w:left="74"/>
              <w:rPr>
                <w:rFonts w:ascii="Arial"/>
                <w:sz w:val="16"/>
              </w:rPr>
            </w:pPr>
            <w:r>
              <w:rPr>
                <w:rFonts w:ascii="Arial"/>
                <w:sz w:val="16"/>
              </w:rPr>
              <w:t>802.</w:t>
            </w:r>
            <w:r>
              <w:rPr>
                <w:rFonts w:ascii="Arial"/>
                <w:spacing w:val="-39"/>
                <w:sz w:val="16"/>
              </w:rPr>
              <w:t> </w:t>
            </w:r>
            <w:r>
              <w:rPr>
                <w:rFonts w:ascii="Arial"/>
                <w:sz w:val="16"/>
              </w:rPr>
              <w:t>Loan</w:t>
            </w:r>
            <w:r>
              <w:rPr>
                <w:rFonts w:ascii="Arial"/>
                <w:spacing w:val="-35"/>
                <w:sz w:val="16"/>
              </w:rPr>
              <w:t> </w:t>
            </w:r>
            <w:r>
              <w:rPr>
                <w:rFonts w:ascii="Arial"/>
                <w:sz w:val="16"/>
              </w:rPr>
              <w:t>Discount</w:t>
              <w:tab/>
            </w:r>
            <w:r>
              <w:rPr>
                <w:rFonts w:ascii="Arial"/>
                <w:position w:val="1"/>
                <w:sz w:val="15"/>
              </w:rPr>
              <w:t>%</w:t>
              <w:tab/>
            </w:r>
            <w:r>
              <w:rPr>
                <w:rFonts w:ascii="Arial"/>
                <w:position w:val="2"/>
                <w:sz w:val="16"/>
              </w:rPr>
              <w:t>to</w:t>
            </w:r>
          </w:p>
        </w:tc>
        <w:tc>
          <w:tcPr>
            <w:tcW w:w="131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4"/>
              </w:rPr>
            </w:pPr>
          </w:p>
        </w:tc>
        <w:tc>
          <w:tcPr>
            <w:tcW w:w="1240" w:type="dxa"/>
            <w:tcBorders>
              <w:top w:val="single" w:sz="6" w:space="0" w:color="000000"/>
              <w:left w:val="single" w:sz="6" w:space="0" w:color="000000"/>
              <w:bottom w:val="single" w:sz="6" w:space="0" w:color="000000"/>
            </w:tcBorders>
          </w:tcPr>
          <w:p>
            <w:pPr>
              <w:pStyle w:val="TableParagraph"/>
              <w:rPr>
                <w:rFonts w:ascii="Times New Roman"/>
                <w:sz w:val="14"/>
              </w:rPr>
            </w:pPr>
          </w:p>
        </w:tc>
      </w:tr>
      <w:tr>
        <w:trPr>
          <w:trHeight w:val="225" w:hRule="atLeast"/>
        </w:trPr>
        <w:tc>
          <w:tcPr>
            <w:tcW w:w="9014" w:type="dxa"/>
            <w:tcBorders>
              <w:top w:val="single" w:sz="6" w:space="0" w:color="000000"/>
              <w:bottom w:val="single" w:sz="6" w:space="0" w:color="000000"/>
              <w:right w:val="single" w:sz="6" w:space="0" w:color="000000"/>
            </w:tcBorders>
          </w:tcPr>
          <w:p>
            <w:pPr>
              <w:pStyle w:val="TableParagraph"/>
              <w:tabs>
                <w:tab w:pos="3555" w:val="left" w:leader="none"/>
              </w:tabs>
              <w:spacing w:line="185" w:lineRule="exact" w:before="20"/>
              <w:ind w:left="69"/>
              <w:rPr>
                <w:rFonts w:ascii="Times New Roman"/>
                <w:sz w:val="18"/>
              </w:rPr>
            </w:pPr>
            <w:r>
              <w:rPr>
                <w:rFonts w:ascii="Arial"/>
                <w:sz w:val="16"/>
              </w:rPr>
              <w:t>803. Appraisal</w:t>
            </w:r>
            <w:r>
              <w:rPr>
                <w:rFonts w:ascii="Arial"/>
                <w:spacing w:val="-29"/>
                <w:sz w:val="16"/>
              </w:rPr>
              <w:t> </w:t>
            </w:r>
            <w:r>
              <w:rPr>
                <w:rFonts w:ascii="Arial"/>
                <w:sz w:val="16"/>
              </w:rPr>
              <w:t>Fee</w:t>
              <w:tab/>
            </w:r>
            <w:r>
              <w:rPr>
                <w:rFonts w:ascii="Times New Roman"/>
                <w:position w:val="2"/>
                <w:sz w:val="18"/>
              </w:rPr>
              <w:t>to</w:t>
            </w:r>
          </w:p>
        </w:tc>
        <w:tc>
          <w:tcPr>
            <w:tcW w:w="131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4"/>
              </w:rPr>
            </w:pPr>
          </w:p>
        </w:tc>
        <w:tc>
          <w:tcPr>
            <w:tcW w:w="1240" w:type="dxa"/>
            <w:tcBorders>
              <w:top w:val="single" w:sz="6" w:space="0" w:color="000000"/>
              <w:left w:val="single" w:sz="6" w:space="0" w:color="000000"/>
              <w:bottom w:val="single" w:sz="6" w:space="0" w:color="000000"/>
            </w:tcBorders>
          </w:tcPr>
          <w:p>
            <w:pPr>
              <w:pStyle w:val="TableParagraph"/>
              <w:rPr>
                <w:rFonts w:ascii="Times New Roman"/>
                <w:sz w:val="14"/>
              </w:rPr>
            </w:pPr>
          </w:p>
        </w:tc>
      </w:tr>
      <w:tr>
        <w:trPr>
          <w:trHeight w:val="191" w:hRule="atLeast"/>
        </w:trPr>
        <w:tc>
          <w:tcPr>
            <w:tcW w:w="9014" w:type="dxa"/>
            <w:tcBorders>
              <w:top w:val="single" w:sz="6" w:space="0" w:color="000000"/>
              <w:bottom w:val="single" w:sz="6" w:space="0" w:color="000000"/>
              <w:right w:val="single" w:sz="6" w:space="0" w:color="000000"/>
            </w:tcBorders>
          </w:tcPr>
          <w:p>
            <w:pPr>
              <w:pStyle w:val="TableParagraph"/>
              <w:tabs>
                <w:tab w:pos="3554" w:val="left" w:leader="none"/>
              </w:tabs>
              <w:spacing w:line="147" w:lineRule="exact" w:before="24"/>
              <w:ind w:left="74"/>
              <w:rPr>
                <w:rFonts w:ascii="Arial"/>
                <w:sz w:val="16"/>
              </w:rPr>
            </w:pPr>
            <w:r>
              <w:rPr>
                <w:rFonts w:ascii="Arial"/>
                <w:sz w:val="16"/>
              </w:rPr>
              <w:t>804.</w:t>
            </w:r>
            <w:r>
              <w:rPr>
                <w:rFonts w:ascii="Arial"/>
                <w:spacing w:val="-14"/>
                <w:sz w:val="16"/>
              </w:rPr>
              <w:t> </w:t>
            </w:r>
            <w:r>
              <w:rPr>
                <w:rFonts w:ascii="Arial"/>
                <w:sz w:val="16"/>
              </w:rPr>
              <w:t>CredltReport</w:t>
              <w:tab/>
            </w:r>
            <w:r>
              <w:rPr>
                <w:rFonts w:ascii="Arial"/>
                <w:position w:val="1"/>
                <w:sz w:val="16"/>
              </w:rPr>
              <w:t>to</w:t>
            </w:r>
          </w:p>
        </w:tc>
        <w:tc>
          <w:tcPr>
            <w:tcW w:w="131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2"/>
              </w:rPr>
            </w:pPr>
          </w:p>
        </w:tc>
        <w:tc>
          <w:tcPr>
            <w:tcW w:w="1240" w:type="dxa"/>
            <w:tcBorders>
              <w:top w:val="single" w:sz="6" w:space="0" w:color="000000"/>
              <w:left w:val="single" w:sz="6" w:space="0" w:color="000000"/>
              <w:bottom w:val="single" w:sz="6" w:space="0" w:color="000000"/>
            </w:tcBorders>
          </w:tcPr>
          <w:p>
            <w:pPr>
              <w:pStyle w:val="TableParagraph"/>
              <w:rPr>
                <w:rFonts w:ascii="Times New Roman"/>
                <w:sz w:val="12"/>
              </w:rPr>
            </w:pPr>
          </w:p>
        </w:tc>
      </w:tr>
      <w:tr>
        <w:trPr>
          <w:trHeight w:val="153" w:hRule="atLeast"/>
        </w:trPr>
        <w:tc>
          <w:tcPr>
            <w:tcW w:w="9014" w:type="dxa"/>
            <w:tcBorders>
              <w:top w:val="single" w:sz="6" w:space="0" w:color="000000"/>
              <w:bottom w:val="single" w:sz="6" w:space="0" w:color="000000"/>
              <w:right w:val="single" w:sz="6" w:space="0" w:color="000000"/>
            </w:tcBorders>
          </w:tcPr>
          <w:p>
            <w:pPr>
              <w:pStyle w:val="TableParagraph"/>
              <w:tabs>
                <w:tab w:pos="3554" w:val="left" w:leader="none"/>
              </w:tabs>
              <w:spacing w:line="113" w:lineRule="exact" w:before="20"/>
              <w:ind w:left="74"/>
              <w:rPr>
                <w:rFonts w:ascii="Arial"/>
                <w:sz w:val="16"/>
              </w:rPr>
            </w:pPr>
            <w:r>
              <w:rPr>
                <w:rFonts w:ascii="Arial"/>
                <w:sz w:val="16"/>
              </w:rPr>
              <w:t>805.</w:t>
            </w:r>
            <w:r>
              <w:rPr>
                <w:rFonts w:ascii="Arial"/>
                <w:spacing w:val="-16"/>
                <w:sz w:val="16"/>
              </w:rPr>
              <w:t> </w:t>
            </w:r>
            <w:r>
              <w:rPr>
                <w:rFonts w:ascii="Arial"/>
                <w:sz w:val="16"/>
              </w:rPr>
              <w:t>Lender's</w:t>
            </w:r>
            <w:r>
              <w:rPr>
                <w:rFonts w:ascii="Arial"/>
                <w:spacing w:val="-33"/>
                <w:sz w:val="16"/>
              </w:rPr>
              <w:t> </w:t>
            </w:r>
            <w:r>
              <w:rPr>
                <w:rFonts w:ascii="Arial"/>
                <w:sz w:val="16"/>
              </w:rPr>
              <w:t>lnsoection</w:t>
            </w:r>
            <w:r>
              <w:rPr>
                <w:rFonts w:ascii="Arial"/>
                <w:spacing w:val="-31"/>
                <w:sz w:val="16"/>
              </w:rPr>
              <w:t> </w:t>
            </w:r>
            <w:r>
              <w:rPr>
                <w:rFonts w:ascii="Arial"/>
                <w:sz w:val="16"/>
              </w:rPr>
              <w:t>Fee</w:t>
              <w:tab/>
            </w:r>
            <w:r>
              <w:rPr>
                <w:rFonts w:ascii="Arial"/>
                <w:position w:val="1"/>
                <w:sz w:val="16"/>
              </w:rPr>
              <w:t>to</w:t>
            </w:r>
          </w:p>
        </w:tc>
        <w:tc>
          <w:tcPr>
            <w:tcW w:w="131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8"/>
              </w:rPr>
            </w:pPr>
          </w:p>
        </w:tc>
        <w:tc>
          <w:tcPr>
            <w:tcW w:w="1240" w:type="dxa"/>
            <w:tcBorders>
              <w:top w:val="single" w:sz="6" w:space="0" w:color="000000"/>
              <w:left w:val="single" w:sz="6" w:space="0" w:color="000000"/>
              <w:bottom w:val="single" w:sz="6" w:space="0" w:color="000000"/>
            </w:tcBorders>
          </w:tcPr>
          <w:p>
            <w:pPr>
              <w:pStyle w:val="TableParagraph"/>
              <w:rPr>
                <w:rFonts w:ascii="Times New Roman"/>
                <w:sz w:val="8"/>
              </w:rPr>
            </w:pPr>
          </w:p>
        </w:tc>
      </w:tr>
      <w:tr>
        <w:trPr>
          <w:trHeight w:val="220" w:hRule="atLeast"/>
        </w:trPr>
        <w:tc>
          <w:tcPr>
            <w:tcW w:w="9014" w:type="dxa"/>
            <w:tcBorders>
              <w:top w:val="single" w:sz="6" w:space="0" w:color="000000"/>
              <w:bottom w:val="single" w:sz="6" w:space="0" w:color="000000"/>
              <w:right w:val="single" w:sz="6" w:space="0" w:color="000000"/>
            </w:tcBorders>
          </w:tcPr>
          <w:p>
            <w:pPr>
              <w:pStyle w:val="TableParagraph"/>
              <w:tabs>
                <w:tab w:pos="3554" w:val="left" w:leader="none"/>
              </w:tabs>
              <w:spacing w:line="161" w:lineRule="exact" w:before="39"/>
              <w:ind w:left="74"/>
              <w:rPr>
                <w:rFonts w:ascii="Arial"/>
                <w:sz w:val="16"/>
              </w:rPr>
            </w:pPr>
            <w:r>
              <w:rPr>
                <w:rFonts w:ascii="Arial"/>
                <w:sz w:val="16"/>
              </w:rPr>
              <w:t>806.</w:t>
            </w:r>
            <w:r>
              <w:rPr>
                <w:rFonts w:ascii="Arial"/>
                <w:spacing w:val="-10"/>
                <w:sz w:val="16"/>
              </w:rPr>
              <w:t> </w:t>
            </w:r>
            <w:r>
              <w:rPr>
                <w:rFonts w:ascii="Arial"/>
                <w:sz w:val="16"/>
              </w:rPr>
              <w:t>Mortgage</w:t>
            </w:r>
            <w:r>
              <w:rPr>
                <w:rFonts w:ascii="Arial"/>
                <w:spacing w:val="-30"/>
                <w:sz w:val="16"/>
              </w:rPr>
              <w:t> </w:t>
            </w:r>
            <w:r>
              <w:rPr>
                <w:rFonts w:ascii="Arial"/>
                <w:sz w:val="16"/>
              </w:rPr>
              <w:t>Ins.App.Fee</w:t>
              <w:tab/>
            </w:r>
            <w:r>
              <w:rPr>
                <w:rFonts w:ascii="Arial"/>
                <w:position w:val="1"/>
                <w:sz w:val="16"/>
              </w:rPr>
              <w:t>to</w:t>
            </w:r>
          </w:p>
        </w:tc>
        <w:tc>
          <w:tcPr>
            <w:tcW w:w="131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4"/>
              </w:rPr>
            </w:pPr>
          </w:p>
        </w:tc>
        <w:tc>
          <w:tcPr>
            <w:tcW w:w="1240" w:type="dxa"/>
            <w:tcBorders>
              <w:top w:val="single" w:sz="6" w:space="0" w:color="000000"/>
              <w:left w:val="single" w:sz="6" w:space="0" w:color="000000"/>
              <w:bottom w:val="single" w:sz="6" w:space="0" w:color="000000"/>
            </w:tcBorders>
          </w:tcPr>
          <w:p>
            <w:pPr>
              <w:pStyle w:val="TableParagraph"/>
              <w:rPr>
                <w:rFonts w:ascii="Times New Roman"/>
                <w:sz w:val="14"/>
              </w:rPr>
            </w:pPr>
          </w:p>
        </w:tc>
      </w:tr>
      <w:tr>
        <w:trPr>
          <w:trHeight w:val="162" w:hRule="atLeast"/>
        </w:trPr>
        <w:tc>
          <w:tcPr>
            <w:tcW w:w="9014" w:type="dxa"/>
            <w:tcBorders>
              <w:top w:val="single" w:sz="6" w:space="0" w:color="000000"/>
              <w:bottom w:val="single" w:sz="6" w:space="0" w:color="000000"/>
              <w:right w:val="single" w:sz="6" w:space="0" w:color="000000"/>
            </w:tcBorders>
          </w:tcPr>
          <w:p>
            <w:pPr>
              <w:pStyle w:val="TableParagraph"/>
              <w:tabs>
                <w:tab w:pos="3554" w:val="left" w:leader="none"/>
              </w:tabs>
              <w:spacing w:line="133" w:lineRule="exact" w:before="10"/>
              <w:ind w:left="74"/>
              <w:rPr>
                <w:rFonts w:ascii="Arial"/>
                <w:sz w:val="16"/>
              </w:rPr>
            </w:pPr>
            <w:r>
              <w:rPr>
                <w:rFonts w:ascii="Arial"/>
                <w:sz w:val="16"/>
              </w:rPr>
              <w:t>807.</w:t>
            </w:r>
            <w:r>
              <w:rPr>
                <w:rFonts w:ascii="Arial"/>
                <w:spacing w:val="-7"/>
                <w:sz w:val="16"/>
              </w:rPr>
              <w:t> </w:t>
            </w:r>
            <w:r>
              <w:rPr>
                <w:rFonts w:ascii="Arial"/>
                <w:sz w:val="16"/>
              </w:rPr>
              <w:t>Assumption</w:t>
            </w:r>
            <w:r>
              <w:rPr>
                <w:rFonts w:ascii="Arial"/>
                <w:spacing w:val="-27"/>
                <w:sz w:val="16"/>
              </w:rPr>
              <w:t> </w:t>
            </w:r>
            <w:r>
              <w:rPr>
                <w:rFonts w:ascii="Arial"/>
                <w:sz w:val="16"/>
              </w:rPr>
              <w:t>Fee</w:t>
              <w:tab/>
            </w:r>
            <w:r>
              <w:rPr>
                <w:rFonts w:ascii="Arial"/>
                <w:position w:val="1"/>
                <w:sz w:val="16"/>
              </w:rPr>
              <w:t>to</w:t>
            </w:r>
          </w:p>
        </w:tc>
        <w:tc>
          <w:tcPr>
            <w:tcW w:w="131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0"/>
              </w:rPr>
            </w:pPr>
          </w:p>
        </w:tc>
        <w:tc>
          <w:tcPr>
            <w:tcW w:w="1240" w:type="dxa"/>
            <w:tcBorders>
              <w:top w:val="single" w:sz="6" w:space="0" w:color="000000"/>
              <w:left w:val="single" w:sz="6" w:space="0" w:color="000000"/>
              <w:bottom w:val="single" w:sz="6" w:space="0" w:color="000000"/>
            </w:tcBorders>
          </w:tcPr>
          <w:p>
            <w:pPr>
              <w:pStyle w:val="TableParagraph"/>
              <w:rPr>
                <w:rFonts w:ascii="Times New Roman"/>
                <w:sz w:val="10"/>
              </w:rPr>
            </w:pPr>
          </w:p>
        </w:tc>
      </w:tr>
      <w:tr>
        <w:trPr>
          <w:trHeight w:val="186" w:hRule="atLeast"/>
        </w:trPr>
        <w:tc>
          <w:tcPr>
            <w:tcW w:w="9014" w:type="dxa"/>
            <w:tcBorders>
              <w:top w:val="single" w:sz="6" w:space="0" w:color="000000"/>
              <w:bottom w:val="single" w:sz="6" w:space="0" w:color="000000"/>
              <w:right w:val="single" w:sz="6" w:space="0" w:color="000000"/>
            </w:tcBorders>
          </w:tcPr>
          <w:p>
            <w:pPr>
              <w:pStyle w:val="TableParagraph"/>
              <w:spacing w:line="118" w:lineRule="exact" w:before="49"/>
              <w:ind w:left="79"/>
              <w:rPr>
                <w:rFonts w:ascii="Arial"/>
                <w:sz w:val="16"/>
              </w:rPr>
            </w:pPr>
            <w:r>
              <w:rPr>
                <w:rFonts w:ascii="Arial"/>
                <w:sz w:val="16"/>
              </w:rPr>
              <w:t>808.</w:t>
            </w:r>
          </w:p>
        </w:tc>
        <w:tc>
          <w:tcPr>
            <w:tcW w:w="131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2"/>
              </w:rPr>
            </w:pPr>
          </w:p>
        </w:tc>
        <w:tc>
          <w:tcPr>
            <w:tcW w:w="1240" w:type="dxa"/>
            <w:tcBorders>
              <w:top w:val="single" w:sz="6" w:space="0" w:color="000000"/>
              <w:left w:val="single" w:sz="6" w:space="0" w:color="000000"/>
              <w:bottom w:val="single" w:sz="6" w:space="0" w:color="000000"/>
            </w:tcBorders>
          </w:tcPr>
          <w:p>
            <w:pPr>
              <w:pStyle w:val="TableParagraph"/>
              <w:rPr>
                <w:rFonts w:ascii="Times New Roman"/>
                <w:sz w:val="12"/>
              </w:rPr>
            </w:pPr>
          </w:p>
        </w:tc>
      </w:tr>
      <w:tr>
        <w:trPr>
          <w:trHeight w:val="186" w:hRule="atLeast"/>
        </w:trPr>
        <w:tc>
          <w:tcPr>
            <w:tcW w:w="9014" w:type="dxa"/>
            <w:tcBorders>
              <w:top w:val="single" w:sz="6" w:space="0" w:color="000000"/>
              <w:bottom w:val="single" w:sz="6" w:space="0" w:color="000000"/>
              <w:right w:val="single" w:sz="6" w:space="0" w:color="000000"/>
            </w:tcBorders>
          </w:tcPr>
          <w:p>
            <w:pPr>
              <w:pStyle w:val="TableParagraph"/>
              <w:spacing w:line="113" w:lineRule="exact" w:before="54"/>
              <w:ind w:left="79"/>
              <w:rPr>
                <w:rFonts w:ascii="Arial"/>
                <w:sz w:val="16"/>
              </w:rPr>
            </w:pPr>
            <w:r>
              <w:rPr>
                <w:rFonts w:ascii="Arial"/>
                <w:sz w:val="16"/>
              </w:rPr>
              <w:t>809.</w:t>
            </w:r>
          </w:p>
        </w:tc>
        <w:tc>
          <w:tcPr>
            <w:tcW w:w="131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2"/>
              </w:rPr>
            </w:pPr>
          </w:p>
        </w:tc>
        <w:tc>
          <w:tcPr>
            <w:tcW w:w="1240" w:type="dxa"/>
            <w:tcBorders>
              <w:top w:val="single" w:sz="6" w:space="0" w:color="000000"/>
              <w:left w:val="single" w:sz="6" w:space="0" w:color="000000"/>
              <w:bottom w:val="single" w:sz="6" w:space="0" w:color="000000"/>
            </w:tcBorders>
          </w:tcPr>
          <w:p>
            <w:pPr>
              <w:pStyle w:val="TableParagraph"/>
              <w:rPr>
                <w:rFonts w:ascii="Times New Roman"/>
                <w:sz w:val="12"/>
              </w:rPr>
            </w:pPr>
          </w:p>
        </w:tc>
      </w:tr>
      <w:tr>
        <w:trPr>
          <w:trHeight w:val="191" w:hRule="atLeast"/>
        </w:trPr>
        <w:tc>
          <w:tcPr>
            <w:tcW w:w="9014" w:type="dxa"/>
            <w:tcBorders>
              <w:top w:val="single" w:sz="6" w:space="0" w:color="000000"/>
              <w:bottom w:val="single" w:sz="6" w:space="0" w:color="000000"/>
              <w:right w:val="single" w:sz="6" w:space="0" w:color="000000"/>
            </w:tcBorders>
          </w:tcPr>
          <w:p>
            <w:pPr>
              <w:pStyle w:val="TableParagraph"/>
              <w:spacing w:line="118" w:lineRule="exact" w:before="54"/>
              <w:ind w:left="79"/>
              <w:rPr>
                <w:rFonts w:ascii="Arial"/>
                <w:sz w:val="16"/>
              </w:rPr>
            </w:pPr>
            <w:r>
              <w:rPr>
                <w:rFonts w:ascii="Arial"/>
                <w:sz w:val="16"/>
              </w:rPr>
              <w:t>810.</w:t>
            </w:r>
          </w:p>
        </w:tc>
        <w:tc>
          <w:tcPr>
            <w:tcW w:w="131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2"/>
              </w:rPr>
            </w:pPr>
          </w:p>
        </w:tc>
        <w:tc>
          <w:tcPr>
            <w:tcW w:w="1240" w:type="dxa"/>
            <w:tcBorders>
              <w:top w:val="single" w:sz="6" w:space="0" w:color="000000"/>
              <w:left w:val="single" w:sz="6" w:space="0" w:color="000000"/>
              <w:bottom w:val="single" w:sz="6" w:space="0" w:color="000000"/>
            </w:tcBorders>
          </w:tcPr>
          <w:p>
            <w:pPr>
              <w:pStyle w:val="TableParagraph"/>
              <w:rPr>
                <w:rFonts w:ascii="Times New Roman"/>
                <w:sz w:val="12"/>
              </w:rPr>
            </w:pPr>
          </w:p>
        </w:tc>
      </w:tr>
      <w:tr>
        <w:trPr>
          <w:trHeight w:val="179" w:hRule="atLeast"/>
        </w:trPr>
        <w:tc>
          <w:tcPr>
            <w:tcW w:w="9014" w:type="dxa"/>
            <w:tcBorders>
              <w:top w:val="single" w:sz="6" w:space="0" w:color="000000"/>
              <w:right w:val="single" w:sz="6" w:space="0" w:color="000000"/>
            </w:tcBorders>
          </w:tcPr>
          <w:p>
            <w:pPr>
              <w:pStyle w:val="TableParagraph"/>
              <w:spacing w:line="110" w:lineRule="exact" w:before="49"/>
              <w:ind w:left="79"/>
              <w:rPr>
                <w:rFonts w:ascii="Arial"/>
                <w:sz w:val="16"/>
              </w:rPr>
            </w:pPr>
            <w:r>
              <w:rPr>
                <w:rFonts w:ascii="Arial"/>
                <w:sz w:val="16"/>
              </w:rPr>
              <w:t>811.</w:t>
            </w:r>
          </w:p>
        </w:tc>
        <w:tc>
          <w:tcPr>
            <w:tcW w:w="1312" w:type="dxa"/>
            <w:tcBorders>
              <w:top w:val="single" w:sz="6" w:space="0" w:color="000000"/>
              <w:left w:val="single" w:sz="6" w:space="0" w:color="000000"/>
              <w:right w:val="single" w:sz="6" w:space="0" w:color="000000"/>
            </w:tcBorders>
          </w:tcPr>
          <w:p>
            <w:pPr>
              <w:pStyle w:val="TableParagraph"/>
              <w:rPr>
                <w:rFonts w:ascii="Times New Roman"/>
                <w:sz w:val="12"/>
              </w:rPr>
            </w:pPr>
          </w:p>
        </w:tc>
        <w:tc>
          <w:tcPr>
            <w:tcW w:w="1240" w:type="dxa"/>
            <w:tcBorders>
              <w:top w:val="single" w:sz="6" w:space="0" w:color="000000"/>
              <w:left w:val="single" w:sz="6" w:space="0" w:color="000000"/>
            </w:tcBorders>
          </w:tcPr>
          <w:p>
            <w:pPr>
              <w:pStyle w:val="TableParagraph"/>
              <w:rPr>
                <w:rFonts w:ascii="Times New Roman"/>
                <w:sz w:val="12"/>
              </w:rPr>
            </w:pPr>
          </w:p>
        </w:tc>
      </w:tr>
      <w:tr>
        <w:trPr>
          <w:trHeight w:val="205" w:hRule="atLeast"/>
        </w:trPr>
        <w:tc>
          <w:tcPr>
            <w:tcW w:w="11566" w:type="dxa"/>
            <w:gridSpan w:val="3"/>
          </w:tcPr>
          <w:p>
            <w:pPr>
              <w:pStyle w:val="TableParagraph"/>
              <w:spacing w:line="125" w:lineRule="exact" w:before="60"/>
              <w:ind w:left="85"/>
              <w:rPr>
                <w:rFonts w:ascii="Arial"/>
                <w:b/>
                <w:sz w:val="16"/>
              </w:rPr>
            </w:pPr>
            <w:r>
              <w:rPr>
                <w:rFonts w:ascii="Arial"/>
                <w:b/>
                <w:sz w:val="16"/>
              </w:rPr>
              <w:t>900. ITEMS REQUIRED BY LENDER TO BE PAID IN ADJANCE</w:t>
            </w:r>
          </w:p>
        </w:tc>
      </w:tr>
      <w:tr>
        <w:trPr>
          <w:trHeight w:val="227" w:hRule="atLeast"/>
        </w:trPr>
        <w:tc>
          <w:tcPr>
            <w:tcW w:w="9014" w:type="dxa"/>
            <w:tcBorders>
              <w:bottom w:val="single" w:sz="6" w:space="0" w:color="000000"/>
              <w:right w:val="single" w:sz="6" w:space="0" w:color="000000"/>
            </w:tcBorders>
          </w:tcPr>
          <w:p>
            <w:pPr>
              <w:pStyle w:val="TableParagraph"/>
              <w:tabs>
                <w:tab w:pos="2419" w:val="left" w:leader="none"/>
                <w:tab w:pos="3605" w:val="left" w:leader="none"/>
                <w:tab w:pos="5268" w:val="left" w:leader="none"/>
                <w:tab w:pos="5843" w:val="left" w:leader="none"/>
                <w:tab w:pos="6315" w:val="left" w:leader="none"/>
                <w:tab w:pos="7499" w:val="left" w:leader="none"/>
              </w:tabs>
              <w:spacing w:line="157" w:lineRule="exact" w:before="50"/>
              <w:ind w:left="84"/>
              <w:rPr>
                <w:rFonts w:ascii="Arial"/>
                <w:sz w:val="15"/>
              </w:rPr>
            </w:pPr>
            <w:r>
              <w:rPr>
                <w:rFonts w:ascii="Arial"/>
                <w:w w:val="95"/>
                <w:sz w:val="16"/>
              </w:rPr>
              <w:t>901.</w:t>
            </w:r>
            <w:r>
              <w:rPr>
                <w:rFonts w:ascii="Arial"/>
                <w:spacing w:val="-32"/>
                <w:w w:val="95"/>
                <w:sz w:val="16"/>
              </w:rPr>
              <w:t> </w:t>
            </w:r>
            <w:r>
              <w:rPr>
                <w:rFonts w:ascii="Arial"/>
                <w:w w:val="95"/>
                <w:sz w:val="16"/>
              </w:rPr>
              <w:t>lnterestFrom</w:t>
              <w:tab/>
            </w:r>
            <w:r>
              <w:rPr>
                <w:rFonts w:ascii="Arial"/>
                <w:position w:val="1"/>
                <w:sz w:val="16"/>
              </w:rPr>
              <w:t>to</w:t>
              <w:tab/>
            </w:r>
            <w:r>
              <w:rPr>
                <w:rFonts w:ascii="Arial"/>
                <w:position w:val="2"/>
                <w:sz w:val="16"/>
              </w:rPr>
              <w:t>@  </w:t>
            </w:r>
            <w:r>
              <w:rPr>
                <w:rFonts w:ascii="Arial"/>
                <w:spacing w:val="10"/>
                <w:position w:val="2"/>
                <w:sz w:val="16"/>
              </w:rPr>
              <w:t> </w:t>
            </w:r>
            <w:r>
              <w:rPr>
                <w:rFonts w:ascii="Arial"/>
                <w:position w:val="2"/>
                <w:sz w:val="16"/>
              </w:rPr>
              <w:t>$</w:t>
              <w:tab/>
              <w:t>/day</w:t>
              <w:tab/>
            </w:r>
            <w:r>
              <w:rPr>
                <w:rFonts w:ascii="Times New Roman"/>
                <w:position w:val="3"/>
                <w:sz w:val="15"/>
              </w:rPr>
              <w:t>(</w:t>
              <w:tab/>
            </w:r>
            <w:r>
              <w:rPr>
                <w:rFonts w:ascii="Arial"/>
                <w:position w:val="3"/>
                <w:sz w:val="16"/>
              </w:rPr>
              <w:t>days</w:t>
              <w:tab/>
            </w:r>
            <w:r>
              <w:rPr>
                <w:rFonts w:ascii="Arial"/>
                <w:position w:val="3"/>
                <w:sz w:val="15"/>
              </w:rPr>
              <w:t>%)</w:t>
            </w:r>
          </w:p>
        </w:tc>
        <w:tc>
          <w:tcPr>
            <w:tcW w:w="1312" w:type="dxa"/>
            <w:tcBorders>
              <w:left w:val="single" w:sz="6" w:space="0" w:color="000000"/>
              <w:bottom w:val="single" w:sz="6" w:space="0" w:color="000000"/>
              <w:right w:val="single" w:sz="2" w:space="0" w:color="000000"/>
            </w:tcBorders>
          </w:tcPr>
          <w:p>
            <w:pPr>
              <w:pStyle w:val="TableParagraph"/>
              <w:rPr>
                <w:rFonts w:ascii="Times New Roman"/>
                <w:sz w:val="14"/>
              </w:rPr>
            </w:pPr>
          </w:p>
        </w:tc>
        <w:tc>
          <w:tcPr>
            <w:tcW w:w="1240" w:type="dxa"/>
            <w:tcBorders>
              <w:left w:val="single" w:sz="2" w:space="0" w:color="000000"/>
              <w:bottom w:val="single" w:sz="6" w:space="0" w:color="000000"/>
            </w:tcBorders>
          </w:tcPr>
          <w:p>
            <w:pPr>
              <w:pStyle w:val="TableParagraph"/>
              <w:rPr>
                <w:rFonts w:ascii="Times New Roman"/>
                <w:sz w:val="14"/>
              </w:rPr>
            </w:pPr>
          </w:p>
        </w:tc>
      </w:tr>
      <w:tr>
        <w:trPr>
          <w:trHeight w:val="172" w:hRule="atLeast"/>
        </w:trPr>
        <w:tc>
          <w:tcPr>
            <w:tcW w:w="9014" w:type="dxa"/>
            <w:tcBorders>
              <w:top w:val="single" w:sz="6" w:space="0" w:color="000000"/>
              <w:bottom w:val="single" w:sz="6" w:space="0" w:color="000000"/>
              <w:right w:val="single" w:sz="6" w:space="0" w:color="000000"/>
            </w:tcBorders>
          </w:tcPr>
          <w:p>
            <w:pPr>
              <w:pStyle w:val="TableParagraph"/>
              <w:tabs>
                <w:tab w:pos="2579" w:val="left" w:leader="none"/>
                <w:tab w:pos="3185" w:val="left" w:leader="none"/>
              </w:tabs>
              <w:spacing w:line="123" w:lineRule="exact" w:before="29"/>
              <w:ind w:left="84"/>
              <w:rPr>
                <w:rFonts w:ascii="Arial"/>
                <w:sz w:val="16"/>
              </w:rPr>
            </w:pPr>
            <w:r>
              <w:rPr>
                <w:rFonts w:ascii="Arial"/>
                <w:sz w:val="16"/>
              </w:rPr>
              <w:t>902. MIP</w:t>
            </w:r>
            <w:r>
              <w:rPr>
                <w:rFonts w:ascii="Arial"/>
                <w:spacing w:val="-34"/>
                <w:sz w:val="16"/>
              </w:rPr>
              <w:t> </w:t>
            </w:r>
            <w:r>
              <w:rPr>
                <w:rFonts w:ascii="Arial"/>
                <w:sz w:val="16"/>
              </w:rPr>
              <w:t>Totins.for</w:t>
            </w:r>
            <w:r>
              <w:rPr>
                <w:rFonts w:ascii="Arial"/>
                <w:spacing w:val="-33"/>
                <w:sz w:val="16"/>
              </w:rPr>
              <w:t> </w:t>
            </w:r>
            <w:r>
              <w:rPr>
                <w:rFonts w:ascii="Arial"/>
                <w:sz w:val="16"/>
              </w:rPr>
              <w:t>LifeCfloan</w:t>
              <w:tab/>
            </w:r>
            <w:r>
              <w:rPr>
                <w:rFonts w:ascii="Arial"/>
                <w:position w:val="1"/>
                <w:sz w:val="16"/>
              </w:rPr>
              <w:t>for</w:t>
              <w:tab/>
              <w:t>mon1hsto</w:t>
            </w:r>
          </w:p>
        </w:tc>
        <w:tc>
          <w:tcPr>
            <w:tcW w:w="131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0"/>
              </w:rPr>
            </w:pPr>
          </w:p>
        </w:tc>
        <w:tc>
          <w:tcPr>
            <w:tcW w:w="1240" w:type="dxa"/>
            <w:tcBorders>
              <w:top w:val="single" w:sz="6" w:space="0" w:color="000000"/>
              <w:left w:val="single" w:sz="6" w:space="0" w:color="000000"/>
              <w:bottom w:val="single" w:sz="6" w:space="0" w:color="000000"/>
            </w:tcBorders>
          </w:tcPr>
          <w:p>
            <w:pPr>
              <w:pStyle w:val="TableParagraph"/>
              <w:rPr>
                <w:rFonts w:ascii="Times New Roman"/>
                <w:sz w:val="10"/>
              </w:rPr>
            </w:pPr>
          </w:p>
        </w:tc>
      </w:tr>
      <w:tr>
        <w:trPr>
          <w:trHeight w:val="191" w:hRule="atLeast"/>
        </w:trPr>
        <w:tc>
          <w:tcPr>
            <w:tcW w:w="9014" w:type="dxa"/>
            <w:tcBorders>
              <w:top w:val="single" w:sz="6" w:space="0" w:color="000000"/>
              <w:bottom w:val="single" w:sz="6" w:space="0" w:color="000000"/>
              <w:right w:val="single" w:sz="6" w:space="0" w:color="000000"/>
            </w:tcBorders>
          </w:tcPr>
          <w:p>
            <w:pPr>
              <w:pStyle w:val="TableParagraph"/>
              <w:tabs>
                <w:tab w:pos="2929" w:val="left" w:leader="none"/>
              </w:tabs>
              <w:spacing w:line="133" w:lineRule="exact" w:before="39"/>
              <w:ind w:left="84"/>
              <w:rPr>
                <w:rFonts w:ascii="Arial"/>
                <w:sz w:val="16"/>
              </w:rPr>
            </w:pPr>
            <w:r>
              <w:rPr>
                <w:rFonts w:ascii="Arial"/>
                <w:w w:val="95"/>
                <w:sz w:val="16"/>
              </w:rPr>
              <w:t>903.Hazard Insurance</w:t>
            </w:r>
            <w:r>
              <w:rPr>
                <w:rFonts w:ascii="Arial"/>
                <w:spacing w:val="-32"/>
                <w:w w:val="95"/>
                <w:sz w:val="16"/>
              </w:rPr>
              <w:t> </w:t>
            </w:r>
            <w:r>
              <w:rPr>
                <w:rFonts w:ascii="Arial"/>
                <w:w w:val="95"/>
                <w:sz w:val="16"/>
              </w:rPr>
              <w:t>Premium</w:t>
            </w:r>
            <w:r>
              <w:rPr>
                <w:rFonts w:ascii="Arial"/>
                <w:spacing w:val="-16"/>
                <w:w w:val="95"/>
                <w:sz w:val="16"/>
              </w:rPr>
              <w:t> </w:t>
            </w:r>
            <w:r>
              <w:rPr>
                <w:rFonts w:ascii="Arial"/>
                <w:w w:val="95"/>
                <w:sz w:val="16"/>
              </w:rPr>
              <w:t>for</w:t>
              <w:tab/>
            </w:r>
            <w:r>
              <w:rPr>
                <w:rFonts w:ascii="Arial"/>
                <w:position w:val="1"/>
                <w:sz w:val="16"/>
              </w:rPr>
              <w:t>1.0</w:t>
            </w:r>
            <w:r>
              <w:rPr>
                <w:rFonts w:ascii="Arial"/>
                <w:spacing w:val="22"/>
                <w:position w:val="1"/>
                <w:sz w:val="16"/>
              </w:rPr>
              <w:t> </w:t>
            </w:r>
            <w:r>
              <w:rPr>
                <w:rFonts w:ascii="Arial"/>
                <w:position w:val="1"/>
                <w:sz w:val="16"/>
              </w:rPr>
              <w:t>vearsto</w:t>
            </w:r>
          </w:p>
        </w:tc>
        <w:tc>
          <w:tcPr>
            <w:tcW w:w="131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2"/>
              </w:rPr>
            </w:pPr>
          </w:p>
        </w:tc>
        <w:tc>
          <w:tcPr>
            <w:tcW w:w="1240" w:type="dxa"/>
            <w:tcBorders>
              <w:top w:val="single" w:sz="6" w:space="0" w:color="000000"/>
              <w:left w:val="single" w:sz="6" w:space="0" w:color="000000"/>
              <w:bottom w:val="single" w:sz="6" w:space="0" w:color="000000"/>
            </w:tcBorders>
          </w:tcPr>
          <w:p>
            <w:pPr>
              <w:pStyle w:val="TableParagraph"/>
              <w:rPr>
                <w:rFonts w:ascii="Times New Roman"/>
                <w:sz w:val="12"/>
              </w:rPr>
            </w:pPr>
          </w:p>
        </w:tc>
      </w:tr>
      <w:tr>
        <w:trPr>
          <w:trHeight w:val="186" w:hRule="atLeast"/>
        </w:trPr>
        <w:tc>
          <w:tcPr>
            <w:tcW w:w="9014" w:type="dxa"/>
            <w:tcBorders>
              <w:top w:val="single" w:sz="6" w:space="0" w:color="000000"/>
              <w:bottom w:val="single" w:sz="6" w:space="0" w:color="000000"/>
              <w:right w:val="single" w:sz="6" w:space="0" w:color="000000"/>
            </w:tcBorders>
          </w:tcPr>
          <w:p>
            <w:pPr>
              <w:pStyle w:val="TableParagraph"/>
              <w:spacing w:line="113" w:lineRule="exact" w:before="54"/>
              <w:ind w:left="84"/>
              <w:rPr>
                <w:rFonts w:ascii="Arial"/>
                <w:sz w:val="16"/>
              </w:rPr>
            </w:pPr>
            <w:r>
              <w:rPr>
                <w:rFonts w:ascii="Arial"/>
                <w:sz w:val="16"/>
              </w:rPr>
              <w:t>904.</w:t>
            </w:r>
          </w:p>
        </w:tc>
        <w:tc>
          <w:tcPr>
            <w:tcW w:w="131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2"/>
              </w:rPr>
            </w:pPr>
          </w:p>
        </w:tc>
        <w:tc>
          <w:tcPr>
            <w:tcW w:w="1240" w:type="dxa"/>
            <w:tcBorders>
              <w:top w:val="single" w:sz="6" w:space="0" w:color="000000"/>
              <w:left w:val="single" w:sz="6" w:space="0" w:color="000000"/>
              <w:bottom w:val="single" w:sz="6" w:space="0" w:color="000000"/>
            </w:tcBorders>
          </w:tcPr>
          <w:p>
            <w:pPr>
              <w:pStyle w:val="TableParagraph"/>
              <w:rPr>
                <w:rFonts w:ascii="Times New Roman"/>
                <w:sz w:val="12"/>
              </w:rPr>
            </w:pPr>
          </w:p>
        </w:tc>
      </w:tr>
      <w:tr>
        <w:trPr>
          <w:trHeight w:val="208" w:hRule="atLeast"/>
        </w:trPr>
        <w:tc>
          <w:tcPr>
            <w:tcW w:w="9014" w:type="dxa"/>
            <w:tcBorders>
              <w:top w:val="single" w:sz="6" w:space="0" w:color="000000"/>
              <w:right w:val="single" w:sz="6" w:space="0" w:color="000000"/>
            </w:tcBorders>
          </w:tcPr>
          <w:p>
            <w:pPr>
              <w:pStyle w:val="TableParagraph"/>
              <w:spacing w:line="134" w:lineRule="exact" w:before="54"/>
              <w:ind w:left="88"/>
              <w:rPr>
                <w:rFonts w:ascii="Arial"/>
                <w:sz w:val="16"/>
              </w:rPr>
            </w:pPr>
            <w:r>
              <w:rPr>
                <w:rFonts w:ascii="Arial"/>
                <w:sz w:val="16"/>
              </w:rPr>
              <w:t>905.</w:t>
            </w:r>
          </w:p>
        </w:tc>
        <w:tc>
          <w:tcPr>
            <w:tcW w:w="1312" w:type="dxa"/>
            <w:tcBorders>
              <w:top w:val="single" w:sz="6" w:space="0" w:color="000000"/>
              <w:left w:val="single" w:sz="6" w:space="0" w:color="000000"/>
              <w:right w:val="single" w:sz="6" w:space="0" w:color="000000"/>
            </w:tcBorders>
          </w:tcPr>
          <w:p>
            <w:pPr>
              <w:pStyle w:val="TableParagraph"/>
              <w:rPr>
                <w:rFonts w:ascii="Times New Roman"/>
                <w:sz w:val="14"/>
              </w:rPr>
            </w:pPr>
          </w:p>
        </w:tc>
        <w:tc>
          <w:tcPr>
            <w:tcW w:w="1240" w:type="dxa"/>
            <w:tcBorders>
              <w:top w:val="single" w:sz="6" w:space="0" w:color="000000"/>
              <w:left w:val="single" w:sz="6" w:space="0" w:color="000000"/>
            </w:tcBorders>
          </w:tcPr>
          <w:p>
            <w:pPr>
              <w:pStyle w:val="TableParagraph"/>
              <w:rPr>
                <w:rFonts w:ascii="Times New Roman"/>
                <w:sz w:val="14"/>
              </w:rPr>
            </w:pPr>
          </w:p>
        </w:tc>
      </w:tr>
      <w:tr>
        <w:trPr>
          <w:trHeight w:val="200" w:hRule="atLeast"/>
        </w:trPr>
        <w:tc>
          <w:tcPr>
            <w:tcW w:w="11566" w:type="dxa"/>
            <w:gridSpan w:val="3"/>
          </w:tcPr>
          <w:p>
            <w:pPr>
              <w:pStyle w:val="TableParagraph"/>
              <w:spacing w:line="125" w:lineRule="exact" w:before="56"/>
              <w:ind w:left="82"/>
              <w:rPr>
                <w:rFonts w:ascii="Arial"/>
                <w:b/>
                <w:sz w:val="16"/>
              </w:rPr>
            </w:pPr>
            <w:r>
              <w:rPr>
                <w:rFonts w:ascii="Arial"/>
                <w:b/>
                <w:sz w:val="16"/>
              </w:rPr>
              <w:t>1000.RESERVES DEPOSITED WITH LENDER</w:t>
            </w:r>
          </w:p>
        </w:tc>
      </w:tr>
      <w:tr>
        <w:trPr>
          <w:trHeight w:val="208" w:hRule="atLeast"/>
        </w:trPr>
        <w:tc>
          <w:tcPr>
            <w:tcW w:w="9014" w:type="dxa"/>
            <w:tcBorders>
              <w:bottom w:val="single" w:sz="6" w:space="0" w:color="000000"/>
              <w:right w:val="single" w:sz="6" w:space="0" w:color="000000"/>
            </w:tcBorders>
          </w:tcPr>
          <w:p>
            <w:pPr>
              <w:pStyle w:val="TableParagraph"/>
              <w:tabs>
                <w:tab w:pos="4978" w:val="left" w:leader="none"/>
                <w:tab w:pos="6758" w:val="left" w:leader="none"/>
              </w:tabs>
              <w:spacing w:line="162" w:lineRule="exact" w:before="26"/>
              <w:ind w:left="83"/>
              <w:rPr>
                <w:rFonts w:ascii="Arial"/>
                <w:sz w:val="16"/>
              </w:rPr>
            </w:pPr>
            <w:r>
              <w:rPr>
                <w:rFonts w:ascii="Arial"/>
                <w:w w:val="95"/>
                <w:sz w:val="16"/>
              </w:rPr>
              <w:t>1001.Hazard</w:t>
            </w:r>
            <w:r>
              <w:rPr>
                <w:rFonts w:ascii="Arial"/>
                <w:spacing w:val="-14"/>
                <w:w w:val="95"/>
                <w:sz w:val="16"/>
              </w:rPr>
              <w:t> </w:t>
            </w:r>
            <w:r>
              <w:rPr>
                <w:rFonts w:ascii="Arial"/>
                <w:w w:val="95"/>
                <w:sz w:val="16"/>
              </w:rPr>
              <w:t>Insurance</w:t>
              <w:tab/>
            </w:r>
            <w:r>
              <w:rPr>
                <w:rFonts w:ascii="Arial"/>
                <w:position w:val="1"/>
                <w:sz w:val="16"/>
              </w:rPr>
              <w:t>mon1hs</w:t>
            </w:r>
            <w:r>
              <w:rPr>
                <w:rFonts w:ascii="Arial"/>
                <w:spacing w:val="42"/>
                <w:position w:val="1"/>
                <w:sz w:val="16"/>
              </w:rPr>
              <w:t> </w:t>
            </w:r>
            <w:r>
              <w:rPr>
                <w:rFonts w:ascii="Arial"/>
                <w:position w:val="3"/>
                <w:sz w:val="16"/>
              </w:rPr>
              <w:t>(@$</w:t>
              <w:tab/>
            </w:r>
            <w:r>
              <w:rPr>
                <w:rFonts w:ascii="Arial"/>
                <w:position w:val="2"/>
                <w:sz w:val="16"/>
              </w:rPr>
              <w:t>oer mon1h</w:t>
            </w:r>
          </w:p>
        </w:tc>
        <w:tc>
          <w:tcPr>
            <w:tcW w:w="1312" w:type="dxa"/>
            <w:tcBorders>
              <w:left w:val="single" w:sz="6" w:space="0" w:color="000000"/>
              <w:bottom w:val="single" w:sz="6" w:space="0" w:color="000000"/>
              <w:right w:val="single" w:sz="2" w:space="0" w:color="000000"/>
            </w:tcBorders>
          </w:tcPr>
          <w:p>
            <w:pPr>
              <w:pStyle w:val="TableParagraph"/>
              <w:rPr>
                <w:rFonts w:ascii="Times New Roman"/>
                <w:sz w:val="14"/>
              </w:rPr>
            </w:pPr>
          </w:p>
        </w:tc>
        <w:tc>
          <w:tcPr>
            <w:tcW w:w="1240" w:type="dxa"/>
            <w:tcBorders>
              <w:left w:val="single" w:sz="2" w:space="0" w:color="000000"/>
              <w:bottom w:val="single" w:sz="6" w:space="0" w:color="000000"/>
            </w:tcBorders>
          </w:tcPr>
          <w:p>
            <w:pPr>
              <w:pStyle w:val="TableParagraph"/>
              <w:rPr>
                <w:rFonts w:ascii="Times New Roman"/>
                <w:sz w:val="14"/>
              </w:rPr>
            </w:pPr>
          </w:p>
        </w:tc>
      </w:tr>
      <w:tr>
        <w:trPr>
          <w:trHeight w:val="177" w:hRule="atLeast"/>
        </w:trPr>
        <w:tc>
          <w:tcPr>
            <w:tcW w:w="9014" w:type="dxa"/>
            <w:tcBorders>
              <w:top w:val="single" w:sz="6" w:space="0" w:color="000000"/>
              <w:bottom w:val="single" w:sz="6" w:space="0" w:color="000000"/>
              <w:right w:val="single" w:sz="6" w:space="0" w:color="000000"/>
            </w:tcBorders>
          </w:tcPr>
          <w:p>
            <w:pPr>
              <w:pStyle w:val="TableParagraph"/>
              <w:tabs>
                <w:tab w:pos="4983" w:val="left" w:leader="none"/>
                <w:tab w:pos="6758" w:val="left" w:leader="none"/>
              </w:tabs>
              <w:spacing w:line="153" w:lineRule="exact" w:before="4"/>
              <w:ind w:left="87"/>
              <w:rPr>
                <w:rFonts w:ascii="Arial"/>
                <w:sz w:val="16"/>
              </w:rPr>
            </w:pPr>
            <w:r>
              <w:rPr>
                <w:rFonts w:ascii="Arial"/>
                <w:w w:val="95"/>
                <w:sz w:val="16"/>
              </w:rPr>
              <w:t>1002.Mor!Qaoe</w:t>
            </w:r>
            <w:r>
              <w:rPr>
                <w:rFonts w:ascii="Arial"/>
                <w:spacing w:val="-23"/>
                <w:w w:val="95"/>
                <w:sz w:val="16"/>
              </w:rPr>
              <w:t> </w:t>
            </w:r>
            <w:r>
              <w:rPr>
                <w:rFonts w:ascii="Arial"/>
                <w:w w:val="95"/>
                <w:sz w:val="16"/>
              </w:rPr>
              <w:t>Insurance</w:t>
              <w:tab/>
            </w:r>
            <w:r>
              <w:rPr>
                <w:rFonts w:ascii="Arial"/>
                <w:position w:val="2"/>
                <w:sz w:val="16"/>
              </w:rPr>
              <w:t>mon1hs </w:t>
            </w:r>
            <w:r>
              <w:rPr>
                <w:rFonts w:ascii="Arial"/>
                <w:spacing w:val="7"/>
                <w:position w:val="2"/>
                <w:sz w:val="16"/>
              </w:rPr>
              <w:t> </w:t>
            </w:r>
            <w:r>
              <w:rPr>
                <w:rFonts w:ascii="Arial"/>
                <w:position w:val="3"/>
                <w:sz w:val="16"/>
              </w:rPr>
              <w:t>(@.$</w:t>
              <w:tab/>
            </w:r>
            <w:r>
              <w:rPr>
                <w:rFonts w:ascii="Arial"/>
                <w:position w:val="2"/>
                <w:sz w:val="16"/>
              </w:rPr>
              <w:t>oer</w:t>
            </w:r>
            <w:r>
              <w:rPr>
                <w:rFonts w:ascii="Arial"/>
                <w:spacing w:val="6"/>
                <w:position w:val="2"/>
                <w:sz w:val="16"/>
              </w:rPr>
              <w:t> </w:t>
            </w:r>
            <w:r>
              <w:rPr>
                <w:rFonts w:ascii="Arial"/>
                <w:position w:val="2"/>
                <w:sz w:val="16"/>
              </w:rPr>
              <w:t>month</w:t>
            </w:r>
          </w:p>
        </w:tc>
        <w:tc>
          <w:tcPr>
            <w:tcW w:w="131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0"/>
              </w:rPr>
            </w:pPr>
          </w:p>
        </w:tc>
        <w:tc>
          <w:tcPr>
            <w:tcW w:w="1240" w:type="dxa"/>
            <w:tcBorders>
              <w:top w:val="single" w:sz="6" w:space="0" w:color="000000"/>
              <w:left w:val="single" w:sz="6" w:space="0" w:color="000000"/>
              <w:bottom w:val="single" w:sz="6" w:space="0" w:color="000000"/>
            </w:tcBorders>
          </w:tcPr>
          <w:p>
            <w:pPr>
              <w:pStyle w:val="TableParagraph"/>
              <w:rPr>
                <w:rFonts w:ascii="Times New Roman"/>
                <w:sz w:val="10"/>
              </w:rPr>
            </w:pPr>
          </w:p>
        </w:tc>
      </w:tr>
      <w:tr>
        <w:trPr>
          <w:trHeight w:val="191" w:hRule="atLeast"/>
        </w:trPr>
        <w:tc>
          <w:tcPr>
            <w:tcW w:w="9014" w:type="dxa"/>
            <w:tcBorders>
              <w:top w:val="single" w:sz="6" w:space="0" w:color="000000"/>
              <w:bottom w:val="single" w:sz="6" w:space="0" w:color="000000"/>
              <w:right w:val="single" w:sz="6" w:space="0" w:color="000000"/>
            </w:tcBorders>
          </w:tcPr>
          <w:p>
            <w:pPr>
              <w:pStyle w:val="TableParagraph"/>
              <w:tabs>
                <w:tab w:pos="4983" w:val="left" w:leader="none"/>
                <w:tab w:pos="6758" w:val="left" w:leader="none"/>
              </w:tabs>
              <w:spacing w:line="147" w:lineRule="exact" w:before="24"/>
              <w:ind w:left="87"/>
              <w:rPr>
                <w:rFonts w:ascii="Arial"/>
                <w:sz w:val="16"/>
              </w:rPr>
            </w:pPr>
            <w:r>
              <w:rPr>
                <w:rFonts w:ascii="Arial"/>
                <w:sz w:val="16"/>
              </w:rPr>
              <w:t>1003.</w:t>
            </w:r>
            <w:r>
              <w:rPr>
                <w:rFonts w:ascii="Arial"/>
                <w:spacing w:val="-21"/>
                <w:sz w:val="16"/>
              </w:rPr>
              <w:t> </w:t>
            </w:r>
            <w:r>
              <w:rPr>
                <w:rFonts w:ascii="Arial"/>
                <w:sz w:val="16"/>
              </w:rPr>
              <w:t>Citv/rown</w:t>
            </w:r>
            <w:r>
              <w:rPr>
                <w:rFonts w:ascii="Arial"/>
                <w:spacing w:val="-35"/>
                <w:sz w:val="16"/>
              </w:rPr>
              <w:t> </w:t>
            </w:r>
            <w:r>
              <w:rPr>
                <w:rFonts w:ascii="Arial"/>
                <w:sz w:val="16"/>
              </w:rPr>
              <w:t>Taxes</w:t>
              <w:tab/>
            </w:r>
            <w:r>
              <w:rPr>
                <w:rFonts w:ascii="Arial"/>
                <w:position w:val="1"/>
                <w:sz w:val="16"/>
              </w:rPr>
              <w:t>months </w:t>
            </w:r>
            <w:r>
              <w:rPr>
                <w:rFonts w:ascii="Arial"/>
                <w:spacing w:val="35"/>
                <w:position w:val="1"/>
                <w:sz w:val="16"/>
              </w:rPr>
              <w:t> </w:t>
            </w:r>
            <w:r>
              <w:rPr>
                <w:rFonts w:ascii="Arial"/>
                <w:position w:val="2"/>
                <w:sz w:val="16"/>
              </w:rPr>
              <w:t>@$</w:t>
              <w:tab/>
              <w:t>oer</w:t>
            </w:r>
            <w:r>
              <w:rPr>
                <w:rFonts w:ascii="Arial"/>
                <w:spacing w:val="1"/>
                <w:position w:val="2"/>
                <w:sz w:val="16"/>
              </w:rPr>
              <w:t> </w:t>
            </w:r>
            <w:r>
              <w:rPr>
                <w:rFonts w:ascii="Arial"/>
                <w:position w:val="2"/>
                <w:sz w:val="16"/>
              </w:rPr>
              <w:t>mon1h</w:t>
            </w:r>
          </w:p>
        </w:tc>
        <w:tc>
          <w:tcPr>
            <w:tcW w:w="131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2"/>
              </w:rPr>
            </w:pPr>
          </w:p>
        </w:tc>
        <w:tc>
          <w:tcPr>
            <w:tcW w:w="1240" w:type="dxa"/>
            <w:tcBorders>
              <w:top w:val="single" w:sz="6" w:space="0" w:color="000000"/>
              <w:left w:val="single" w:sz="6" w:space="0" w:color="000000"/>
              <w:bottom w:val="single" w:sz="6" w:space="0" w:color="000000"/>
            </w:tcBorders>
          </w:tcPr>
          <w:p>
            <w:pPr>
              <w:pStyle w:val="TableParagraph"/>
              <w:rPr>
                <w:rFonts w:ascii="Times New Roman"/>
                <w:sz w:val="12"/>
              </w:rPr>
            </w:pPr>
          </w:p>
        </w:tc>
      </w:tr>
      <w:tr>
        <w:trPr>
          <w:trHeight w:val="186" w:hRule="atLeast"/>
        </w:trPr>
        <w:tc>
          <w:tcPr>
            <w:tcW w:w="9014" w:type="dxa"/>
            <w:tcBorders>
              <w:top w:val="single" w:sz="6" w:space="0" w:color="000000"/>
              <w:bottom w:val="single" w:sz="6" w:space="0" w:color="000000"/>
              <w:right w:val="single" w:sz="6" w:space="0" w:color="000000"/>
            </w:tcBorders>
          </w:tcPr>
          <w:p>
            <w:pPr>
              <w:pStyle w:val="TableParagraph"/>
              <w:tabs>
                <w:tab w:pos="4983" w:val="left" w:leader="none"/>
                <w:tab w:pos="6758" w:val="left" w:leader="none"/>
              </w:tabs>
              <w:spacing w:line="160" w:lineRule="exact" w:before="7"/>
              <w:ind w:left="87"/>
              <w:rPr>
                <w:rFonts w:ascii="Arial"/>
                <w:sz w:val="16"/>
              </w:rPr>
            </w:pPr>
            <w:r>
              <w:rPr>
                <w:rFonts w:ascii="Arial"/>
                <w:sz w:val="16"/>
              </w:rPr>
              <w:t>1004.</w:t>
            </w:r>
            <w:r>
              <w:rPr>
                <w:rFonts w:ascii="Arial"/>
                <w:spacing w:val="-10"/>
                <w:sz w:val="16"/>
              </w:rPr>
              <w:t> </w:t>
            </w:r>
            <w:r>
              <w:rPr>
                <w:rFonts w:ascii="Arial"/>
                <w:sz w:val="16"/>
              </w:rPr>
              <w:t>CountvTaxes</w:t>
              <w:tab/>
            </w:r>
            <w:r>
              <w:rPr>
                <w:rFonts w:ascii="Arial"/>
                <w:position w:val="2"/>
                <w:sz w:val="16"/>
              </w:rPr>
              <w:t>mon1hs</w:t>
            </w:r>
            <w:r>
              <w:rPr>
                <w:rFonts w:ascii="Arial"/>
                <w:spacing w:val="34"/>
                <w:position w:val="2"/>
                <w:sz w:val="16"/>
              </w:rPr>
              <w:t> </w:t>
            </w:r>
            <w:r>
              <w:rPr>
                <w:rFonts w:ascii="Times New Roman"/>
                <w:w w:val="90"/>
                <w:position w:val="1"/>
                <w:sz w:val="19"/>
              </w:rPr>
              <w:t>ta&gt;.</w:t>
            </w:r>
            <w:r>
              <w:rPr>
                <w:rFonts w:ascii="Times New Roman"/>
                <w:spacing w:val="-2"/>
                <w:w w:val="90"/>
                <w:position w:val="1"/>
                <w:sz w:val="19"/>
              </w:rPr>
              <w:t> </w:t>
            </w:r>
            <w:r>
              <w:rPr>
                <w:rFonts w:ascii="Arial"/>
                <w:position w:val="1"/>
                <w:sz w:val="16"/>
              </w:rPr>
              <w:t>$</w:t>
              <w:tab/>
            </w:r>
            <w:r>
              <w:rPr>
                <w:rFonts w:ascii="Arial"/>
                <w:position w:val="2"/>
                <w:sz w:val="16"/>
              </w:rPr>
              <w:t>oer</w:t>
            </w:r>
            <w:r>
              <w:rPr>
                <w:rFonts w:ascii="Arial"/>
                <w:spacing w:val="10"/>
                <w:position w:val="2"/>
                <w:sz w:val="16"/>
              </w:rPr>
              <w:t> </w:t>
            </w:r>
            <w:r>
              <w:rPr>
                <w:rFonts w:ascii="Arial"/>
                <w:position w:val="3"/>
                <w:sz w:val="16"/>
              </w:rPr>
              <w:t>month</w:t>
            </w:r>
          </w:p>
        </w:tc>
        <w:tc>
          <w:tcPr>
            <w:tcW w:w="131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2"/>
              </w:rPr>
            </w:pPr>
          </w:p>
        </w:tc>
        <w:tc>
          <w:tcPr>
            <w:tcW w:w="1240" w:type="dxa"/>
            <w:tcBorders>
              <w:top w:val="single" w:sz="6" w:space="0" w:color="000000"/>
              <w:left w:val="single" w:sz="6" w:space="0" w:color="000000"/>
              <w:bottom w:val="single" w:sz="6" w:space="0" w:color="000000"/>
            </w:tcBorders>
          </w:tcPr>
          <w:p>
            <w:pPr>
              <w:pStyle w:val="TableParagraph"/>
              <w:rPr>
                <w:rFonts w:ascii="Times New Roman"/>
                <w:sz w:val="12"/>
              </w:rPr>
            </w:pPr>
          </w:p>
        </w:tc>
      </w:tr>
      <w:tr>
        <w:trPr>
          <w:trHeight w:val="201" w:hRule="atLeast"/>
        </w:trPr>
        <w:tc>
          <w:tcPr>
            <w:tcW w:w="9014" w:type="dxa"/>
            <w:tcBorders>
              <w:top w:val="single" w:sz="6" w:space="0" w:color="000000"/>
              <w:bottom w:val="single" w:sz="6" w:space="0" w:color="000000"/>
              <w:right w:val="single" w:sz="6" w:space="0" w:color="000000"/>
            </w:tcBorders>
          </w:tcPr>
          <w:p>
            <w:pPr>
              <w:pStyle w:val="TableParagraph"/>
              <w:tabs>
                <w:tab w:pos="4983" w:val="left" w:leader="none"/>
                <w:tab w:pos="6757" w:val="left" w:leader="none"/>
              </w:tabs>
              <w:spacing w:line="162" w:lineRule="exact" w:before="19"/>
              <w:ind w:left="92"/>
              <w:rPr>
                <w:rFonts w:ascii="Arial"/>
                <w:sz w:val="16"/>
              </w:rPr>
            </w:pPr>
            <w:r>
              <w:rPr>
                <w:rFonts w:ascii="Arial"/>
                <w:sz w:val="16"/>
              </w:rPr>
              <w:t>1005.</w:t>
            </w:r>
            <w:r>
              <w:rPr>
                <w:rFonts w:ascii="Arial"/>
                <w:spacing w:val="-17"/>
                <w:sz w:val="16"/>
              </w:rPr>
              <w:t> </w:t>
            </w:r>
            <w:r>
              <w:rPr>
                <w:rFonts w:ascii="Arial"/>
                <w:sz w:val="16"/>
              </w:rPr>
              <w:t>Assessments</w:t>
              <w:tab/>
            </w:r>
            <w:r>
              <w:rPr>
                <w:rFonts w:ascii="Arial"/>
                <w:position w:val="1"/>
                <w:sz w:val="16"/>
              </w:rPr>
              <w:t>months </w:t>
            </w:r>
            <w:r>
              <w:rPr>
                <w:rFonts w:ascii="Arial"/>
                <w:spacing w:val="35"/>
                <w:position w:val="1"/>
                <w:sz w:val="16"/>
              </w:rPr>
              <w:t> </w:t>
            </w:r>
            <w:r>
              <w:rPr>
                <w:rFonts w:ascii="Arial"/>
                <w:position w:val="1"/>
                <w:sz w:val="16"/>
              </w:rPr>
              <w:t>@$</w:t>
              <w:tab/>
            </w:r>
            <w:r>
              <w:rPr>
                <w:rFonts w:ascii="Arial"/>
                <w:position w:val="2"/>
                <w:sz w:val="16"/>
              </w:rPr>
              <w:t>per</w:t>
            </w:r>
            <w:r>
              <w:rPr>
                <w:rFonts w:ascii="Arial"/>
                <w:spacing w:val="5"/>
                <w:position w:val="2"/>
                <w:sz w:val="16"/>
              </w:rPr>
              <w:t> </w:t>
            </w:r>
            <w:r>
              <w:rPr>
                <w:rFonts w:ascii="Arial"/>
                <w:position w:val="2"/>
                <w:sz w:val="16"/>
              </w:rPr>
              <w:t>mon1h</w:t>
            </w:r>
          </w:p>
        </w:tc>
        <w:tc>
          <w:tcPr>
            <w:tcW w:w="131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4"/>
              </w:rPr>
            </w:pPr>
          </w:p>
        </w:tc>
        <w:tc>
          <w:tcPr>
            <w:tcW w:w="1240" w:type="dxa"/>
            <w:tcBorders>
              <w:top w:val="single" w:sz="6" w:space="0" w:color="000000"/>
              <w:left w:val="single" w:sz="6" w:space="0" w:color="000000"/>
              <w:bottom w:val="single" w:sz="6" w:space="0" w:color="000000"/>
            </w:tcBorders>
          </w:tcPr>
          <w:p>
            <w:pPr>
              <w:pStyle w:val="TableParagraph"/>
              <w:rPr>
                <w:rFonts w:ascii="Times New Roman"/>
                <w:sz w:val="14"/>
              </w:rPr>
            </w:pPr>
          </w:p>
        </w:tc>
      </w:tr>
      <w:tr>
        <w:trPr>
          <w:trHeight w:val="177" w:hRule="atLeast"/>
        </w:trPr>
        <w:tc>
          <w:tcPr>
            <w:tcW w:w="9014" w:type="dxa"/>
            <w:tcBorders>
              <w:top w:val="single" w:sz="6" w:space="0" w:color="000000"/>
              <w:bottom w:val="single" w:sz="6" w:space="0" w:color="000000"/>
              <w:right w:val="single" w:sz="6" w:space="0" w:color="000000"/>
            </w:tcBorders>
          </w:tcPr>
          <w:p>
            <w:pPr>
              <w:pStyle w:val="TableParagraph"/>
              <w:tabs>
                <w:tab w:pos="4983" w:val="left" w:leader="none"/>
                <w:tab w:pos="6763" w:val="left" w:leader="none"/>
              </w:tabs>
              <w:spacing w:line="157" w:lineRule="exact"/>
              <w:ind w:left="92"/>
              <w:rPr>
                <w:rFonts w:ascii="Arial"/>
                <w:sz w:val="16"/>
              </w:rPr>
            </w:pPr>
            <w:r>
              <w:rPr>
                <w:rFonts w:ascii="Arial"/>
                <w:sz w:val="16"/>
              </w:rPr>
              <w:t>1006.</w:t>
              <w:tab/>
              <w:t>months </w:t>
            </w:r>
            <w:r>
              <w:rPr>
                <w:rFonts w:ascii="Arial"/>
                <w:spacing w:val="17"/>
                <w:sz w:val="16"/>
              </w:rPr>
              <w:t> </w:t>
            </w:r>
            <w:r>
              <w:rPr>
                <w:rFonts w:ascii="Times New Roman"/>
                <w:w w:val="85"/>
                <w:position w:val="1"/>
                <w:sz w:val="19"/>
              </w:rPr>
              <w:t>ta&gt;.</w:t>
            </w:r>
            <w:r>
              <w:rPr>
                <w:rFonts w:ascii="Times New Roman"/>
                <w:spacing w:val="18"/>
                <w:w w:val="85"/>
                <w:position w:val="1"/>
                <w:sz w:val="19"/>
              </w:rPr>
              <w:t> </w:t>
            </w:r>
            <w:r>
              <w:rPr>
                <w:rFonts w:ascii="Arial"/>
                <w:position w:val="1"/>
                <w:sz w:val="16"/>
              </w:rPr>
              <w:t>$</w:t>
              <w:tab/>
            </w:r>
            <w:r>
              <w:rPr>
                <w:rFonts w:ascii="Arial"/>
                <w:position w:val="2"/>
                <w:sz w:val="16"/>
              </w:rPr>
              <w:t>oer</w:t>
            </w:r>
            <w:r>
              <w:rPr>
                <w:rFonts w:ascii="Arial"/>
                <w:spacing w:val="1"/>
                <w:position w:val="2"/>
                <w:sz w:val="16"/>
              </w:rPr>
              <w:t> </w:t>
            </w:r>
            <w:r>
              <w:rPr>
                <w:rFonts w:ascii="Arial"/>
                <w:position w:val="2"/>
                <w:sz w:val="16"/>
              </w:rPr>
              <w:t>mon1h</w:t>
            </w:r>
          </w:p>
        </w:tc>
        <w:tc>
          <w:tcPr>
            <w:tcW w:w="131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0"/>
              </w:rPr>
            </w:pPr>
          </w:p>
        </w:tc>
        <w:tc>
          <w:tcPr>
            <w:tcW w:w="1240" w:type="dxa"/>
            <w:tcBorders>
              <w:top w:val="single" w:sz="6" w:space="0" w:color="000000"/>
              <w:left w:val="single" w:sz="6" w:space="0" w:color="000000"/>
              <w:bottom w:val="single" w:sz="6" w:space="0" w:color="000000"/>
            </w:tcBorders>
          </w:tcPr>
          <w:p>
            <w:pPr>
              <w:pStyle w:val="TableParagraph"/>
              <w:rPr>
                <w:rFonts w:ascii="Times New Roman"/>
                <w:sz w:val="10"/>
              </w:rPr>
            </w:pPr>
          </w:p>
        </w:tc>
      </w:tr>
      <w:tr>
        <w:trPr>
          <w:trHeight w:val="201" w:hRule="atLeast"/>
        </w:trPr>
        <w:tc>
          <w:tcPr>
            <w:tcW w:w="9014" w:type="dxa"/>
            <w:tcBorders>
              <w:top w:val="single" w:sz="6" w:space="0" w:color="000000"/>
              <w:bottom w:val="single" w:sz="6" w:space="0" w:color="000000"/>
              <w:right w:val="single" w:sz="6" w:space="0" w:color="000000"/>
            </w:tcBorders>
          </w:tcPr>
          <w:p>
            <w:pPr>
              <w:pStyle w:val="TableParagraph"/>
              <w:tabs>
                <w:tab w:pos="4988" w:val="left" w:leader="none"/>
                <w:tab w:pos="6757" w:val="left" w:leader="none"/>
              </w:tabs>
              <w:spacing w:line="147" w:lineRule="exact" w:before="34"/>
              <w:ind w:left="92"/>
              <w:rPr>
                <w:rFonts w:ascii="Arial"/>
                <w:sz w:val="16"/>
              </w:rPr>
            </w:pPr>
            <w:r>
              <w:rPr>
                <w:rFonts w:ascii="Arial"/>
                <w:sz w:val="16"/>
              </w:rPr>
              <w:t>1007.</w:t>
              <w:tab/>
            </w:r>
            <w:r>
              <w:rPr>
                <w:rFonts w:ascii="Arial"/>
                <w:position w:val="1"/>
                <w:sz w:val="16"/>
              </w:rPr>
              <w:t>mon1hs</w:t>
            </w:r>
            <w:r>
              <w:rPr>
                <w:rFonts w:ascii="Arial"/>
                <w:spacing w:val="40"/>
                <w:position w:val="1"/>
                <w:sz w:val="16"/>
              </w:rPr>
              <w:t> </w:t>
            </w:r>
            <w:r>
              <w:rPr>
                <w:rFonts w:ascii="Arial"/>
                <w:position w:val="2"/>
                <w:sz w:val="16"/>
              </w:rPr>
              <w:t>@$</w:t>
              <w:tab/>
              <w:t>per</w:t>
            </w:r>
            <w:r>
              <w:rPr>
                <w:rFonts w:ascii="Arial"/>
                <w:spacing w:val="8"/>
                <w:position w:val="2"/>
                <w:sz w:val="16"/>
              </w:rPr>
              <w:t> </w:t>
            </w:r>
            <w:r>
              <w:rPr>
                <w:rFonts w:ascii="Arial"/>
                <w:position w:val="2"/>
                <w:sz w:val="16"/>
              </w:rPr>
              <w:t>month</w:t>
            </w:r>
          </w:p>
        </w:tc>
        <w:tc>
          <w:tcPr>
            <w:tcW w:w="131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4"/>
              </w:rPr>
            </w:pPr>
          </w:p>
        </w:tc>
        <w:tc>
          <w:tcPr>
            <w:tcW w:w="1240" w:type="dxa"/>
            <w:tcBorders>
              <w:top w:val="single" w:sz="6" w:space="0" w:color="000000"/>
              <w:left w:val="single" w:sz="6" w:space="0" w:color="000000"/>
              <w:bottom w:val="single" w:sz="6" w:space="0" w:color="000000"/>
            </w:tcBorders>
          </w:tcPr>
          <w:p>
            <w:pPr>
              <w:pStyle w:val="TableParagraph"/>
              <w:rPr>
                <w:rFonts w:ascii="Times New Roman"/>
                <w:sz w:val="14"/>
              </w:rPr>
            </w:pPr>
          </w:p>
        </w:tc>
      </w:tr>
      <w:tr>
        <w:trPr>
          <w:trHeight w:val="212" w:hRule="atLeast"/>
        </w:trPr>
        <w:tc>
          <w:tcPr>
            <w:tcW w:w="9014" w:type="dxa"/>
            <w:tcBorders>
              <w:top w:val="single" w:sz="6" w:space="0" w:color="000000"/>
              <w:right w:val="single" w:sz="6" w:space="0" w:color="000000"/>
            </w:tcBorders>
          </w:tcPr>
          <w:p>
            <w:pPr>
              <w:pStyle w:val="TableParagraph"/>
              <w:tabs>
                <w:tab w:pos="4988" w:val="left" w:leader="none"/>
                <w:tab w:pos="6757" w:val="left" w:leader="none"/>
              </w:tabs>
              <w:spacing w:line="154" w:lineRule="exact" w:before="38"/>
              <w:ind w:left="92"/>
              <w:rPr>
                <w:rFonts w:ascii="Arial"/>
                <w:sz w:val="16"/>
              </w:rPr>
            </w:pPr>
            <w:r>
              <w:rPr>
                <w:rFonts w:ascii="Arial"/>
                <w:sz w:val="16"/>
              </w:rPr>
              <w:t>1008.</w:t>
              <w:tab/>
            </w:r>
            <w:r>
              <w:rPr>
                <w:rFonts w:ascii="Arial"/>
                <w:position w:val="1"/>
                <w:sz w:val="16"/>
              </w:rPr>
              <w:t>mon1hs</w:t>
            </w:r>
            <w:r>
              <w:rPr>
                <w:rFonts w:ascii="Arial"/>
                <w:spacing w:val="40"/>
                <w:position w:val="1"/>
                <w:sz w:val="16"/>
              </w:rPr>
              <w:t> </w:t>
            </w:r>
            <w:r>
              <w:rPr>
                <w:rFonts w:ascii="Arial"/>
                <w:position w:val="2"/>
                <w:sz w:val="16"/>
              </w:rPr>
              <w:t>@$</w:t>
              <w:tab/>
              <w:t>per</w:t>
            </w:r>
            <w:r>
              <w:rPr>
                <w:rFonts w:ascii="Arial"/>
                <w:spacing w:val="2"/>
                <w:position w:val="2"/>
                <w:sz w:val="16"/>
              </w:rPr>
              <w:t> </w:t>
            </w:r>
            <w:r>
              <w:rPr>
                <w:rFonts w:ascii="Arial"/>
                <w:position w:val="2"/>
                <w:sz w:val="16"/>
              </w:rPr>
              <w:t>mon1h</w:t>
            </w:r>
          </w:p>
        </w:tc>
        <w:tc>
          <w:tcPr>
            <w:tcW w:w="1312" w:type="dxa"/>
            <w:tcBorders>
              <w:top w:val="single" w:sz="6" w:space="0" w:color="000000"/>
              <w:left w:val="single" w:sz="6" w:space="0" w:color="000000"/>
              <w:right w:val="single" w:sz="6" w:space="0" w:color="000000"/>
            </w:tcBorders>
          </w:tcPr>
          <w:p>
            <w:pPr>
              <w:pStyle w:val="TableParagraph"/>
              <w:rPr>
                <w:rFonts w:ascii="Times New Roman"/>
                <w:sz w:val="14"/>
              </w:rPr>
            </w:pPr>
          </w:p>
        </w:tc>
        <w:tc>
          <w:tcPr>
            <w:tcW w:w="1240" w:type="dxa"/>
            <w:tcBorders>
              <w:top w:val="single" w:sz="6" w:space="0" w:color="000000"/>
              <w:left w:val="single" w:sz="6" w:space="0" w:color="000000"/>
            </w:tcBorders>
          </w:tcPr>
          <w:p>
            <w:pPr>
              <w:pStyle w:val="TableParagraph"/>
              <w:rPr>
                <w:rFonts w:ascii="Times New Roman"/>
                <w:sz w:val="14"/>
              </w:rPr>
            </w:pPr>
          </w:p>
        </w:tc>
      </w:tr>
      <w:tr>
        <w:trPr>
          <w:trHeight w:val="191" w:hRule="atLeast"/>
        </w:trPr>
        <w:tc>
          <w:tcPr>
            <w:tcW w:w="11566" w:type="dxa"/>
            <w:gridSpan w:val="3"/>
          </w:tcPr>
          <w:p>
            <w:pPr>
              <w:pStyle w:val="TableParagraph"/>
              <w:spacing w:line="139" w:lineRule="exact" w:before="32"/>
              <w:ind w:left="92"/>
              <w:rPr>
                <w:rFonts w:ascii="Arial"/>
                <w:b/>
                <w:sz w:val="16"/>
              </w:rPr>
            </w:pPr>
            <w:r>
              <w:rPr>
                <w:rFonts w:ascii="Arial"/>
                <w:b/>
                <w:sz w:val="16"/>
              </w:rPr>
              <w:t>1100.TITLE CHARGES</w:t>
            </w:r>
          </w:p>
        </w:tc>
      </w:tr>
      <w:tr>
        <w:trPr>
          <w:trHeight w:val="212" w:hRule="atLeast"/>
        </w:trPr>
        <w:tc>
          <w:tcPr>
            <w:tcW w:w="9014" w:type="dxa"/>
            <w:tcBorders>
              <w:bottom w:val="single" w:sz="6" w:space="0" w:color="000000"/>
              <w:right w:val="single" w:sz="6" w:space="0" w:color="000000"/>
            </w:tcBorders>
          </w:tcPr>
          <w:p>
            <w:pPr>
              <w:pStyle w:val="TableParagraph"/>
              <w:tabs>
                <w:tab w:pos="3579" w:val="left" w:leader="none"/>
              </w:tabs>
              <w:spacing w:line="165" w:lineRule="exact" w:before="28"/>
              <w:ind w:left="97"/>
              <w:rPr>
                <w:rFonts w:ascii="Arial"/>
                <w:sz w:val="16"/>
              </w:rPr>
            </w:pPr>
            <w:r>
              <w:rPr>
                <w:rFonts w:ascii="Arial"/>
                <w:sz w:val="16"/>
              </w:rPr>
              <w:t>1101.</w:t>
            </w:r>
            <w:r>
              <w:rPr>
                <w:rFonts w:ascii="Arial"/>
                <w:spacing w:val="-5"/>
                <w:sz w:val="16"/>
              </w:rPr>
              <w:t> </w:t>
            </w:r>
            <w:r>
              <w:rPr>
                <w:rFonts w:ascii="Arial"/>
                <w:sz w:val="16"/>
              </w:rPr>
              <w:t>SetllementorClosinq</w:t>
            </w:r>
            <w:r>
              <w:rPr>
                <w:rFonts w:ascii="Arial"/>
                <w:spacing w:val="-37"/>
                <w:sz w:val="16"/>
              </w:rPr>
              <w:t> </w:t>
            </w:r>
            <w:r>
              <w:rPr>
                <w:rFonts w:ascii="Arial"/>
                <w:sz w:val="16"/>
              </w:rPr>
              <w:t>Fee</w:t>
              <w:tab/>
            </w:r>
            <w:r>
              <w:rPr>
                <w:rFonts w:ascii="Times New Roman"/>
                <w:position w:val="1"/>
                <w:sz w:val="18"/>
              </w:rPr>
              <w:t>to</w:t>
            </w:r>
            <w:r>
              <w:rPr>
                <w:rFonts w:ascii="Times New Roman"/>
                <w:spacing w:val="29"/>
                <w:position w:val="1"/>
                <w:sz w:val="18"/>
              </w:rPr>
              <w:t> </w:t>
            </w:r>
            <w:r>
              <w:rPr>
                <w:rFonts w:ascii="Arial"/>
                <w:position w:val="1"/>
                <w:sz w:val="16"/>
              </w:rPr>
              <w:t>Manausa,</w:t>
            </w:r>
            <w:r>
              <w:rPr>
                <w:rFonts w:ascii="Arial"/>
                <w:spacing w:val="-25"/>
                <w:position w:val="1"/>
                <w:sz w:val="16"/>
              </w:rPr>
              <w:t> </w:t>
            </w:r>
            <w:r>
              <w:rPr>
                <w:rFonts w:ascii="Arial"/>
                <w:position w:val="1"/>
                <w:sz w:val="16"/>
              </w:rPr>
              <w:t>Shaw</w:t>
            </w:r>
            <w:r>
              <w:rPr>
                <w:rFonts w:ascii="Arial"/>
                <w:spacing w:val="-25"/>
                <w:position w:val="1"/>
                <w:sz w:val="16"/>
              </w:rPr>
              <w:t> </w:t>
            </w:r>
            <w:r>
              <w:rPr>
                <w:rFonts w:ascii="Arial"/>
                <w:position w:val="1"/>
                <w:sz w:val="17"/>
              </w:rPr>
              <w:t>&amp;</w:t>
            </w:r>
            <w:r>
              <w:rPr>
                <w:rFonts w:ascii="Arial"/>
                <w:spacing w:val="-28"/>
                <w:position w:val="1"/>
                <w:sz w:val="17"/>
              </w:rPr>
              <w:t> </w:t>
            </w:r>
            <w:r>
              <w:rPr>
                <w:rFonts w:ascii="Arial"/>
                <w:position w:val="1"/>
                <w:sz w:val="16"/>
              </w:rPr>
              <w:t>Minacci,</w:t>
            </w:r>
            <w:r>
              <w:rPr>
                <w:rFonts w:ascii="Arial"/>
                <w:spacing w:val="-30"/>
                <w:position w:val="1"/>
                <w:sz w:val="16"/>
              </w:rPr>
              <w:t> </w:t>
            </w:r>
            <w:r>
              <w:rPr>
                <w:rFonts w:ascii="Arial"/>
                <w:position w:val="1"/>
                <w:sz w:val="16"/>
              </w:rPr>
              <w:t>PA</w:t>
            </w:r>
          </w:p>
        </w:tc>
        <w:tc>
          <w:tcPr>
            <w:tcW w:w="1312" w:type="dxa"/>
            <w:tcBorders>
              <w:left w:val="single" w:sz="6" w:space="0" w:color="000000"/>
              <w:bottom w:val="single" w:sz="6" w:space="0" w:color="000000"/>
              <w:right w:val="single" w:sz="6" w:space="0" w:color="000000"/>
            </w:tcBorders>
          </w:tcPr>
          <w:p>
            <w:pPr>
              <w:pStyle w:val="TableParagraph"/>
              <w:spacing w:line="151" w:lineRule="exact" w:before="41"/>
              <w:ind w:right="-15"/>
              <w:jc w:val="right"/>
              <w:rPr>
                <w:rFonts w:ascii="Arial"/>
                <w:sz w:val="16"/>
              </w:rPr>
            </w:pPr>
            <w:r>
              <w:rPr>
                <w:rFonts w:ascii="Arial"/>
                <w:w w:val="95"/>
                <w:sz w:val="16"/>
              </w:rPr>
              <w:t>250.00</w:t>
            </w:r>
          </w:p>
        </w:tc>
        <w:tc>
          <w:tcPr>
            <w:tcW w:w="1240" w:type="dxa"/>
            <w:tcBorders>
              <w:left w:val="single" w:sz="6" w:space="0" w:color="000000"/>
              <w:bottom w:val="single" w:sz="2" w:space="0" w:color="000000"/>
            </w:tcBorders>
          </w:tcPr>
          <w:p>
            <w:pPr>
              <w:pStyle w:val="TableParagraph"/>
              <w:rPr>
                <w:rFonts w:ascii="Times New Roman"/>
                <w:sz w:val="14"/>
              </w:rPr>
            </w:pPr>
          </w:p>
        </w:tc>
      </w:tr>
      <w:tr>
        <w:trPr>
          <w:trHeight w:val="191" w:hRule="atLeast"/>
        </w:trPr>
        <w:tc>
          <w:tcPr>
            <w:tcW w:w="9014" w:type="dxa"/>
            <w:tcBorders>
              <w:top w:val="single" w:sz="6" w:space="0" w:color="000000"/>
              <w:bottom w:val="single" w:sz="6" w:space="0" w:color="000000"/>
              <w:right w:val="single" w:sz="6" w:space="0" w:color="000000"/>
            </w:tcBorders>
          </w:tcPr>
          <w:p>
            <w:pPr>
              <w:pStyle w:val="TableParagraph"/>
              <w:tabs>
                <w:tab w:pos="3578" w:val="left" w:leader="none"/>
              </w:tabs>
              <w:spacing w:line="152" w:lineRule="exact" w:before="20"/>
              <w:ind w:left="97"/>
              <w:rPr>
                <w:rFonts w:ascii="Arial"/>
                <w:sz w:val="16"/>
              </w:rPr>
            </w:pPr>
            <w:r>
              <w:rPr>
                <w:rFonts w:ascii="Arial"/>
                <w:w w:val="95"/>
                <w:sz w:val="16"/>
              </w:rPr>
              <w:t>1102.</w:t>
            </w:r>
            <w:r>
              <w:rPr>
                <w:rFonts w:ascii="Arial"/>
                <w:spacing w:val="26"/>
                <w:w w:val="95"/>
                <w:sz w:val="16"/>
              </w:rPr>
              <w:t> </w:t>
            </w:r>
            <w:r>
              <w:rPr>
                <w:rFonts w:ascii="Arial"/>
                <w:w w:val="95"/>
                <w:sz w:val="16"/>
              </w:rPr>
              <w:t>AbstractorTrtleSearch</w:t>
              <w:tab/>
            </w:r>
            <w:r>
              <w:rPr>
                <w:rFonts w:ascii="Arial"/>
                <w:sz w:val="16"/>
              </w:rPr>
              <w:t>to </w:t>
            </w:r>
            <w:r>
              <w:rPr>
                <w:rFonts w:ascii="Arial"/>
                <w:position w:val="1"/>
                <w:sz w:val="16"/>
              </w:rPr>
              <w:t>Investors TIUe Insurance</w:t>
            </w:r>
            <w:r>
              <w:rPr>
                <w:rFonts w:ascii="Arial"/>
                <w:spacing w:val="-32"/>
                <w:position w:val="1"/>
                <w:sz w:val="16"/>
              </w:rPr>
              <w:t> </w:t>
            </w:r>
            <w:r>
              <w:rPr>
                <w:rFonts w:ascii="Arial"/>
                <w:position w:val="1"/>
                <w:sz w:val="16"/>
              </w:rPr>
              <w:t>Companv</w:t>
            </w:r>
          </w:p>
        </w:tc>
        <w:tc>
          <w:tcPr>
            <w:tcW w:w="131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2"/>
              </w:rPr>
            </w:pPr>
          </w:p>
        </w:tc>
        <w:tc>
          <w:tcPr>
            <w:tcW w:w="1240" w:type="dxa"/>
            <w:tcBorders>
              <w:top w:val="single" w:sz="2" w:space="0" w:color="000000"/>
              <w:left w:val="single" w:sz="6" w:space="0" w:color="000000"/>
              <w:bottom w:val="single" w:sz="6" w:space="0" w:color="000000"/>
            </w:tcBorders>
          </w:tcPr>
          <w:p>
            <w:pPr>
              <w:pStyle w:val="TableParagraph"/>
              <w:rPr>
                <w:rFonts w:ascii="Times New Roman"/>
                <w:sz w:val="12"/>
              </w:rPr>
            </w:pPr>
          </w:p>
        </w:tc>
      </w:tr>
      <w:tr>
        <w:trPr>
          <w:trHeight w:val="186" w:hRule="atLeast"/>
        </w:trPr>
        <w:tc>
          <w:tcPr>
            <w:tcW w:w="9014" w:type="dxa"/>
            <w:tcBorders>
              <w:top w:val="single" w:sz="6" w:space="0" w:color="000000"/>
              <w:bottom w:val="single" w:sz="6" w:space="0" w:color="000000"/>
              <w:right w:val="single" w:sz="6" w:space="0" w:color="000000"/>
            </w:tcBorders>
          </w:tcPr>
          <w:p>
            <w:pPr>
              <w:pStyle w:val="TableParagraph"/>
              <w:tabs>
                <w:tab w:pos="3579" w:val="left" w:leader="none"/>
              </w:tabs>
              <w:spacing w:line="165" w:lineRule="exact" w:before="1"/>
              <w:ind w:left="97"/>
              <w:rPr>
                <w:rFonts w:ascii="Times New Roman"/>
                <w:sz w:val="18"/>
              </w:rPr>
            </w:pPr>
            <w:r>
              <w:rPr>
                <w:rFonts w:ascii="Arial"/>
                <w:w w:val="95"/>
                <w:sz w:val="16"/>
              </w:rPr>
              <w:t>1103.</w:t>
            </w:r>
            <w:r>
              <w:rPr>
                <w:rFonts w:ascii="Arial"/>
                <w:spacing w:val="8"/>
                <w:w w:val="95"/>
                <w:sz w:val="16"/>
              </w:rPr>
              <w:t> </w:t>
            </w:r>
            <w:r>
              <w:rPr>
                <w:rFonts w:ascii="Arial"/>
                <w:w w:val="95"/>
                <w:sz w:val="16"/>
              </w:rPr>
              <w:t>Trtle</w:t>
            </w:r>
            <w:r>
              <w:rPr>
                <w:rFonts w:ascii="Arial"/>
                <w:spacing w:val="-26"/>
                <w:w w:val="95"/>
                <w:sz w:val="16"/>
              </w:rPr>
              <w:t> </w:t>
            </w:r>
            <w:r>
              <w:rPr>
                <w:rFonts w:ascii="Arial"/>
                <w:w w:val="95"/>
                <w:sz w:val="16"/>
              </w:rPr>
              <w:t>Examination</w:t>
              <w:tab/>
            </w:r>
            <w:r>
              <w:rPr>
                <w:rFonts w:ascii="Times New Roman"/>
                <w:position w:val="2"/>
                <w:sz w:val="18"/>
              </w:rPr>
              <w:t>to</w:t>
            </w:r>
          </w:p>
        </w:tc>
        <w:tc>
          <w:tcPr>
            <w:tcW w:w="131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2"/>
              </w:rPr>
            </w:pPr>
          </w:p>
        </w:tc>
        <w:tc>
          <w:tcPr>
            <w:tcW w:w="1240" w:type="dxa"/>
            <w:tcBorders>
              <w:top w:val="single" w:sz="6" w:space="0" w:color="000000"/>
              <w:left w:val="single" w:sz="6" w:space="0" w:color="000000"/>
              <w:bottom w:val="single" w:sz="2" w:space="0" w:color="000000"/>
            </w:tcBorders>
          </w:tcPr>
          <w:p>
            <w:pPr>
              <w:pStyle w:val="TableParagraph"/>
              <w:rPr>
                <w:rFonts w:ascii="Times New Roman"/>
                <w:sz w:val="12"/>
              </w:rPr>
            </w:pPr>
          </w:p>
        </w:tc>
      </w:tr>
      <w:tr>
        <w:trPr>
          <w:trHeight w:val="186" w:hRule="atLeast"/>
        </w:trPr>
        <w:tc>
          <w:tcPr>
            <w:tcW w:w="9014" w:type="dxa"/>
            <w:tcBorders>
              <w:top w:val="single" w:sz="6" w:space="0" w:color="000000"/>
              <w:bottom w:val="single" w:sz="6" w:space="0" w:color="000000"/>
              <w:right w:val="single" w:sz="6" w:space="0" w:color="000000"/>
            </w:tcBorders>
          </w:tcPr>
          <w:p>
            <w:pPr>
              <w:pStyle w:val="TableParagraph"/>
              <w:tabs>
                <w:tab w:pos="3578" w:val="left" w:leader="none"/>
              </w:tabs>
              <w:spacing w:line="137" w:lineRule="exact" w:before="30"/>
              <w:ind w:left="97"/>
              <w:rPr>
                <w:rFonts w:ascii="Arial"/>
                <w:sz w:val="16"/>
              </w:rPr>
            </w:pPr>
            <w:r>
              <w:rPr>
                <w:rFonts w:ascii="Arial"/>
                <w:w w:val="95"/>
                <w:sz w:val="16"/>
              </w:rPr>
              <w:t>1104. Trtle</w:t>
            </w:r>
            <w:r>
              <w:rPr>
                <w:rFonts w:ascii="Arial"/>
                <w:spacing w:val="-19"/>
                <w:w w:val="95"/>
                <w:sz w:val="16"/>
              </w:rPr>
              <w:t> </w:t>
            </w:r>
            <w:r>
              <w:rPr>
                <w:rFonts w:ascii="Arial"/>
                <w:w w:val="95"/>
                <w:sz w:val="16"/>
              </w:rPr>
              <w:t>Insurance</w:t>
            </w:r>
            <w:r>
              <w:rPr>
                <w:rFonts w:ascii="Arial"/>
                <w:spacing w:val="-22"/>
                <w:w w:val="95"/>
                <w:sz w:val="16"/>
              </w:rPr>
              <w:t> </w:t>
            </w:r>
            <w:r>
              <w:rPr>
                <w:rFonts w:ascii="Arial"/>
                <w:w w:val="95"/>
                <w:sz w:val="16"/>
              </w:rPr>
              <w:t>Binder</w:t>
              <w:tab/>
            </w:r>
            <w:r>
              <w:rPr>
                <w:rFonts w:ascii="Arial"/>
                <w:sz w:val="16"/>
              </w:rPr>
              <w:t>to</w:t>
            </w:r>
          </w:p>
        </w:tc>
        <w:tc>
          <w:tcPr>
            <w:tcW w:w="1312" w:type="dxa"/>
            <w:tcBorders>
              <w:top w:val="single" w:sz="6" w:space="0" w:color="000000"/>
              <w:left w:val="single" w:sz="6" w:space="0" w:color="000000"/>
              <w:bottom w:val="single" w:sz="2" w:space="0" w:color="000000"/>
              <w:right w:val="single" w:sz="6" w:space="0" w:color="000000"/>
            </w:tcBorders>
          </w:tcPr>
          <w:p>
            <w:pPr>
              <w:pStyle w:val="TableParagraph"/>
              <w:rPr>
                <w:rFonts w:ascii="Times New Roman"/>
                <w:sz w:val="12"/>
              </w:rPr>
            </w:pPr>
          </w:p>
        </w:tc>
        <w:tc>
          <w:tcPr>
            <w:tcW w:w="1240" w:type="dxa"/>
            <w:tcBorders>
              <w:top w:val="single" w:sz="2" w:space="0" w:color="000000"/>
              <w:left w:val="single" w:sz="6" w:space="0" w:color="000000"/>
              <w:bottom w:val="single" w:sz="2" w:space="0" w:color="000000"/>
            </w:tcBorders>
          </w:tcPr>
          <w:p>
            <w:pPr>
              <w:pStyle w:val="TableParagraph"/>
              <w:rPr>
                <w:rFonts w:ascii="Times New Roman"/>
                <w:sz w:val="12"/>
              </w:rPr>
            </w:pPr>
          </w:p>
        </w:tc>
      </w:tr>
      <w:tr>
        <w:trPr>
          <w:trHeight w:val="196" w:hRule="atLeast"/>
        </w:trPr>
        <w:tc>
          <w:tcPr>
            <w:tcW w:w="9014" w:type="dxa"/>
            <w:tcBorders>
              <w:top w:val="single" w:sz="6" w:space="0" w:color="000000"/>
              <w:bottom w:val="single" w:sz="6" w:space="0" w:color="000000"/>
              <w:right w:val="single" w:sz="6" w:space="0" w:color="000000"/>
            </w:tcBorders>
          </w:tcPr>
          <w:p>
            <w:pPr>
              <w:pStyle w:val="TableParagraph"/>
              <w:tabs>
                <w:tab w:pos="3583" w:val="left" w:leader="none"/>
              </w:tabs>
              <w:spacing w:line="165" w:lineRule="exact" w:before="12"/>
              <w:ind w:left="97"/>
              <w:rPr>
                <w:rFonts w:ascii="Times New Roman"/>
                <w:sz w:val="18"/>
              </w:rPr>
            </w:pPr>
            <w:r>
              <w:rPr>
                <w:rFonts w:ascii="Arial"/>
                <w:sz w:val="16"/>
              </w:rPr>
              <w:t>1105.</w:t>
            </w:r>
            <w:r>
              <w:rPr>
                <w:rFonts w:ascii="Arial"/>
                <w:spacing w:val="-16"/>
                <w:sz w:val="16"/>
              </w:rPr>
              <w:t> </w:t>
            </w:r>
            <w:r>
              <w:rPr>
                <w:rFonts w:ascii="Arial"/>
                <w:sz w:val="16"/>
              </w:rPr>
              <w:t>DocumentPreoaration</w:t>
              <w:tab/>
            </w:r>
            <w:r>
              <w:rPr>
                <w:rFonts w:ascii="Times New Roman"/>
                <w:sz w:val="18"/>
              </w:rPr>
              <w:t>to</w:t>
            </w:r>
          </w:p>
        </w:tc>
        <w:tc>
          <w:tcPr>
            <w:tcW w:w="1312" w:type="dxa"/>
            <w:tcBorders>
              <w:top w:val="single" w:sz="2" w:space="0" w:color="000000"/>
              <w:left w:val="single" w:sz="6" w:space="0" w:color="000000"/>
              <w:bottom w:val="single" w:sz="6" w:space="0" w:color="000000"/>
              <w:right w:val="single" w:sz="6" w:space="0" w:color="000000"/>
            </w:tcBorders>
          </w:tcPr>
          <w:p>
            <w:pPr>
              <w:pStyle w:val="TableParagraph"/>
              <w:rPr>
                <w:rFonts w:ascii="Times New Roman"/>
                <w:sz w:val="12"/>
              </w:rPr>
            </w:pPr>
          </w:p>
        </w:tc>
        <w:tc>
          <w:tcPr>
            <w:tcW w:w="1240" w:type="dxa"/>
            <w:tcBorders>
              <w:top w:val="single" w:sz="2" w:space="0" w:color="000000"/>
              <w:left w:val="single" w:sz="6" w:space="0" w:color="000000"/>
              <w:bottom w:val="single" w:sz="2" w:space="0" w:color="000000"/>
            </w:tcBorders>
          </w:tcPr>
          <w:p>
            <w:pPr>
              <w:pStyle w:val="TableParagraph"/>
              <w:rPr>
                <w:rFonts w:ascii="Times New Roman"/>
                <w:sz w:val="12"/>
              </w:rPr>
            </w:pPr>
          </w:p>
        </w:tc>
      </w:tr>
      <w:tr>
        <w:trPr>
          <w:trHeight w:val="181" w:hRule="atLeast"/>
        </w:trPr>
        <w:tc>
          <w:tcPr>
            <w:tcW w:w="9014" w:type="dxa"/>
            <w:tcBorders>
              <w:top w:val="single" w:sz="6" w:space="0" w:color="000000"/>
              <w:bottom w:val="single" w:sz="6" w:space="0" w:color="000000"/>
              <w:right w:val="single" w:sz="6" w:space="0" w:color="000000"/>
            </w:tcBorders>
          </w:tcPr>
          <w:p>
            <w:pPr>
              <w:pStyle w:val="TableParagraph"/>
              <w:tabs>
                <w:tab w:pos="3578" w:val="left" w:leader="none"/>
              </w:tabs>
              <w:spacing w:line="137" w:lineRule="exact" w:before="25"/>
              <w:ind w:left="97"/>
              <w:rPr>
                <w:rFonts w:ascii="Arial"/>
                <w:sz w:val="16"/>
              </w:rPr>
            </w:pPr>
            <w:r>
              <w:rPr>
                <w:rFonts w:ascii="Arial"/>
                <w:sz w:val="16"/>
              </w:rPr>
              <w:t>1106.</w:t>
            </w:r>
            <w:r>
              <w:rPr>
                <w:rFonts w:ascii="Arial"/>
                <w:spacing w:val="-4"/>
                <w:sz w:val="16"/>
              </w:rPr>
              <w:t> </w:t>
            </w:r>
            <w:r>
              <w:rPr>
                <w:rFonts w:ascii="Arial"/>
                <w:sz w:val="16"/>
              </w:rPr>
              <w:t>Notarv</w:t>
            </w:r>
            <w:r>
              <w:rPr>
                <w:rFonts w:ascii="Arial"/>
                <w:spacing w:val="-32"/>
                <w:sz w:val="16"/>
              </w:rPr>
              <w:t> </w:t>
            </w:r>
            <w:r>
              <w:rPr>
                <w:rFonts w:ascii="Arial"/>
                <w:sz w:val="16"/>
              </w:rPr>
              <w:t>Fees</w:t>
              <w:tab/>
              <w:t>to</w:t>
            </w:r>
          </w:p>
        </w:tc>
        <w:tc>
          <w:tcPr>
            <w:tcW w:w="131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2"/>
              </w:rPr>
            </w:pPr>
          </w:p>
        </w:tc>
        <w:tc>
          <w:tcPr>
            <w:tcW w:w="1240" w:type="dxa"/>
            <w:tcBorders>
              <w:top w:val="single" w:sz="2" w:space="0" w:color="000000"/>
              <w:left w:val="single" w:sz="6" w:space="0" w:color="000000"/>
              <w:bottom w:val="single" w:sz="2" w:space="0" w:color="000000"/>
            </w:tcBorders>
          </w:tcPr>
          <w:p>
            <w:pPr>
              <w:pStyle w:val="TableParagraph"/>
              <w:rPr>
                <w:rFonts w:ascii="Times New Roman"/>
                <w:sz w:val="12"/>
              </w:rPr>
            </w:pPr>
          </w:p>
        </w:tc>
      </w:tr>
      <w:tr>
        <w:trPr>
          <w:trHeight w:val="206" w:hRule="atLeast"/>
        </w:trPr>
        <w:tc>
          <w:tcPr>
            <w:tcW w:w="9014" w:type="dxa"/>
            <w:tcBorders>
              <w:top w:val="single" w:sz="6" w:space="0" w:color="000000"/>
              <w:bottom w:val="single" w:sz="6" w:space="0" w:color="000000"/>
              <w:right w:val="single" w:sz="6" w:space="0" w:color="000000"/>
            </w:tcBorders>
          </w:tcPr>
          <w:p>
            <w:pPr>
              <w:pStyle w:val="TableParagraph"/>
              <w:tabs>
                <w:tab w:pos="3583" w:val="left" w:leader="none"/>
              </w:tabs>
              <w:spacing w:line="184" w:lineRule="exact" w:before="2"/>
              <w:ind w:left="97"/>
              <w:rPr>
                <w:rFonts w:ascii="Times New Roman"/>
                <w:sz w:val="18"/>
              </w:rPr>
            </w:pPr>
            <w:r>
              <w:rPr>
                <w:rFonts w:ascii="Arial"/>
                <w:sz w:val="16"/>
              </w:rPr>
              <w:t>1107.</w:t>
            </w:r>
            <w:r>
              <w:rPr>
                <w:rFonts w:ascii="Arial"/>
                <w:spacing w:val="-8"/>
                <w:sz w:val="16"/>
              </w:rPr>
              <w:t> </w:t>
            </w:r>
            <w:r>
              <w:rPr>
                <w:rFonts w:ascii="Arial"/>
                <w:sz w:val="16"/>
              </w:rPr>
              <w:t>Attorney's</w:t>
            </w:r>
            <w:r>
              <w:rPr>
                <w:rFonts w:ascii="Arial"/>
                <w:spacing w:val="-34"/>
                <w:sz w:val="16"/>
              </w:rPr>
              <w:t> </w:t>
            </w:r>
            <w:r>
              <w:rPr>
                <w:rFonts w:ascii="Arial"/>
                <w:sz w:val="16"/>
              </w:rPr>
              <w:t>Fees</w:t>
              <w:tab/>
            </w:r>
            <w:r>
              <w:rPr>
                <w:rFonts w:ascii="Times New Roman"/>
                <w:position w:val="1"/>
                <w:sz w:val="18"/>
              </w:rPr>
              <w:t>to</w:t>
            </w:r>
          </w:p>
        </w:tc>
        <w:tc>
          <w:tcPr>
            <w:tcW w:w="131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4"/>
              </w:rPr>
            </w:pPr>
          </w:p>
        </w:tc>
        <w:tc>
          <w:tcPr>
            <w:tcW w:w="1240" w:type="dxa"/>
            <w:tcBorders>
              <w:top w:val="single" w:sz="2" w:space="0" w:color="000000"/>
              <w:left w:val="single" w:sz="6" w:space="0" w:color="000000"/>
              <w:bottom w:val="single" w:sz="2" w:space="0" w:color="000000"/>
            </w:tcBorders>
          </w:tcPr>
          <w:p>
            <w:pPr>
              <w:pStyle w:val="TableParagraph"/>
              <w:rPr>
                <w:rFonts w:ascii="Times New Roman"/>
                <w:sz w:val="14"/>
              </w:rPr>
            </w:pPr>
          </w:p>
        </w:tc>
      </w:tr>
      <w:tr>
        <w:trPr>
          <w:trHeight w:val="172" w:hRule="atLeast"/>
        </w:trPr>
        <w:tc>
          <w:tcPr>
            <w:tcW w:w="9014" w:type="dxa"/>
            <w:tcBorders>
              <w:top w:val="single" w:sz="6" w:space="0" w:color="000000"/>
              <w:bottom w:val="single" w:sz="6" w:space="0" w:color="000000"/>
              <w:right w:val="single" w:sz="6" w:space="0" w:color="000000"/>
            </w:tcBorders>
          </w:tcPr>
          <w:p>
            <w:pPr>
              <w:pStyle w:val="TableParagraph"/>
              <w:tabs>
                <w:tab w:pos="8018" w:val="left" w:leader="none"/>
              </w:tabs>
              <w:spacing w:line="152" w:lineRule="exact"/>
              <w:ind w:right="70"/>
              <w:jc w:val="right"/>
              <w:rPr>
                <w:rFonts w:ascii="Arial"/>
                <w:sz w:val="18"/>
              </w:rPr>
            </w:pPr>
            <w:r>
              <w:rPr>
                <w:rFonts w:ascii="Arial"/>
                <w:i/>
                <w:w w:val="95"/>
                <w:sz w:val="16"/>
              </w:rPr>
              <w:t>(includes</w:t>
            </w:r>
            <w:r>
              <w:rPr>
                <w:rFonts w:ascii="Arial"/>
                <w:i/>
                <w:spacing w:val="-23"/>
                <w:w w:val="95"/>
                <w:sz w:val="16"/>
              </w:rPr>
              <w:t> </w:t>
            </w:r>
            <w:r>
              <w:rPr>
                <w:rFonts w:ascii="Arial"/>
                <w:i/>
                <w:w w:val="95"/>
                <w:sz w:val="16"/>
              </w:rPr>
              <w:t>above</w:t>
            </w:r>
            <w:r>
              <w:rPr>
                <w:rFonts w:ascii="Arial"/>
                <w:i/>
                <w:spacing w:val="-21"/>
                <w:w w:val="95"/>
                <w:sz w:val="16"/>
              </w:rPr>
              <w:t> </w:t>
            </w:r>
            <w:r>
              <w:rPr>
                <w:rFonts w:ascii="Arial"/>
                <w:i/>
                <w:w w:val="95"/>
                <w:sz w:val="16"/>
              </w:rPr>
              <w:t>item</w:t>
            </w:r>
            <w:r>
              <w:rPr>
                <w:rFonts w:ascii="Arial"/>
                <w:i/>
                <w:spacing w:val="-27"/>
                <w:w w:val="95"/>
                <w:sz w:val="16"/>
              </w:rPr>
              <w:t> </w:t>
            </w:r>
            <w:r>
              <w:rPr>
                <w:rFonts w:ascii="Arial"/>
                <w:i/>
                <w:w w:val="95"/>
                <w:sz w:val="16"/>
              </w:rPr>
              <w:t>numbers:</w:t>
              <w:tab/>
            </w:r>
            <w:r>
              <w:rPr>
                <w:rFonts w:ascii="Arial"/>
                <w:w w:val="95"/>
                <w:position w:val="1"/>
                <w:sz w:val="18"/>
              </w:rPr>
              <w:t>T</w:t>
            </w:r>
          </w:p>
        </w:tc>
        <w:tc>
          <w:tcPr>
            <w:tcW w:w="1312" w:type="dxa"/>
            <w:tcBorders>
              <w:top w:val="single" w:sz="6" w:space="0" w:color="000000"/>
              <w:left w:val="single" w:sz="6" w:space="0" w:color="000000"/>
              <w:bottom w:val="single" w:sz="2" w:space="0" w:color="000000"/>
              <w:right w:val="single" w:sz="6" w:space="0" w:color="000000"/>
            </w:tcBorders>
          </w:tcPr>
          <w:p>
            <w:pPr>
              <w:pStyle w:val="TableParagraph"/>
              <w:rPr>
                <w:rFonts w:ascii="Times New Roman"/>
                <w:sz w:val="10"/>
              </w:rPr>
            </w:pPr>
          </w:p>
        </w:tc>
        <w:tc>
          <w:tcPr>
            <w:tcW w:w="1240" w:type="dxa"/>
            <w:tcBorders>
              <w:top w:val="single" w:sz="2" w:space="0" w:color="000000"/>
              <w:left w:val="single" w:sz="6" w:space="0" w:color="000000"/>
              <w:bottom w:val="single" w:sz="2" w:space="0" w:color="000000"/>
            </w:tcBorders>
          </w:tcPr>
          <w:p>
            <w:pPr>
              <w:pStyle w:val="TableParagraph"/>
              <w:rPr>
                <w:rFonts w:ascii="Times New Roman"/>
                <w:sz w:val="10"/>
              </w:rPr>
            </w:pPr>
          </w:p>
        </w:tc>
      </w:tr>
      <w:tr>
        <w:trPr>
          <w:trHeight w:val="172" w:hRule="atLeast"/>
        </w:trPr>
        <w:tc>
          <w:tcPr>
            <w:tcW w:w="9014" w:type="dxa"/>
            <w:tcBorders>
              <w:top w:val="single" w:sz="6" w:space="0" w:color="000000"/>
              <w:bottom w:val="single" w:sz="6" w:space="0" w:color="000000"/>
              <w:right w:val="single" w:sz="6" w:space="0" w:color="000000"/>
            </w:tcBorders>
          </w:tcPr>
          <w:p>
            <w:pPr>
              <w:pStyle w:val="TableParagraph"/>
              <w:tabs>
                <w:tab w:pos="3578" w:val="left" w:leader="none"/>
              </w:tabs>
              <w:spacing w:line="137" w:lineRule="exact" w:before="15"/>
              <w:ind w:left="97"/>
              <w:rPr>
                <w:rFonts w:ascii="Arial"/>
                <w:sz w:val="16"/>
              </w:rPr>
            </w:pPr>
            <w:r>
              <w:rPr>
                <w:rFonts w:ascii="Arial"/>
                <w:w w:val="95"/>
                <w:sz w:val="16"/>
              </w:rPr>
              <w:t>1108.</w:t>
            </w:r>
            <w:r>
              <w:rPr>
                <w:rFonts w:ascii="Arial"/>
                <w:spacing w:val="11"/>
                <w:w w:val="95"/>
                <w:sz w:val="16"/>
              </w:rPr>
              <w:t> </w:t>
            </w:r>
            <w:r>
              <w:rPr>
                <w:rFonts w:ascii="Arial"/>
                <w:w w:val="95"/>
                <w:sz w:val="16"/>
              </w:rPr>
              <w:t>Trtle</w:t>
            </w:r>
            <w:r>
              <w:rPr>
                <w:rFonts w:ascii="Arial"/>
                <w:spacing w:val="-28"/>
                <w:w w:val="95"/>
                <w:sz w:val="16"/>
              </w:rPr>
              <w:t> </w:t>
            </w:r>
            <w:r>
              <w:rPr>
                <w:rFonts w:ascii="Arial"/>
                <w:w w:val="95"/>
                <w:sz w:val="16"/>
              </w:rPr>
              <w:t>Insurance</w:t>
              <w:tab/>
            </w:r>
            <w:r>
              <w:rPr>
                <w:rFonts w:ascii="Arial"/>
                <w:sz w:val="16"/>
              </w:rPr>
              <w:t>to</w:t>
            </w:r>
            <w:r>
              <w:rPr>
                <w:rFonts w:ascii="Arial"/>
                <w:spacing w:val="27"/>
                <w:sz w:val="16"/>
              </w:rPr>
              <w:t> </w:t>
            </w:r>
            <w:r>
              <w:rPr>
                <w:rFonts w:ascii="Arial"/>
                <w:position w:val="1"/>
                <w:sz w:val="16"/>
              </w:rPr>
              <w:t>Investors</w:t>
            </w:r>
            <w:r>
              <w:rPr>
                <w:rFonts w:ascii="Arial"/>
                <w:spacing w:val="-18"/>
                <w:position w:val="1"/>
                <w:sz w:val="16"/>
              </w:rPr>
              <w:t> </w:t>
            </w:r>
            <w:r>
              <w:rPr>
                <w:rFonts w:ascii="Arial"/>
                <w:position w:val="1"/>
                <w:sz w:val="16"/>
              </w:rPr>
              <w:t>Trtle</w:t>
            </w:r>
            <w:r>
              <w:rPr>
                <w:rFonts w:ascii="Arial"/>
                <w:spacing w:val="-22"/>
                <w:position w:val="1"/>
                <w:sz w:val="16"/>
              </w:rPr>
              <w:t> </w:t>
            </w:r>
            <w:r>
              <w:rPr>
                <w:rFonts w:ascii="Arial"/>
                <w:position w:val="1"/>
                <w:sz w:val="16"/>
              </w:rPr>
              <w:t>Insurance</w:t>
            </w:r>
            <w:r>
              <w:rPr>
                <w:rFonts w:ascii="Arial"/>
                <w:spacing w:val="-15"/>
                <w:position w:val="1"/>
                <w:sz w:val="16"/>
              </w:rPr>
              <w:t> </w:t>
            </w:r>
            <w:r>
              <w:rPr>
                <w:rFonts w:ascii="Arial"/>
                <w:position w:val="1"/>
                <w:sz w:val="16"/>
              </w:rPr>
              <w:t>Com</w:t>
            </w:r>
            <w:r>
              <w:rPr>
                <w:rFonts w:ascii="Arial"/>
                <w:spacing w:val="-29"/>
                <w:position w:val="1"/>
                <w:sz w:val="16"/>
              </w:rPr>
              <w:t> </w:t>
            </w:r>
            <w:r>
              <w:rPr>
                <w:rFonts w:ascii="Arial"/>
                <w:position w:val="1"/>
                <w:sz w:val="16"/>
              </w:rPr>
              <w:t>oanv</w:t>
            </w:r>
          </w:p>
        </w:tc>
        <w:tc>
          <w:tcPr>
            <w:tcW w:w="1312" w:type="dxa"/>
            <w:tcBorders>
              <w:top w:val="single" w:sz="2" w:space="0" w:color="000000"/>
              <w:left w:val="single" w:sz="6" w:space="0" w:color="000000"/>
              <w:bottom w:val="single" w:sz="2" w:space="0" w:color="000000"/>
              <w:right w:val="single" w:sz="6" w:space="0" w:color="000000"/>
            </w:tcBorders>
          </w:tcPr>
          <w:p>
            <w:pPr>
              <w:pStyle w:val="TableParagraph"/>
              <w:rPr>
                <w:rFonts w:ascii="Times New Roman"/>
                <w:sz w:val="10"/>
              </w:rPr>
            </w:pPr>
          </w:p>
        </w:tc>
        <w:tc>
          <w:tcPr>
            <w:tcW w:w="1240" w:type="dxa"/>
            <w:tcBorders>
              <w:top w:val="single" w:sz="2" w:space="0" w:color="000000"/>
              <w:left w:val="single" w:sz="6" w:space="0" w:color="000000"/>
              <w:bottom w:val="single" w:sz="2" w:space="0" w:color="000000"/>
            </w:tcBorders>
          </w:tcPr>
          <w:p>
            <w:pPr>
              <w:pStyle w:val="TableParagraph"/>
              <w:rPr>
                <w:rFonts w:ascii="Times New Roman"/>
                <w:sz w:val="10"/>
              </w:rPr>
            </w:pPr>
          </w:p>
        </w:tc>
      </w:tr>
      <w:tr>
        <w:trPr>
          <w:trHeight w:val="196" w:hRule="atLeast"/>
        </w:trPr>
        <w:tc>
          <w:tcPr>
            <w:tcW w:w="9014" w:type="dxa"/>
            <w:tcBorders>
              <w:top w:val="single" w:sz="6" w:space="0" w:color="000000"/>
              <w:bottom w:val="single" w:sz="6" w:space="0" w:color="000000"/>
              <w:right w:val="single" w:sz="6" w:space="0" w:color="000000"/>
            </w:tcBorders>
          </w:tcPr>
          <w:p>
            <w:pPr>
              <w:pStyle w:val="TableParagraph"/>
              <w:tabs>
                <w:tab w:pos="8034" w:val="left" w:leader="none"/>
              </w:tabs>
              <w:spacing w:line="157" w:lineRule="exact" w:before="19"/>
              <w:ind w:right="120"/>
              <w:jc w:val="right"/>
              <w:rPr>
                <w:rFonts w:ascii="Times New Roman"/>
                <w:sz w:val="13"/>
              </w:rPr>
            </w:pPr>
            <w:r>
              <w:rPr>
                <w:rFonts w:ascii="Arial"/>
                <w:i/>
                <w:w w:val="95"/>
                <w:sz w:val="16"/>
              </w:rPr>
              <w:t>(includes</w:t>
            </w:r>
            <w:r>
              <w:rPr>
                <w:rFonts w:ascii="Arial"/>
                <w:i/>
                <w:spacing w:val="-21"/>
                <w:w w:val="95"/>
                <w:sz w:val="16"/>
              </w:rPr>
              <w:t> </w:t>
            </w:r>
            <w:r>
              <w:rPr>
                <w:rFonts w:ascii="Arial"/>
                <w:i/>
                <w:w w:val="95"/>
                <w:sz w:val="16"/>
              </w:rPr>
              <w:t>above</w:t>
            </w:r>
            <w:r>
              <w:rPr>
                <w:rFonts w:ascii="Arial"/>
                <w:i/>
                <w:spacing w:val="-19"/>
                <w:w w:val="95"/>
                <w:sz w:val="16"/>
              </w:rPr>
              <w:t> </w:t>
            </w:r>
            <w:r>
              <w:rPr>
                <w:rFonts w:ascii="Arial"/>
                <w:i/>
                <w:w w:val="95"/>
                <w:sz w:val="16"/>
              </w:rPr>
              <w:t>item</w:t>
            </w:r>
            <w:r>
              <w:rPr>
                <w:rFonts w:ascii="Arial"/>
                <w:i/>
                <w:spacing w:val="-24"/>
                <w:w w:val="95"/>
                <w:sz w:val="16"/>
              </w:rPr>
              <w:t> </w:t>
            </w:r>
            <w:r>
              <w:rPr>
                <w:rFonts w:ascii="Arial"/>
                <w:i/>
                <w:w w:val="95"/>
                <w:sz w:val="16"/>
              </w:rPr>
              <w:t>numbers:</w:t>
              <w:tab/>
            </w:r>
            <w:r>
              <w:rPr>
                <w:rFonts w:ascii="Times New Roman"/>
                <w:w w:val="90"/>
                <w:position w:val="3"/>
                <w:sz w:val="13"/>
              </w:rPr>
              <w:t>)</w:t>
            </w:r>
          </w:p>
        </w:tc>
        <w:tc>
          <w:tcPr>
            <w:tcW w:w="1312" w:type="dxa"/>
            <w:tcBorders>
              <w:top w:val="single" w:sz="2" w:space="0" w:color="000000"/>
              <w:left w:val="single" w:sz="6" w:space="0" w:color="000000"/>
              <w:bottom w:val="single" w:sz="6" w:space="0" w:color="000000"/>
              <w:right w:val="single" w:sz="6" w:space="0" w:color="000000"/>
            </w:tcBorders>
          </w:tcPr>
          <w:p>
            <w:pPr>
              <w:pStyle w:val="TableParagraph"/>
              <w:rPr>
                <w:rFonts w:ascii="Times New Roman"/>
                <w:sz w:val="12"/>
              </w:rPr>
            </w:pPr>
          </w:p>
        </w:tc>
        <w:tc>
          <w:tcPr>
            <w:tcW w:w="1240" w:type="dxa"/>
            <w:tcBorders>
              <w:top w:val="single" w:sz="2" w:space="0" w:color="000000"/>
              <w:left w:val="single" w:sz="6" w:space="0" w:color="000000"/>
              <w:bottom w:val="single" w:sz="2" w:space="0" w:color="000000"/>
            </w:tcBorders>
          </w:tcPr>
          <w:p>
            <w:pPr>
              <w:pStyle w:val="TableParagraph"/>
              <w:rPr>
                <w:rFonts w:ascii="Times New Roman"/>
                <w:sz w:val="12"/>
              </w:rPr>
            </w:pPr>
          </w:p>
        </w:tc>
      </w:tr>
      <w:tr>
        <w:trPr>
          <w:trHeight w:val="177" w:hRule="atLeast"/>
        </w:trPr>
        <w:tc>
          <w:tcPr>
            <w:tcW w:w="9014" w:type="dxa"/>
            <w:tcBorders>
              <w:top w:val="single" w:sz="6" w:space="0" w:color="000000"/>
              <w:bottom w:val="single" w:sz="6" w:space="0" w:color="000000"/>
              <w:right w:val="single" w:sz="6" w:space="0" w:color="000000"/>
            </w:tcBorders>
          </w:tcPr>
          <w:p>
            <w:pPr>
              <w:pStyle w:val="TableParagraph"/>
              <w:tabs>
                <w:tab w:pos="3584" w:val="left" w:leader="none"/>
              </w:tabs>
              <w:spacing w:line="156" w:lineRule="exact" w:before="1"/>
              <w:ind w:left="97"/>
              <w:rPr>
                <w:rFonts w:ascii="Arial"/>
                <w:sz w:val="16"/>
              </w:rPr>
            </w:pPr>
            <w:r>
              <w:rPr>
                <w:rFonts w:ascii="Arial"/>
                <w:w w:val="95"/>
                <w:sz w:val="16"/>
              </w:rPr>
              <w:t>1109.</w:t>
            </w:r>
            <w:r>
              <w:rPr>
                <w:rFonts w:ascii="Arial"/>
                <w:spacing w:val="-30"/>
                <w:w w:val="95"/>
                <w:sz w:val="16"/>
              </w:rPr>
              <w:t> </w:t>
            </w:r>
            <w:r>
              <w:rPr>
                <w:rFonts w:ascii="Arial"/>
                <w:w w:val="95"/>
                <w:sz w:val="16"/>
              </w:rPr>
              <w:t>Lender's</w:t>
            </w:r>
            <w:r>
              <w:rPr>
                <w:rFonts w:ascii="Arial"/>
                <w:spacing w:val="-23"/>
                <w:w w:val="95"/>
                <w:sz w:val="16"/>
              </w:rPr>
              <w:t> </w:t>
            </w:r>
            <w:r>
              <w:rPr>
                <w:rFonts w:ascii="Arial"/>
                <w:w w:val="95"/>
                <w:sz w:val="16"/>
              </w:rPr>
              <w:t>Coverage</w:t>
              <w:tab/>
            </w:r>
            <w:r>
              <w:rPr>
                <w:rFonts w:ascii="Arial"/>
                <w:sz w:val="16"/>
              </w:rPr>
              <w:t>$</w:t>
            </w:r>
          </w:p>
        </w:tc>
        <w:tc>
          <w:tcPr>
            <w:tcW w:w="1312" w:type="dxa"/>
            <w:tcBorders>
              <w:top w:val="single" w:sz="6" w:space="0" w:color="000000"/>
              <w:left w:val="single" w:sz="6" w:space="0" w:color="000000"/>
              <w:bottom w:val="single" w:sz="2" w:space="0" w:color="000000"/>
              <w:right w:val="single" w:sz="6" w:space="0" w:color="000000"/>
            </w:tcBorders>
          </w:tcPr>
          <w:p>
            <w:pPr>
              <w:pStyle w:val="TableParagraph"/>
              <w:rPr>
                <w:rFonts w:ascii="Times New Roman"/>
                <w:sz w:val="10"/>
              </w:rPr>
            </w:pPr>
          </w:p>
        </w:tc>
        <w:tc>
          <w:tcPr>
            <w:tcW w:w="1240" w:type="dxa"/>
            <w:tcBorders>
              <w:top w:val="single" w:sz="2" w:space="0" w:color="000000"/>
              <w:left w:val="single" w:sz="6" w:space="0" w:color="000000"/>
              <w:bottom w:val="single" w:sz="2" w:space="0" w:color="000000"/>
            </w:tcBorders>
          </w:tcPr>
          <w:p>
            <w:pPr>
              <w:pStyle w:val="TableParagraph"/>
              <w:rPr>
                <w:rFonts w:ascii="Times New Roman"/>
                <w:sz w:val="10"/>
              </w:rPr>
            </w:pPr>
          </w:p>
        </w:tc>
      </w:tr>
      <w:tr>
        <w:trPr>
          <w:trHeight w:val="196" w:hRule="atLeast"/>
        </w:trPr>
        <w:tc>
          <w:tcPr>
            <w:tcW w:w="9014" w:type="dxa"/>
            <w:tcBorders>
              <w:top w:val="single" w:sz="6" w:space="0" w:color="000000"/>
              <w:bottom w:val="single" w:sz="6" w:space="0" w:color="000000"/>
              <w:right w:val="single" w:sz="6" w:space="0" w:color="000000"/>
            </w:tcBorders>
          </w:tcPr>
          <w:p>
            <w:pPr>
              <w:pStyle w:val="TableParagraph"/>
              <w:tabs>
                <w:tab w:pos="3584" w:val="left" w:leader="none"/>
              </w:tabs>
              <w:spacing w:line="176" w:lineRule="exact"/>
              <w:ind w:left="102"/>
              <w:rPr>
                <w:rFonts w:ascii="Arial"/>
                <w:sz w:val="16"/>
              </w:rPr>
            </w:pPr>
            <w:r>
              <w:rPr>
                <w:rFonts w:ascii="Arial"/>
                <w:w w:val="95"/>
                <w:sz w:val="16"/>
              </w:rPr>
              <w:t>1110.</w:t>
            </w:r>
            <w:r>
              <w:rPr>
                <w:rFonts w:ascii="Arial"/>
                <w:spacing w:val="-34"/>
                <w:w w:val="95"/>
                <w:sz w:val="16"/>
              </w:rPr>
              <w:t> </w:t>
            </w:r>
            <w:r>
              <w:rPr>
                <w:rFonts w:ascii="Arial"/>
                <w:w w:val="95"/>
                <w:sz w:val="16"/>
              </w:rPr>
              <w:t>Owner's</w:t>
            </w:r>
            <w:r>
              <w:rPr>
                <w:rFonts w:ascii="Arial"/>
                <w:spacing w:val="-29"/>
                <w:w w:val="95"/>
                <w:sz w:val="16"/>
              </w:rPr>
              <w:t> </w:t>
            </w:r>
            <w:r>
              <w:rPr>
                <w:rFonts w:ascii="Arial"/>
                <w:w w:val="95"/>
                <w:sz w:val="16"/>
              </w:rPr>
              <w:t>Coverage</w:t>
              <w:tab/>
            </w:r>
            <w:r>
              <w:rPr>
                <w:rFonts w:ascii="Arial"/>
                <w:position w:val="1"/>
                <w:sz w:val="16"/>
              </w:rPr>
              <w:t>$</w:t>
            </w:r>
          </w:p>
        </w:tc>
        <w:tc>
          <w:tcPr>
            <w:tcW w:w="1312" w:type="dxa"/>
            <w:tcBorders>
              <w:top w:val="single" w:sz="2" w:space="0" w:color="000000"/>
              <w:left w:val="single" w:sz="6" w:space="0" w:color="000000"/>
              <w:bottom w:val="single" w:sz="6" w:space="0" w:color="000000"/>
              <w:right w:val="single" w:sz="6" w:space="0" w:color="000000"/>
            </w:tcBorders>
          </w:tcPr>
          <w:p>
            <w:pPr>
              <w:pStyle w:val="TableParagraph"/>
              <w:rPr>
                <w:rFonts w:ascii="Times New Roman"/>
                <w:sz w:val="12"/>
              </w:rPr>
            </w:pPr>
          </w:p>
        </w:tc>
        <w:tc>
          <w:tcPr>
            <w:tcW w:w="1240" w:type="dxa"/>
            <w:tcBorders>
              <w:top w:val="single" w:sz="2" w:space="0" w:color="000000"/>
              <w:left w:val="single" w:sz="6" w:space="0" w:color="000000"/>
              <w:bottom w:val="single" w:sz="2" w:space="0" w:color="000000"/>
            </w:tcBorders>
          </w:tcPr>
          <w:p>
            <w:pPr>
              <w:pStyle w:val="TableParagraph"/>
              <w:rPr>
                <w:rFonts w:ascii="Times New Roman"/>
                <w:sz w:val="12"/>
              </w:rPr>
            </w:pPr>
          </w:p>
        </w:tc>
      </w:tr>
      <w:tr>
        <w:trPr>
          <w:trHeight w:val="181" w:hRule="atLeast"/>
        </w:trPr>
        <w:tc>
          <w:tcPr>
            <w:tcW w:w="9014" w:type="dxa"/>
            <w:tcBorders>
              <w:top w:val="single" w:sz="6" w:space="0" w:color="000000"/>
              <w:bottom w:val="single" w:sz="6" w:space="0" w:color="000000"/>
              <w:right w:val="single" w:sz="6" w:space="0" w:color="000000"/>
            </w:tcBorders>
          </w:tcPr>
          <w:p>
            <w:pPr>
              <w:pStyle w:val="TableParagraph"/>
              <w:spacing w:line="161" w:lineRule="exact" w:before="1"/>
              <w:ind w:left="102"/>
              <w:rPr>
                <w:rFonts w:ascii="Arial"/>
                <w:sz w:val="16"/>
              </w:rPr>
            </w:pPr>
            <w:r>
              <w:rPr>
                <w:rFonts w:ascii="Arial"/>
                <w:w w:val="95"/>
                <w:sz w:val="16"/>
              </w:rPr>
              <w:t>1111.</w:t>
            </w:r>
          </w:p>
        </w:tc>
        <w:tc>
          <w:tcPr>
            <w:tcW w:w="1312" w:type="dxa"/>
            <w:tcBorders>
              <w:top w:val="single" w:sz="6" w:space="0" w:color="000000"/>
              <w:left w:val="single" w:sz="6" w:space="0" w:color="000000"/>
              <w:bottom w:val="single" w:sz="2" w:space="0" w:color="000000"/>
              <w:right w:val="single" w:sz="6" w:space="0" w:color="000000"/>
            </w:tcBorders>
          </w:tcPr>
          <w:p>
            <w:pPr>
              <w:pStyle w:val="TableParagraph"/>
              <w:rPr>
                <w:rFonts w:ascii="Times New Roman"/>
                <w:sz w:val="12"/>
              </w:rPr>
            </w:pPr>
          </w:p>
        </w:tc>
        <w:tc>
          <w:tcPr>
            <w:tcW w:w="1240" w:type="dxa"/>
            <w:tcBorders>
              <w:top w:val="single" w:sz="2" w:space="0" w:color="000000"/>
              <w:left w:val="single" w:sz="6" w:space="0" w:color="000000"/>
              <w:bottom w:val="single" w:sz="2" w:space="0" w:color="000000"/>
            </w:tcBorders>
          </w:tcPr>
          <w:p>
            <w:pPr>
              <w:pStyle w:val="TableParagraph"/>
              <w:rPr>
                <w:rFonts w:ascii="Times New Roman"/>
                <w:sz w:val="12"/>
              </w:rPr>
            </w:pPr>
          </w:p>
        </w:tc>
      </w:tr>
      <w:tr>
        <w:trPr>
          <w:trHeight w:val="191" w:hRule="atLeast"/>
        </w:trPr>
        <w:tc>
          <w:tcPr>
            <w:tcW w:w="9014" w:type="dxa"/>
            <w:tcBorders>
              <w:top w:val="single" w:sz="6" w:space="0" w:color="000000"/>
              <w:bottom w:val="single" w:sz="6" w:space="0" w:color="000000"/>
              <w:right w:val="single" w:sz="6" w:space="0" w:color="000000"/>
            </w:tcBorders>
          </w:tcPr>
          <w:p>
            <w:pPr>
              <w:pStyle w:val="TableParagraph"/>
              <w:spacing w:line="161" w:lineRule="exact" w:before="10"/>
              <w:ind w:left="102"/>
              <w:rPr>
                <w:rFonts w:ascii="Arial"/>
                <w:sz w:val="16"/>
              </w:rPr>
            </w:pPr>
            <w:r>
              <w:rPr>
                <w:rFonts w:ascii="Arial"/>
                <w:sz w:val="16"/>
              </w:rPr>
              <w:t>1112.</w:t>
            </w:r>
          </w:p>
        </w:tc>
        <w:tc>
          <w:tcPr>
            <w:tcW w:w="1312" w:type="dxa"/>
            <w:tcBorders>
              <w:top w:val="single" w:sz="2" w:space="0" w:color="000000"/>
              <w:left w:val="single" w:sz="6" w:space="0" w:color="000000"/>
              <w:bottom w:val="single" w:sz="2" w:space="0" w:color="000000"/>
              <w:right w:val="single" w:sz="6" w:space="0" w:color="000000"/>
            </w:tcBorders>
          </w:tcPr>
          <w:p>
            <w:pPr>
              <w:pStyle w:val="TableParagraph"/>
              <w:rPr>
                <w:rFonts w:ascii="Times New Roman"/>
                <w:sz w:val="12"/>
              </w:rPr>
            </w:pPr>
          </w:p>
        </w:tc>
        <w:tc>
          <w:tcPr>
            <w:tcW w:w="1240" w:type="dxa"/>
            <w:tcBorders>
              <w:top w:val="single" w:sz="2" w:space="0" w:color="000000"/>
              <w:left w:val="single" w:sz="6" w:space="0" w:color="000000"/>
              <w:bottom w:val="single" w:sz="2" w:space="0" w:color="000000"/>
            </w:tcBorders>
          </w:tcPr>
          <w:p>
            <w:pPr>
              <w:pStyle w:val="TableParagraph"/>
              <w:rPr>
                <w:rFonts w:ascii="Times New Roman"/>
                <w:sz w:val="12"/>
              </w:rPr>
            </w:pPr>
          </w:p>
        </w:tc>
      </w:tr>
      <w:tr>
        <w:trPr>
          <w:trHeight w:val="212" w:hRule="atLeast"/>
        </w:trPr>
        <w:tc>
          <w:tcPr>
            <w:tcW w:w="9014" w:type="dxa"/>
            <w:tcBorders>
              <w:top w:val="single" w:sz="6" w:space="0" w:color="000000"/>
              <w:right w:val="single" w:sz="6" w:space="0" w:color="000000"/>
            </w:tcBorders>
          </w:tcPr>
          <w:p>
            <w:pPr>
              <w:pStyle w:val="TableParagraph"/>
              <w:spacing w:before="1"/>
              <w:ind w:left="102"/>
              <w:rPr>
                <w:rFonts w:ascii="Arial"/>
                <w:sz w:val="16"/>
              </w:rPr>
            </w:pPr>
            <w:r>
              <w:rPr>
                <w:rFonts w:ascii="Arial"/>
                <w:sz w:val="16"/>
              </w:rPr>
              <w:t>1113.</w:t>
            </w:r>
          </w:p>
        </w:tc>
        <w:tc>
          <w:tcPr>
            <w:tcW w:w="1312" w:type="dxa"/>
            <w:tcBorders>
              <w:top w:val="single" w:sz="2" w:space="0" w:color="000000"/>
              <w:left w:val="single" w:sz="6" w:space="0" w:color="000000"/>
              <w:right w:val="single" w:sz="6" w:space="0" w:color="000000"/>
            </w:tcBorders>
          </w:tcPr>
          <w:p>
            <w:pPr>
              <w:pStyle w:val="TableParagraph"/>
              <w:rPr>
                <w:rFonts w:ascii="Times New Roman"/>
                <w:sz w:val="14"/>
              </w:rPr>
            </w:pPr>
          </w:p>
        </w:tc>
        <w:tc>
          <w:tcPr>
            <w:tcW w:w="1240" w:type="dxa"/>
            <w:tcBorders>
              <w:top w:val="single" w:sz="2" w:space="0" w:color="000000"/>
              <w:left w:val="single" w:sz="6" w:space="0" w:color="000000"/>
              <w:bottom w:val="single" w:sz="2" w:space="0" w:color="000000"/>
            </w:tcBorders>
          </w:tcPr>
          <w:p>
            <w:pPr>
              <w:pStyle w:val="TableParagraph"/>
              <w:rPr>
                <w:rFonts w:ascii="Times New Roman"/>
                <w:sz w:val="14"/>
              </w:rPr>
            </w:pPr>
          </w:p>
        </w:tc>
      </w:tr>
      <w:tr>
        <w:trPr>
          <w:trHeight w:val="200" w:hRule="atLeast"/>
        </w:trPr>
        <w:tc>
          <w:tcPr>
            <w:tcW w:w="11566" w:type="dxa"/>
            <w:gridSpan w:val="3"/>
          </w:tcPr>
          <w:p>
            <w:pPr>
              <w:pStyle w:val="TableParagraph"/>
              <w:spacing w:line="163" w:lineRule="exact" w:before="17"/>
              <w:ind w:left="102"/>
              <w:rPr>
                <w:rFonts w:ascii="Arial"/>
                <w:b/>
                <w:sz w:val="16"/>
              </w:rPr>
            </w:pPr>
            <w:r>
              <w:rPr>
                <w:rFonts w:ascii="Arial"/>
                <w:b/>
                <w:sz w:val="16"/>
              </w:rPr>
              <w:t>1200.GOVERNMENT RECORDING ANDTRANSFER CHARGES</w:t>
            </w:r>
          </w:p>
        </w:tc>
      </w:tr>
      <w:tr>
        <w:trPr>
          <w:trHeight w:val="227" w:hRule="atLeast"/>
        </w:trPr>
        <w:tc>
          <w:tcPr>
            <w:tcW w:w="9014" w:type="dxa"/>
            <w:tcBorders>
              <w:bottom w:val="single" w:sz="6" w:space="0" w:color="000000"/>
              <w:right w:val="single" w:sz="6" w:space="0" w:color="000000"/>
            </w:tcBorders>
          </w:tcPr>
          <w:p>
            <w:pPr>
              <w:pStyle w:val="TableParagraph"/>
              <w:tabs>
                <w:tab w:pos="2994" w:val="left" w:leader="none"/>
                <w:tab w:pos="6279" w:val="left" w:leader="none"/>
              </w:tabs>
              <w:spacing w:line="175" w:lineRule="exact" w:before="32"/>
              <w:ind w:left="102"/>
              <w:rPr>
                <w:rFonts w:ascii="Arial"/>
                <w:sz w:val="16"/>
              </w:rPr>
            </w:pPr>
            <w:r>
              <w:rPr>
                <w:rFonts w:ascii="Arial"/>
                <w:sz w:val="16"/>
              </w:rPr>
              <w:t>1201.Recording</w:t>
            </w:r>
            <w:r>
              <w:rPr>
                <w:rFonts w:ascii="Arial"/>
                <w:spacing w:val="-32"/>
                <w:sz w:val="16"/>
              </w:rPr>
              <w:t> </w:t>
            </w:r>
            <w:r>
              <w:rPr>
                <w:rFonts w:ascii="Arial"/>
                <w:sz w:val="16"/>
              </w:rPr>
              <w:t>Fees:</w:t>
            </w:r>
            <w:r>
              <w:rPr>
                <w:rFonts w:ascii="Arial"/>
                <w:spacing w:val="-23"/>
                <w:sz w:val="16"/>
              </w:rPr>
              <w:t> </w:t>
            </w:r>
            <w:r>
              <w:rPr>
                <w:rFonts w:ascii="Arial"/>
                <w:sz w:val="16"/>
              </w:rPr>
              <w:t>Deed</w:t>
            </w:r>
            <w:r>
              <w:rPr>
                <w:rFonts w:ascii="Arial"/>
                <w:spacing w:val="-13"/>
                <w:sz w:val="16"/>
              </w:rPr>
              <w:t> </w:t>
            </w:r>
            <w:r>
              <w:rPr>
                <w:rFonts w:ascii="Arial"/>
                <w:sz w:val="16"/>
              </w:rPr>
              <w:t>$</w:t>
              <w:tab/>
              <w:t>27.00 </w:t>
            </w:r>
            <w:r>
              <w:rPr>
                <w:rFonts w:ascii="Arial"/>
                <w:spacing w:val="15"/>
                <w:sz w:val="16"/>
              </w:rPr>
              <w:t> </w:t>
            </w:r>
            <w:r>
              <w:rPr>
                <w:rFonts w:ascii="Arial"/>
                <w:sz w:val="16"/>
              </w:rPr>
              <w:t>;Mortgage$</w:t>
              <w:tab/>
              <w:t>Releases$</w:t>
            </w:r>
          </w:p>
        </w:tc>
        <w:tc>
          <w:tcPr>
            <w:tcW w:w="1312" w:type="dxa"/>
            <w:tcBorders>
              <w:left w:val="single" w:sz="6" w:space="0" w:color="000000"/>
              <w:bottom w:val="single" w:sz="6" w:space="0" w:color="000000"/>
              <w:right w:val="single" w:sz="6" w:space="0" w:color="000000"/>
            </w:tcBorders>
          </w:tcPr>
          <w:p>
            <w:pPr>
              <w:pStyle w:val="TableParagraph"/>
              <w:spacing w:line="175" w:lineRule="exact" w:before="32"/>
              <w:ind w:right="-15"/>
              <w:jc w:val="right"/>
              <w:rPr>
                <w:rFonts w:ascii="Arial"/>
                <w:sz w:val="16"/>
              </w:rPr>
            </w:pPr>
            <w:r>
              <w:rPr>
                <w:rFonts w:ascii="Arial"/>
                <w:w w:val="95"/>
                <w:sz w:val="16"/>
              </w:rPr>
              <w:t>27.00</w:t>
            </w:r>
          </w:p>
        </w:tc>
        <w:tc>
          <w:tcPr>
            <w:tcW w:w="1240" w:type="dxa"/>
            <w:tcBorders>
              <w:top w:val="single" w:sz="2" w:space="0" w:color="000000"/>
              <w:left w:val="single" w:sz="6" w:space="0" w:color="000000"/>
              <w:bottom w:val="single" w:sz="2" w:space="0" w:color="000000"/>
            </w:tcBorders>
          </w:tcPr>
          <w:p>
            <w:pPr>
              <w:pStyle w:val="TableParagraph"/>
              <w:rPr>
                <w:rFonts w:ascii="Times New Roman"/>
                <w:sz w:val="14"/>
              </w:rPr>
            </w:pPr>
          </w:p>
        </w:tc>
      </w:tr>
      <w:tr>
        <w:trPr>
          <w:trHeight w:val="172" w:hRule="atLeast"/>
        </w:trPr>
        <w:tc>
          <w:tcPr>
            <w:tcW w:w="9014" w:type="dxa"/>
            <w:tcBorders>
              <w:top w:val="single" w:sz="6" w:space="0" w:color="000000"/>
              <w:bottom w:val="single" w:sz="6" w:space="0" w:color="000000"/>
              <w:right w:val="single" w:sz="6" w:space="0" w:color="000000"/>
            </w:tcBorders>
          </w:tcPr>
          <w:p>
            <w:pPr>
              <w:pStyle w:val="TableParagraph"/>
              <w:tabs>
                <w:tab w:pos="2323" w:val="left" w:leader="none"/>
                <w:tab w:pos="5168" w:val="left" w:leader="none"/>
              </w:tabs>
              <w:spacing w:line="152" w:lineRule="exact"/>
              <w:ind w:left="102"/>
              <w:rPr>
                <w:rFonts w:ascii="Arial" w:hAnsi="Arial"/>
                <w:sz w:val="16"/>
              </w:rPr>
            </w:pPr>
            <w:r>
              <w:rPr>
                <w:rFonts w:ascii="Arial" w:hAnsi="Arial"/>
                <w:w w:val="90"/>
                <w:sz w:val="16"/>
              </w:rPr>
              <w:t>1202.</w:t>
            </w:r>
            <w:r>
              <w:rPr>
                <w:rFonts w:ascii="Arial" w:hAnsi="Arial"/>
                <w:spacing w:val="-29"/>
                <w:w w:val="90"/>
                <w:sz w:val="16"/>
              </w:rPr>
              <w:t> </w:t>
            </w:r>
            <w:r>
              <w:rPr>
                <w:rFonts w:ascii="Arial" w:hAnsi="Arial"/>
                <w:w w:val="90"/>
                <w:sz w:val="16"/>
              </w:rPr>
              <w:t>City,Countv</w:t>
            </w:r>
            <w:r>
              <w:rPr>
                <w:rFonts w:ascii="Arial" w:hAnsi="Arial"/>
                <w:spacing w:val="-16"/>
                <w:w w:val="90"/>
                <w:sz w:val="16"/>
              </w:rPr>
              <w:t> </w:t>
            </w:r>
            <w:r>
              <w:rPr>
                <w:rFonts w:ascii="Arial" w:hAnsi="Arial"/>
                <w:w w:val="90"/>
                <w:sz w:val="16"/>
              </w:rPr>
              <w:t>Tax/Stamps:</w:t>
              <w:tab/>
            </w:r>
            <w:r>
              <w:rPr>
                <w:rFonts w:ascii="Arial" w:hAnsi="Arial"/>
                <w:sz w:val="16"/>
              </w:rPr>
              <w:t>Deed</w:t>
              <w:tab/>
              <w:t>·</w:t>
            </w:r>
            <w:r>
              <w:rPr>
                <w:rFonts w:ascii="Arial" w:hAnsi="Arial"/>
                <w:spacing w:val="-17"/>
                <w:sz w:val="16"/>
              </w:rPr>
              <w:t> </w:t>
            </w:r>
            <w:r>
              <w:rPr>
                <w:rFonts w:ascii="Arial" w:hAnsi="Arial"/>
                <w:sz w:val="16"/>
              </w:rPr>
              <w:t>Mortgage</w:t>
            </w:r>
          </w:p>
        </w:tc>
        <w:tc>
          <w:tcPr>
            <w:tcW w:w="1312" w:type="dxa"/>
            <w:tcBorders>
              <w:top w:val="single" w:sz="6" w:space="0" w:color="000000"/>
              <w:left w:val="single" w:sz="6" w:space="0" w:color="000000"/>
              <w:bottom w:val="single" w:sz="2" w:space="0" w:color="000000"/>
              <w:right w:val="single" w:sz="6" w:space="0" w:color="000000"/>
            </w:tcBorders>
          </w:tcPr>
          <w:p>
            <w:pPr>
              <w:pStyle w:val="TableParagraph"/>
              <w:rPr>
                <w:rFonts w:ascii="Times New Roman"/>
                <w:sz w:val="10"/>
              </w:rPr>
            </w:pPr>
          </w:p>
        </w:tc>
        <w:tc>
          <w:tcPr>
            <w:tcW w:w="1240" w:type="dxa"/>
            <w:tcBorders>
              <w:top w:val="single" w:sz="2" w:space="0" w:color="000000"/>
              <w:left w:val="single" w:sz="6" w:space="0" w:color="000000"/>
              <w:bottom w:val="single" w:sz="2" w:space="0" w:color="000000"/>
            </w:tcBorders>
          </w:tcPr>
          <w:p>
            <w:pPr>
              <w:pStyle w:val="TableParagraph"/>
              <w:rPr>
                <w:rFonts w:ascii="Times New Roman"/>
                <w:sz w:val="10"/>
              </w:rPr>
            </w:pPr>
          </w:p>
        </w:tc>
      </w:tr>
      <w:tr>
        <w:trPr>
          <w:trHeight w:val="206" w:hRule="atLeast"/>
        </w:trPr>
        <w:tc>
          <w:tcPr>
            <w:tcW w:w="9014" w:type="dxa"/>
            <w:tcBorders>
              <w:top w:val="single" w:sz="6" w:space="0" w:color="000000"/>
              <w:bottom w:val="single" w:sz="6" w:space="0" w:color="000000"/>
              <w:right w:val="single" w:sz="6" w:space="0" w:color="000000"/>
            </w:tcBorders>
          </w:tcPr>
          <w:p>
            <w:pPr>
              <w:pStyle w:val="TableParagraph"/>
              <w:tabs>
                <w:tab w:pos="2328" w:val="left" w:leader="none"/>
                <w:tab w:pos="4771" w:val="left" w:leader="none"/>
              </w:tabs>
              <w:spacing w:line="180" w:lineRule="exact" w:before="5"/>
              <w:ind w:left="102"/>
              <w:rPr>
                <w:rFonts w:ascii="Arial"/>
                <w:sz w:val="16"/>
              </w:rPr>
            </w:pPr>
            <w:r>
              <w:rPr>
                <w:rFonts w:ascii="Arial"/>
                <w:w w:val="95"/>
                <w:sz w:val="16"/>
              </w:rPr>
              <w:t>1203.</w:t>
            </w:r>
            <w:r>
              <w:rPr>
                <w:rFonts w:ascii="Arial"/>
                <w:spacing w:val="-37"/>
                <w:w w:val="95"/>
                <w:sz w:val="16"/>
              </w:rPr>
              <w:t> </w:t>
            </w:r>
            <w:r>
              <w:rPr>
                <w:rFonts w:ascii="Arial"/>
                <w:w w:val="95"/>
                <w:sz w:val="16"/>
              </w:rPr>
              <w:t>State</w:t>
            </w:r>
            <w:r>
              <w:rPr>
                <w:rFonts w:ascii="Arial"/>
                <w:spacing w:val="-32"/>
                <w:w w:val="95"/>
                <w:sz w:val="16"/>
              </w:rPr>
              <w:t> </w:t>
            </w:r>
            <w:r>
              <w:rPr>
                <w:rFonts w:ascii="Arial"/>
                <w:w w:val="95"/>
                <w:sz w:val="16"/>
              </w:rPr>
              <w:t>Tax/Stamos:</w:t>
              <w:tab/>
            </w:r>
            <w:r>
              <w:rPr>
                <w:rFonts w:ascii="Arial"/>
                <w:sz w:val="16"/>
              </w:rPr>
              <w:t>Deed</w:t>
              <w:tab/>
              <w:t>49.00 ;</w:t>
            </w:r>
            <w:r>
              <w:rPr>
                <w:rFonts w:ascii="Arial"/>
                <w:spacing w:val="-31"/>
                <w:sz w:val="16"/>
              </w:rPr>
              <w:t> </w:t>
            </w:r>
            <w:r>
              <w:rPr>
                <w:rFonts w:ascii="Arial"/>
                <w:sz w:val="16"/>
              </w:rPr>
              <w:t>Mor!Qaqe</w:t>
            </w:r>
          </w:p>
        </w:tc>
        <w:tc>
          <w:tcPr>
            <w:tcW w:w="1312" w:type="dxa"/>
            <w:tcBorders>
              <w:top w:val="single" w:sz="2" w:space="0" w:color="000000"/>
              <w:left w:val="single" w:sz="6" w:space="0" w:color="000000"/>
              <w:bottom w:val="single" w:sz="6" w:space="0" w:color="000000"/>
              <w:right w:val="single" w:sz="6" w:space="0" w:color="000000"/>
            </w:tcBorders>
          </w:tcPr>
          <w:p>
            <w:pPr>
              <w:pStyle w:val="TableParagraph"/>
              <w:spacing w:line="175" w:lineRule="exact" w:before="10"/>
              <w:ind w:right="-15"/>
              <w:jc w:val="right"/>
              <w:rPr>
                <w:rFonts w:ascii="Arial"/>
                <w:sz w:val="16"/>
              </w:rPr>
            </w:pPr>
            <w:r>
              <w:rPr>
                <w:rFonts w:ascii="Arial"/>
                <w:w w:val="90"/>
                <w:sz w:val="16"/>
              </w:rPr>
              <w:t>49.00</w:t>
            </w:r>
          </w:p>
        </w:tc>
        <w:tc>
          <w:tcPr>
            <w:tcW w:w="1240" w:type="dxa"/>
            <w:tcBorders>
              <w:top w:val="single" w:sz="2" w:space="0" w:color="000000"/>
              <w:left w:val="single" w:sz="6" w:space="0" w:color="000000"/>
              <w:bottom w:val="single" w:sz="6" w:space="0" w:color="000000"/>
            </w:tcBorders>
          </w:tcPr>
          <w:p>
            <w:pPr>
              <w:pStyle w:val="TableParagraph"/>
              <w:spacing w:line="175" w:lineRule="exact" w:before="10"/>
              <w:jc w:val="right"/>
              <w:rPr>
                <w:rFonts w:ascii="Arial"/>
                <w:sz w:val="16"/>
              </w:rPr>
            </w:pPr>
            <w:r>
              <w:rPr>
                <w:rFonts w:ascii="Arial"/>
                <w:w w:val="95"/>
                <w:sz w:val="16"/>
              </w:rPr>
              <w:t>0.00</w:t>
            </w:r>
          </w:p>
        </w:tc>
      </w:tr>
      <w:tr>
        <w:trPr>
          <w:trHeight w:val="172" w:hRule="atLeast"/>
        </w:trPr>
        <w:tc>
          <w:tcPr>
            <w:tcW w:w="9014" w:type="dxa"/>
            <w:tcBorders>
              <w:top w:val="single" w:sz="6" w:space="0" w:color="000000"/>
              <w:bottom w:val="single" w:sz="6" w:space="0" w:color="000000"/>
              <w:right w:val="single" w:sz="6" w:space="0" w:color="000000"/>
            </w:tcBorders>
          </w:tcPr>
          <w:p>
            <w:pPr>
              <w:pStyle w:val="TableParagraph"/>
              <w:spacing w:line="152" w:lineRule="exact"/>
              <w:ind w:left="107"/>
              <w:rPr>
                <w:rFonts w:ascii="Arial"/>
                <w:sz w:val="16"/>
              </w:rPr>
            </w:pPr>
            <w:r>
              <w:rPr>
                <w:rFonts w:ascii="Arial"/>
                <w:sz w:val="16"/>
              </w:rPr>
              <w:t>1204. lntanoible Tax</w:t>
            </w:r>
          </w:p>
        </w:tc>
        <w:tc>
          <w:tcPr>
            <w:tcW w:w="131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0"/>
              </w:rPr>
            </w:pPr>
          </w:p>
        </w:tc>
        <w:tc>
          <w:tcPr>
            <w:tcW w:w="1240" w:type="dxa"/>
            <w:tcBorders>
              <w:top w:val="single" w:sz="6" w:space="0" w:color="000000"/>
              <w:left w:val="single" w:sz="6" w:space="0" w:color="000000"/>
              <w:bottom w:val="single" w:sz="2" w:space="0" w:color="000000"/>
            </w:tcBorders>
          </w:tcPr>
          <w:p>
            <w:pPr>
              <w:pStyle w:val="TableParagraph"/>
              <w:rPr>
                <w:rFonts w:ascii="Times New Roman"/>
                <w:sz w:val="10"/>
              </w:rPr>
            </w:pPr>
          </w:p>
        </w:tc>
      </w:tr>
      <w:tr>
        <w:trPr>
          <w:trHeight w:val="193" w:hRule="atLeast"/>
        </w:trPr>
        <w:tc>
          <w:tcPr>
            <w:tcW w:w="9014" w:type="dxa"/>
            <w:tcBorders>
              <w:top w:val="single" w:sz="6" w:space="0" w:color="000000"/>
              <w:right w:val="single" w:sz="6" w:space="0" w:color="000000"/>
            </w:tcBorders>
          </w:tcPr>
          <w:p>
            <w:pPr>
              <w:pStyle w:val="TableParagraph"/>
              <w:spacing w:line="168" w:lineRule="exact" w:before="5"/>
              <w:ind w:left="107"/>
              <w:rPr>
                <w:rFonts w:ascii="Arial"/>
                <w:sz w:val="16"/>
              </w:rPr>
            </w:pPr>
            <w:r>
              <w:rPr>
                <w:rFonts w:ascii="Arial"/>
                <w:sz w:val="16"/>
              </w:rPr>
              <w:t>1205.</w:t>
            </w:r>
          </w:p>
        </w:tc>
        <w:tc>
          <w:tcPr>
            <w:tcW w:w="1312" w:type="dxa"/>
            <w:tcBorders>
              <w:top w:val="single" w:sz="6" w:space="0" w:color="000000"/>
              <w:left w:val="single" w:sz="6" w:space="0" w:color="000000"/>
              <w:right w:val="single" w:sz="6" w:space="0" w:color="000000"/>
            </w:tcBorders>
          </w:tcPr>
          <w:p>
            <w:pPr>
              <w:pStyle w:val="TableParagraph"/>
              <w:rPr>
                <w:rFonts w:ascii="Times New Roman"/>
                <w:sz w:val="12"/>
              </w:rPr>
            </w:pPr>
          </w:p>
        </w:tc>
        <w:tc>
          <w:tcPr>
            <w:tcW w:w="1240" w:type="dxa"/>
            <w:tcBorders>
              <w:top w:val="single" w:sz="2" w:space="0" w:color="000000"/>
              <w:left w:val="single" w:sz="6" w:space="0" w:color="000000"/>
              <w:bottom w:val="single" w:sz="2" w:space="0" w:color="000000"/>
            </w:tcBorders>
          </w:tcPr>
          <w:p>
            <w:pPr>
              <w:pStyle w:val="TableParagraph"/>
              <w:rPr>
                <w:rFonts w:ascii="Times New Roman"/>
                <w:sz w:val="12"/>
              </w:rPr>
            </w:pPr>
          </w:p>
        </w:tc>
      </w:tr>
      <w:tr>
        <w:trPr>
          <w:trHeight w:val="210" w:hRule="atLeast"/>
        </w:trPr>
        <w:tc>
          <w:tcPr>
            <w:tcW w:w="11566" w:type="dxa"/>
            <w:gridSpan w:val="3"/>
          </w:tcPr>
          <w:p>
            <w:pPr>
              <w:pStyle w:val="TableParagraph"/>
              <w:spacing w:line="173" w:lineRule="exact" w:before="17"/>
              <w:ind w:left="102"/>
              <w:rPr>
                <w:rFonts w:ascii="Arial"/>
                <w:b/>
                <w:sz w:val="16"/>
              </w:rPr>
            </w:pPr>
            <w:r>
              <w:rPr>
                <w:rFonts w:ascii="Arial"/>
                <w:b/>
                <w:sz w:val="16"/>
              </w:rPr>
              <w:t>1300.ADOfTIONALSETTLEMENTOiARGES</w:t>
            </w:r>
          </w:p>
        </w:tc>
      </w:tr>
      <w:tr>
        <w:trPr>
          <w:trHeight w:val="203" w:hRule="atLeast"/>
        </w:trPr>
        <w:tc>
          <w:tcPr>
            <w:tcW w:w="9014" w:type="dxa"/>
            <w:tcBorders>
              <w:bottom w:val="single" w:sz="6" w:space="0" w:color="000000"/>
              <w:right w:val="single" w:sz="6" w:space="0" w:color="000000"/>
            </w:tcBorders>
          </w:tcPr>
          <w:p>
            <w:pPr>
              <w:pStyle w:val="TableParagraph"/>
              <w:tabs>
                <w:tab w:pos="3587" w:val="left" w:leader="none"/>
              </w:tabs>
              <w:spacing w:line="161" w:lineRule="exact" w:before="22"/>
              <w:ind w:left="107"/>
              <w:rPr>
                <w:rFonts w:ascii="Arial"/>
                <w:sz w:val="16"/>
              </w:rPr>
            </w:pPr>
            <w:r>
              <w:rPr>
                <w:rFonts w:ascii="Arial"/>
                <w:sz w:val="16"/>
              </w:rPr>
              <w:t>1301. Survev</w:t>
              <w:tab/>
              <w:t>to</w:t>
            </w:r>
          </w:p>
        </w:tc>
        <w:tc>
          <w:tcPr>
            <w:tcW w:w="1312" w:type="dxa"/>
            <w:tcBorders>
              <w:left w:val="single" w:sz="6" w:space="0" w:color="000000"/>
              <w:bottom w:val="single" w:sz="2" w:space="0" w:color="000000"/>
              <w:right w:val="single" w:sz="6" w:space="0" w:color="000000"/>
            </w:tcBorders>
          </w:tcPr>
          <w:p>
            <w:pPr>
              <w:pStyle w:val="TableParagraph"/>
              <w:rPr>
                <w:rFonts w:ascii="Times New Roman"/>
                <w:sz w:val="14"/>
              </w:rPr>
            </w:pPr>
          </w:p>
        </w:tc>
        <w:tc>
          <w:tcPr>
            <w:tcW w:w="1240" w:type="dxa"/>
            <w:tcBorders>
              <w:left w:val="single" w:sz="6" w:space="0" w:color="000000"/>
              <w:bottom w:val="single" w:sz="2" w:space="0" w:color="000000"/>
            </w:tcBorders>
          </w:tcPr>
          <w:p>
            <w:pPr>
              <w:pStyle w:val="TableParagraph"/>
              <w:rPr>
                <w:rFonts w:ascii="Times New Roman"/>
                <w:sz w:val="14"/>
              </w:rPr>
            </w:pPr>
          </w:p>
        </w:tc>
      </w:tr>
      <w:tr>
        <w:trPr>
          <w:trHeight w:val="191" w:hRule="atLeast"/>
        </w:trPr>
        <w:tc>
          <w:tcPr>
            <w:tcW w:w="9014" w:type="dxa"/>
            <w:tcBorders>
              <w:top w:val="single" w:sz="6" w:space="0" w:color="000000"/>
              <w:bottom w:val="single" w:sz="6" w:space="0" w:color="000000"/>
              <w:right w:val="single" w:sz="6" w:space="0" w:color="000000"/>
            </w:tcBorders>
          </w:tcPr>
          <w:p>
            <w:pPr>
              <w:pStyle w:val="TableParagraph"/>
              <w:tabs>
                <w:tab w:pos="3587" w:val="left" w:leader="none"/>
              </w:tabs>
              <w:spacing w:line="166" w:lineRule="exact" w:before="5"/>
              <w:ind w:left="107"/>
              <w:rPr>
                <w:rFonts w:ascii="Arial"/>
                <w:sz w:val="16"/>
              </w:rPr>
            </w:pPr>
            <w:r>
              <w:rPr>
                <w:rFonts w:ascii="Arial"/>
                <w:sz w:val="16"/>
              </w:rPr>
              <w:t>1302.</w:t>
            </w:r>
            <w:r>
              <w:rPr>
                <w:rFonts w:ascii="Arial"/>
                <w:spacing w:val="-9"/>
                <w:sz w:val="16"/>
              </w:rPr>
              <w:t> </w:t>
            </w:r>
            <w:r>
              <w:rPr>
                <w:rFonts w:ascii="Arial"/>
                <w:sz w:val="16"/>
              </w:rPr>
              <w:t>Pestlnsoection</w:t>
              <w:tab/>
              <w:t>to</w:t>
            </w:r>
          </w:p>
        </w:tc>
        <w:tc>
          <w:tcPr>
            <w:tcW w:w="1312" w:type="dxa"/>
            <w:tcBorders>
              <w:top w:val="single" w:sz="2" w:space="0" w:color="000000"/>
              <w:left w:val="single" w:sz="6" w:space="0" w:color="000000"/>
              <w:bottom w:val="single" w:sz="2" w:space="0" w:color="000000"/>
              <w:right w:val="single" w:sz="6" w:space="0" w:color="000000"/>
            </w:tcBorders>
          </w:tcPr>
          <w:p>
            <w:pPr>
              <w:pStyle w:val="TableParagraph"/>
              <w:rPr>
                <w:rFonts w:ascii="Times New Roman"/>
                <w:sz w:val="12"/>
              </w:rPr>
            </w:pPr>
          </w:p>
        </w:tc>
        <w:tc>
          <w:tcPr>
            <w:tcW w:w="1240" w:type="dxa"/>
            <w:tcBorders>
              <w:top w:val="single" w:sz="2" w:space="0" w:color="000000"/>
              <w:left w:val="single" w:sz="6" w:space="0" w:color="000000"/>
              <w:bottom w:val="single" w:sz="2" w:space="0" w:color="000000"/>
            </w:tcBorders>
          </w:tcPr>
          <w:p>
            <w:pPr>
              <w:pStyle w:val="TableParagraph"/>
              <w:rPr>
                <w:rFonts w:ascii="Times New Roman"/>
                <w:sz w:val="12"/>
              </w:rPr>
            </w:pPr>
          </w:p>
        </w:tc>
      </w:tr>
      <w:tr>
        <w:trPr>
          <w:trHeight w:val="186" w:hRule="atLeast"/>
        </w:trPr>
        <w:tc>
          <w:tcPr>
            <w:tcW w:w="9014" w:type="dxa"/>
            <w:tcBorders>
              <w:top w:val="single" w:sz="6" w:space="0" w:color="000000"/>
              <w:bottom w:val="single" w:sz="6" w:space="0" w:color="000000"/>
              <w:right w:val="single" w:sz="6" w:space="0" w:color="000000"/>
            </w:tcBorders>
          </w:tcPr>
          <w:p>
            <w:pPr>
              <w:pStyle w:val="TableParagraph"/>
              <w:spacing w:line="166" w:lineRule="exact" w:before="1"/>
              <w:ind w:left="107"/>
              <w:rPr>
                <w:rFonts w:ascii="Arial"/>
                <w:sz w:val="16"/>
              </w:rPr>
            </w:pPr>
            <w:r>
              <w:rPr>
                <w:rFonts w:ascii="Arial"/>
                <w:sz w:val="16"/>
              </w:rPr>
              <w:t>1303.</w:t>
            </w:r>
          </w:p>
        </w:tc>
        <w:tc>
          <w:tcPr>
            <w:tcW w:w="1312" w:type="dxa"/>
            <w:tcBorders>
              <w:top w:val="single" w:sz="2" w:space="0" w:color="000000"/>
              <w:left w:val="single" w:sz="6" w:space="0" w:color="000000"/>
              <w:bottom w:val="single" w:sz="2" w:space="0" w:color="000000"/>
              <w:right w:val="single" w:sz="6" w:space="0" w:color="000000"/>
            </w:tcBorders>
          </w:tcPr>
          <w:p>
            <w:pPr>
              <w:pStyle w:val="TableParagraph"/>
              <w:rPr>
                <w:rFonts w:ascii="Times New Roman"/>
                <w:sz w:val="12"/>
              </w:rPr>
            </w:pPr>
          </w:p>
        </w:tc>
        <w:tc>
          <w:tcPr>
            <w:tcW w:w="1240" w:type="dxa"/>
            <w:tcBorders>
              <w:top w:val="single" w:sz="2" w:space="0" w:color="000000"/>
              <w:left w:val="single" w:sz="6" w:space="0" w:color="000000"/>
              <w:bottom w:val="single" w:sz="2" w:space="0" w:color="000000"/>
            </w:tcBorders>
          </w:tcPr>
          <w:p>
            <w:pPr>
              <w:pStyle w:val="TableParagraph"/>
              <w:rPr>
                <w:rFonts w:ascii="Times New Roman"/>
                <w:sz w:val="12"/>
              </w:rPr>
            </w:pPr>
          </w:p>
        </w:tc>
      </w:tr>
      <w:tr>
        <w:trPr>
          <w:trHeight w:val="186" w:hRule="atLeast"/>
        </w:trPr>
        <w:tc>
          <w:tcPr>
            <w:tcW w:w="9014" w:type="dxa"/>
            <w:tcBorders>
              <w:top w:val="single" w:sz="6" w:space="0" w:color="000000"/>
              <w:bottom w:val="single" w:sz="6" w:space="0" w:color="000000"/>
              <w:right w:val="single" w:sz="6" w:space="0" w:color="000000"/>
            </w:tcBorders>
          </w:tcPr>
          <w:p>
            <w:pPr>
              <w:pStyle w:val="TableParagraph"/>
              <w:spacing w:line="161" w:lineRule="exact" w:before="5"/>
              <w:ind w:left="107"/>
              <w:rPr>
                <w:rFonts w:ascii="Arial"/>
                <w:sz w:val="16"/>
              </w:rPr>
            </w:pPr>
            <w:r>
              <w:rPr>
                <w:rFonts w:ascii="Arial"/>
                <w:sz w:val="16"/>
              </w:rPr>
              <w:t>1304.</w:t>
            </w:r>
          </w:p>
        </w:tc>
        <w:tc>
          <w:tcPr>
            <w:tcW w:w="1312" w:type="dxa"/>
            <w:tcBorders>
              <w:top w:val="single" w:sz="2" w:space="0" w:color="000000"/>
              <w:left w:val="single" w:sz="6" w:space="0" w:color="000000"/>
              <w:bottom w:val="single" w:sz="2" w:space="0" w:color="000000"/>
              <w:right w:val="single" w:sz="6" w:space="0" w:color="000000"/>
            </w:tcBorders>
          </w:tcPr>
          <w:p>
            <w:pPr>
              <w:pStyle w:val="TableParagraph"/>
              <w:rPr>
                <w:rFonts w:ascii="Times New Roman"/>
                <w:sz w:val="12"/>
              </w:rPr>
            </w:pPr>
          </w:p>
        </w:tc>
        <w:tc>
          <w:tcPr>
            <w:tcW w:w="1240" w:type="dxa"/>
            <w:tcBorders>
              <w:top w:val="single" w:sz="2" w:space="0" w:color="000000"/>
              <w:left w:val="single" w:sz="6" w:space="0" w:color="000000"/>
              <w:bottom w:val="single" w:sz="2" w:space="0" w:color="000000"/>
            </w:tcBorders>
          </w:tcPr>
          <w:p>
            <w:pPr>
              <w:pStyle w:val="TableParagraph"/>
              <w:rPr>
                <w:rFonts w:ascii="Times New Roman"/>
                <w:sz w:val="12"/>
              </w:rPr>
            </w:pPr>
          </w:p>
        </w:tc>
      </w:tr>
      <w:tr>
        <w:trPr>
          <w:trHeight w:val="212" w:hRule="atLeast"/>
        </w:trPr>
        <w:tc>
          <w:tcPr>
            <w:tcW w:w="9014" w:type="dxa"/>
            <w:tcBorders>
              <w:top w:val="single" w:sz="6" w:space="0" w:color="000000"/>
              <w:right w:val="single" w:sz="6" w:space="0" w:color="000000"/>
            </w:tcBorders>
          </w:tcPr>
          <w:p>
            <w:pPr>
              <w:pStyle w:val="TableParagraph"/>
              <w:spacing w:before="5"/>
              <w:ind w:left="107"/>
              <w:rPr>
                <w:rFonts w:ascii="Arial"/>
                <w:sz w:val="16"/>
              </w:rPr>
            </w:pPr>
            <w:r>
              <w:rPr>
                <w:rFonts w:ascii="Arial"/>
                <w:sz w:val="16"/>
              </w:rPr>
              <w:t>1305.</w:t>
            </w:r>
          </w:p>
        </w:tc>
        <w:tc>
          <w:tcPr>
            <w:tcW w:w="1312" w:type="dxa"/>
            <w:tcBorders>
              <w:top w:val="single" w:sz="2" w:space="0" w:color="000000"/>
              <w:left w:val="single" w:sz="6" w:space="0" w:color="000000"/>
              <w:right w:val="single" w:sz="6" w:space="0" w:color="000000"/>
            </w:tcBorders>
          </w:tcPr>
          <w:p>
            <w:pPr>
              <w:pStyle w:val="TableParagraph"/>
              <w:rPr>
                <w:rFonts w:ascii="Times New Roman"/>
                <w:sz w:val="14"/>
              </w:rPr>
            </w:pPr>
          </w:p>
        </w:tc>
        <w:tc>
          <w:tcPr>
            <w:tcW w:w="1240" w:type="dxa"/>
            <w:tcBorders>
              <w:top w:val="single" w:sz="2" w:space="0" w:color="000000"/>
              <w:left w:val="single" w:sz="6" w:space="0" w:color="000000"/>
              <w:bottom w:val="single" w:sz="2" w:space="0" w:color="000000"/>
            </w:tcBorders>
          </w:tcPr>
          <w:p>
            <w:pPr>
              <w:pStyle w:val="TableParagraph"/>
              <w:rPr>
                <w:rFonts w:ascii="Times New Roman"/>
                <w:sz w:val="14"/>
              </w:rPr>
            </w:pPr>
          </w:p>
        </w:tc>
      </w:tr>
      <w:tr>
        <w:trPr>
          <w:trHeight w:val="200" w:hRule="atLeast"/>
        </w:trPr>
        <w:tc>
          <w:tcPr>
            <w:tcW w:w="9014" w:type="dxa"/>
            <w:tcBorders>
              <w:right w:val="single" w:sz="6" w:space="0" w:color="000000"/>
            </w:tcBorders>
          </w:tcPr>
          <w:p>
            <w:pPr>
              <w:pStyle w:val="TableParagraph"/>
              <w:spacing w:line="181" w:lineRule="exact"/>
              <w:ind w:left="106"/>
              <w:rPr>
                <w:rFonts w:ascii="Arial"/>
                <w:b/>
                <w:sz w:val="14"/>
              </w:rPr>
            </w:pPr>
            <w:r>
              <w:rPr>
                <w:rFonts w:ascii="Arial"/>
                <w:b/>
                <w:sz w:val="16"/>
              </w:rPr>
              <w:t>1400.TOTAL SETTLEMENT CHARGES (Enter on Lines 103,Section </w:t>
            </w:r>
            <w:r>
              <w:rPr>
                <w:rFonts w:ascii="Times New Roman"/>
                <w:b/>
                <w:sz w:val="17"/>
              </w:rPr>
              <w:t>J </w:t>
            </w:r>
            <w:r>
              <w:rPr>
                <w:rFonts w:ascii="Arial"/>
                <w:b/>
                <w:sz w:val="16"/>
              </w:rPr>
              <w:t>and 502,Section </w:t>
            </w:r>
            <w:r>
              <w:rPr>
                <w:rFonts w:ascii="Arial"/>
                <w:b/>
                <w:sz w:val="14"/>
              </w:rPr>
              <w:t>K)</w:t>
            </w:r>
          </w:p>
        </w:tc>
        <w:tc>
          <w:tcPr>
            <w:tcW w:w="1312" w:type="dxa"/>
            <w:tcBorders>
              <w:left w:val="single" w:sz="6" w:space="0" w:color="000000"/>
              <w:right w:val="single" w:sz="6" w:space="0" w:color="000000"/>
            </w:tcBorders>
          </w:tcPr>
          <w:p>
            <w:pPr>
              <w:pStyle w:val="TableParagraph"/>
              <w:spacing w:line="168" w:lineRule="exact" w:before="12"/>
              <w:ind w:right="-15"/>
              <w:jc w:val="right"/>
              <w:rPr>
                <w:rFonts w:ascii="Arial"/>
                <w:sz w:val="16"/>
              </w:rPr>
            </w:pPr>
            <w:r>
              <w:rPr>
                <w:rFonts w:ascii="Arial"/>
                <w:w w:val="90"/>
                <w:sz w:val="16"/>
              </w:rPr>
              <w:t>326.00</w:t>
            </w:r>
          </w:p>
        </w:tc>
        <w:tc>
          <w:tcPr>
            <w:tcW w:w="1240" w:type="dxa"/>
            <w:tcBorders>
              <w:top w:val="single" w:sz="2" w:space="0" w:color="000000"/>
              <w:left w:val="single" w:sz="6" w:space="0" w:color="000000"/>
              <w:bottom w:val="single" w:sz="2" w:space="0" w:color="000000"/>
            </w:tcBorders>
          </w:tcPr>
          <w:p>
            <w:pPr>
              <w:pStyle w:val="TableParagraph"/>
              <w:rPr>
                <w:rFonts w:ascii="Times New Roman"/>
                <w:sz w:val="12"/>
              </w:rPr>
            </w:pPr>
          </w:p>
        </w:tc>
      </w:tr>
    </w:tbl>
    <w:p>
      <w:pPr>
        <w:pStyle w:val="BodyText"/>
        <w:rPr>
          <w:rFonts w:ascii="Times New Roman"/>
          <w:sz w:val="7"/>
        </w:rPr>
      </w:pPr>
    </w:p>
    <w:p>
      <w:pPr>
        <w:spacing w:before="93"/>
        <w:ind w:left="331" w:right="0" w:firstLine="0"/>
        <w:jc w:val="left"/>
        <w:rPr>
          <w:sz w:val="16"/>
        </w:rPr>
      </w:pPr>
      <w:r>
        <w:rPr>
          <w:sz w:val="16"/>
        </w:rPr>
        <w:t>Certified </w:t>
      </w:r>
      <w:r>
        <w:rPr>
          <w:rFonts w:ascii="Times New Roman"/>
          <w:sz w:val="18"/>
        </w:rPr>
        <w:t>to </w:t>
      </w:r>
      <w:r>
        <w:rPr>
          <w:sz w:val="16"/>
        </w:rPr>
        <w:t>be </w:t>
      </w:r>
      <w:r>
        <w:rPr>
          <w:b/>
          <w:sz w:val="15"/>
        </w:rPr>
        <w:t>a </w:t>
      </w:r>
      <w:r>
        <w:rPr>
          <w:sz w:val="16"/>
        </w:rPr>
        <w:t>true copy.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2"/>
        </w:rPr>
      </w:pPr>
    </w:p>
    <w:p>
      <w:pPr>
        <w:pStyle w:val="BodyText"/>
        <w:spacing w:before="3"/>
        <w:rPr>
          <w:sz w:val="10"/>
        </w:rPr>
      </w:pPr>
    </w:p>
    <w:p>
      <w:pPr>
        <w:spacing w:before="0"/>
        <w:ind w:left="0" w:right="611" w:firstLine="0"/>
        <w:jc w:val="right"/>
        <w:rPr>
          <w:rFonts w:ascii="Times New Roman"/>
          <w:sz w:val="12"/>
        </w:rPr>
      </w:pPr>
      <w:r>
        <w:rPr>
          <w:rFonts w:ascii="Times New Roman"/>
          <w:sz w:val="12"/>
        </w:rPr>
        <w:t>( 21-4022R/ 21-4022R/ 2)</w:t>
      </w:r>
    </w:p>
    <w:p>
      <w:pPr>
        <w:spacing w:after="0"/>
        <w:jc w:val="right"/>
        <w:rPr>
          <w:rFonts w:ascii="Times New Roman"/>
          <w:sz w:val="12"/>
        </w:rPr>
        <w:sectPr>
          <w:type w:val="continuous"/>
          <w:pgSz w:w="12240" w:h="20160"/>
          <w:pgMar w:top="1500" w:bottom="280" w:left="160" w:right="260"/>
        </w:sectPr>
      </w:pPr>
    </w:p>
    <w:p>
      <w:pPr>
        <w:spacing w:before="78"/>
        <w:ind w:left="180" w:right="0" w:firstLine="0"/>
        <w:jc w:val="left"/>
        <w:rPr>
          <w:sz w:val="16"/>
        </w:rPr>
      </w:pPr>
      <w:r>
        <w:rPr>
          <w:sz w:val="16"/>
        </w:rPr>
        <w:t>DocuSign Envelope ID: 86CBF92D-A79C-4F83-A166-9B1ACA83F605</w:t>
      </w:r>
    </w:p>
    <w:p>
      <w:pPr>
        <w:pStyle w:val="BodyText"/>
        <w:spacing w:before="10"/>
        <w:rPr>
          <w:sz w:val="25"/>
        </w:rPr>
      </w:pPr>
    </w:p>
    <w:p>
      <w:pPr>
        <w:tabs>
          <w:tab w:pos="3463" w:val="left" w:leader="none"/>
        </w:tabs>
        <w:spacing w:before="1"/>
        <w:ind w:left="1066" w:right="0" w:firstLine="0"/>
        <w:jc w:val="center"/>
        <w:rPr>
          <w:sz w:val="66"/>
        </w:rPr>
      </w:pPr>
      <w:r>
        <w:rPr/>
        <w:pict>
          <v:line style="position:absolute;mso-position-horizontal-relative:page;mso-position-vertical-relative:paragraph;z-index:-27540992" from="227.876984pt,7.349585pt" to="389.169661pt,7.349585pt" stroked="true" strokeweight=".960914pt" strokecolor="#000000">
            <v:stroke dashstyle="solid"/>
            <w10:wrap type="none"/>
          </v:line>
        </w:pict>
      </w:r>
      <w:r>
        <w:rPr/>
        <w:pict>
          <v:line style="position:absolute;mso-position-horizontal-relative:page;mso-position-vertical-relative:paragraph;z-index:-27540480" from="227.876984pt,28.970148pt" to="393.015686pt,28.970148pt" stroked="true" strokeweight="3.603427pt" strokecolor="#000000">
            <v:stroke dashstyle="solid"/>
            <w10:wrap type="none"/>
          </v:line>
        </w:pict>
      </w:r>
      <w:r>
        <w:rPr>
          <w:b/>
          <w:w w:val="105"/>
          <w:sz w:val="22"/>
        </w:rPr>
        <w:t>HUD-1,</w:t>
      </w:r>
      <w:r>
        <w:rPr>
          <w:b/>
          <w:spacing w:val="-5"/>
          <w:w w:val="105"/>
          <w:sz w:val="22"/>
        </w:rPr>
        <w:t> </w:t>
      </w:r>
      <w:r>
        <w:rPr>
          <w:b/>
          <w:w w:val="105"/>
          <w:sz w:val="22"/>
        </w:rPr>
        <w:t>Page</w:t>
      </w:r>
      <w:r>
        <w:rPr>
          <w:b/>
          <w:spacing w:val="-2"/>
          <w:w w:val="105"/>
          <w:sz w:val="22"/>
        </w:rPr>
        <w:t> </w:t>
      </w:r>
      <w:r>
        <w:rPr>
          <w:b/>
          <w:w w:val="105"/>
          <w:sz w:val="22"/>
        </w:rPr>
        <w:t>3</w:t>
        <w:tab/>
      </w:r>
      <w:r>
        <w:rPr>
          <w:color w:val="0F0F0F"/>
          <w:w w:val="105"/>
          <w:position w:val="-17"/>
          <w:sz w:val="66"/>
          <w:u w:val="thick" w:color="0F0F0F"/>
        </w:rPr>
        <w:t>I</w:t>
      </w:r>
    </w:p>
    <w:p>
      <w:pPr>
        <w:spacing w:after="0"/>
        <w:jc w:val="center"/>
        <w:rPr>
          <w:sz w:val="66"/>
        </w:rPr>
        <w:sectPr>
          <w:footerReference w:type="default" r:id="rId152"/>
          <w:pgSz w:w="12240" w:h="20160"/>
          <w:pgMar w:footer="0" w:header="0" w:top="120" w:bottom="280" w:left="160" w:right="260"/>
        </w:sectPr>
      </w:pPr>
    </w:p>
    <w:p>
      <w:pPr>
        <w:spacing w:before="98"/>
        <w:ind w:left="1144" w:right="0" w:firstLine="0"/>
        <w:jc w:val="left"/>
        <w:rPr>
          <w:sz w:val="20"/>
        </w:rPr>
      </w:pPr>
      <w:r>
        <w:rPr>
          <w:b/>
          <w:w w:val="95"/>
          <w:sz w:val="17"/>
        </w:rPr>
        <w:t>Borrower</w:t>
      </w:r>
      <w:r>
        <w:rPr>
          <w:b/>
          <w:spacing w:val="18"/>
          <w:w w:val="95"/>
          <w:sz w:val="17"/>
        </w:rPr>
        <w:t> </w:t>
      </w:r>
      <w:r>
        <w:rPr>
          <w:b/>
          <w:w w:val="95"/>
          <w:sz w:val="17"/>
        </w:rPr>
        <w:t>(s):</w:t>
      </w:r>
      <w:r>
        <w:rPr>
          <w:b/>
          <w:spacing w:val="-26"/>
          <w:w w:val="95"/>
          <w:sz w:val="17"/>
        </w:rPr>
        <w:t> </w:t>
      </w:r>
      <w:r>
        <w:rPr>
          <w:w w:val="95"/>
          <w:sz w:val="20"/>
        </w:rPr>
        <w:t>Ball</w:t>
      </w:r>
      <w:r>
        <w:rPr>
          <w:spacing w:val="-28"/>
          <w:w w:val="95"/>
          <w:sz w:val="20"/>
        </w:rPr>
        <w:t> </w:t>
      </w:r>
      <w:r>
        <w:rPr>
          <w:w w:val="95"/>
          <w:sz w:val="20"/>
        </w:rPr>
        <w:t>House</w:t>
      </w:r>
      <w:r>
        <w:rPr>
          <w:spacing w:val="-26"/>
          <w:w w:val="95"/>
          <w:sz w:val="20"/>
        </w:rPr>
        <w:t> </w:t>
      </w:r>
      <w:r>
        <w:rPr>
          <w:w w:val="95"/>
          <w:sz w:val="20"/>
        </w:rPr>
        <w:t>and</w:t>
      </w:r>
      <w:r>
        <w:rPr>
          <w:spacing w:val="-32"/>
          <w:w w:val="95"/>
          <w:sz w:val="20"/>
        </w:rPr>
        <w:t> </w:t>
      </w:r>
      <w:r>
        <w:rPr>
          <w:w w:val="95"/>
          <w:sz w:val="20"/>
        </w:rPr>
        <w:t>Cottages,</w:t>
      </w:r>
      <w:r>
        <w:rPr>
          <w:spacing w:val="-21"/>
          <w:w w:val="95"/>
          <w:sz w:val="20"/>
        </w:rPr>
        <w:t> </w:t>
      </w:r>
      <w:r>
        <w:rPr>
          <w:w w:val="95"/>
          <w:sz w:val="20"/>
        </w:rPr>
        <w:t>LLC</w:t>
      </w:r>
    </w:p>
    <w:p>
      <w:pPr>
        <w:spacing w:line="244" w:lineRule="auto" w:before="5"/>
        <w:ind w:left="2219" w:right="0" w:firstLine="1"/>
        <w:jc w:val="left"/>
        <w:rPr>
          <w:sz w:val="20"/>
        </w:rPr>
      </w:pPr>
      <w:r>
        <w:rPr>
          <w:w w:val="95"/>
          <w:sz w:val="20"/>
        </w:rPr>
        <w:t>3251 Hemingway Blvd </w:t>
      </w:r>
      <w:r>
        <w:rPr>
          <w:w w:val="90"/>
          <w:sz w:val="20"/>
        </w:rPr>
        <w:t>Tallahassee, FL32311</w:t>
      </w:r>
    </w:p>
    <w:p>
      <w:pPr>
        <w:spacing w:line="247" w:lineRule="auto" w:before="74"/>
        <w:ind w:left="1920" w:right="1227" w:hanging="776"/>
        <w:jc w:val="left"/>
        <w:rPr>
          <w:sz w:val="20"/>
        </w:rPr>
      </w:pPr>
      <w:r>
        <w:rPr/>
        <w:br w:type="column"/>
      </w:r>
      <w:r>
        <w:rPr>
          <w:b/>
          <w:sz w:val="17"/>
        </w:rPr>
        <w:t>Seller (s): </w:t>
      </w:r>
      <w:r>
        <w:rPr>
          <w:sz w:val="20"/>
        </w:rPr>
        <w:t>Capital Region Community Devel </w:t>
      </w:r>
      <w:r>
        <w:rPr>
          <w:w w:val="95"/>
          <w:sz w:val="20"/>
        </w:rPr>
        <w:t>3196</w:t>
      </w:r>
      <w:r>
        <w:rPr>
          <w:spacing w:val="-33"/>
          <w:w w:val="95"/>
          <w:sz w:val="20"/>
        </w:rPr>
        <w:t> </w:t>
      </w:r>
      <w:r>
        <w:rPr>
          <w:w w:val="95"/>
          <w:sz w:val="20"/>
        </w:rPr>
        <w:t>Merchants</w:t>
      </w:r>
      <w:r>
        <w:rPr>
          <w:spacing w:val="-26"/>
          <w:w w:val="95"/>
          <w:sz w:val="20"/>
        </w:rPr>
        <w:t> </w:t>
      </w:r>
      <w:r>
        <w:rPr>
          <w:w w:val="95"/>
          <w:sz w:val="20"/>
        </w:rPr>
        <w:t>Row</w:t>
      </w:r>
      <w:r>
        <w:rPr>
          <w:spacing w:val="-26"/>
          <w:w w:val="95"/>
          <w:sz w:val="20"/>
        </w:rPr>
        <w:t> </w:t>
      </w:r>
      <w:r>
        <w:rPr>
          <w:w w:val="95"/>
          <w:sz w:val="20"/>
        </w:rPr>
        <w:t>Blvd.,</w:t>
      </w:r>
      <w:r>
        <w:rPr>
          <w:spacing w:val="-29"/>
          <w:w w:val="95"/>
          <w:sz w:val="20"/>
        </w:rPr>
        <w:t> </w:t>
      </w:r>
      <w:r>
        <w:rPr>
          <w:w w:val="95"/>
          <w:sz w:val="20"/>
        </w:rPr>
        <w:t>Suite</w:t>
      </w:r>
      <w:r>
        <w:rPr>
          <w:spacing w:val="-33"/>
          <w:w w:val="95"/>
          <w:sz w:val="20"/>
        </w:rPr>
        <w:t> </w:t>
      </w:r>
      <w:r>
        <w:rPr>
          <w:w w:val="95"/>
          <w:sz w:val="20"/>
        </w:rPr>
        <w:t>130 </w:t>
      </w:r>
      <w:r>
        <w:rPr>
          <w:sz w:val="20"/>
        </w:rPr>
        <w:t>Tallahassee,</w:t>
      </w:r>
      <w:r>
        <w:rPr>
          <w:spacing w:val="-17"/>
          <w:sz w:val="20"/>
        </w:rPr>
        <w:t> </w:t>
      </w:r>
      <w:r>
        <w:rPr>
          <w:sz w:val="20"/>
        </w:rPr>
        <w:t>FL32311</w:t>
      </w:r>
    </w:p>
    <w:p>
      <w:pPr>
        <w:spacing w:after="0" w:line="247" w:lineRule="auto"/>
        <w:jc w:val="left"/>
        <w:rPr>
          <w:sz w:val="20"/>
        </w:rPr>
        <w:sectPr>
          <w:type w:val="continuous"/>
          <w:pgSz w:w="12240" w:h="20160"/>
          <w:pgMar w:top="1500" w:bottom="280" w:left="160" w:right="260"/>
          <w:cols w:num="2" w:equalWidth="0">
            <w:col w:w="4690" w:space="931"/>
            <w:col w:w="6199"/>
          </w:cols>
        </w:sectPr>
      </w:pPr>
    </w:p>
    <w:p>
      <w:pPr>
        <w:pStyle w:val="BodyText"/>
        <w:spacing w:before="4"/>
        <w:rPr>
          <w:sz w:val="18"/>
        </w:rPr>
      </w:pPr>
    </w:p>
    <w:p>
      <w:pPr>
        <w:spacing w:line="271" w:lineRule="auto" w:before="93"/>
        <w:ind w:left="2221" w:right="7036" w:hanging="1326"/>
        <w:jc w:val="left"/>
        <w:rPr>
          <w:sz w:val="20"/>
        </w:rPr>
      </w:pPr>
      <w:r>
        <w:rPr>
          <w:b/>
          <w:w w:val="95"/>
          <w:sz w:val="17"/>
        </w:rPr>
        <w:t>Settlement</w:t>
      </w:r>
      <w:r>
        <w:rPr>
          <w:b/>
          <w:spacing w:val="-25"/>
          <w:w w:val="95"/>
          <w:sz w:val="17"/>
        </w:rPr>
        <w:t> </w:t>
      </w:r>
      <w:r>
        <w:rPr>
          <w:b/>
          <w:w w:val="95"/>
          <w:sz w:val="17"/>
        </w:rPr>
        <w:t>Agent</w:t>
      </w:r>
      <w:r>
        <w:rPr>
          <w:b/>
          <w:spacing w:val="-32"/>
          <w:w w:val="95"/>
          <w:sz w:val="17"/>
        </w:rPr>
        <w:t> </w:t>
      </w:r>
      <w:r>
        <w:rPr>
          <w:w w:val="95"/>
          <w:sz w:val="20"/>
        </w:rPr>
        <w:t>Manausa,</w:t>
      </w:r>
      <w:r>
        <w:rPr>
          <w:spacing w:val="-32"/>
          <w:w w:val="95"/>
          <w:sz w:val="20"/>
        </w:rPr>
        <w:t> </w:t>
      </w:r>
      <w:r>
        <w:rPr>
          <w:w w:val="95"/>
          <w:sz w:val="20"/>
        </w:rPr>
        <w:t>Shaw</w:t>
      </w:r>
      <w:r>
        <w:rPr>
          <w:spacing w:val="-33"/>
          <w:w w:val="95"/>
          <w:sz w:val="20"/>
        </w:rPr>
        <w:t> </w:t>
      </w:r>
      <w:r>
        <w:rPr>
          <w:w w:val="95"/>
          <w:sz w:val="19"/>
        </w:rPr>
        <w:t>&amp;</w:t>
      </w:r>
      <w:r>
        <w:rPr>
          <w:spacing w:val="-36"/>
          <w:w w:val="95"/>
          <w:sz w:val="19"/>
        </w:rPr>
        <w:t> </w:t>
      </w:r>
      <w:r>
        <w:rPr>
          <w:w w:val="95"/>
          <w:sz w:val="20"/>
        </w:rPr>
        <w:t>Minacci,</w:t>
      </w:r>
      <w:r>
        <w:rPr>
          <w:spacing w:val="-32"/>
          <w:w w:val="95"/>
          <w:sz w:val="20"/>
        </w:rPr>
        <w:t> </w:t>
      </w:r>
      <w:r>
        <w:rPr>
          <w:w w:val="95"/>
          <w:sz w:val="20"/>
        </w:rPr>
        <w:t>P.A. </w:t>
      </w:r>
      <w:r>
        <w:rPr>
          <w:sz w:val="20"/>
        </w:rPr>
        <w:t>(850)597-7616</w:t>
      </w:r>
    </w:p>
    <w:p>
      <w:pPr>
        <w:spacing w:line="210" w:lineRule="exact" w:before="0"/>
        <w:ind w:left="721" w:right="0" w:firstLine="0"/>
        <w:jc w:val="left"/>
        <w:rPr>
          <w:sz w:val="20"/>
        </w:rPr>
      </w:pPr>
      <w:r>
        <w:rPr>
          <w:b/>
          <w:sz w:val="17"/>
        </w:rPr>
        <w:t>Place of Settlement </w:t>
      </w:r>
      <w:r>
        <w:rPr>
          <w:sz w:val="20"/>
        </w:rPr>
        <w:t>1701 Hermitage Boulevard, Suite 100</w:t>
      </w:r>
    </w:p>
    <w:p>
      <w:pPr>
        <w:spacing w:before="25"/>
        <w:ind w:left="2219" w:right="0" w:firstLine="0"/>
        <w:jc w:val="left"/>
        <w:rPr>
          <w:sz w:val="20"/>
        </w:rPr>
      </w:pPr>
      <w:r>
        <w:rPr>
          <w:sz w:val="20"/>
        </w:rPr>
        <w:t>Tallahassee, FL 32308</w:t>
      </w:r>
    </w:p>
    <w:p>
      <w:pPr>
        <w:spacing w:before="10"/>
        <w:ind w:left="987" w:right="0" w:firstLine="0"/>
        <w:jc w:val="left"/>
        <w:rPr>
          <w:sz w:val="20"/>
        </w:rPr>
      </w:pPr>
      <w:r>
        <w:rPr>
          <w:b/>
          <w:sz w:val="17"/>
        </w:rPr>
        <w:t>Settlement Dare: </w:t>
      </w:r>
      <w:r>
        <w:rPr>
          <w:sz w:val="20"/>
        </w:rPr>
        <w:t>February 2, 2021</w:t>
      </w:r>
    </w:p>
    <w:p>
      <w:pPr>
        <w:spacing w:before="39"/>
        <w:ind w:left="798" w:right="0" w:firstLine="0"/>
        <w:jc w:val="left"/>
        <w:rPr>
          <w:b/>
          <w:sz w:val="17"/>
        </w:rPr>
      </w:pPr>
      <w:r>
        <w:rPr>
          <w:b/>
          <w:sz w:val="17"/>
        </w:rPr>
        <w:t>Property Location:</w:t>
      </w:r>
    </w:p>
    <w:p>
      <w:pPr>
        <w:pStyle w:val="BodyText"/>
        <w:rPr>
          <w:b/>
          <w:sz w:val="18"/>
        </w:rPr>
      </w:pPr>
    </w:p>
    <w:p>
      <w:pPr>
        <w:pStyle w:val="BodyText"/>
        <w:rPr>
          <w:b/>
          <w:sz w:val="18"/>
        </w:rPr>
      </w:pPr>
    </w:p>
    <w:p>
      <w:pPr>
        <w:pStyle w:val="BodyText"/>
        <w:rPr>
          <w:b/>
          <w:sz w:val="18"/>
        </w:rPr>
      </w:pPr>
    </w:p>
    <w:p>
      <w:pPr>
        <w:pStyle w:val="BodyText"/>
        <w:spacing w:before="7"/>
        <w:rPr>
          <w:b/>
          <w:sz w:val="17"/>
        </w:rPr>
      </w:pPr>
    </w:p>
    <w:p>
      <w:pPr>
        <w:spacing w:line="244" w:lineRule="auto" w:before="0"/>
        <w:ind w:left="496" w:right="535" w:hanging="3"/>
        <w:jc w:val="left"/>
        <w:rPr>
          <w:sz w:val="20"/>
        </w:rPr>
      </w:pPr>
      <w:r>
        <w:rPr>
          <w:sz w:val="20"/>
        </w:rPr>
        <w:t>I</w:t>
      </w:r>
      <w:r>
        <w:rPr>
          <w:spacing w:val="-40"/>
          <w:sz w:val="20"/>
        </w:rPr>
        <w:t> </w:t>
      </w:r>
      <w:r>
        <w:rPr>
          <w:sz w:val="20"/>
        </w:rPr>
        <w:t>have</w:t>
      </w:r>
      <w:r>
        <w:rPr>
          <w:spacing w:val="-43"/>
          <w:sz w:val="20"/>
        </w:rPr>
        <w:t> </w:t>
      </w:r>
      <w:r>
        <w:rPr>
          <w:sz w:val="20"/>
        </w:rPr>
        <w:t>c.arefully</w:t>
      </w:r>
      <w:r>
        <w:rPr>
          <w:spacing w:val="-34"/>
          <w:sz w:val="20"/>
        </w:rPr>
        <w:t> </w:t>
      </w:r>
      <w:r>
        <w:rPr>
          <w:sz w:val="20"/>
        </w:rPr>
        <w:t>reviewed</w:t>
      </w:r>
      <w:r>
        <w:rPr>
          <w:spacing w:val="-36"/>
          <w:sz w:val="20"/>
        </w:rPr>
        <w:t> </w:t>
      </w:r>
      <w:r>
        <w:rPr>
          <w:sz w:val="20"/>
        </w:rPr>
        <w:t>the</w:t>
      </w:r>
      <w:r>
        <w:rPr>
          <w:spacing w:val="-44"/>
          <w:sz w:val="20"/>
        </w:rPr>
        <w:t> </w:t>
      </w:r>
      <w:r>
        <w:rPr>
          <w:sz w:val="20"/>
        </w:rPr>
        <w:t>HUD-1</w:t>
      </w:r>
      <w:r>
        <w:rPr>
          <w:spacing w:val="-42"/>
          <w:sz w:val="20"/>
        </w:rPr>
        <w:t> </w:t>
      </w:r>
      <w:r>
        <w:rPr>
          <w:sz w:val="20"/>
        </w:rPr>
        <w:t>Settlement</w:t>
      </w:r>
      <w:r>
        <w:rPr>
          <w:spacing w:val="-37"/>
          <w:sz w:val="20"/>
        </w:rPr>
        <w:t> </w:t>
      </w:r>
      <w:r>
        <w:rPr>
          <w:sz w:val="20"/>
        </w:rPr>
        <w:t>Statement</w:t>
      </w:r>
      <w:r>
        <w:rPr>
          <w:spacing w:val="-39"/>
          <w:sz w:val="20"/>
        </w:rPr>
        <w:t> </w:t>
      </w:r>
      <w:r>
        <w:rPr>
          <w:sz w:val="20"/>
        </w:rPr>
        <w:t>and</w:t>
      </w:r>
      <w:r>
        <w:rPr>
          <w:spacing w:val="-42"/>
          <w:sz w:val="20"/>
        </w:rPr>
        <w:t> </w:t>
      </w:r>
      <w:r>
        <w:rPr>
          <w:sz w:val="20"/>
        </w:rPr>
        <w:t>to</w:t>
      </w:r>
      <w:r>
        <w:rPr>
          <w:spacing w:val="-43"/>
          <w:sz w:val="20"/>
        </w:rPr>
        <w:t> </w:t>
      </w:r>
      <w:r>
        <w:rPr>
          <w:sz w:val="20"/>
        </w:rPr>
        <w:t>the</w:t>
      </w:r>
      <w:r>
        <w:rPr>
          <w:spacing w:val="-40"/>
          <w:sz w:val="20"/>
        </w:rPr>
        <w:t> </w:t>
      </w:r>
      <w:r>
        <w:rPr>
          <w:sz w:val="20"/>
        </w:rPr>
        <w:t>best</w:t>
      </w:r>
      <w:r>
        <w:rPr>
          <w:spacing w:val="-41"/>
          <w:sz w:val="20"/>
        </w:rPr>
        <w:t> </w:t>
      </w:r>
      <w:r>
        <w:rPr>
          <w:sz w:val="20"/>
        </w:rPr>
        <w:t>of</w:t>
      </w:r>
      <w:r>
        <w:rPr>
          <w:spacing w:val="-43"/>
          <w:sz w:val="20"/>
        </w:rPr>
        <w:t> </w:t>
      </w:r>
      <w:r>
        <w:rPr>
          <w:sz w:val="20"/>
        </w:rPr>
        <w:t>my</w:t>
      </w:r>
      <w:r>
        <w:rPr>
          <w:spacing w:val="-42"/>
          <w:sz w:val="20"/>
        </w:rPr>
        <w:t> </w:t>
      </w:r>
      <w:r>
        <w:rPr>
          <w:sz w:val="20"/>
        </w:rPr>
        <w:t>knowledge</w:t>
      </w:r>
      <w:r>
        <w:rPr>
          <w:spacing w:val="-34"/>
          <w:sz w:val="20"/>
        </w:rPr>
        <w:t> </w:t>
      </w:r>
      <w:r>
        <w:rPr>
          <w:sz w:val="20"/>
        </w:rPr>
        <w:t>and</w:t>
      </w:r>
      <w:r>
        <w:rPr>
          <w:spacing w:val="-42"/>
          <w:sz w:val="20"/>
        </w:rPr>
        <w:t> </w:t>
      </w:r>
      <w:r>
        <w:rPr>
          <w:sz w:val="20"/>
        </w:rPr>
        <w:t>belief,</w:t>
      </w:r>
      <w:r>
        <w:rPr>
          <w:spacing w:val="-40"/>
          <w:sz w:val="20"/>
        </w:rPr>
        <w:t> </w:t>
      </w:r>
      <w:r>
        <w:rPr>
          <w:sz w:val="20"/>
        </w:rPr>
        <w:t>it</w:t>
      </w:r>
      <w:r>
        <w:rPr>
          <w:spacing w:val="-45"/>
          <w:sz w:val="20"/>
        </w:rPr>
        <w:t> </w:t>
      </w:r>
      <w:r>
        <w:rPr>
          <w:sz w:val="20"/>
        </w:rPr>
        <w:t>is</w:t>
      </w:r>
      <w:r>
        <w:rPr>
          <w:spacing w:val="-44"/>
          <w:sz w:val="20"/>
        </w:rPr>
        <w:t> </w:t>
      </w:r>
      <w:r>
        <w:rPr>
          <w:sz w:val="20"/>
        </w:rPr>
        <w:t>a</w:t>
      </w:r>
      <w:r>
        <w:rPr>
          <w:spacing w:val="-41"/>
          <w:sz w:val="20"/>
        </w:rPr>
        <w:t> </w:t>
      </w:r>
      <w:r>
        <w:rPr>
          <w:sz w:val="20"/>
        </w:rPr>
        <w:t>true</w:t>
      </w:r>
      <w:r>
        <w:rPr>
          <w:spacing w:val="-40"/>
          <w:sz w:val="20"/>
        </w:rPr>
        <w:t> </w:t>
      </w:r>
      <w:r>
        <w:rPr>
          <w:sz w:val="20"/>
        </w:rPr>
        <w:t>and</w:t>
      </w:r>
      <w:r>
        <w:rPr>
          <w:spacing w:val="-43"/>
          <w:sz w:val="20"/>
        </w:rPr>
        <w:t> </w:t>
      </w:r>
      <w:r>
        <w:rPr>
          <w:sz w:val="20"/>
        </w:rPr>
        <w:t>accurate </w:t>
      </w:r>
      <w:r>
        <w:rPr>
          <w:w w:val="95"/>
          <w:sz w:val="20"/>
        </w:rPr>
        <w:t>statement</w:t>
      </w:r>
      <w:r>
        <w:rPr>
          <w:spacing w:val="-37"/>
          <w:w w:val="95"/>
          <w:sz w:val="20"/>
        </w:rPr>
        <w:t> </w:t>
      </w:r>
      <w:r>
        <w:rPr>
          <w:w w:val="95"/>
          <w:sz w:val="20"/>
        </w:rPr>
        <w:t>of</w:t>
      </w:r>
      <w:r>
        <w:rPr>
          <w:spacing w:val="-37"/>
          <w:w w:val="95"/>
          <w:sz w:val="20"/>
        </w:rPr>
        <w:t> </w:t>
      </w:r>
      <w:r>
        <w:rPr>
          <w:w w:val="95"/>
          <w:sz w:val="20"/>
        </w:rPr>
        <w:t>all</w:t>
      </w:r>
      <w:r>
        <w:rPr>
          <w:spacing w:val="-34"/>
          <w:w w:val="95"/>
          <w:sz w:val="20"/>
        </w:rPr>
        <w:t> </w:t>
      </w:r>
      <w:r>
        <w:rPr>
          <w:w w:val="95"/>
          <w:sz w:val="20"/>
        </w:rPr>
        <w:t>receipts</w:t>
      </w:r>
      <w:r>
        <w:rPr>
          <w:spacing w:val="-30"/>
          <w:w w:val="95"/>
          <w:sz w:val="20"/>
        </w:rPr>
        <w:t> </w:t>
      </w:r>
      <w:r>
        <w:rPr>
          <w:w w:val="95"/>
          <w:sz w:val="20"/>
        </w:rPr>
        <w:t>and</w:t>
      </w:r>
      <w:r>
        <w:rPr>
          <w:spacing w:val="-38"/>
          <w:w w:val="95"/>
          <w:sz w:val="20"/>
        </w:rPr>
        <w:t> </w:t>
      </w:r>
      <w:r>
        <w:rPr>
          <w:w w:val="95"/>
          <w:sz w:val="20"/>
        </w:rPr>
        <w:t>disbursements</w:t>
      </w:r>
      <w:r>
        <w:rPr>
          <w:spacing w:val="-23"/>
          <w:w w:val="95"/>
          <w:sz w:val="20"/>
        </w:rPr>
        <w:t> </w:t>
      </w:r>
      <w:r>
        <w:rPr>
          <w:w w:val="95"/>
          <w:sz w:val="20"/>
        </w:rPr>
        <w:t>made</w:t>
      </w:r>
      <w:r>
        <w:rPr>
          <w:spacing w:val="-35"/>
          <w:w w:val="95"/>
          <w:sz w:val="20"/>
        </w:rPr>
        <w:t> </w:t>
      </w:r>
      <w:r>
        <w:rPr>
          <w:w w:val="95"/>
          <w:sz w:val="20"/>
        </w:rPr>
        <w:t>on</w:t>
      </w:r>
      <w:r>
        <w:rPr>
          <w:spacing w:val="-38"/>
          <w:w w:val="95"/>
          <w:sz w:val="20"/>
        </w:rPr>
        <w:t> </w:t>
      </w:r>
      <w:r>
        <w:rPr>
          <w:w w:val="95"/>
          <w:sz w:val="20"/>
        </w:rPr>
        <w:t>my</w:t>
      </w:r>
      <w:r>
        <w:rPr>
          <w:spacing w:val="-35"/>
          <w:w w:val="95"/>
          <w:sz w:val="20"/>
        </w:rPr>
        <w:t> </w:t>
      </w:r>
      <w:r>
        <w:rPr>
          <w:w w:val="95"/>
          <w:sz w:val="20"/>
        </w:rPr>
        <w:t>account</w:t>
      </w:r>
      <w:r>
        <w:rPr>
          <w:spacing w:val="-33"/>
          <w:w w:val="95"/>
          <w:sz w:val="20"/>
        </w:rPr>
        <w:t> </w:t>
      </w:r>
      <w:r>
        <w:rPr>
          <w:w w:val="95"/>
          <w:sz w:val="20"/>
        </w:rPr>
        <w:t>or</w:t>
      </w:r>
      <w:r>
        <w:rPr>
          <w:spacing w:val="-35"/>
          <w:w w:val="95"/>
          <w:sz w:val="20"/>
        </w:rPr>
        <w:t> </w:t>
      </w:r>
      <w:r>
        <w:rPr>
          <w:w w:val="95"/>
          <w:sz w:val="20"/>
        </w:rPr>
        <w:t>by</w:t>
      </w:r>
      <w:r>
        <w:rPr>
          <w:spacing w:val="-35"/>
          <w:w w:val="95"/>
          <w:sz w:val="20"/>
        </w:rPr>
        <w:t> </w:t>
      </w:r>
      <w:r>
        <w:rPr>
          <w:w w:val="95"/>
          <w:sz w:val="20"/>
        </w:rPr>
        <w:t>me</w:t>
      </w:r>
      <w:r>
        <w:rPr>
          <w:spacing w:val="-39"/>
          <w:w w:val="95"/>
          <w:sz w:val="20"/>
        </w:rPr>
        <w:t> </w:t>
      </w:r>
      <w:r>
        <w:rPr>
          <w:w w:val="95"/>
          <w:sz w:val="20"/>
        </w:rPr>
        <w:t>in</w:t>
      </w:r>
      <w:r>
        <w:rPr>
          <w:spacing w:val="-37"/>
          <w:w w:val="95"/>
          <w:sz w:val="20"/>
        </w:rPr>
        <w:t> </w:t>
      </w:r>
      <w:r>
        <w:rPr>
          <w:w w:val="95"/>
          <w:sz w:val="20"/>
        </w:rPr>
        <w:t>this</w:t>
      </w:r>
      <w:r>
        <w:rPr>
          <w:spacing w:val="-39"/>
          <w:w w:val="95"/>
          <w:sz w:val="20"/>
        </w:rPr>
        <w:t> </w:t>
      </w:r>
      <w:r>
        <w:rPr>
          <w:w w:val="95"/>
          <w:sz w:val="20"/>
        </w:rPr>
        <w:t>transaction.</w:t>
      </w:r>
      <w:r>
        <w:rPr>
          <w:spacing w:val="-8"/>
          <w:w w:val="95"/>
          <w:sz w:val="20"/>
        </w:rPr>
        <w:t> </w:t>
      </w:r>
      <w:r>
        <w:rPr>
          <w:w w:val="95"/>
          <w:sz w:val="20"/>
        </w:rPr>
        <w:t>I</w:t>
      </w:r>
      <w:r>
        <w:rPr>
          <w:spacing w:val="-31"/>
          <w:w w:val="95"/>
          <w:sz w:val="20"/>
        </w:rPr>
        <w:t> </w:t>
      </w:r>
      <w:r>
        <w:rPr>
          <w:w w:val="95"/>
          <w:sz w:val="20"/>
        </w:rPr>
        <w:t>further</w:t>
      </w:r>
      <w:r>
        <w:rPr>
          <w:spacing w:val="-31"/>
          <w:w w:val="95"/>
          <w:sz w:val="20"/>
        </w:rPr>
        <w:t> </w:t>
      </w:r>
      <w:r>
        <w:rPr>
          <w:w w:val="95"/>
          <w:sz w:val="20"/>
        </w:rPr>
        <w:t>certify</w:t>
      </w:r>
      <w:r>
        <w:rPr>
          <w:spacing w:val="-31"/>
          <w:w w:val="95"/>
          <w:sz w:val="20"/>
        </w:rPr>
        <w:t> </w:t>
      </w:r>
      <w:r>
        <w:rPr>
          <w:w w:val="95"/>
          <w:sz w:val="20"/>
        </w:rPr>
        <w:t>that</w:t>
      </w:r>
      <w:r>
        <w:rPr>
          <w:spacing w:val="-40"/>
          <w:w w:val="95"/>
          <w:sz w:val="20"/>
        </w:rPr>
        <w:t> </w:t>
      </w:r>
      <w:r>
        <w:rPr>
          <w:w w:val="95"/>
          <w:sz w:val="20"/>
        </w:rPr>
        <w:t>I</w:t>
      </w:r>
      <w:r>
        <w:rPr>
          <w:spacing w:val="-32"/>
          <w:w w:val="95"/>
          <w:sz w:val="20"/>
        </w:rPr>
        <w:t> </w:t>
      </w:r>
      <w:r>
        <w:rPr>
          <w:w w:val="95"/>
          <w:sz w:val="20"/>
        </w:rPr>
        <w:t>have</w:t>
      </w:r>
      <w:r>
        <w:rPr>
          <w:spacing w:val="-36"/>
          <w:w w:val="95"/>
          <w:sz w:val="20"/>
        </w:rPr>
        <w:t> </w:t>
      </w:r>
      <w:r>
        <w:rPr>
          <w:w w:val="95"/>
          <w:sz w:val="20"/>
        </w:rPr>
        <w:t>received</w:t>
      </w:r>
      <w:r>
        <w:rPr>
          <w:spacing w:val="-33"/>
          <w:w w:val="95"/>
          <w:sz w:val="20"/>
        </w:rPr>
        <w:t> </w:t>
      </w:r>
      <w:r>
        <w:rPr>
          <w:w w:val="95"/>
          <w:sz w:val="20"/>
        </w:rPr>
        <w:t>a</w:t>
      </w:r>
      <w:r>
        <w:rPr>
          <w:spacing w:val="-39"/>
          <w:w w:val="95"/>
          <w:sz w:val="20"/>
        </w:rPr>
        <w:t> </w:t>
      </w:r>
      <w:r>
        <w:rPr>
          <w:w w:val="95"/>
          <w:sz w:val="20"/>
        </w:rPr>
        <w:t>copy </w:t>
      </w:r>
      <w:r>
        <w:rPr>
          <w:sz w:val="20"/>
        </w:rPr>
        <w:t>of</w:t>
      </w:r>
      <w:r>
        <w:rPr>
          <w:spacing w:val="-32"/>
          <w:sz w:val="20"/>
        </w:rPr>
        <w:t> </w:t>
      </w:r>
      <w:r>
        <w:rPr>
          <w:sz w:val="20"/>
        </w:rPr>
        <w:t>the</w:t>
      </w:r>
      <w:r>
        <w:rPr>
          <w:spacing w:val="-29"/>
          <w:sz w:val="20"/>
        </w:rPr>
        <w:t> </w:t>
      </w:r>
      <w:r>
        <w:rPr>
          <w:sz w:val="20"/>
        </w:rPr>
        <w:t>HUD-1</w:t>
      </w:r>
      <w:r>
        <w:rPr>
          <w:spacing w:val="-13"/>
          <w:sz w:val="20"/>
        </w:rPr>
        <w:t> </w:t>
      </w:r>
      <w:r>
        <w:rPr>
          <w:sz w:val="20"/>
        </w:rPr>
        <w:t>Settlement</w:t>
      </w:r>
      <w:r>
        <w:rPr>
          <w:spacing w:val="-18"/>
          <w:sz w:val="20"/>
        </w:rPr>
        <w:t> </w:t>
      </w:r>
      <w:r>
        <w:rPr>
          <w:sz w:val="20"/>
        </w:rPr>
        <w:t>Statement</w:t>
      </w:r>
    </w:p>
    <w:p>
      <w:pPr>
        <w:pStyle w:val="BodyText"/>
      </w:pPr>
    </w:p>
    <w:p>
      <w:pPr>
        <w:pStyle w:val="BodyText"/>
        <w:spacing w:before="9"/>
        <w:rPr>
          <w:sz w:val="20"/>
        </w:rPr>
      </w:pPr>
    </w:p>
    <w:p>
      <w:pPr>
        <w:spacing w:before="1"/>
        <w:ind w:left="503" w:right="0" w:firstLine="0"/>
        <w:jc w:val="left"/>
        <w:rPr>
          <w:sz w:val="20"/>
        </w:rPr>
      </w:pPr>
      <w:r>
        <w:rPr/>
        <w:drawing>
          <wp:anchor distT="0" distB="0" distL="0" distR="0" allowOverlap="1" layoutInCell="1" locked="0" behindDoc="0" simplePos="0" relativeHeight="15804928">
            <wp:simplePos x="0" y="0"/>
            <wp:positionH relativeFrom="page">
              <wp:posOffset>4075463</wp:posOffset>
            </wp:positionH>
            <wp:positionV relativeFrom="paragraph">
              <wp:posOffset>19080</wp:posOffset>
            </wp:positionV>
            <wp:extent cx="2500227" cy="692554"/>
            <wp:effectExtent l="0" t="0" r="0" b="0"/>
            <wp:wrapNone/>
            <wp:docPr id="97" name="image94.png"/>
            <wp:cNvGraphicFramePr>
              <a:graphicFrameLocks noChangeAspect="1"/>
            </wp:cNvGraphicFramePr>
            <a:graphic>
              <a:graphicData uri="http://schemas.openxmlformats.org/drawingml/2006/picture">
                <pic:pic>
                  <pic:nvPicPr>
                    <pic:cNvPr id="98" name="image94.png"/>
                    <pic:cNvPicPr/>
                  </pic:nvPicPr>
                  <pic:blipFill>
                    <a:blip r:embed="rId153" cstate="print"/>
                    <a:stretch>
                      <a:fillRect/>
                    </a:stretch>
                  </pic:blipFill>
                  <pic:spPr>
                    <a:xfrm>
                      <a:off x="0" y="0"/>
                      <a:ext cx="2500227" cy="692554"/>
                    </a:xfrm>
                    <a:prstGeom prst="rect">
                      <a:avLst/>
                    </a:prstGeom>
                  </pic:spPr>
                </pic:pic>
              </a:graphicData>
            </a:graphic>
          </wp:anchor>
        </w:drawing>
      </w:r>
      <w:r>
        <w:rPr/>
        <w:drawing>
          <wp:anchor distT="0" distB="0" distL="0" distR="0" allowOverlap="1" layoutInCell="1" locked="0" behindDoc="0" simplePos="0" relativeHeight="15806464">
            <wp:simplePos x="0" y="0"/>
            <wp:positionH relativeFrom="page">
              <wp:posOffset>609091</wp:posOffset>
            </wp:positionH>
            <wp:positionV relativeFrom="paragraph">
              <wp:posOffset>40792</wp:posOffset>
            </wp:positionV>
            <wp:extent cx="967557" cy="456468"/>
            <wp:effectExtent l="0" t="0" r="0" b="0"/>
            <wp:wrapNone/>
            <wp:docPr id="99" name="image95.png"/>
            <wp:cNvGraphicFramePr>
              <a:graphicFrameLocks noChangeAspect="1"/>
            </wp:cNvGraphicFramePr>
            <a:graphic>
              <a:graphicData uri="http://schemas.openxmlformats.org/drawingml/2006/picture">
                <pic:pic>
                  <pic:nvPicPr>
                    <pic:cNvPr id="100" name="image95.png"/>
                    <pic:cNvPicPr/>
                  </pic:nvPicPr>
                  <pic:blipFill>
                    <a:blip r:embed="rId154" cstate="print"/>
                    <a:stretch>
                      <a:fillRect/>
                    </a:stretch>
                  </pic:blipFill>
                  <pic:spPr>
                    <a:xfrm>
                      <a:off x="0" y="0"/>
                      <a:ext cx="967557" cy="456468"/>
                    </a:xfrm>
                    <a:prstGeom prst="rect">
                      <a:avLst/>
                    </a:prstGeom>
                  </pic:spPr>
                </pic:pic>
              </a:graphicData>
            </a:graphic>
          </wp:anchor>
        </w:drawing>
      </w:r>
      <w:r>
        <w:rPr>
          <w:sz w:val="20"/>
        </w:rPr>
        <w:t>Ball House and Cottages, LLC</w:t>
      </w:r>
    </w:p>
    <w:p>
      <w:pPr>
        <w:tabs>
          <w:tab w:pos="3664" w:val="left" w:leader="none"/>
        </w:tabs>
        <w:spacing w:before="154"/>
        <w:ind w:left="503" w:right="0" w:firstLine="0"/>
        <w:jc w:val="left"/>
        <w:rPr>
          <w:sz w:val="19"/>
        </w:rPr>
      </w:pPr>
      <w:r>
        <w:rPr>
          <w:w w:val="105"/>
          <w:sz w:val="19"/>
        </w:rPr>
        <w:t>BY</w:t>
      </w:r>
      <w:r>
        <w:rPr>
          <w:w w:val="100"/>
          <w:sz w:val="19"/>
          <w:u w:val="single"/>
        </w:rPr>
        <w:t> </w:t>
      </w:r>
      <w:r>
        <w:rPr>
          <w:sz w:val="19"/>
          <w:u w:val="single"/>
        </w:rPr>
        <w:tab/>
      </w:r>
    </w:p>
    <w:p>
      <w:pPr>
        <w:spacing w:before="99"/>
        <w:ind w:left="720" w:right="9876" w:firstLine="3"/>
        <w:jc w:val="left"/>
        <w:rPr>
          <w:sz w:val="20"/>
        </w:rPr>
      </w:pPr>
      <w:r>
        <w:rPr>
          <w:w w:val="90"/>
          <w:sz w:val="20"/>
        </w:rPr>
        <w:t>Josh Kasper Its: Manager</w:t>
      </w:r>
    </w:p>
    <w:p>
      <w:pPr>
        <w:pStyle w:val="BodyText"/>
      </w:pPr>
    </w:p>
    <w:p>
      <w:pPr>
        <w:pStyle w:val="BodyText"/>
      </w:pPr>
    </w:p>
    <w:p>
      <w:pPr>
        <w:pStyle w:val="BodyText"/>
      </w:pPr>
    </w:p>
    <w:p>
      <w:pPr>
        <w:pStyle w:val="BodyText"/>
      </w:pPr>
    </w:p>
    <w:p>
      <w:pPr>
        <w:pStyle w:val="BodyText"/>
        <w:spacing w:before="4"/>
        <w:rPr>
          <w:sz w:val="17"/>
        </w:rPr>
      </w:pPr>
    </w:p>
    <w:p>
      <w:pPr>
        <w:spacing w:line="244" w:lineRule="auto" w:before="0"/>
        <w:ind w:left="536" w:right="535" w:hanging="5"/>
        <w:jc w:val="left"/>
        <w:rPr>
          <w:sz w:val="20"/>
        </w:rPr>
      </w:pPr>
      <w:r>
        <w:rPr>
          <w:w w:val="95"/>
          <w:sz w:val="20"/>
        </w:rPr>
        <w:t>To</w:t>
      </w:r>
      <w:r>
        <w:rPr>
          <w:spacing w:val="-29"/>
          <w:w w:val="95"/>
          <w:sz w:val="20"/>
        </w:rPr>
        <w:t> </w:t>
      </w:r>
      <w:r>
        <w:rPr>
          <w:w w:val="95"/>
          <w:sz w:val="20"/>
        </w:rPr>
        <w:t>the</w:t>
      </w:r>
      <w:r>
        <w:rPr>
          <w:spacing w:val="-29"/>
          <w:w w:val="95"/>
          <w:sz w:val="20"/>
        </w:rPr>
        <w:t> </w:t>
      </w:r>
      <w:r>
        <w:rPr>
          <w:w w:val="95"/>
          <w:sz w:val="20"/>
        </w:rPr>
        <w:t>best</w:t>
      </w:r>
      <w:r>
        <w:rPr>
          <w:spacing w:val="-29"/>
          <w:w w:val="95"/>
          <w:sz w:val="20"/>
        </w:rPr>
        <w:t> </w:t>
      </w:r>
      <w:r>
        <w:rPr>
          <w:w w:val="95"/>
          <w:sz w:val="20"/>
        </w:rPr>
        <w:t>of</w:t>
      </w:r>
      <w:r>
        <w:rPr>
          <w:spacing w:val="-31"/>
          <w:w w:val="95"/>
          <w:sz w:val="20"/>
        </w:rPr>
        <w:t> </w:t>
      </w:r>
      <w:r>
        <w:rPr>
          <w:w w:val="95"/>
          <w:sz w:val="20"/>
        </w:rPr>
        <w:t>my</w:t>
      </w:r>
      <w:r>
        <w:rPr>
          <w:spacing w:val="-28"/>
          <w:w w:val="95"/>
          <w:sz w:val="20"/>
        </w:rPr>
        <w:t> </w:t>
      </w:r>
      <w:r>
        <w:rPr>
          <w:w w:val="95"/>
          <w:sz w:val="20"/>
        </w:rPr>
        <w:t>knowledge,</w:t>
      </w:r>
      <w:r>
        <w:rPr>
          <w:spacing w:val="-25"/>
          <w:w w:val="95"/>
          <w:sz w:val="20"/>
        </w:rPr>
        <w:t> </w:t>
      </w:r>
      <w:r>
        <w:rPr>
          <w:w w:val="95"/>
          <w:sz w:val="20"/>
        </w:rPr>
        <w:t>the</w:t>
      </w:r>
      <w:r>
        <w:rPr>
          <w:spacing w:val="-32"/>
          <w:w w:val="95"/>
          <w:sz w:val="20"/>
        </w:rPr>
        <w:t> </w:t>
      </w:r>
      <w:r>
        <w:rPr>
          <w:w w:val="95"/>
          <w:sz w:val="20"/>
        </w:rPr>
        <w:t>HUD-1</w:t>
      </w:r>
      <w:r>
        <w:rPr>
          <w:spacing w:val="-26"/>
          <w:w w:val="95"/>
          <w:sz w:val="20"/>
        </w:rPr>
        <w:t> </w:t>
      </w:r>
      <w:r>
        <w:rPr>
          <w:w w:val="95"/>
          <w:sz w:val="20"/>
        </w:rPr>
        <w:t>Settlement</w:t>
      </w:r>
      <w:r>
        <w:rPr>
          <w:spacing w:val="-24"/>
          <w:w w:val="95"/>
          <w:sz w:val="20"/>
        </w:rPr>
        <w:t> </w:t>
      </w:r>
      <w:r>
        <w:rPr>
          <w:w w:val="95"/>
          <w:sz w:val="20"/>
        </w:rPr>
        <w:t>Statement</w:t>
      </w:r>
      <w:r>
        <w:rPr>
          <w:spacing w:val="-25"/>
          <w:w w:val="95"/>
          <w:sz w:val="20"/>
        </w:rPr>
        <w:t> </w:t>
      </w:r>
      <w:r>
        <w:rPr>
          <w:w w:val="95"/>
          <w:sz w:val="20"/>
        </w:rPr>
        <w:t>which</w:t>
      </w:r>
      <w:r>
        <w:rPr>
          <w:spacing w:val="-29"/>
          <w:w w:val="95"/>
          <w:sz w:val="20"/>
        </w:rPr>
        <w:t> </w:t>
      </w:r>
      <w:r>
        <w:rPr>
          <w:w w:val="95"/>
          <w:sz w:val="20"/>
        </w:rPr>
        <w:t>I</w:t>
      </w:r>
      <w:r>
        <w:rPr>
          <w:spacing w:val="-25"/>
          <w:w w:val="95"/>
          <w:sz w:val="20"/>
        </w:rPr>
        <w:t> </w:t>
      </w:r>
      <w:r>
        <w:rPr>
          <w:w w:val="95"/>
          <w:sz w:val="20"/>
        </w:rPr>
        <w:t>have</w:t>
      </w:r>
      <w:r>
        <w:rPr>
          <w:spacing w:val="-29"/>
          <w:w w:val="95"/>
          <w:sz w:val="20"/>
        </w:rPr>
        <w:t> </w:t>
      </w:r>
      <w:r>
        <w:rPr>
          <w:w w:val="95"/>
          <w:sz w:val="20"/>
        </w:rPr>
        <w:t>prepared</w:t>
      </w:r>
      <w:r>
        <w:rPr>
          <w:spacing w:val="-23"/>
          <w:w w:val="95"/>
          <w:sz w:val="20"/>
        </w:rPr>
        <w:t> </w:t>
      </w:r>
      <w:r>
        <w:rPr>
          <w:w w:val="95"/>
          <w:sz w:val="20"/>
        </w:rPr>
        <w:t>is</w:t>
      </w:r>
      <w:r>
        <w:rPr>
          <w:spacing w:val="-35"/>
          <w:w w:val="95"/>
          <w:sz w:val="20"/>
        </w:rPr>
        <w:t> </w:t>
      </w:r>
      <w:r>
        <w:rPr>
          <w:w w:val="95"/>
          <w:sz w:val="20"/>
        </w:rPr>
        <w:t>a</w:t>
      </w:r>
      <w:r>
        <w:rPr>
          <w:spacing w:val="-39"/>
          <w:w w:val="95"/>
          <w:sz w:val="20"/>
        </w:rPr>
        <w:t> </w:t>
      </w:r>
      <w:r>
        <w:rPr>
          <w:w w:val="95"/>
          <w:sz w:val="20"/>
        </w:rPr>
        <w:t>true</w:t>
      </w:r>
      <w:r>
        <w:rPr>
          <w:spacing w:val="-32"/>
          <w:w w:val="95"/>
          <w:sz w:val="20"/>
        </w:rPr>
        <w:t> </w:t>
      </w:r>
      <w:r>
        <w:rPr>
          <w:w w:val="95"/>
          <w:sz w:val="20"/>
        </w:rPr>
        <w:t>and</w:t>
      </w:r>
      <w:r>
        <w:rPr>
          <w:spacing w:val="-34"/>
          <w:w w:val="95"/>
          <w:sz w:val="20"/>
        </w:rPr>
        <w:t> </w:t>
      </w:r>
      <w:r>
        <w:rPr>
          <w:w w:val="95"/>
          <w:sz w:val="20"/>
        </w:rPr>
        <w:t>aca.rate</w:t>
      </w:r>
      <w:r>
        <w:rPr>
          <w:spacing w:val="-23"/>
          <w:w w:val="95"/>
          <w:sz w:val="20"/>
        </w:rPr>
        <w:t> </w:t>
      </w:r>
      <w:r>
        <w:rPr>
          <w:w w:val="95"/>
          <w:sz w:val="20"/>
        </w:rPr>
        <w:t>account</w:t>
      </w:r>
      <w:r>
        <w:rPr>
          <w:spacing w:val="-29"/>
          <w:w w:val="95"/>
          <w:sz w:val="20"/>
        </w:rPr>
        <w:t> </w:t>
      </w:r>
      <w:r>
        <w:rPr>
          <w:w w:val="95"/>
          <w:sz w:val="20"/>
        </w:rPr>
        <w:t>of</w:t>
      </w:r>
      <w:r>
        <w:rPr>
          <w:spacing w:val="-38"/>
          <w:w w:val="95"/>
          <w:sz w:val="20"/>
        </w:rPr>
        <w:t> </w:t>
      </w:r>
      <w:r>
        <w:rPr>
          <w:w w:val="95"/>
          <w:sz w:val="20"/>
        </w:rPr>
        <w:t>the</w:t>
      </w:r>
      <w:r>
        <w:rPr>
          <w:spacing w:val="-28"/>
          <w:w w:val="95"/>
          <w:sz w:val="20"/>
        </w:rPr>
        <w:t> </w:t>
      </w:r>
      <w:r>
        <w:rPr>
          <w:w w:val="95"/>
          <w:sz w:val="20"/>
        </w:rPr>
        <w:t>funds</w:t>
      </w:r>
      <w:r>
        <w:rPr>
          <w:spacing w:val="-30"/>
          <w:w w:val="95"/>
          <w:sz w:val="20"/>
        </w:rPr>
        <w:t> </w:t>
      </w:r>
      <w:r>
        <w:rPr>
          <w:w w:val="95"/>
          <w:sz w:val="20"/>
        </w:rPr>
        <w:t>whidl </w:t>
      </w:r>
      <w:r>
        <w:rPr>
          <w:sz w:val="20"/>
        </w:rPr>
        <w:t>were</w:t>
      </w:r>
      <w:r>
        <w:rPr>
          <w:spacing w:val="-31"/>
          <w:sz w:val="20"/>
        </w:rPr>
        <w:t> </w:t>
      </w:r>
      <w:r>
        <w:rPr>
          <w:sz w:val="20"/>
        </w:rPr>
        <w:t>received</w:t>
      </w:r>
      <w:r>
        <w:rPr>
          <w:spacing w:val="-23"/>
          <w:sz w:val="20"/>
        </w:rPr>
        <w:t> </w:t>
      </w:r>
      <w:r>
        <w:rPr>
          <w:sz w:val="20"/>
        </w:rPr>
        <w:t>and</w:t>
      </w:r>
      <w:r>
        <w:rPr>
          <w:spacing w:val="-37"/>
          <w:sz w:val="20"/>
        </w:rPr>
        <w:t> </w:t>
      </w:r>
      <w:r>
        <w:rPr>
          <w:sz w:val="20"/>
        </w:rPr>
        <w:t>have</w:t>
      </w:r>
      <w:r>
        <w:rPr>
          <w:spacing w:val="-35"/>
          <w:sz w:val="20"/>
        </w:rPr>
        <w:t> </w:t>
      </w:r>
      <w:r>
        <w:rPr>
          <w:sz w:val="20"/>
        </w:rPr>
        <w:t>been</w:t>
      </w:r>
      <w:r>
        <w:rPr>
          <w:spacing w:val="-29"/>
          <w:sz w:val="20"/>
        </w:rPr>
        <w:t> </w:t>
      </w:r>
      <w:r>
        <w:rPr>
          <w:sz w:val="20"/>
        </w:rPr>
        <w:t>or</w:t>
      </w:r>
      <w:r>
        <w:rPr>
          <w:spacing w:val="-32"/>
          <w:sz w:val="20"/>
        </w:rPr>
        <w:t> </w:t>
      </w:r>
      <w:r>
        <w:rPr>
          <w:sz w:val="20"/>
        </w:rPr>
        <w:t>will</w:t>
      </w:r>
      <w:r>
        <w:rPr>
          <w:spacing w:val="-28"/>
          <w:sz w:val="20"/>
        </w:rPr>
        <w:t> </w:t>
      </w:r>
      <w:r>
        <w:rPr>
          <w:sz w:val="20"/>
        </w:rPr>
        <w:t>be</w:t>
      </w:r>
      <w:r>
        <w:rPr>
          <w:spacing w:val="-37"/>
          <w:sz w:val="20"/>
        </w:rPr>
        <w:t> </w:t>
      </w:r>
      <w:r>
        <w:rPr>
          <w:sz w:val="20"/>
        </w:rPr>
        <w:t>disbursed</w:t>
      </w:r>
      <w:r>
        <w:rPr>
          <w:spacing w:val="-22"/>
          <w:sz w:val="20"/>
        </w:rPr>
        <w:t> </w:t>
      </w:r>
      <w:r>
        <w:rPr>
          <w:sz w:val="20"/>
        </w:rPr>
        <w:t>by</w:t>
      </w:r>
      <w:r>
        <w:rPr>
          <w:spacing w:val="-32"/>
          <w:sz w:val="20"/>
        </w:rPr>
        <w:t> </w:t>
      </w:r>
      <w:r>
        <w:rPr>
          <w:sz w:val="20"/>
        </w:rPr>
        <w:t>the</w:t>
      </w:r>
      <w:r>
        <w:rPr>
          <w:spacing w:val="-33"/>
          <w:sz w:val="20"/>
        </w:rPr>
        <w:t> </w:t>
      </w:r>
      <w:r>
        <w:rPr>
          <w:sz w:val="20"/>
        </w:rPr>
        <w:t>undersigned</w:t>
      </w:r>
      <w:r>
        <w:rPr>
          <w:spacing w:val="-27"/>
          <w:sz w:val="20"/>
        </w:rPr>
        <w:t> </w:t>
      </w:r>
      <w:r>
        <w:rPr>
          <w:sz w:val="20"/>
        </w:rPr>
        <w:t>as</w:t>
      </w:r>
      <w:r>
        <w:rPr>
          <w:spacing w:val="-38"/>
          <w:sz w:val="20"/>
        </w:rPr>
        <w:t> </w:t>
      </w:r>
      <w:r>
        <w:rPr>
          <w:sz w:val="20"/>
        </w:rPr>
        <w:t>part</w:t>
      </w:r>
      <w:r>
        <w:rPr>
          <w:spacing w:val="-37"/>
          <w:sz w:val="20"/>
        </w:rPr>
        <w:t> </w:t>
      </w:r>
      <w:r>
        <w:rPr>
          <w:sz w:val="20"/>
        </w:rPr>
        <w:t>of</w:t>
      </w:r>
      <w:r>
        <w:rPr>
          <w:spacing w:val="-38"/>
          <w:sz w:val="20"/>
        </w:rPr>
        <w:t> </w:t>
      </w:r>
      <w:r>
        <w:rPr>
          <w:sz w:val="20"/>
        </w:rPr>
        <w:t>the</w:t>
      </w:r>
      <w:r>
        <w:rPr>
          <w:spacing w:val="-33"/>
          <w:sz w:val="20"/>
        </w:rPr>
        <w:t> </w:t>
      </w:r>
      <w:r>
        <w:rPr>
          <w:sz w:val="20"/>
        </w:rPr>
        <w:t>settlement</w:t>
      </w:r>
      <w:r>
        <w:rPr>
          <w:spacing w:val="-26"/>
          <w:sz w:val="20"/>
        </w:rPr>
        <w:t> </w:t>
      </w:r>
      <w:r>
        <w:rPr>
          <w:sz w:val="20"/>
        </w:rPr>
        <w:t>of</w:t>
      </w:r>
      <w:r>
        <w:rPr>
          <w:spacing w:val="-38"/>
          <w:sz w:val="20"/>
        </w:rPr>
        <w:t> </w:t>
      </w:r>
      <w:r>
        <w:rPr>
          <w:sz w:val="20"/>
        </w:rPr>
        <w:t>this</w:t>
      </w:r>
      <w:r>
        <w:rPr>
          <w:spacing w:val="-35"/>
          <w:sz w:val="20"/>
        </w:rPr>
        <w:t> </w:t>
      </w:r>
      <w:r>
        <w:rPr>
          <w:sz w:val="20"/>
        </w:rPr>
        <w:t>transaction.</w:t>
      </w:r>
    </w:p>
    <w:p>
      <w:pPr>
        <w:pStyle w:val="BodyText"/>
        <w:spacing w:before="8"/>
        <w:rPr>
          <w:sz w:val="12"/>
        </w:rPr>
      </w:pPr>
      <w:r>
        <w:rPr/>
        <w:pict>
          <v:group style="position:absolute;margin-left:321.143005pt;margin-top:9.254195pt;width:249.05pt;height:34.4pt;mso-position-horizontal-relative:page;mso-position-vertical-relative:paragraph;z-index:-15653376;mso-wrap-distance-left:0;mso-wrap-distance-right:0" coordorigin="6423,185" coordsize="4981,688">
            <v:shape style="position:absolute;left:6422;top:185;width:2577;height:688" type="#_x0000_t75" stroked="false">
              <v:imagedata r:id="rId155" o:title=""/>
            </v:shape>
            <v:line style="position:absolute" from="9000,593" to="11403,593" stroked="true" strokeweight=".720685pt" strokecolor="#000000">
              <v:stroke dashstyle="solid"/>
            </v:line>
            <w10:wrap type="topAndBottom"/>
          </v:group>
        </w:pict>
      </w:r>
    </w:p>
    <w:p>
      <w:pPr>
        <w:spacing w:before="0"/>
        <w:ind w:left="2105" w:right="0" w:firstLine="0"/>
        <w:jc w:val="center"/>
        <w:rPr>
          <w:sz w:val="20"/>
        </w:rPr>
      </w:pPr>
      <w:r>
        <w:rPr>
          <w:sz w:val="20"/>
        </w:rPr>
        <w:t>SettlementAgent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line="228" w:lineRule="auto" w:before="154"/>
        <w:ind w:left="516" w:right="535" w:firstLine="5"/>
        <w:jc w:val="left"/>
        <w:rPr>
          <w:rFonts w:ascii="Times New Roman"/>
          <w:sz w:val="16"/>
        </w:rPr>
      </w:pPr>
      <w:r>
        <w:rPr/>
        <w:pict>
          <v:shape style="position:absolute;margin-left:34.133472pt;margin-top:32.220646pt;width:541.85pt;height:.1pt;mso-position-horizontal-relative:page;mso-position-vertical-relative:paragraph;z-index:-15652864;mso-wrap-distance-left:0;mso-wrap-distance-right:0" coordorigin="683,644" coordsize="10837,0" path="m683,644l11519,644e" filled="false" stroked="true" strokeweight=".720685pt" strokecolor="#000000">
            <v:path arrowok="t"/>
            <v:stroke dashstyle="solid"/>
            <w10:wrap type="topAndBottom"/>
          </v:shape>
        </w:pict>
      </w:r>
      <w:r>
        <w:rPr>
          <w:b/>
          <w:sz w:val="16"/>
        </w:rPr>
        <w:t>WARNING:</w:t>
      </w:r>
      <w:r>
        <w:rPr>
          <w:b/>
          <w:spacing w:val="-8"/>
          <w:sz w:val="16"/>
        </w:rPr>
        <w:t> </w:t>
      </w:r>
      <w:r>
        <w:rPr>
          <w:sz w:val="15"/>
        </w:rPr>
        <w:t>It</w:t>
      </w:r>
      <w:r>
        <w:rPr>
          <w:spacing w:val="-16"/>
          <w:sz w:val="15"/>
        </w:rPr>
        <w:t> </w:t>
      </w:r>
      <w:r>
        <w:rPr>
          <w:rFonts w:ascii="Times New Roman"/>
          <w:sz w:val="16"/>
        </w:rPr>
        <w:t>is</w:t>
      </w:r>
      <w:r>
        <w:rPr>
          <w:rFonts w:ascii="Times New Roman"/>
          <w:spacing w:val="-24"/>
          <w:sz w:val="16"/>
        </w:rPr>
        <w:t> </w:t>
      </w:r>
      <w:r>
        <w:rPr>
          <w:sz w:val="16"/>
        </w:rPr>
        <w:t>a</w:t>
      </w:r>
      <w:r>
        <w:rPr>
          <w:spacing w:val="-26"/>
          <w:sz w:val="16"/>
        </w:rPr>
        <w:t> </w:t>
      </w:r>
      <w:r>
        <w:rPr>
          <w:sz w:val="16"/>
        </w:rPr>
        <w:t>crime</w:t>
      </w:r>
      <w:r>
        <w:rPr>
          <w:spacing w:val="-30"/>
          <w:sz w:val="16"/>
        </w:rPr>
        <w:t> </w:t>
      </w:r>
      <w:r>
        <w:rPr>
          <w:rFonts w:ascii="Times New Roman"/>
          <w:sz w:val="19"/>
        </w:rPr>
        <w:t>to</w:t>
      </w:r>
      <w:r>
        <w:rPr>
          <w:sz w:val="16"/>
        </w:rPr>
        <w:t>knowingly</w:t>
      </w:r>
      <w:r>
        <w:rPr>
          <w:spacing w:val="-24"/>
          <w:sz w:val="16"/>
        </w:rPr>
        <w:t> </w:t>
      </w:r>
      <w:r>
        <w:rPr>
          <w:sz w:val="16"/>
        </w:rPr>
        <w:t>make</w:t>
      </w:r>
      <w:r>
        <w:rPr>
          <w:spacing w:val="-30"/>
          <w:sz w:val="16"/>
        </w:rPr>
        <w:t> </w:t>
      </w:r>
      <w:r>
        <w:rPr>
          <w:sz w:val="16"/>
        </w:rPr>
        <w:t>false</w:t>
      </w:r>
      <w:r>
        <w:rPr>
          <w:spacing w:val="-32"/>
          <w:sz w:val="16"/>
        </w:rPr>
        <w:t> </w:t>
      </w:r>
      <w:r>
        <w:rPr>
          <w:sz w:val="16"/>
        </w:rPr>
        <w:t>starements</w:t>
      </w:r>
      <w:r>
        <w:rPr>
          <w:spacing w:val="-22"/>
          <w:sz w:val="16"/>
        </w:rPr>
        <w:t> </w:t>
      </w:r>
      <w:r>
        <w:rPr>
          <w:rFonts w:ascii="Times New Roman"/>
          <w:sz w:val="19"/>
        </w:rPr>
        <w:t>to</w:t>
      </w:r>
      <w:r>
        <w:rPr>
          <w:sz w:val="15"/>
        </w:rPr>
        <w:t>the</w:t>
      </w:r>
      <w:r>
        <w:rPr>
          <w:spacing w:val="-30"/>
          <w:sz w:val="15"/>
        </w:rPr>
        <w:t> </w:t>
      </w:r>
      <w:r>
        <w:rPr>
          <w:sz w:val="16"/>
        </w:rPr>
        <w:t>United</w:t>
      </w:r>
      <w:r>
        <w:rPr>
          <w:spacing w:val="-33"/>
          <w:sz w:val="16"/>
        </w:rPr>
        <w:t> </w:t>
      </w:r>
      <w:r>
        <w:rPr>
          <w:sz w:val="16"/>
        </w:rPr>
        <w:t>States</w:t>
      </w:r>
      <w:r>
        <w:rPr>
          <w:spacing w:val="-16"/>
          <w:sz w:val="16"/>
        </w:rPr>
        <w:t> </w:t>
      </w:r>
      <w:r>
        <w:rPr>
          <w:sz w:val="16"/>
        </w:rPr>
        <w:t>on</w:t>
      </w:r>
      <w:r>
        <w:rPr>
          <w:spacing w:val="-31"/>
          <w:sz w:val="16"/>
        </w:rPr>
        <w:t> </w:t>
      </w:r>
      <w:r>
        <w:rPr>
          <w:rFonts w:ascii="Times New Roman"/>
          <w:sz w:val="16"/>
        </w:rPr>
        <w:t>this</w:t>
      </w:r>
      <w:r>
        <w:rPr>
          <w:rFonts w:ascii="Times New Roman"/>
          <w:spacing w:val="-19"/>
          <w:sz w:val="16"/>
        </w:rPr>
        <w:t> </w:t>
      </w:r>
      <w:r>
        <w:rPr>
          <w:sz w:val="16"/>
        </w:rPr>
        <w:t>or</w:t>
      </w:r>
      <w:r>
        <w:rPr>
          <w:spacing w:val="-32"/>
          <w:sz w:val="16"/>
        </w:rPr>
        <w:t> </w:t>
      </w:r>
      <w:r>
        <w:rPr>
          <w:sz w:val="16"/>
        </w:rPr>
        <w:t>any</w:t>
      </w:r>
      <w:r>
        <w:rPr>
          <w:spacing w:val="-33"/>
          <w:sz w:val="16"/>
        </w:rPr>
        <w:t> </w:t>
      </w:r>
      <w:r>
        <w:rPr>
          <w:sz w:val="16"/>
        </w:rPr>
        <w:t>similar</w:t>
      </w:r>
      <w:r>
        <w:rPr>
          <w:spacing w:val="-27"/>
          <w:sz w:val="16"/>
        </w:rPr>
        <w:t> </w:t>
      </w:r>
      <w:r>
        <w:rPr>
          <w:sz w:val="16"/>
        </w:rPr>
        <w:t>form.</w:t>
      </w:r>
      <w:r>
        <w:rPr>
          <w:spacing w:val="-20"/>
          <w:sz w:val="16"/>
        </w:rPr>
        <w:t> </w:t>
      </w:r>
      <w:r>
        <w:rPr>
          <w:sz w:val="16"/>
        </w:rPr>
        <w:t>Penalties</w:t>
      </w:r>
      <w:r>
        <w:rPr>
          <w:spacing w:val="-22"/>
          <w:sz w:val="16"/>
        </w:rPr>
        <w:t> </w:t>
      </w:r>
      <w:r>
        <w:rPr>
          <w:sz w:val="16"/>
        </w:rPr>
        <w:t>upon</w:t>
      </w:r>
      <w:r>
        <w:rPr>
          <w:spacing w:val="-30"/>
          <w:sz w:val="16"/>
        </w:rPr>
        <w:t> </w:t>
      </w:r>
      <w:r>
        <w:rPr>
          <w:sz w:val="16"/>
        </w:rPr>
        <w:t>conviction</w:t>
      </w:r>
      <w:r>
        <w:rPr>
          <w:spacing w:val="-26"/>
          <w:sz w:val="16"/>
        </w:rPr>
        <w:t> </w:t>
      </w:r>
      <w:r>
        <w:rPr>
          <w:sz w:val="16"/>
        </w:rPr>
        <w:t>can</w:t>
      </w:r>
      <w:r>
        <w:rPr>
          <w:spacing w:val="-34"/>
          <w:sz w:val="16"/>
        </w:rPr>
        <w:t> </w:t>
      </w:r>
      <w:r>
        <w:rPr>
          <w:sz w:val="16"/>
        </w:rPr>
        <w:t>include</w:t>
      </w:r>
      <w:r>
        <w:rPr>
          <w:spacing w:val="-23"/>
          <w:sz w:val="16"/>
        </w:rPr>
        <w:t> </w:t>
      </w:r>
      <w:r>
        <w:rPr>
          <w:sz w:val="16"/>
        </w:rPr>
        <w:t>a</w:t>
      </w:r>
      <w:r>
        <w:rPr>
          <w:spacing w:val="-26"/>
          <w:sz w:val="16"/>
        </w:rPr>
        <w:t> </w:t>
      </w:r>
      <w:r>
        <w:rPr>
          <w:sz w:val="16"/>
        </w:rPr>
        <w:t>fine</w:t>
      </w:r>
      <w:r>
        <w:rPr>
          <w:spacing w:val="-27"/>
          <w:sz w:val="16"/>
        </w:rPr>
        <w:t> </w:t>
      </w:r>
      <w:r>
        <w:rPr>
          <w:sz w:val="16"/>
        </w:rPr>
        <w:t>and imprisonment</w:t>
      </w:r>
      <w:r>
        <w:rPr>
          <w:spacing w:val="19"/>
          <w:sz w:val="16"/>
        </w:rPr>
        <w:t> </w:t>
      </w:r>
      <w:r>
        <w:rPr>
          <w:sz w:val="16"/>
        </w:rPr>
        <w:t>For</w:t>
      </w:r>
      <w:r>
        <w:rPr>
          <w:spacing w:val="-15"/>
          <w:sz w:val="16"/>
        </w:rPr>
        <w:t> </w:t>
      </w:r>
      <w:r>
        <w:rPr>
          <w:sz w:val="16"/>
        </w:rPr>
        <w:t>details</w:t>
      </w:r>
      <w:r>
        <w:rPr>
          <w:spacing w:val="-19"/>
          <w:sz w:val="16"/>
        </w:rPr>
        <w:t> </w:t>
      </w:r>
      <w:r>
        <w:rPr>
          <w:sz w:val="16"/>
        </w:rPr>
        <w:t>see:</w:t>
      </w:r>
      <w:r>
        <w:rPr>
          <w:spacing w:val="3"/>
          <w:sz w:val="16"/>
        </w:rPr>
        <w:t> </w:t>
      </w:r>
      <w:r>
        <w:rPr>
          <w:rFonts w:ascii="Times New Roman"/>
          <w:sz w:val="16"/>
        </w:rPr>
        <w:t>Tille</w:t>
      </w:r>
      <w:r>
        <w:rPr>
          <w:rFonts w:ascii="Times New Roman"/>
          <w:spacing w:val="-14"/>
          <w:sz w:val="16"/>
        </w:rPr>
        <w:t> </w:t>
      </w:r>
      <w:r>
        <w:rPr>
          <w:rFonts w:ascii="Times New Roman"/>
          <w:sz w:val="16"/>
        </w:rPr>
        <w:t>18</w:t>
      </w:r>
      <w:r>
        <w:rPr>
          <w:rFonts w:ascii="Times New Roman"/>
          <w:spacing w:val="22"/>
          <w:sz w:val="16"/>
        </w:rPr>
        <w:t> </w:t>
      </w:r>
      <w:r>
        <w:rPr>
          <w:sz w:val="16"/>
        </w:rPr>
        <w:t>U.S.Code</w:t>
      </w:r>
      <w:r>
        <w:rPr>
          <w:spacing w:val="-13"/>
          <w:sz w:val="16"/>
        </w:rPr>
        <w:t> </w:t>
      </w:r>
      <w:r>
        <w:rPr>
          <w:sz w:val="16"/>
        </w:rPr>
        <w:t>Section</w:t>
      </w:r>
      <w:r>
        <w:rPr>
          <w:spacing w:val="-28"/>
          <w:sz w:val="16"/>
        </w:rPr>
        <w:t> </w:t>
      </w:r>
      <w:r>
        <w:rPr>
          <w:rFonts w:ascii="Times New Roman"/>
          <w:sz w:val="16"/>
        </w:rPr>
        <w:t>1001</w:t>
      </w:r>
      <w:r>
        <w:rPr>
          <w:rFonts w:ascii="Times New Roman"/>
          <w:spacing w:val="-15"/>
          <w:sz w:val="16"/>
        </w:rPr>
        <w:t> </w:t>
      </w:r>
      <w:r>
        <w:rPr>
          <w:sz w:val="16"/>
        </w:rPr>
        <w:t>andSection</w:t>
      </w:r>
      <w:r>
        <w:rPr>
          <w:rFonts w:ascii="Times New Roman"/>
          <w:sz w:val="16"/>
        </w:rPr>
        <w:t>1010.</w:t>
      </w:r>
    </w:p>
    <w:p>
      <w:pPr>
        <w:pStyle w:val="BodyText"/>
        <w:spacing w:before="1"/>
        <w:rPr>
          <w:rFonts w:ascii="Times New Roman"/>
        </w:rPr>
      </w:pPr>
    </w:p>
    <w:p>
      <w:pPr>
        <w:spacing w:before="1"/>
        <w:ind w:left="0" w:right="448" w:firstLine="0"/>
        <w:jc w:val="right"/>
        <w:rPr>
          <w:sz w:val="16"/>
        </w:rPr>
      </w:pPr>
      <w:r>
        <w:rPr>
          <w:w w:val="90"/>
          <w:sz w:val="16"/>
        </w:rPr>
        <w:t>(21-4022IR.PFD/21-4022IR/2)</w:t>
      </w:r>
    </w:p>
    <w:p>
      <w:pPr>
        <w:spacing w:after="0"/>
        <w:jc w:val="right"/>
        <w:rPr>
          <w:sz w:val="16"/>
        </w:rPr>
        <w:sectPr>
          <w:type w:val="continuous"/>
          <w:pgSz w:w="12240" w:h="20160"/>
          <w:pgMar w:top="1500" w:bottom="280" w:left="160" w:right="2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7"/>
        </w:rPr>
      </w:pPr>
    </w:p>
    <w:p>
      <w:pPr>
        <w:pStyle w:val="Heading4"/>
        <w:spacing w:before="81"/>
        <w:ind w:right="259"/>
        <w:rPr>
          <w:i/>
        </w:rPr>
      </w:pPr>
      <w:r>
        <w:rPr>
          <w:i/>
        </w:rPr>
        <w:t>NINTH ORDER OF BUSINESS</w:t>
      </w:r>
    </w:p>
    <w:p>
      <w:pPr>
        <w:spacing w:after="0"/>
        <w:sectPr>
          <w:footerReference w:type="default" r:id="rId156"/>
          <w:pgSz w:w="12240" w:h="15840"/>
          <w:pgMar w:footer="0" w:header="0" w:top="1500" w:bottom="280" w:left="260" w:right="0"/>
        </w:sect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7"/>
        <w:rPr>
          <w:rFonts w:ascii="Times New Roman"/>
          <w:i/>
          <w:sz w:val="21"/>
        </w:rPr>
      </w:pPr>
    </w:p>
    <w:p>
      <w:pPr>
        <w:spacing w:after="0"/>
        <w:rPr>
          <w:rFonts w:ascii="Times New Roman"/>
          <w:sz w:val="21"/>
        </w:rPr>
        <w:sectPr>
          <w:footerReference w:type="default" r:id="rId157"/>
          <w:pgSz w:w="12240" w:h="15840"/>
          <w:pgMar w:footer="0" w:header="0" w:top="120" w:bottom="280" w:left="260" w:right="0"/>
        </w:sectPr>
      </w:pPr>
    </w:p>
    <w:p>
      <w:pPr>
        <w:tabs>
          <w:tab w:pos="4216" w:val="left" w:leader="none"/>
        </w:tabs>
        <w:spacing w:before="101"/>
        <w:ind w:left="1154" w:right="0" w:firstLine="0"/>
        <w:jc w:val="left"/>
        <w:rPr>
          <w:rFonts w:ascii="Courier New"/>
          <w:b/>
          <w:sz w:val="41"/>
        </w:rPr>
      </w:pPr>
      <w:bookmarkStart w:name="IX. Consideration of Partial Release of " w:id="13"/>
      <w:bookmarkEnd w:id="13"/>
      <w:r>
        <w:rPr/>
      </w:r>
      <w:r>
        <w:rPr>
          <w:rFonts w:ascii="Courier New"/>
          <w:b/>
          <w:color w:val="111111"/>
          <w:w w:val="100"/>
          <w:sz w:val="41"/>
          <w:u w:val="single" w:color="000000"/>
        </w:rPr>
        <w:t> </w:t>
      </w:r>
      <w:r>
        <w:rPr>
          <w:rFonts w:ascii="Courier New"/>
          <w:b/>
          <w:color w:val="111111"/>
          <w:sz w:val="41"/>
          <w:u w:val="single" w:color="000000"/>
        </w:rPr>
        <w:tab/>
      </w:r>
      <w:r>
        <w:rPr>
          <w:rFonts w:ascii="Courier New"/>
          <w:b/>
          <w:color w:val="111111"/>
          <w:w w:val="85"/>
          <w:sz w:val="41"/>
          <w:u w:val="single" w:color="000000"/>
        </w:rPr>
        <w:t>31102001</w:t>
      </w:r>
      <w:r>
        <w:rPr>
          <w:rFonts w:ascii="Courier New"/>
          <w:b/>
          <w:color w:val="111111"/>
          <w:w w:val="85"/>
          <w:sz w:val="41"/>
        </w:rPr>
        <w:t>20001</w:t>
      </w:r>
    </w:p>
    <w:p>
      <w:pPr>
        <w:spacing w:before="111"/>
        <w:ind w:left="0" w:right="260" w:firstLine="0"/>
        <w:jc w:val="center"/>
        <w:rPr>
          <w:b/>
          <w:sz w:val="22"/>
        </w:rPr>
      </w:pPr>
      <w:r>
        <w:rPr>
          <w:b/>
          <w:color w:val="2B2B2B"/>
          <w:w w:val="95"/>
          <w:sz w:val="22"/>
        </w:rPr>
        <w:t>L</w:t>
      </w:r>
      <w:r>
        <w:rPr>
          <w:b/>
          <w:color w:val="111111"/>
          <w:w w:val="95"/>
          <w:sz w:val="22"/>
        </w:rPr>
        <w:t>egend</w:t>
      </w:r>
    </w:p>
    <w:p>
      <w:pPr>
        <w:tabs>
          <w:tab w:pos="5047" w:val="left" w:leader="none"/>
        </w:tabs>
        <w:spacing w:line="213" w:lineRule="exact" w:before="97"/>
        <w:ind w:left="2641" w:right="0" w:firstLine="0"/>
        <w:jc w:val="left"/>
        <w:rPr>
          <w:sz w:val="15"/>
        </w:rPr>
      </w:pPr>
      <w:r>
        <w:rPr/>
        <w:pict>
          <v:group style="position:absolute;margin-left:69.282639pt;margin-top:4.131937pt;width:70.4pt;height:48.35pt;mso-position-horizontal-relative:page;mso-position-vertical-relative:paragraph;z-index:-27538944" coordorigin="1386,83" coordsize="1408,967">
            <v:shape style="position:absolute;left:1385;top:82;width:1408;height:967" type="#_x0000_t75" stroked="false">
              <v:imagedata r:id="rId158" o:title=""/>
            </v:shape>
            <v:shape style="position:absolute;left:1385;top:82;width:1408;height:967" type="#_x0000_t202" filled="false" stroked="false">
              <v:textbox inset="0,0,0,0">
                <w:txbxContent>
                  <w:p>
                    <w:pPr>
                      <w:spacing w:before="90"/>
                      <w:ind w:left="631" w:right="0" w:firstLine="0"/>
                      <w:jc w:val="left"/>
                      <w:rPr>
                        <w:sz w:val="15"/>
                      </w:rPr>
                    </w:pPr>
                    <w:r>
                      <w:rPr>
                        <w:color w:val="2B2B2B"/>
                        <w:sz w:val="15"/>
                      </w:rPr>
                      <w:t>Township</w:t>
                    </w:r>
                  </w:p>
                </w:txbxContent>
              </v:textbox>
              <w10:wrap type="none"/>
            </v:shape>
            <w10:wrap type="none"/>
          </v:group>
        </w:pict>
      </w:r>
      <w:r>
        <w:rPr>
          <w:rFonts w:ascii="Times New Roman"/>
          <w:color w:val="959595"/>
          <w:spacing w:val="-15"/>
          <w:position w:val="6"/>
          <w:sz w:val="12"/>
        </w:rPr>
        <w:t>-</w:t>
      </w:r>
      <w:r>
        <w:rPr>
          <w:rFonts w:ascii="Times New Roman"/>
          <w:color w:val="565656"/>
          <w:spacing w:val="-15"/>
          <w:position w:val="9"/>
          <w:sz w:val="12"/>
        </w:rPr>
        <w:t>1      </w:t>
      </w:r>
      <w:r>
        <w:rPr>
          <w:rFonts w:ascii="Times New Roman"/>
          <w:color w:val="6E6E6E"/>
          <w:position w:val="6"/>
          <w:sz w:val="12"/>
        </w:rPr>
        <w:t>-    -  </w:t>
      </w:r>
      <w:r>
        <w:rPr>
          <w:rFonts w:ascii="Times New Roman"/>
          <w:color w:val="6E6E6E"/>
          <w:spacing w:val="16"/>
          <w:position w:val="6"/>
          <w:sz w:val="12"/>
        </w:rPr>
        <w:t> </w:t>
      </w:r>
      <w:r>
        <w:rPr>
          <w:rFonts w:ascii="Times New Roman"/>
          <w:color w:val="6E6E6E"/>
          <w:position w:val="4"/>
          <w:sz w:val="12"/>
        </w:rPr>
        <w:t>1</w:t>
      </w:r>
      <w:r>
        <w:rPr>
          <w:rFonts w:ascii="Times New Roman"/>
          <w:color w:val="6E6E6E"/>
          <w:spacing w:val="18"/>
          <w:position w:val="4"/>
          <w:sz w:val="12"/>
        </w:rPr>
        <w:t> </w:t>
      </w:r>
      <w:r>
        <w:rPr>
          <w:color w:val="2B2B2B"/>
          <w:position w:val="6"/>
          <w:sz w:val="15"/>
        </w:rPr>
        <w:t>Lot</w:t>
        <w:tab/>
      </w:r>
      <w:r>
        <w:rPr>
          <w:color w:val="2B2B2B"/>
          <w:sz w:val="15"/>
        </w:rPr>
        <w:t>B</w:t>
      </w:r>
      <w:r>
        <w:rPr>
          <w:color w:val="111111"/>
          <w:sz w:val="15"/>
        </w:rPr>
        <w:t>u</w:t>
      </w:r>
      <w:r>
        <w:rPr>
          <w:color w:val="2B2B2B"/>
          <w:sz w:val="15"/>
        </w:rPr>
        <w:t>ilding</w:t>
      </w:r>
    </w:p>
    <w:p>
      <w:pPr>
        <w:spacing w:line="98" w:lineRule="exact" w:before="0"/>
        <w:ind w:left="2654" w:right="0" w:firstLine="0"/>
        <w:jc w:val="left"/>
        <w:rPr>
          <w:sz w:val="11"/>
        </w:rPr>
      </w:pPr>
      <w:r>
        <w:rPr>
          <w:color w:val="7E7E7E"/>
          <w:w w:val="105"/>
          <w:sz w:val="11"/>
        </w:rPr>
        <w:t>L </w:t>
      </w:r>
      <w:r>
        <w:rPr>
          <w:color w:val="C6C6C6"/>
          <w:w w:val="105"/>
          <w:sz w:val="11"/>
        </w:rPr>
        <w:t>• - </w:t>
      </w:r>
      <w:r>
        <w:rPr>
          <w:color w:val="6E6E6E"/>
          <w:w w:val="105"/>
          <w:sz w:val="11"/>
        </w:rPr>
        <w:t>"</w:t>
      </w:r>
    </w:p>
    <w:p>
      <w:pPr>
        <w:tabs>
          <w:tab w:pos="5047" w:val="left" w:leader="none"/>
        </w:tabs>
        <w:spacing w:line="220" w:lineRule="exact" w:before="0"/>
        <w:ind w:left="2660" w:right="0" w:firstLine="0"/>
        <w:jc w:val="left"/>
        <w:rPr>
          <w:sz w:val="15"/>
        </w:rPr>
      </w:pPr>
      <w:r>
        <w:rPr>
          <w:color w:val="6E6E6E"/>
          <w:spacing w:val="-4"/>
          <w:w w:val="103"/>
          <w:position w:val="1"/>
          <w:sz w:val="22"/>
        </w:rPr>
        <w:t>f</w:t>
      </w:r>
      <w:r>
        <w:rPr>
          <w:color w:val="6E6E6E"/>
          <w:spacing w:val="-130"/>
          <w:w w:val="103"/>
          <w:position w:val="1"/>
          <w:sz w:val="22"/>
        </w:rPr>
        <w:t>?</w:t>
      </w:r>
      <w:r>
        <w:rPr>
          <w:color w:val="A3A3A3"/>
          <w:w w:val="103"/>
          <w:position w:val="1"/>
          <w:sz w:val="22"/>
        </w:rPr>
        <w:t>-</w:t>
      </w:r>
      <w:r>
        <w:rPr>
          <w:color w:val="A3A3A3"/>
          <w:position w:val="1"/>
          <w:sz w:val="22"/>
        </w:rPr>
        <w:t> </w:t>
      </w:r>
      <w:r>
        <w:rPr>
          <w:color w:val="A3A3A3"/>
          <w:spacing w:val="2"/>
          <w:position w:val="1"/>
          <w:sz w:val="22"/>
        </w:rPr>
        <w:t> </w:t>
      </w:r>
      <w:r>
        <w:rPr>
          <w:color w:val="A3A3A3"/>
          <w:spacing w:val="7"/>
          <w:w w:val="103"/>
          <w:position w:val="1"/>
          <w:sz w:val="22"/>
        </w:rPr>
        <w:t>:</w:t>
      </w:r>
      <w:r>
        <w:rPr>
          <w:color w:val="6E6E6E"/>
          <w:w w:val="93"/>
          <w:position w:val="1"/>
          <w:sz w:val="22"/>
        </w:rPr>
        <w:t>-</w:t>
      </w:r>
      <w:r>
        <w:rPr>
          <w:color w:val="6E6E6E"/>
          <w:spacing w:val="-13"/>
          <w:w w:val="93"/>
          <w:position w:val="1"/>
          <w:sz w:val="22"/>
        </w:rPr>
        <w:t>'</w:t>
      </w:r>
      <w:r>
        <w:rPr>
          <w:color w:val="565656"/>
          <w:w w:val="93"/>
          <w:position w:val="1"/>
          <w:sz w:val="22"/>
        </w:rPr>
        <w:t>:</w:t>
      </w:r>
      <w:r>
        <w:rPr>
          <w:color w:val="565656"/>
          <w:spacing w:val="10"/>
          <w:position w:val="1"/>
          <w:sz w:val="22"/>
        </w:rPr>
        <w:t> </w:t>
      </w:r>
      <w:r>
        <w:rPr>
          <w:color w:val="2B2B2B"/>
          <w:spacing w:val="-1"/>
          <w:w w:val="100"/>
          <w:position w:val="1"/>
          <w:sz w:val="15"/>
        </w:rPr>
        <w:t>Acces</w:t>
      </w:r>
      <w:r>
        <w:rPr>
          <w:color w:val="2B2B2B"/>
          <w:w w:val="100"/>
          <w:position w:val="1"/>
          <w:sz w:val="15"/>
        </w:rPr>
        <w:t>s</w:t>
      </w:r>
      <w:r>
        <w:rPr>
          <w:color w:val="2B2B2B"/>
          <w:spacing w:val="-4"/>
          <w:position w:val="1"/>
          <w:sz w:val="15"/>
        </w:rPr>
        <w:t> </w:t>
      </w:r>
      <w:r>
        <w:rPr>
          <w:color w:val="2B2B2B"/>
          <w:spacing w:val="-1"/>
          <w:w w:val="104"/>
          <w:position w:val="1"/>
          <w:sz w:val="15"/>
        </w:rPr>
        <w:t>Easemen</w:t>
      </w:r>
      <w:r>
        <w:rPr>
          <w:color w:val="2B2B2B"/>
          <w:w w:val="104"/>
          <w:position w:val="1"/>
          <w:sz w:val="15"/>
        </w:rPr>
        <w:t>t</w:t>
      </w:r>
      <w:r>
        <w:rPr>
          <w:color w:val="2B2B2B"/>
          <w:position w:val="1"/>
          <w:sz w:val="15"/>
        </w:rPr>
        <w:tab/>
      </w:r>
      <w:r>
        <w:rPr>
          <w:color w:val="2B2B2B"/>
          <w:spacing w:val="-1"/>
          <w:w w:val="103"/>
          <w:sz w:val="15"/>
        </w:rPr>
        <w:t>Park</w:t>
      </w:r>
    </w:p>
    <w:p>
      <w:pPr>
        <w:tabs>
          <w:tab w:pos="5839" w:val="left" w:leader="none"/>
          <w:tab w:pos="7069" w:val="right" w:leader="none"/>
        </w:tabs>
        <w:spacing w:line="79" w:lineRule="auto" w:before="20"/>
        <w:ind w:left="2660" w:right="0" w:firstLine="0"/>
        <w:jc w:val="left"/>
        <w:rPr>
          <w:rFonts w:ascii="Times New Roman"/>
          <w:sz w:val="17"/>
        </w:rPr>
      </w:pPr>
      <w:r>
        <w:rPr>
          <w:rFonts w:ascii="Times New Roman"/>
          <w:color w:val="7E7E7E"/>
          <w:w w:val="105"/>
          <w:sz w:val="7"/>
        </w:rPr>
        <w:t>l!  -   </w:t>
      </w:r>
      <w:r>
        <w:rPr>
          <w:rFonts w:ascii="Times New Roman"/>
          <w:color w:val="959595"/>
          <w:w w:val="105"/>
          <w:sz w:val="7"/>
        </w:rPr>
        <w:t>-</w:t>
      </w:r>
      <w:r>
        <w:rPr>
          <w:rFonts w:ascii="Times New Roman"/>
          <w:color w:val="959595"/>
          <w:spacing w:val="17"/>
          <w:w w:val="105"/>
          <w:sz w:val="7"/>
        </w:rPr>
        <w:t> </w:t>
      </w:r>
      <w:r>
        <w:rPr>
          <w:rFonts w:ascii="Times New Roman"/>
          <w:color w:val="6E6E6E"/>
          <w:w w:val="105"/>
          <w:sz w:val="8"/>
        </w:rPr>
        <w:t>! </w:t>
      </w:r>
      <w:r>
        <w:rPr>
          <w:rFonts w:ascii="Times New Roman"/>
          <w:color w:val="6E6E6E"/>
          <w:spacing w:val="13"/>
          <w:w w:val="105"/>
          <w:sz w:val="8"/>
        </w:rPr>
        <w:t> </w:t>
      </w:r>
      <w:r>
        <w:rPr>
          <w:rFonts w:ascii="Times New Roman"/>
          <w:color w:val="959595"/>
          <w:w w:val="105"/>
          <w:sz w:val="8"/>
        </w:rPr>
        <w:t>..</w:t>
        <w:tab/>
      </w:r>
      <w:r>
        <w:rPr>
          <w:rFonts w:ascii="Times New Roman"/>
          <w:color w:val="2B2B2B"/>
          <w:w w:val="105"/>
          <w:position w:val="-8"/>
          <w:sz w:val="17"/>
        </w:rPr>
        <w:t>0</w:t>
        <w:tab/>
      </w:r>
      <w:r>
        <w:rPr>
          <w:rFonts w:ascii="Times New Roman"/>
          <w:color w:val="111111"/>
          <w:w w:val="105"/>
          <w:position w:val="-7"/>
          <w:sz w:val="17"/>
        </w:rPr>
        <w:t>1</w:t>
      </w:r>
      <w:r>
        <w:rPr>
          <w:rFonts w:ascii="Times New Roman"/>
          <w:color w:val="2B2B2B"/>
          <w:w w:val="105"/>
          <w:position w:val="-7"/>
          <w:sz w:val="17"/>
        </w:rPr>
        <w:t>10</w:t>
      </w:r>
    </w:p>
    <w:p>
      <w:pPr>
        <w:tabs>
          <w:tab w:pos="5051" w:val="left" w:leader="none"/>
        </w:tabs>
        <w:spacing w:before="55"/>
        <w:ind w:left="3206" w:right="0" w:firstLine="0"/>
        <w:jc w:val="left"/>
        <w:rPr>
          <w:sz w:val="15"/>
        </w:rPr>
      </w:pPr>
      <w:r>
        <w:rPr>
          <w:color w:val="2B2B2B"/>
          <w:w w:val="105"/>
          <w:sz w:val="15"/>
        </w:rPr>
        <w:t>River</w:t>
        <w:tab/>
      </w:r>
      <w:r>
        <w:rPr>
          <w:color w:val="3F3F3F"/>
          <w:w w:val="105"/>
          <w:sz w:val="15"/>
        </w:rPr>
        <w:t>City</w:t>
      </w:r>
      <w:r>
        <w:rPr>
          <w:color w:val="3F3F3F"/>
          <w:spacing w:val="-10"/>
          <w:w w:val="105"/>
          <w:sz w:val="15"/>
        </w:rPr>
        <w:t> </w:t>
      </w:r>
      <w:r>
        <w:rPr>
          <w:color w:val="2B2B2B"/>
          <w:w w:val="105"/>
          <w:sz w:val="15"/>
        </w:rPr>
        <w:t>Limit</w:t>
      </w:r>
    </w:p>
    <w:p>
      <w:pPr>
        <w:tabs>
          <w:tab w:pos="2014" w:val="left" w:leader="none"/>
          <w:tab w:pos="3330" w:val="left" w:leader="none"/>
        </w:tabs>
        <w:spacing w:before="15"/>
        <w:ind w:left="0" w:right="264" w:firstLine="0"/>
        <w:jc w:val="center"/>
        <w:rPr>
          <w:sz w:val="15"/>
        </w:rPr>
      </w:pPr>
      <w:r>
        <w:rPr>
          <w:color w:val="111111"/>
          <w:spacing w:val="-1"/>
          <w:w w:val="220"/>
          <w:sz w:val="15"/>
        </w:rPr>
        <w:t>[=:</w:t>
      </w:r>
      <w:r>
        <w:rPr>
          <w:color w:val="111111"/>
          <w:spacing w:val="-59"/>
          <w:w w:val="220"/>
          <w:sz w:val="15"/>
        </w:rPr>
        <w:t>J</w:t>
      </w:r>
      <w:r>
        <w:rPr>
          <w:color w:val="2B2B2B"/>
          <w:spacing w:val="-197"/>
          <w:w w:val="220"/>
          <w:sz w:val="15"/>
        </w:rPr>
        <w:t>T</w:t>
      </w:r>
      <w:r>
        <w:rPr>
          <w:color w:val="2B2B2B"/>
          <w:spacing w:val="-1"/>
          <w:w w:val="108"/>
          <w:sz w:val="15"/>
        </w:rPr>
        <w:t>a</w:t>
      </w:r>
      <w:r>
        <w:rPr>
          <w:color w:val="2B2B2B"/>
          <w:w w:val="108"/>
          <w:sz w:val="15"/>
        </w:rPr>
        <w:t>x</w:t>
      </w:r>
      <w:r>
        <w:rPr>
          <w:color w:val="2B2B2B"/>
          <w:spacing w:val="-18"/>
          <w:sz w:val="15"/>
        </w:rPr>
        <w:t> </w:t>
      </w:r>
      <w:r>
        <w:rPr>
          <w:color w:val="2B2B2B"/>
          <w:spacing w:val="-1"/>
          <w:w w:val="108"/>
          <w:sz w:val="15"/>
        </w:rPr>
        <w:t>Parc</w:t>
      </w:r>
      <w:r>
        <w:rPr>
          <w:color w:val="2B2B2B"/>
          <w:spacing w:val="-18"/>
          <w:w w:val="108"/>
          <w:sz w:val="15"/>
        </w:rPr>
        <w:t>e</w:t>
      </w:r>
      <w:r>
        <w:rPr>
          <w:color w:val="111111"/>
          <w:w w:val="108"/>
          <w:sz w:val="15"/>
        </w:rPr>
        <w:t>l</w:t>
      </w:r>
      <w:r>
        <w:rPr>
          <w:color w:val="111111"/>
          <w:sz w:val="15"/>
        </w:rPr>
        <w:t>   </w:t>
      </w:r>
      <w:r>
        <w:rPr>
          <w:color w:val="111111"/>
          <w:spacing w:val="13"/>
          <w:sz w:val="15"/>
        </w:rPr>
        <w:t> </w:t>
      </w:r>
      <w:r>
        <w:rPr>
          <w:b/>
          <w:color w:val="8CBAE2"/>
          <w:w w:val="63"/>
          <w:position w:val="-5"/>
          <w:sz w:val="36"/>
        </w:rPr>
        <w:t>r</w:t>
      </w:r>
      <w:r>
        <w:rPr>
          <w:b/>
          <w:color w:val="8CBAE2"/>
          <w:position w:val="-5"/>
          <w:sz w:val="36"/>
        </w:rPr>
        <w:tab/>
      </w:r>
      <w:r>
        <w:rPr>
          <w:color w:val="2B2B2B"/>
          <w:spacing w:val="-1"/>
          <w:w w:val="100"/>
          <w:sz w:val="15"/>
        </w:rPr>
        <w:t>Waterbod</w:t>
      </w:r>
      <w:r>
        <w:rPr>
          <w:color w:val="2B2B2B"/>
          <w:w w:val="100"/>
          <w:sz w:val="15"/>
        </w:rPr>
        <w:t>y</w:t>
      </w:r>
      <w:r>
        <w:rPr>
          <w:color w:val="2B2B2B"/>
          <w:sz w:val="15"/>
        </w:rPr>
        <w:tab/>
      </w:r>
      <w:r>
        <w:rPr>
          <w:color w:val="111111"/>
          <w:spacing w:val="-2"/>
          <w:w w:val="100"/>
          <w:position w:val="1"/>
          <w:sz w:val="15"/>
        </w:rPr>
        <w:t>I</w:t>
      </w:r>
      <w:r>
        <w:rPr>
          <w:color w:val="2B2B2B"/>
          <w:w w:val="100"/>
          <w:position w:val="1"/>
          <w:sz w:val="15"/>
        </w:rPr>
        <w:t>magery</w:t>
      </w:r>
      <w:r>
        <w:rPr>
          <w:color w:val="2B2B2B"/>
          <w:position w:val="1"/>
          <w:sz w:val="15"/>
        </w:rPr>
        <w:t> </w:t>
      </w:r>
      <w:r>
        <w:rPr>
          <w:color w:val="2B2B2B"/>
          <w:spacing w:val="-14"/>
          <w:position w:val="1"/>
          <w:sz w:val="15"/>
        </w:rPr>
        <w:t> </w:t>
      </w:r>
      <w:r>
        <w:rPr>
          <w:color w:val="111111"/>
          <w:spacing w:val="-3"/>
          <w:w w:val="100"/>
          <w:position w:val="1"/>
          <w:sz w:val="15"/>
        </w:rPr>
        <w:t>1</w:t>
      </w:r>
      <w:r>
        <w:rPr>
          <w:color w:val="2B2B2B"/>
          <w:spacing w:val="-1"/>
          <w:w w:val="100"/>
          <w:position w:val="1"/>
          <w:sz w:val="15"/>
        </w:rPr>
        <w:t>/2015</w:t>
      </w:r>
    </w:p>
    <w:p>
      <w:pPr>
        <w:pStyle w:val="BodyText"/>
        <w:rPr>
          <w:sz w:val="18"/>
        </w:rPr>
      </w:pPr>
      <w:r>
        <w:rPr/>
        <w:br w:type="column"/>
      </w:r>
      <w:r>
        <w:rPr>
          <w:sz w:val="18"/>
        </w:rPr>
      </w:r>
    </w:p>
    <w:p>
      <w:pPr>
        <w:pStyle w:val="BodyText"/>
        <w:rPr>
          <w:sz w:val="18"/>
        </w:rPr>
      </w:pPr>
    </w:p>
    <w:p>
      <w:pPr>
        <w:pStyle w:val="BodyText"/>
        <w:spacing w:before="10"/>
        <w:rPr>
          <w:sz w:val="21"/>
        </w:rPr>
      </w:pPr>
    </w:p>
    <w:p>
      <w:pPr>
        <w:spacing w:line="147" w:lineRule="exact" w:before="1"/>
        <w:ind w:left="889" w:right="0" w:firstLine="0"/>
        <w:jc w:val="left"/>
        <w:rPr>
          <w:rFonts w:ascii="Times New Roman"/>
          <w:sz w:val="17"/>
        </w:rPr>
      </w:pPr>
      <w:r>
        <w:rPr>
          <w:rFonts w:ascii="Times New Roman"/>
          <w:color w:val="2B2B2B"/>
          <w:w w:val="100"/>
          <w:sz w:val="17"/>
        </w:rPr>
        <w:t>N</w:t>
      </w:r>
    </w:p>
    <w:p>
      <w:pPr>
        <w:spacing w:line="738" w:lineRule="exact" w:before="0"/>
        <w:ind w:left="792" w:right="0" w:firstLine="0"/>
        <w:jc w:val="left"/>
        <w:rPr>
          <w:b/>
          <w:sz w:val="71"/>
        </w:rPr>
      </w:pPr>
      <w:r>
        <w:rPr>
          <w:b/>
          <w:color w:val="2B2B2B"/>
          <w:w w:val="69"/>
          <w:sz w:val="71"/>
        </w:rPr>
        <w:t>A</w:t>
      </w:r>
    </w:p>
    <w:p>
      <w:pPr>
        <w:tabs>
          <w:tab w:pos="2904" w:val="left" w:leader="none"/>
        </w:tabs>
        <w:spacing w:line="176" w:lineRule="exact" w:before="0"/>
        <w:ind w:left="774" w:right="0" w:firstLine="0"/>
        <w:jc w:val="left"/>
        <w:rPr>
          <w:rFonts w:ascii="Times New Roman"/>
          <w:sz w:val="17"/>
        </w:rPr>
      </w:pPr>
      <w:r>
        <w:rPr>
          <w:rFonts w:ascii="Times New Roman"/>
          <w:color w:val="2B2B2B"/>
          <w:w w:val="80"/>
          <w:sz w:val="17"/>
        </w:rPr>
        <w:t>220</w:t>
        <w:tab/>
      </w:r>
      <w:r>
        <w:rPr>
          <w:rFonts w:ascii="Times New Roman"/>
          <w:color w:val="2B2B2B"/>
          <w:w w:val="80"/>
          <w:position w:val="1"/>
          <w:sz w:val="17"/>
        </w:rPr>
        <w:t>440</w:t>
      </w:r>
    </w:p>
    <w:p>
      <w:pPr>
        <w:pStyle w:val="BodyText"/>
        <w:spacing w:before="4"/>
        <w:rPr>
          <w:rFonts w:ascii="Times New Roman"/>
          <w:sz w:val="16"/>
        </w:rPr>
      </w:pPr>
    </w:p>
    <w:p>
      <w:pPr>
        <w:spacing w:before="0"/>
        <w:ind w:left="870" w:right="0" w:firstLine="0"/>
        <w:jc w:val="left"/>
        <w:rPr>
          <w:sz w:val="16"/>
        </w:rPr>
      </w:pPr>
      <w:r>
        <w:rPr/>
        <w:pict>
          <v:line style="position:absolute;mso-position-horizontal-relative:page;mso-position-vertical-relative:paragraph;z-index:15808512" from="610.192383pt,41.405215pt" to="610.192383pt,-2.955284pt" stroked="true" strokeweight="1.082541pt" strokecolor="#000000">
            <v:stroke dashstyle="solid"/>
            <w10:wrap type="none"/>
          </v:line>
        </w:pict>
      </w:r>
      <w:r>
        <w:rPr>
          <w:color w:val="2B2B2B"/>
          <w:w w:val="80"/>
          <w:sz w:val="16"/>
        </w:rPr>
        <w:t>ft</w:t>
      </w:r>
    </w:p>
    <w:p>
      <w:pPr>
        <w:spacing w:after="0"/>
        <w:jc w:val="left"/>
        <w:rPr>
          <w:sz w:val="16"/>
        </w:rPr>
        <w:sectPr>
          <w:type w:val="continuous"/>
          <w:pgSz w:w="12240" w:h="15840"/>
          <w:pgMar w:top="1500" w:bottom="280" w:left="260" w:right="0"/>
          <w:cols w:num="2" w:equalWidth="0">
            <w:col w:w="7070" w:space="40"/>
            <w:col w:w="4870"/>
          </w:cols>
        </w:sectPr>
      </w:pPr>
    </w:p>
    <w:p>
      <w:pPr>
        <w:pStyle w:val="BodyText"/>
        <w:spacing w:before="5"/>
        <w:rPr>
          <w:sz w:val="13"/>
        </w:rPr>
      </w:pPr>
    </w:p>
    <w:p>
      <w:pPr>
        <w:spacing w:before="0"/>
        <w:ind w:left="1648" w:right="0" w:firstLine="0"/>
        <w:jc w:val="center"/>
        <w:rPr>
          <w:sz w:val="12"/>
        </w:rPr>
      </w:pPr>
      <w:r>
        <w:rPr>
          <w:color w:val="2B2B2B"/>
          <w:w w:val="110"/>
          <w:sz w:val="12"/>
        </w:rPr>
        <w:t>Akin Akinyemi, R.A.</w:t>
      </w:r>
    </w:p>
    <w:p>
      <w:pPr>
        <w:spacing w:before="7"/>
        <w:ind w:left="1622" w:right="0" w:firstLine="0"/>
        <w:jc w:val="center"/>
        <w:rPr>
          <w:sz w:val="12"/>
        </w:rPr>
      </w:pPr>
      <w:r>
        <w:rPr>
          <w:color w:val="2B2B2B"/>
          <w:w w:val="110"/>
          <w:sz w:val="12"/>
        </w:rPr>
        <w:t>Leon</w:t>
      </w:r>
      <w:r>
        <w:rPr>
          <w:color w:val="2B2B2B"/>
          <w:spacing w:val="-16"/>
          <w:w w:val="110"/>
          <w:sz w:val="12"/>
        </w:rPr>
        <w:t> </w:t>
      </w:r>
      <w:r>
        <w:rPr>
          <w:color w:val="3F3F3F"/>
          <w:w w:val="110"/>
          <w:sz w:val="12"/>
        </w:rPr>
        <w:t>Coun</w:t>
      </w:r>
      <w:r>
        <w:rPr>
          <w:color w:val="111111"/>
          <w:w w:val="110"/>
          <w:sz w:val="12"/>
        </w:rPr>
        <w:t>t</w:t>
      </w:r>
      <w:r>
        <w:rPr>
          <w:color w:val="2B2B2B"/>
          <w:w w:val="110"/>
          <w:sz w:val="12"/>
        </w:rPr>
        <w:t>y</w:t>
      </w:r>
      <w:r>
        <w:rPr>
          <w:color w:val="2B2B2B"/>
          <w:spacing w:val="-8"/>
          <w:w w:val="110"/>
          <w:sz w:val="12"/>
        </w:rPr>
        <w:t> </w:t>
      </w:r>
      <w:r>
        <w:rPr>
          <w:color w:val="2B2B2B"/>
          <w:w w:val="110"/>
          <w:sz w:val="12"/>
        </w:rPr>
        <w:t>Properly</w:t>
      </w:r>
      <w:r>
        <w:rPr>
          <w:color w:val="2B2B2B"/>
          <w:spacing w:val="-27"/>
          <w:w w:val="110"/>
          <w:sz w:val="12"/>
        </w:rPr>
        <w:t> </w:t>
      </w:r>
      <w:r>
        <w:rPr>
          <w:color w:val="2B2B2B"/>
          <w:w w:val="110"/>
          <w:sz w:val="12"/>
        </w:rPr>
        <w:t>Appraiser</w:t>
      </w:r>
    </w:p>
    <w:p>
      <w:pPr>
        <w:pStyle w:val="BodyText"/>
        <w:spacing w:before="6"/>
        <w:rPr>
          <w:sz w:val="11"/>
        </w:rPr>
      </w:pPr>
      <w:r>
        <w:rPr/>
        <w:br w:type="column"/>
      </w:r>
      <w:r>
        <w:rPr>
          <w:sz w:val="11"/>
        </w:rPr>
      </w:r>
    </w:p>
    <w:p>
      <w:pPr>
        <w:spacing w:line="264" w:lineRule="auto" w:before="1"/>
        <w:ind w:left="795" w:right="0" w:hanging="227"/>
        <w:jc w:val="left"/>
        <w:rPr>
          <w:sz w:val="12"/>
        </w:rPr>
      </w:pPr>
      <w:r>
        <w:rPr>
          <w:color w:val="3F3F3F"/>
          <w:w w:val="110"/>
          <w:sz w:val="12"/>
        </w:rPr>
        <w:t>315</w:t>
      </w:r>
      <w:r>
        <w:rPr>
          <w:color w:val="3F3F3F"/>
          <w:spacing w:val="-10"/>
          <w:w w:val="110"/>
          <w:sz w:val="12"/>
        </w:rPr>
        <w:t> </w:t>
      </w:r>
      <w:r>
        <w:rPr>
          <w:color w:val="3F3F3F"/>
          <w:w w:val="110"/>
          <w:sz w:val="12"/>
        </w:rPr>
        <w:t>S.</w:t>
      </w:r>
      <w:r>
        <w:rPr>
          <w:color w:val="3F3F3F"/>
          <w:spacing w:val="-1"/>
          <w:w w:val="110"/>
          <w:sz w:val="12"/>
        </w:rPr>
        <w:t> </w:t>
      </w:r>
      <w:r>
        <w:rPr>
          <w:color w:val="3F3F3F"/>
          <w:w w:val="110"/>
          <w:sz w:val="12"/>
        </w:rPr>
        <w:t>Calhoun</w:t>
      </w:r>
      <w:r>
        <w:rPr>
          <w:color w:val="3F3F3F"/>
          <w:spacing w:val="-7"/>
          <w:w w:val="110"/>
          <w:sz w:val="12"/>
        </w:rPr>
        <w:t> </w:t>
      </w:r>
      <w:r>
        <w:rPr>
          <w:color w:val="2B2B2B"/>
          <w:spacing w:val="-3"/>
          <w:w w:val="110"/>
          <w:sz w:val="12"/>
        </w:rPr>
        <w:t>St</w:t>
      </w:r>
      <w:r>
        <w:rPr>
          <w:color w:val="565656"/>
          <w:spacing w:val="-3"/>
          <w:w w:val="110"/>
          <w:sz w:val="12"/>
        </w:rPr>
        <w:t>,</w:t>
      </w:r>
      <w:r>
        <w:rPr>
          <w:color w:val="565656"/>
          <w:spacing w:val="-9"/>
          <w:w w:val="110"/>
          <w:sz w:val="12"/>
        </w:rPr>
        <w:t> </w:t>
      </w:r>
      <w:r>
        <w:rPr>
          <w:color w:val="2B2B2B"/>
          <w:w w:val="110"/>
          <w:sz w:val="12"/>
        </w:rPr>
        <w:t>Th</w:t>
      </w:r>
      <w:r>
        <w:rPr>
          <w:color w:val="111111"/>
          <w:w w:val="110"/>
          <w:sz w:val="12"/>
        </w:rPr>
        <w:t>i</w:t>
      </w:r>
      <w:r>
        <w:rPr>
          <w:color w:val="2B2B2B"/>
          <w:w w:val="110"/>
          <w:sz w:val="12"/>
        </w:rPr>
        <w:t>rd</w:t>
      </w:r>
      <w:r>
        <w:rPr>
          <w:color w:val="2B2B2B"/>
          <w:spacing w:val="-6"/>
          <w:w w:val="110"/>
          <w:sz w:val="12"/>
        </w:rPr>
        <w:t> </w:t>
      </w:r>
      <w:r>
        <w:rPr>
          <w:color w:val="3F3F3F"/>
          <w:w w:val="110"/>
          <w:sz w:val="12"/>
        </w:rPr>
        <w:t>Floor Tallahassee, </w:t>
      </w:r>
      <w:r>
        <w:rPr>
          <w:color w:val="2B2B2B"/>
          <w:w w:val="110"/>
          <w:sz w:val="12"/>
        </w:rPr>
        <w:t>F</w:t>
      </w:r>
      <w:r>
        <w:rPr>
          <w:color w:val="111111"/>
          <w:w w:val="110"/>
          <w:sz w:val="12"/>
        </w:rPr>
        <w:t>l</w:t>
      </w:r>
      <w:r>
        <w:rPr>
          <w:color w:val="2B2B2B"/>
          <w:w w:val="110"/>
          <w:sz w:val="12"/>
        </w:rPr>
        <w:t>.</w:t>
      </w:r>
      <w:r>
        <w:rPr>
          <w:color w:val="2B2B2B"/>
          <w:spacing w:val="-18"/>
          <w:w w:val="110"/>
          <w:sz w:val="12"/>
        </w:rPr>
        <w:t> </w:t>
      </w:r>
      <w:r>
        <w:rPr>
          <w:color w:val="2B2B2B"/>
          <w:w w:val="110"/>
          <w:sz w:val="12"/>
        </w:rPr>
        <w:t>32301</w:t>
      </w:r>
    </w:p>
    <w:p>
      <w:pPr>
        <w:pStyle w:val="BodyText"/>
        <w:spacing w:before="11"/>
        <w:rPr>
          <w:sz w:val="10"/>
        </w:rPr>
      </w:pPr>
      <w:r>
        <w:rPr/>
        <w:br w:type="column"/>
      </w:r>
      <w:r>
        <w:rPr>
          <w:sz w:val="10"/>
        </w:rPr>
      </w:r>
    </w:p>
    <w:p>
      <w:pPr>
        <w:spacing w:before="0"/>
        <w:ind w:left="519" w:right="0" w:firstLine="0"/>
        <w:jc w:val="left"/>
        <w:rPr>
          <w:sz w:val="12"/>
        </w:rPr>
      </w:pPr>
      <w:r>
        <w:rPr>
          <w:color w:val="3F3F3F"/>
          <w:w w:val="110"/>
          <w:sz w:val="12"/>
        </w:rPr>
        <w:t>Phone: (850)</w:t>
      </w:r>
      <w:r>
        <w:rPr>
          <w:color w:val="3F3F3F"/>
          <w:spacing w:val="-25"/>
          <w:w w:val="110"/>
          <w:sz w:val="12"/>
        </w:rPr>
        <w:t> </w:t>
      </w:r>
      <w:r>
        <w:rPr>
          <w:color w:val="3F3F3F"/>
          <w:w w:val="110"/>
          <w:sz w:val="12"/>
        </w:rPr>
        <w:t>606-6200</w:t>
      </w:r>
    </w:p>
    <w:p>
      <w:pPr>
        <w:spacing w:before="13"/>
        <w:ind w:left="605" w:right="0" w:firstLine="0"/>
        <w:jc w:val="left"/>
        <w:rPr>
          <w:sz w:val="12"/>
        </w:rPr>
      </w:pPr>
      <w:r>
        <w:rPr>
          <w:color w:val="3F3F3F"/>
          <w:w w:val="110"/>
          <w:sz w:val="12"/>
        </w:rPr>
        <w:t>Fax: </w:t>
      </w:r>
      <w:r>
        <w:rPr>
          <w:color w:val="2B2B2B"/>
          <w:w w:val="110"/>
          <w:sz w:val="12"/>
        </w:rPr>
        <w:t>(850) </w:t>
      </w:r>
      <w:r>
        <w:rPr>
          <w:color w:val="3F3F3F"/>
          <w:w w:val="110"/>
          <w:sz w:val="12"/>
        </w:rPr>
        <w:t>606-6201</w:t>
      </w:r>
    </w:p>
    <w:p>
      <w:pPr>
        <w:pStyle w:val="BodyText"/>
        <w:spacing w:before="4"/>
        <w:rPr>
          <w:sz w:val="10"/>
        </w:rPr>
      </w:pPr>
      <w:r>
        <w:rPr/>
        <w:br w:type="column"/>
      </w:r>
      <w:r>
        <w:rPr>
          <w:sz w:val="10"/>
        </w:rPr>
      </w:r>
    </w:p>
    <w:p>
      <w:pPr>
        <w:spacing w:line="252" w:lineRule="auto" w:before="0"/>
        <w:ind w:left="789" w:right="2036" w:hanging="175"/>
        <w:jc w:val="left"/>
        <w:rPr>
          <w:sz w:val="12"/>
        </w:rPr>
      </w:pPr>
      <w:r>
        <w:rPr>
          <w:color w:val="3F3F3F"/>
          <w:w w:val="110"/>
          <w:sz w:val="12"/>
        </w:rPr>
        <w:t>Emall: </w:t>
      </w:r>
      <w:hyperlink r:id="rId159">
        <w:r>
          <w:rPr>
            <w:color w:val="3F3F3F"/>
            <w:w w:val="110"/>
            <w:sz w:val="12"/>
          </w:rPr>
          <w:t>admln@</w:t>
        </w:r>
        <w:r>
          <w:rPr>
            <w:color w:val="111111"/>
            <w:w w:val="110"/>
            <w:sz w:val="12"/>
          </w:rPr>
          <w:t>l</w:t>
        </w:r>
        <w:r>
          <w:rPr>
            <w:color w:val="3F3F3F"/>
            <w:w w:val="110"/>
            <w:sz w:val="12"/>
          </w:rPr>
          <w:t>eonpa.org</w:t>
        </w:r>
      </w:hyperlink>
      <w:r>
        <w:rPr>
          <w:color w:val="3F3F3F"/>
          <w:w w:val="110"/>
          <w:sz w:val="12"/>
        </w:rPr>
        <w:t> </w:t>
      </w:r>
      <w:r>
        <w:rPr>
          <w:color w:val="2B2B2B"/>
          <w:w w:val="110"/>
          <w:sz w:val="12"/>
        </w:rPr>
        <w:t>Website: </w:t>
      </w:r>
      <w:r>
        <w:rPr>
          <w:color w:val="111111"/>
          <w:w w:val="110"/>
          <w:sz w:val="12"/>
        </w:rPr>
        <w:t>l</w:t>
      </w:r>
      <w:r>
        <w:rPr>
          <w:color w:val="3F3F3F"/>
          <w:w w:val="110"/>
          <w:sz w:val="12"/>
        </w:rPr>
        <w:t>eonpa.org</w:t>
      </w:r>
    </w:p>
    <w:p>
      <w:pPr>
        <w:spacing w:after="0" w:line="252" w:lineRule="auto"/>
        <w:jc w:val="left"/>
        <w:rPr>
          <w:sz w:val="12"/>
        </w:rPr>
        <w:sectPr>
          <w:type w:val="continuous"/>
          <w:pgSz w:w="12240" w:h="15840"/>
          <w:pgMar w:top="1500" w:bottom="280" w:left="260" w:right="0"/>
          <w:cols w:num="4" w:equalWidth="0">
            <w:col w:w="3471" w:space="40"/>
            <w:col w:w="2330" w:space="39"/>
            <w:col w:w="1870" w:space="39"/>
            <w:col w:w="4191"/>
          </w:cols>
        </w:sectPr>
      </w:pPr>
    </w:p>
    <w:p>
      <w:pPr>
        <w:pStyle w:val="BodyText"/>
        <w:spacing w:before="5"/>
        <w:rPr>
          <w:sz w:val="12"/>
        </w:rPr>
      </w:pPr>
      <w:r>
        <w:rPr/>
        <w:pict>
          <v:group style="position:absolute;margin-left:39.332329pt;margin-top:52.2948pt;width:522.15pt;height:690.15pt;mso-position-horizontal-relative:page;mso-position-vertical-relative:page;z-index:-27539456" coordorigin="787,1046" coordsize="10443,13803">
            <v:shape style="position:absolute;left:786;top:1045;width:10443;height:10019" type="#_x0000_t75" stroked="false">
              <v:imagedata r:id="rId160" o:title=""/>
            </v:shape>
            <v:shape style="position:absolute;left:858;top:11057;width:10299;height:3780" coordorigin="859,11058" coordsize="10299,3780" path="m859,14837l859,11058m11157,14801l11157,11065e" filled="false" stroked="true" strokeweight="1.443003pt" strokecolor="#000000">
              <v:path arrowok="t"/>
              <v:stroke dashstyle="solid"/>
            </v:shape>
            <v:line style="position:absolute" from="6134,13070" to="10443,13070" stroked="true" strokeweight="1.081963pt" strokecolor="#000000">
              <v:stroke dashstyle="solid"/>
            </v:line>
            <v:line style="position:absolute" from="1422,13445" to="6019,13445" stroked="true" strokeweight=".721309pt" strokecolor="#000000">
              <v:stroke dashstyle="solid"/>
            </v:line>
            <v:shape style="position:absolute;left:930;top:11887;width:10227;height:2951" coordorigin="931,11887" coordsize="10227,2951" path="m931,14837l11157,14837m5983,13424l5983,11887e" filled="false" stroked="true" strokeweight="1.082252pt" strokecolor="#000000">
              <v:path arrowok="t"/>
              <v:stroke dashstyle="solid"/>
            </v:shape>
            <w10:wrap type="none"/>
          </v:group>
        </w:pict>
      </w:r>
      <w:r>
        <w:rPr/>
        <w:pict>
          <v:line style="position:absolute;mso-position-horizontal-relative:page;mso-position-vertical-relative:page;z-index:15809024" from="609.470703pt,417.637758pt" to="609.470703pt,384.096893pt" stroked="true" strokeweight=".360847pt" strokecolor="#000000">
            <v:stroke dashstyle="solid"/>
            <w10:wrap type="none"/>
          </v:line>
        </w:pict>
      </w:r>
      <w:r>
        <w:rPr/>
        <w:pict>
          <v:line style="position:absolute;mso-position-horizontal-relative:page;mso-position-vertical-relative:page;z-index:15809536" from="609.831543pt,274.097289pt" to="609.831543pt,5.770371pt" stroked="true" strokeweight=".721694pt" strokecolor="#000000">
            <v:stroke dashstyle="solid"/>
            <w10:wrap type="none"/>
          </v:line>
        </w:pict>
      </w:r>
    </w:p>
    <w:p>
      <w:pPr>
        <w:tabs>
          <w:tab w:pos="7760" w:val="left" w:leader="none"/>
        </w:tabs>
        <w:spacing w:line="268" w:lineRule="auto" w:before="0"/>
        <w:ind w:left="1154" w:right="1612" w:firstLine="1"/>
        <w:jc w:val="left"/>
        <w:rPr>
          <w:sz w:val="12"/>
        </w:rPr>
      </w:pPr>
      <w:r>
        <w:rPr/>
        <w:drawing>
          <wp:anchor distT="0" distB="0" distL="0" distR="0" allowOverlap="1" layoutInCell="1" locked="0" behindDoc="0" simplePos="0" relativeHeight="15808000">
            <wp:simplePos x="0" y="0"/>
            <wp:positionH relativeFrom="page">
              <wp:posOffset>7735695</wp:posOffset>
            </wp:positionH>
            <wp:positionV relativeFrom="paragraph">
              <wp:posOffset>323392</wp:posOffset>
            </wp:positionV>
            <wp:extent cx="27496" cy="512995"/>
            <wp:effectExtent l="0" t="0" r="0" b="0"/>
            <wp:wrapNone/>
            <wp:docPr id="101" name="image99.png"/>
            <wp:cNvGraphicFramePr>
              <a:graphicFrameLocks noChangeAspect="1"/>
            </wp:cNvGraphicFramePr>
            <a:graphic>
              <a:graphicData uri="http://schemas.openxmlformats.org/drawingml/2006/picture">
                <pic:pic>
                  <pic:nvPicPr>
                    <pic:cNvPr id="102" name="image99.png"/>
                    <pic:cNvPicPr/>
                  </pic:nvPicPr>
                  <pic:blipFill>
                    <a:blip r:embed="rId161" cstate="print"/>
                    <a:stretch>
                      <a:fillRect/>
                    </a:stretch>
                  </pic:blipFill>
                  <pic:spPr>
                    <a:xfrm>
                      <a:off x="0" y="0"/>
                      <a:ext cx="27496" cy="512995"/>
                    </a:xfrm>
                    <a:prstGeom prst="rect">
                      <a:avLst/>
                    </a:prstGeom>
                  </pic:spPr>
                </pic:pic>
              </a:graphicData>
            </a:graphic>
          </wp:anchor>
        </w:drawing>
      </w:r>
      <w:r>
        <w:rPr>
          <w:i/>
          <w:color w:val="2B2B2B"/>
          <w:w w:val="110"/>
          <w:sz w:val="12"/>
        </w:rPr>
        <w:t>DISCLAIMER:</w:t>
      </w:r>
      <w:r>
        <w:rPr>
          <w:i/>
          <w:color w:val="2B2B2B"/>
          <w:spacing w:val="-20"/>
          <w:w w:val="110"/>
          <w:sz w:val="12"/>
        </w:rPr>
        <w:t> </w:t>
      </w:r>
      <w:r>
        <w:rPr>
          <w:i/>
          <w:color w:val="2B2B2B"/>
          <w:w w:val="110"/>
          <w:sz w:val="12"/>
        </w:rPr>
        <w:t>This</w:t>
      </w:r>
      <w:r>
        <w:rPr>
          <w:i/>
          <w:color w:val="2B2B2B"/>
          <w:spacing w:val="-8"/>
          <w:w w:val="110"/>
          <w:sz w:val="12"/>
        </w:rPr>
        <w:t> </w:t>
      </w:r>
      <w:r>
        <w:rPr>
          <w:i/>
          <w:color w:val="2B2B2B"/>
          <w:w w:val="110"/>
          <w:sz w:val="12"/>
        </w:rPr>
        <w:t>product</w:t>
      </w:r>
      <w:r>
        <w:rPr>
          <w:i/>
          <w:color w:val="2B2B2B"/>
          <w:spacing w:val="-10"/>
          <w:w w:val="110"/>
          <w:sz w:val="12"/>
        </w:rPr>
        <w:t> </w:t>
      </w:r>
      <w:r>
        <w:rPr>
          <w:i/>
          <w:color w:val="2B2B2B"/>
          <w:w w:val="110"/>
          <w:sz w:val="12"/>
        </w:rPr>
        <w:t>has</w:t>
      </w:r>
      <w:r>
        <w:rPr>
          <w:i/>
          <w:color w:val="2B2B2B"/>
          <w:spacing w:val="-2"/>
          <w:w w:val="110"/>
          <w:sz w:val="12"/>
        </w:rPr>
        <w:t> </w:t>
      </w:r>
      <w:r>
        <w:rPr>
          <w:i/>
          <w:color w:val="2B2B2B"/>
          <w:w w:val="110"/>
          <w:sz w:val="12"/>
        </w:rPr>
        <w:t>been</w:t>
      </w:r>
      <w:r>
        <w:rPr>
          <w:i/>
          <w:color w:val="2B2B2B"/>
          <w:spacing w:val="-9"/>
          <w:w w:val="110"/>
          <w:sz w:val="12"/>
        </w:rPr>
        <w:t> </w:t>
      </w:r>
      <w:r>
        <w:rPr>
          <w:i/>
          <w:color w:val="3F3F3F"/>
          <w:w w:val="110"/>
          <w:sz w:val="12"/>
        </w:rPr>
        <w:t>comp/fed</w:t>
      </w:r>
      <w:r>
        <w:rPr>
          <w:i/>
          <w:color w:val="3F3F3F"/>
          <w:spacing w:val="-16"/>
          <w:w w:val="110"/>
          <w:sz w:val="12"/>
        </w:rPr>
        <w:t> </w:t>
      </w:r>
      <w:r>
        <w:rPr>
          <w:i/>
          <w:color w:val="2B2B2B"/>
          <w:w w:val="110"/>
          <w:sz w:val="12"/>
        </w:rPr>
        <w:t>from</w:t>
      </w:r>
      <w:r>
        <w:rPr>
          <w:i/>
          <w:color w:val="2B2B2B"/>
          <w:spacing w:val="-23"/>
          <w:w w:val="110"/>
          <w:sz w:val="12"/>
        </w:rPr>
        <w:t> </w:t>
      </w:r>
      <w:r>
        <w:rPr>
          <w:i/>
          <w:color w:val="2B2B2B"/>
          <w:w w:val="110"/>
          <w:sz w:val="12"/>
        </w:rPr>
        <w:t>the</w:t>
      </w:r>
      <w:r>
        <w:rPr>
          <w:i/>
          <w:color w:val="2B2B2B"/>
          <w:spacing w:val="-13"/>
          <w:w w:val="110"/>
          <w:sz w:val="12"/>
        </w:rPr>
        <w:t> </w:t>
      </w:r>
      <w:r>
        <w:rPr>
          <w:i/>
          <w:color w:val="2B2B2B"/>
          <w:w w:val="110"/>
          <w:sz w:val="12"/>
        </w:rPr>
        <w:t>most</w:t>
      </w:r>
      <w:r>
        <w:rPr>
          <w:i/>
          <w:color w:val="2B2B2B"/>
          <w:spacing w:val="-19"/>
          <w:w w:val="110"/>
          <w:sz w:val="12"/>
        </w:rPr>
        <w:t> </w:t>
      </w:r>
      <w:r>
        <w:rPr>
          <w:i/>
          <w:color w:val="2B2B2B"/>
          <w:w w:val="110"/>
          <w:sz w:val="12"/>
        </w:rPr>
        <w:t>accura</w:t>
      </w:r>
      <w:r>
        <w:rPr>
          <w:i/>
          <w:color w:val="111111"/>
          <w:w w:val="110"/>
          <w:sz w:val="12"/>
        </w:rPr>
        <w:t>t</w:t>
      </w:r>
      <w:r>
        <w:rPr>
          <w:i/>
          <w:color w:val="2B2B2B"/>
          <w:w w:val="110"/>
          <w:sz w:val="12"/>
        </w:rPr>
        <w:t>e</w:t>
      </w:r>
      <w:r>
        <w:rPr>
          <w:i/>
          <w:color w:val="2B2B2B"/>
          <w:spacing w:val="-5"/>
          <w:w w:val="110"/>
          <w:sz w:val="12"/>
        </w:rPr>
        <w:t> </w:t>
      </w:r>
      <w:r>
        <w:rPr>
          <w:i/>
          <w:color w:val="3F3F3F"/>
          <w:w w:val="110"/>
          <w:sz w:val="12"/>
        </w:rPr>
        <w:t>source</w:t>
      </w:r>
      <w:r>
        <w:rPr>
          <w:i/>
          <w:color w:val="3F3F3F"/>
          <w:spacing w:val="-12"/>
          <w:w w:val="110"/>
          <w:sz w:val="12"/>
        </w:rPr>
        <w:t> </w:t>
      </w:r>
      <w:r>
        <w:rPr>
          <w:i/>
          <w:color w:val="2B2B2B"/>
          <w:w w:val="110"/>
          <w:sz w:val="12"/>
        </w:rPr>
        <w:t>data</w:t>
      </w:r>
      <w:r>
        <w:rPr>
          <w:i/>
          <w:color w:val="2B2B2B"/>
          <w:spacing w:val="-10"/>
          <w:w w:val="110"/>
          <w:sz w:val="12"/>
        </w:rPr>
        <w:t> </w:t>
      </w:r>
      <w:r>
        <w:rPr>
          <w:i/>
          <w:color w:val="2B2B2B"/>
          <w:w w:val="110"/>
          <w:sz w:val="12"/>
        </w:rPr>
        <w:t>from</w:t>
      </w:r>
      <w:r>
        <w:rPr>
          <w:i/>
          <w:color w:val="2B2B2B"/>
          <w:spacing w:val="-14"/>
          <w:w w:val="110"/>
          <w:sz w:val="12"/>
        </w:rPr>
        <w:t> </w:t>
      </w:r>
      <w:r>
        <w:rPr>
          <w:i/>
          <w:color w:val="2B2B2B"/>
          <w:w w:val="110"/>
          <w:sz w:val="12"/>
        </w:rPr>
        <w:t>Leon</w:t>
      </w:r>
      <w:r>
        <w:rPr>
          <w:i/>
          <w:color w:val="2B2B2B"/>
          <w:spacing w:val="-20"/>
          <w:w w:val="110"/>
          <w:sz w:val="12"/>
        </w:rPr>
        <w:t> </w:t>
      </w:r>
      <w:r>
        <w:rPr>
          <w:i/>
          <w:color w:val="3F3F3F"/>
          <w:w w:val="110"/>
          <w:sz w:val="12"/>
        </w:rPr>
        <w:t>County,</w:t>
      </w:r>
      <w:r>
        <w:rPr>
          <w:i/>
          <w:color w:val="3F3F3F"/>
          <w:spacing w:val="-10"/>
          <w:w w:val="110"/>
          <w:sz w:val="12"/>
        </w:rPr>
        <w:t> </w:t>
      </w:r>
      <w:r>
        <w:rPr>
          <w:i/>
          <w:color w:val="2B2B2B"/>
          <w:w w:val="110"/>
          <w:sz w:val="12"/>
        </w:rPr>
        <w:t>the</w:t>
      </w:r>
      <w:r>
        <w:rPr>
          <w:i/>
          <w:color w:val="2B2B2B"/>
          <w:spacing w:val="-6"/>
          <w:w w:val="110"/>
          <w:sz w:val="12"/>
        </w:rPr>
        <w:t> </w:t>
      </w:r>
      <w:r>
        <w:rPr>
          <w:i/>
          <w:color w:val="3F3F3F"/>
          <w:w w:val="110"/>
          <w:sz w:val="12"/>
        </w:rPr>
        <w:t>City</w:t>
      </w:r>
      <w:r>
        <w:rPr>
          <w:i/>
          <w:color w:val="3F3F3F"/>
          <w:spacing w:val="-20"/>
          <w:w w:val="110"/>
          <w:sz w:val="12"/>
        </w:rPr>
        <w:t> </w:t>
      </w:r>
      <w:r>
        <w:rPr>
          <w:i/>
          <w:color w:val="2B2B2B"/>
          <w:w w:val="110"/>
          <w:sz w:val="12"/>
        </w:rPr>
        <w:t>of</w:t>
      </w:r>
      <w:r>
        <w:rPr>
          <w:i/>
          <w:color w:val="2B2B2B"/>
          <w:spacing w:val="-9"/>
          <w:w w:val="110"/>
          <w:sz w:val="12"/>
        </w:rPr>
        <w:t> </w:t>
      </w:r>
      <w:r>
        <w:rPr>
          <w:i/>
          <w:color w:val="2B2B2B"/>
          <w:w w:val="110"/>
          <w:sz w:val="12"/>
        </w:rPr>
        <w:t>Tallahassee,</w:t>
      </w:r>
      <w:r>
        <w:rPr>
          <w:i/>
          <w:color w:val="2B2B2B"/>
          <w:spacing w:val="-9"/>
          <w:w w:val="110"/>
          <w:sz w:val="12"/>
        </w:rPr>
        <w:t> </w:t>
      </w:r>
      <w:r>
        <w:rPr>
          <w:i/>
          <w:color w:val="3F3F3F"/>
          <w:w w:val="110"/>
          <w:sz w:val="12"/>
        </w:rPr>
        <w:t>and</w:t>
      </w:r>
      <w:r>
        <w:rPr>
          <w:i/>
          <w:color w:val="3F3F3F"/>
          <w:spacing w:val="5"/>
          <w:w w:val="110"/>
          <w:sz w:val="12"/>
        </w:rPr>
        <w:t> </w:t>
      </w:r>
      <w:r>
        <w:rPr>
          <w:i/>
          <w:color w:val="2B2B2B"/>
          <w:w w:val="110"/>
          <w:sz w:val="12"/>
        </w:rPr>
        <w:t>the</w:t>
      </w:r>
      <w:r>
        <w:rPr>
          <w:i/>
          <w:color w:val="2B2B2B"/>
          <w:spacing w:val="6"/>
          <w:w w:val="110"/>
          <w:sz w:val="12"/>
        </w:rPr>
        <w:t> </w:t>
      </w:r>
      <w:r>
        <w:rPr>
          <w:i/>
          <w:color w:val="2B2B2B"/>
          <w:w w:val="110"/>
          <w:sz w:val="12"/>
        </w:rPr>
        <w:t>Leon</w:t>
      </w:r>
      <w:r>
        <w:rPr>
          <w:i/>
          <w:color w:val="2B2B2B"/>
          <w:spacing w:val="-19"/>
          <w:w w:val="110"/>
          <w:sz w:val="12"/>
        </w:rPr>
        <w:t> </w:t>
      </w:r>
      <w:r>
        <w:rPr>
          <w:i/>
          <w:color w:val="2B2B2B"/>
          <w:w w:val="110"/>
          <w:sz w:val="12"/>
        </w:rPr>
        <w:t>County</w:t>
      </w:r>
      <w:r>
        <w:rPr>
          <w:i/>
          <w:color w:val="2B2B2B"/>
          <w:spacing w:val="-10"/>
          <w:w w:val="110"/>
          <w:sz w:val="12"/>
        </w:rPr>
        <w:t> </w:t>
      </w:r>
      <w:r>
        <w:rPr>
          <w:i/>
          <w:color w:val="3F3F3F"/>
          <w:w w:val="110"/>
          <w:sz w:val="12"/>
        </w:rPr>
        <w:t>Property </w:t>
      </w:r>
      <w:r>
        <w:rPr>
          <w:i/>
          <w:color w:val="2B2B2B"/>
          <w:w w:val="110"/>
          <w:sz w:val="12"/>
        </w:rPr>
        <w:t>Appraiser's</w:t>
      </w:r>
      <w:r>
        <w:rPr>
          <w:i/>
          <w:color w:val="2B2B2B"/>
          <w:spacing w:val="-3"/>
          <w:w w:val="110"/>
          <w:sz w:val="12"/>
        </w:rPr>
        <w:t> </w:t>
      </w:r>
      <w:r>
        <w:rPr>
          <w:i/>
          <w:color w:val="2B2B2B"/>
          <w:w w:val="110"/>
          <w:sz w:val="12"/>
        </w:rPr>
        <w:t>Office.</w:t>
      </w:r>
      <w:r>
        <w:rPr>
          <w:i/>
          <w:color w:val="2B2B2B"/>
          <w:spacing w:val="-13"/>
          <w:w w:val="110"/>
          <w:sz w:val="12"/>
        </w:rPr>
        <w:t> </w:t>
      </w:r>
      <w:r>
        <w:rPr>
          <w:i/>
          <w:color w:val="111111"/>
          <w:w w:val="110"/>
          <w:sz w:val="12"/>
        </w:rPr>
        <w:t>H</w:t>
      </w:r>
      <w:r>
        <w:rPr>
          <w:i/>
          <w:color w:val="3F3F3F"/>
          <w:w w:val="110"/>
          <w:sz w:val="12"/>
        </w:rPr>
        <w:t>owever,</w:t>
      </w:r>
      <w:r>
        <w:rPr>
          <w:i/>
          <w:color w:val="3F3F3F"/>
          <w:spacing w:val="-22"/>
          <w:w w:val="110"/>
          <w:sz w:val="12"/>
        </w:rPr>
        <w:t> </w:t>
      </w:r>
      <w:r>
        <w:rPr>
          <w:i/>
          <w:color w:val="2B2B2B"/>
          <w:w w:val="110"/>
          <w:sz w:val="12"/>
        </w:rPr>
        <w:t>this</w:t>
      </w:r>
      <w:r>
        <w:rPr>
          <w:i/>
          <w:color w:val="2B2B2B"/>
          <w:spacing w:val="-11"/>
          <w:w w:val="110"/>
          <w:sz w:val="12"/>
        </w:rPr>
        <w:t> </w:t>
      </w:r>
      <w:r>
        <w:rPr>
          <w:i/>
          <w:color w:val="2B2B2B"/>
          <w:spacing w:val="-4"/>
          <w:w w:val="110"/>
          <w:sz w:val="12"/>
        </w:rPr>
        <w:t>produc</w:t>
      </w:r>
      <w:r>
        <w:rPr>
          <w:i/>
          <w:color w:val="111111"/>
          <w:spacing w:val="-4"/>
          <w:w w:val="110"/>
          <w:sz w:val="12"/>
        </w:rPr>
        <w:t>t</w:t>
      </w:r>
      <w:r>
        <w:rPr>
          <w:i/>
          <w:color w:val="111111"/>
          <w:spacing w:val="-3"/>
          <w:w w:val="110"/>
          <w:sz w:val="12"/>
        </w:rPr>
        <w:t> </w:t>
      </w:r>
      <w:r>
        <w:rPr>
          <w:i/>
          <w:color w:val="3F3F3F"/>
          <w:w w:val="110"/>
          <w:sz w:val="12"/>
        </w:rPr>
        <w:t>Is</w:t>
      </w:r>
      <w:r>
        <w:rPr>
          <w:i/>
          <w:color w:val="3F3F3F"/>
          <w:spacing w:val="-4"/>
          <w:w w:val="110"/>
          <w:sz w:val="12"/>
        </w:rPr>
        <w:t> </w:t>
      </w:r>
      <w:r>
        <w:rPr>
          <w:i/>
          <w:color w:val="2B2B2B"/>
          <w:w w:val="110"/>
          <w:sz w:val="12"/>
        </w:rPr>
        <w:t>for</w:t>
      </w:r>
      <w:r>
        <w:rPr>
          <w:i/>
          <w:color w:val="2B2B2B"/>
          <w:spacing w:val="11"/>
          <w:w w:val="110"/>
          <w:sz w:val="12"/>
        </w:rPr>
        <w:t> </w:t>
      </w:r>
      <w:r>
        <w:rPr>
          <w:i/>
          <w:color w:val="2B2B2B"/>
          <w:w w:val="110"/>
          <w:sz w:val="12"/>
        </w:rPr>
        <w:t>refer</w:t>
      </w:r>
      <w:r>
        <w:rPr>
          <w:i/>
          <w:color w:val="565656"/>
          <w:w w:val="110"/>
          <w:sz w:val="12"/>
        </w:rPr>
        <w:t>e</w:t>
      </w:r>
      <w:r>
        <w:rPr>
          <w:i/>
          <w:color w:val="2B2B2B"/>
          <w:w w:val="110"/>
          <w:sz w:val="12"/>
        </w:rPr>
        <w:t>nce</w:t>
      </w:r>
      <w:r>
        <w:rPr>
          <w:i/>
          <w:color w:val="2B2B2B"/>
          <w:spacing w:val="1"/>
          <w:w w:val="110"/>
          <w:sz w:val="12"/>
        </w:rPr>
        <w:t> </w:t>
      </w:r>
      <w:r>
        <w:rPr>
          <w:i/>
          <w:color w:val="2B2B2B"/>
          <w:w w:val="110"/>
          <w:sz w:val="12"/>
        </w:rPr>
        <w:t>purposes</w:t>
      </w:r>
      <w:r>
        <w:rPr>
          <w:i/>
          <w:color w:val="2B2B2B"/>
          <w:spacing w:val="-6"/>
          <w:w w:val="110"/>
          <w:sz w:val="12"/>
        </w:rPr>
        <w:t> </w:t>
      </w:r>
      <w:r>
        <w:rPr>
          <w:i/>
          <w:color w:val="2B2B2B"/>
          <w:w w:val="110"/>
          <w:sz w:val="12"/>
        </w:rPr>
        <w:t>only</w:t>
      </w:r>
      <w:r>
        <w:rPr>
          <w:i/>
          <w:color w:val="2B2B2B"/>
          <w:spacing w:val="-16"/>
          <w:w w:val="110"/>
          <w:sz w:val="12"/>
        </w:rPr>
        <w:t> </w:t>
      </w:r>
      <w:r>
        <w:rPr>
          <w:i/>
          <w:color w:val="2B2B2B"/>
          <w:w w:val="110"/>
          <w:sz w:val="12"/>
        </w:rPr>
        <w:t>and</w:t>
      </w:r>
      <w:r>
        <w:rPr>
          <w:i/>
          <w:color w:val="2B2B2B"/>
          <w:spacing w:val="-15"/>
          <w:w w:val="110"/>
          <w:sz w:val="12"/>
        </w:rPr>
        <w:t> </w:t>
      </w:r>
      <w:r>
        <w:rPr>
          <w:color w:val="2B2B2B"/>
          <w:w w:val="110"/>
          <w:sz w:val="12"/>
        </w:rPr>
        <w:t>Is</w:t>
      </w:r>
      <w:r>
        <w:rPr>
          <w:color w:val="2B2B2B"/>
          <w:spacing w:val="3"/>
          <w:w w:val="110"/>
          <w:sz w:val="12"/>
        </w:rPr>
        <w:t> </w:t>
      </w:r>
      <w:r>
        <w:rPr>
          <w:i/>
          <w:color w:val="2B2B2B"/>
          <w:w w:val="110"/>
          <w:sz w:val="12"/>
        </w:rPr>
        <w:t>not</w:t>
      </w:r>
      <w:r>
        <w:rPr>
          <w:i/>
          <w:color w:val="2B2B2B"/>
          <w:spacing w:val="-13"/>
          <w:w w:val="110"/>
          <w:sz w:val="12"/>
        </w:rPr>
        <w:t> </w:t>
      </w:r>
      <w:r>
        <w:rPr>
          <w:i/>
          <w:color w:val="2B2B2B"/>
          <w:w w:val="110"/>
          <w:sz w:val="12"/>
        </w:rPr>
        <w:t>to</w:t>
      </w:r>
      <w:r>
        <w:rPr>
          <w:i/>
          <w:color w:val="2B2B2B"/>
          <w:spacing w:val="1"/>
          <w:w w:val="110"/>
          <w:sz w:val="12"/>
        </w:rPr>
        <w:t> </w:t>
      </w:r>
      <w:r>
        <w:rPr>
          <w:i/>
          <w:color w:val="2B2B2B"/>
          <w:w w:val="110"/>
          <w:sz w:val="12"/>
        </w:rPr>
        <w:t>be</w:t>
      </w:r>
      <w:r>
        <w:rPr>
          <w:i/>
          <w:color w:val="2B2B2B"/>
          <w:spacing w:val="-5"/>
          <w:w w:val="110"/>
          <w:sz w:val="12"/>
        </w:rPr>
        <w:t> </w:t>
      </w:r>
      <w:r>
        <w:rPr>
          <w:i/>
          <w:color w:val="2B2B2B"/>
          <w:w w:val="110"/>
          <w:sz w:val="12"/>
        </w:rPr>
        <w:t>construed</w:t>
      </w:r>
      <w:r>
        <w:rPr>
          <w:i/>
          <w:color w:val="2B2B2B"/>
          <w:spacing w:val="-4"/>
          <w:w w:val="110"/>
          <w:sz w:val="12"/>
        </w:rPr>
        <w:t> </w:t>
      </w:r>
      <w:r>
        <w:rPr>
          <w:color w:val="3F3F3F"/>
          <w:w w:val="110"/>
          <w:sz w:val="12"/>
        </w:rPr>
        <w:t>as</w:t>
      </w:r>
      <w:r>
        <w:rPr>
          <w:color w:val="3F3F3F"/>
          <w:spacing w:val="-2"/>
          <w:w w:val="110"/>
          <w:sz w:val="12"/>
        </w:rPr>
        <w:t> </w:t>
      </w:r>
      <w:r>
        <w:rPr>
          <w:color w:val="3F3F3F"/>
          <w:w w:val="110"/>
          <w:sz w:val="12"/>
        </w:rPr>
        <w:t>a </w:t>
      </w:r>
      <w:r>
        <w:rPr>
          <w:i/>
          <w:color w:val="2B2B2B"/>
          <w:w w:val="110"/>
          <w:sz w:val="12"/>
        </w:rPr>
        <w:t>legal</w:t>
      </w:r>
      <w:r>
        <w:rPr>
          <w:i/>
          <w:color w:val="2B2B2B"/>
          <w:spacing w:val="-12"/>
          <w:w w:val="110"/>
          <w:sz w:val="12"/>
        </w:rPr>
        <w:t> </w:t>
      </w:r>
      <w:r>
        <w:rPr>
          <w:i/>
          <w:color w:val="3F3F3F"/>
          <w:w w:val="110"/>
          <w:sz w:val="12"/>
        </w:rPr>
        <w:t>document</w:t>
      </w:r>
      <w:r>
        <w:rPr>
          <w:i/>
          <w:color w:val="3F3F3F"/>
          <w:spacing w:val="-6"/>
          <w:w w:val="110"/>
          <w:sz w:val="12"/>
        </w:rPr>
        <w:t> </w:t>
      </w:r>
      <w:r>
        <w:rPr>
          <w:i/>
          <w:color w:val="3F3F3F"/>
          <w:w w:val="110"/>
          <w:sz w:val="12"/>
        </w:rPr>
        <w:t>or</w:t>
      </w:r>
      <w:r>
        <w:rPr>
          <w:i/>
          <w:color w:val="3F3F3F"/>
          <w:spacing w:val="-8"/>
          <w:w w:val="110"/>
          <w:sz w:val="12"/>
        </w:rPr>
        <w:t> </w:t>
      </w:r>
      <w:r>
        <w:rPr>
          <w:i/>
          <w:color w:val="3F3F3F"/>
          <w:w w:val="110"/>
          <w:sz w:val="12"/>
        </w:rPr>
        <w:t>suNey</w:t>
      </w:r>
      <w:r>
        <w:rPr>
          <w:i/>
          <w:color w:val="3F3F3F"/>
          <w:spacing w:val="-16"/>
          <w:w w:val="110"/>
          <w:sz w:val="12"/>
        </w:rPr>
        <w:t> </w:t>
      </w:r>
      <w:r>
        <w:rPr>
          <w:i/>
          <w:color w:val="2B2B2B"/>
          <w:spacing w:val="-5"/>
          <w:w w:val="110"/>
          <w:sz w:val="12"/>
        </w:rPr>
        <w:t>Instrument</w:t>
      </w:r>
      <w:r>
        <w:rPr>
          <w:i/>
          <w:color w:val="565656"/>
          <w:spacing w:val="-5"/>
          <w:w w:val="110"/>
          <w:sz w:val="12"/>
        </w:rPr>
        <w:t>.</w:t>
      </w:r>
      <w:r>
        <w:rPr>
          <w:i/>
          <w:color w:val="565656"/>
          <w:spacing w:val="-16"/>
          <w:w w:val="110"/>
          <w:sz w:val="12"/>
        </w:rPr>
        <w:t> </w:t>
      </w:r>
      <w:r>
        <w:rPr>
          <w:i/>
          <w:color w:val="2B2B2B"/>
          <w:w w:val="110"/>
          <w:sz w:val="12"/>
        </w:rPr>
        <w:t>Any</w:t>
      </w:r>
      <w:r>
        <w:rPr>
          <w:i/>
          <w:color w:val="2B2B2B"/>
          <w:spacing w:val="-17"/>
          <w:w w:val="110"/>
          <w:sz w:val="12"/>
        </w:rPr>
        <w:t> </w:t>
      </w:r>
      <w:r>
        <w:rPr>
          <w:i/>
          <w:color w:val="2B2B2B"/>
          <w:w w:val="110"/>
          <w:sz w:val="12"/>
        </w:rPr>
        <w:t>reliance</w:t>
      </w:r>
      <w:r>
        <w:rPr>
          <w:i/>
          <w:color w:val="2B2B2B"/>
          <w:spacing w:val="-7"/>
          <w:w w:val="110"/>
          <w:sz w:val="12"/>
        </w:rPr>
        <w:t> </w:t>
      </w:r>
      <w:r>
        <w:rPr>
          <w:i/>
          <w:color w:val="3F3F3F"/>
          <w:w w:val="110"/>
          <w:sz w:val="12"/>
        </w:rPr>
        <w:t>on</w:t>
      </w:r>
      <w:r>
        <w:rPr>
          <w:i/>
          <w:color w:val="3F3F3F"/>
          <w:spacing w:val="-3"/>
          <w:w w:val="110"/>
          <w:sz w:val="12"/>
        </w:rPr>
        <w:t> </w:t>
      </w:r>
      <w:r>
        <w:rPr>
          <w:i/>
          <w:color w:val="2B2B2B"/>
          <w:w w:val="110"/>
          <w:sz w:val="12"/>
        </w:rPr>
        <w:t>Iha </w:t>
      </w:r>
      <w:r>
        <w:rPr>
          <w:i/>
          <w:color w:val="2B2B2B"/>
          <w:w w:val="110"/>
          <w:sz w:val="12"/>
        </w:rPr>
        <w:t>Information </w:t>
      </w:r>
      <w:r>
        <w:rPr>
          <w:i/>
          <w:color w:val="3F3F3F"/>
          <w:w w:val="110"/>
          <w:sz w:val="12"/>
        </w:rPr>
        <w:t>contained </w:t>
      </w:r>
      <w:r>
        <w:rPr>
          <w:i/>
          <w:color w:val="2B2B2B"/>
          <w:w w:val="110"/>
          <w:sz w:val="12"/>
        </w:rPr>
        <w:t>herein Is </w:t>
      </w:r>
      <w:r>
        <w:rPr>
          <w:i/>
          <w:color w:val="3F3F3F"/>
          <w:w w:val="110"/>
          <w:sz w:val="12"/>
        </w:rPr>
        <w:t>et </w:t>
      </w:r>
      <w:r>
        <w:rPr>
          <w:i/>
          <w:color w:val="2B2B2B"/>
          <w:w w:val="110"/>
          <w:sz w:val="12"/>
        </w:rPr>
        <w:t>the user's own risk. </w:t>
      </w:r>
      <w:r>
        <w:rPr>
          <w:i/>
          <w:color w:val="3F3F3F"/>
          <w:w w:val="110"/>
          <w:sz w:val="12"/>
        </w:rPr>
        <w:t>Leon </w:t>
      </w:r>
      <w:r>
        <w:rPr>
          <w:i/>
          <w:color w:val="2B2B2B"/>
          <w:w w:val="110"/>
          <w:sz w:val="12"/>
        </w:rPr>
        <w:t>County, </w:t>
      </w:r>
      <w:r>
        <w:rPr>
          <w:i/>
          <w:color w:val="111111"/>
          <w:w w:val="110"/>
          <w:sz w:val="12"/>
        </w:rPr>
        <w:t>t</w:t>
      </w:r>
      <w:r>
        <w:rPr>
          <w:i/>
          <w:color w:val="2B2B2B"/>
          <w:w w:val="110"/>
          <w:sz w:val="12"/>
        </w:rPr>
        <w:t>he </w:t>
      </w:r>
      <w:r>
        <w:rPr>
          <w:i/>
          <w:color w:val="3F3F3F"/>
          <w:w w:val="110"/>
          <w:sz w:val="12"/>
        </w:rPr>
        <w:t>City of Tallahassee, and </w:t>
      </w:r>
      <w:r>
        <w:rPr>
          <w:i/>
          <w:color w:val="2B2B2B"/>
          <w:w w:val="110"/>
          <w:sz w:val="12"/>
        </w:rPr>
        <w:t>the </w:t>
      </w:r>
      <w:r>
        <w:rPr>
          <w:i/>
          <w:color w:val="3F3F3F"/>
          <w:w w:val="110"/>
          <w:sz w:val="12"/>
        </w:rPr>
        <w:t>Leon County Property </w:t>
      </w:r>
      <w:r>
        <w:rPr>
          <w:i/>
          <w:color w:val="2B2B2B"/>
          <w:w w:val="110"/>
          <w:sz w:val="12"/>
        </w:rPr>
        <w:t>Appraiser's </w:t>
      </w:r>
      <w:r>
        <w:rPr>
          <w:i/>
          <w:color w:val="3F3F3F"/>
          <w:w w:val="110"/>
          <w:sz w:val="12"/>
        </w:rPr>
        <w:t>Office </w:t>
      </w:r>
      <w:r>
        <w:rPr>
          <w:color w:val="3F3F3F"/>
          <w:w w:val="110"/>
          <w:sz w:val="12"/>
        </w:rPr>
        <w:t>assume </w:t>
      </w:r>
      <w:r>
        <w:rPr>
          <w:i/>
          <w:color w:val="3F3F3F"/>
          <w:w w:val="110"/>
          <w:sz w:val="12"/>
        </w:rPr>
        <w:t>no </w:t>
      </w:r>
      <w:r>
        <w:rPr>
          <w:i/>
          <w:color w:val="2B2B2B"/>
          <w:w w:val="110"/>
          <w:sz w:val="12"/>
        </w:rPr>
        <w:t>responsibility</w:t>
      </w:r>
      <w:r>
        <w:rPr>
          <w:i/>
          <w:color w:val="2B2B2B"/>
          <w:spacing w:val="-12"/>
          <w:w w:val="110"/>
          <w:sz w:val="12"/>
        </w:rPr>
        <w:t> </w:t>
      </w:r>
      <w:r>
        <w:rPr>
          <w:i/>
          <w:color w:val="2B2B2B"/>
          <w:w w:val="110"/>
          <w:sz w:val="12"/>
        </w:rPr>
        <w:t>for</w:t>
      </w:r>
      <w:r>
        <w:rPr>
          <w:i/>
          <w:color w:val="2B2B2B"/>
          <w:spacing w:val="-12"/>
          <w:w w:val="110"/>
          <w:sz w:val="12"/>
        </w:rPr>
        <w:t> </w:t>
      </w:r>
      <w:r>
        <w:rPr>
          <w:i/>
          <w:color w:val="3F3F3F"/>
          <w:w w:val="110"/>
          <w:sz w:val="12"/>
        </w:rPr>
        <w:t>any</w:t>
      </w:r>
      <w:r>
        <w:rPr>
          <w:i/>
          <w:color w:val="3F3F3F"/>
          <w:spacing w:val="-8"/>
          <w:w w:val="110"/>
          <w:sz w:val="12"/>
        </w:rPr>
        <w:t> </w:t>
      </w:r>
      <w:r>
        <w:rPr>
          <w:i/>
          <w:color w:val="3F3F3F"/>
          <w:w w:val="110"/>
          <w:sz w:val="12"/>
        </w:rPr>
        <w:t>use</w:t>
      </w:r>
      <w:r>
        <w:rPr>
          <w:i/>
          <w:color w:val="3F3F3F"/>
          <w:spacing w:val="2"/>
          <w:w w:val="110"/>
          <w:sz w:val="12"/>
        </w:rPr>
        <w:t> </w:t>
      </w:r>
      <w:r>
        <w:rPr>
          <w:i/>
          <w:color w:val="3F3F3F"/>
          <w:w w:val="110"/>
          <w:sz w:val="12"/>
        </w:rPr>
        <w:t>ofthe</w:t>
      </w:r>
      <w:r>
        <w:rPr>
          <w:i/>
          <w:color w:val="3F3F3F"/>
          <w:spacing w:val="-17"/>
          <w:w w:val="110"/>
          <w:sz w:val="12"/>
        </w:rPr>
        <w:t> </w:t>
      </w:r>
      <w:r>
        <w:rPr>
          <w:i/>
          <w:color w:val="2B2B2B"/>
          <w:w w:val="110"/>
          <w:sz w:val="12"/>
        </w:rPr>
        <w:t>Information</w:t>
      </w:r>
      <w:r>
        <w:rPr>
          <w:i/>
          <w:color w:val="2B2B2B"/>
          <w:spacing w:val="-4"/>
          <w:w w:val="110"/>
          <w:sz w:val="12"/>
        </w:rPr>
        <w:t> </w:t>
      </w:r>
      <w:r>
        <w:rPr>
          <w:i/>
          <w:color w:val="565656"/>
          <w:w w:val="110"/>
          <w:sz w:val="12"/>
        </w:rPr>
        <w:t>co</w:t>
      </w:r>
      <w:r>
        <w:rPr>
          <w:i/>
          <w:color w:val="2B2B2B"/>
          <w:w w:val="110"/>
          <w:sz w:val="12"/>
        </w:rPr>
        <w:t>ntained</w:t>
      </w:r>
      <w:r>
        <w:rPr>
          <w:i/>
          <w:color w:val="2B2B2B"/>
          <w:spacing w:val="-8"/>
          <w:w w:val="110"/>
          <w:sz w:val="12"/>
        </w:rPr>
        <w:t> </w:t>
      </w:r>
      <w:r>
        <w:rPr>
          <w:i/>
          <w:color w:val="2B2B2B"/>
          <w:w w:val="110"/>
          <w:sz w:val="12"/>
        </w:rPr>
        <w:t>herein</w:t>
      </w:r>
      <w:r>
        <w:rPr>
          <w:i/>
          <w:color w:val="2B2B2B"/>
          <w:spacing w:val="-6"/>
          <w:w w:val="110"/>
          <w:sz w:val="12"/>
        </w:rPr>
        <w:t> </w:t>
      </w:r>
      <w:r>
        <w:rPr>
          <w:i/>
          <w:color w:val="3F3F3F"/>
          <w:w w:val="110"/>
          <w:sz w:val="12"/>
        </w:rPr>
        <w:t>or</w:t>
      </w:r>
      <w:r>
        <w:rPr>
          <w:i/>
          <w:color w:val="3F3F3F"/>
          <w:spacing w:val="-10"/>
          <w:w w:val="110"/>
          <w:sz w:val="12"/>
        </w:rPr>
        <w:t> </w:t>
      </w:r>
      <w:r>
        <w:rPr>
          <w:i/>
          <w:color w:val="3F3F3F"/>
          <w:w w:val="110"/>
          <w:sz w:val="12"/>
        </w:rPr>
        <w:t>any</w:t>
      </w:r>
      <w:r>
        <w:rPr>
          <w:i/>
          <w:color w:val="3F3F3F"/>
          <w:spacing w:val="4"/>
          <w:w w:val="110"/>
          <w:sz w:val="12"/>
        </w:rPr>
        <w:t> </w:t>
      </w:r>
      <w:r>
        <w:rPr>
          <w:i/>
          <w:color w:val="2B2B2B"/>
          <w:w w:val="110"/>
          <w:sz w:val="12"/>
        </w:rPr>
        <w:t>loss</w:t>
      </w:r>
      <w:r>
        <w:rPr>
          <w:i/>
          <w:color w:val="2B2B2B"/>
          <w:spacing w:val="-17"/>
          <w:w w:val="110"/>
          <w:sz w:val="12"/>
        </w:rPr>
        <w:t> </w:t>
      </w:r>
      <w:r>
        <w:rPr>
          <w:i/>
          <w:color w:val="2B2B2B"/>
          <w:w w:val="110"/>
          <w:sz w:val="12"/>
        </w:rPr>
        <w:t>resulting</w:t>
      </w:r>
      <w:r>
        <w:rPr>
          <w:i/>
          <w:color w:val="2B2B2B"/>
          <w:spacing w:val="-15"/>
          <w:w w:val="110"/>
          <w:sz w:val="12"/>
        </w:rPr>
        <w:t> </w:t>
      </w:r>
      <w:r>
        <w:rPr>
          <w:i/>
          <w:color w:val="2B2B2B"/>
          <w:w w:val="110"/>
          <w:sz w:val="12"/>
        </w:rPr>
        <w:t>therefrom</w:t>
      </w:r>
      <w:r>
        <w:rPr>
          <w:i/>
          <w:color w:val="565656"/>
          <w:w w:val="110"/>
          <w:sz w:val="12"/>
        </w:rPr>
        <w:t>.</w:t>
        <w:tab/>
      </w:r>
      <w:r>
        <w:rPr>
          <w:color w:val="111111"/>
          <w:w w:val="110"/>
          <w:sz w:val="12"/>
        </w:rPr>
        <w:t>D</w:t>
      </w:r>
      <w:r>
        <w:rPr>
          <w:color w:val="3F3F3F"/>
          <w:w w:val="110"/>
          <w:sz w:val="12"/>
        </w:rPr>
        <w:t>ate</w:t>
      </w:r>
      <w:r>
        <w:rPr>
          <w:color w:val="3F3F3F"/>
          <w:spacing w:val="-16"/>
          <w:w w:val="110"/>
          <w:sz w:val="12"/>
        </w:rPr>
        <w:t> </w:t>
      </w:r>
      <w:r>
        <w:rPr>
          <w:color w:val="2B2B2B"/>
          <w:w w:val="110"/>
          <w:sz w:val="12"/>
        </w:rPr>
        <w:t>Drawn:</w:t>
      </w:r>
      <w:r>
        <w:rPr>
          <w:color w:val="2B2B2B"/>
          <w:spacing w:val="-10"/>
          <w:w w:val="110"/>
          <w:sz w:val="12"/>
        </w:rPr>
        <w:t> </w:t>
      </w:r>
      <w:r>
        <w:rPr>
          <w:color w:val="2B2B2B"/>
          <w:w w:val="110"/>
          <w:sz w:val="12"/>
        </w:rPr>
        <w:t>Jan</w:t>
      </w:r>
      <w:r>
        <w:rPr>
          <w:color w:val="2B2B2B"/>
          <w:spacing w:val="-1"/>
          <w:w w:val="110"/>
          <w:sz w:val="12"/>
        </w:rPr>
        <w:t> </w:t>
      </w:r>
      <w:r>
        <w:rPr>
          <w:color w:val="2B2B2B"/>
          <w:w w:val="110"/>
          <w:sz w:val="12"/>
        </w:rPr>
        <w:t>18</w:t>
      </w:r>
      <w:r>
        <w:rPr>
          <w:color w:val="111111"/>
          <w:w w:val="110"/>
          <w:sz w:val="12"/>
        </w:rPr>
        <w:t>,</w:t>
      </w:r>
      <w:r>
        <w:rPr>
          <w:color w:val="111111"/>
          <w:spacing w:val="-9"/>
          <w:w w:val="110"/>
          <w:sz w:val="12"/>
        </w:rPr>
        <w:t> </w:t>
      </w:r>
      <w:r>
        <w:rPr>
          <w:color w:val="3F3F3F"/>
          <w:w w:val="110"/>
          <w:sz w:val="12"/>
        </w:rPr>
        <w:t>2021</w:t>
      </w:r>
    </w:p>
    <w:p>
      <w:pPr>
        <w:spacing w:after="0" w:line="268" w:lineRule="auto"/>
        <w:jc w:val="left"/>
        <w:rPr>
          <w:sz w:val="12"/>
        </w:rPr>
        <w:sectPr>
          <w:type w:val="continuous"/>
          <w:pgSz w:w="12240" w:h="15840"/>
          <w:pgMar w:top="1500" w:bottom="280" w:left="260" w:right="0"/>
        </w:sectPr>
      </w:pPr>
    </w:p>
    <w:p>
      <w:pPr>
        <w:pStyle w:val="BodyText"/>
        <w:rPr>
          <w:sz w:val="20"/>
        </w:rPr>
      </w:pPr>
    </w:p>
    <w:p>
      <w:pPr>
        <w:pStyle w:val="BodyText"/>
        <w:rPr>
          <w:sz w:val="20"/>
        </w:rPr>
      </w:pPr>
    </w:p>
    <w:p>
      <w:pPr>
        <w:pStyle w:val="BodyText"/>
        <w:spacing w:before="4"/>
        <w:rPr>
          <w:sz w:val="26"/>
        </w:rPr>
      </w:pPr>
    </w:p>
    <w:p>
      <w:pPr>
        <w:spacing w:after="0"/>
        <w:rPr>
          <w:sz w:val="26"/>
        </w:rPr>
        <w:sectPr>
          <w:footerReference w:type="default" r:id="rId162"/>
          <w:pgSz w:w="12240" w:h="15840"/>
          <w:pgMar w:footer="0" w:header="0" w:top="360" w:bottom="0" w:left="260" w:right="0"/>
        </w:sectPr>
      </w:pPr>
    </w:p>
    <w:p>
      <w:pPr>
        <w:spacing w:before="138"/>
        <w:ind w:left="672" w:right="0" w:firstLine="0"/>
        <w:jc w:val="left"/>
        <w:rPr>
          <w:sz w:val="17"/>
        </w:rPr>
      </w:pPr>
      <w:r>
        <w:rPr>
          <w:color w:val="1C1C1D"/>
          <w:w w:val="105"/>
          <w:sz w:val="17"/>
        </w:rPr>
        <w:t>Parcel: 3110200120001</w:t>
      </w:r>
    </w:p>
    <w:p>
      <w:pPr>
        <w:spacing w:before="21"/>
        <w:ind w:left="670" w:right="0" w:firstLine="0"/>
        <w:jc w:val="left"/>
        <w:rPr>
          <w:sz w:val="17"/>
        </w:rPr>
      </w:pPr>
      <w:r>
        <w:rPr>
          <w:color w:val="1C1C1D"/>
          <w:w w:val="105"/>
          <w:sz w:val="17"/>
        </w:rPr>
        <w:t>Owner: THE ST </w:t>
      </w:r>
      <w:r>
        <w:rPr>
          <w:color w:val="2D2D2F"/>
          <w:w w:val="105"/>
          <w:sz w:val="17"/>
        </w:rPr>
        <w:t>JOE </w:t>
      </w:r>
      <w:r>
        <w:rPr>
          <w:color w:val="1C1C1D"/>
          <w:w w:val="105"/>
          <w:sz w:val="17"/>
        </w:rPr>
        <w:t>COMPANY LLC</w:t>
      </w:r>
    </w:p>
    <w:p>
      <w:pPr>
        <w:pStyle w:val="BodyText"/>
        <w:spacing w:before="4"/>
        <w:rPr>
          <w:sz w:val="19"/>
        </w:rPr>
      </w:pPr>
    </w:p>
    <w:p>
      <w:pPr>
        <w:tabs>
          <w:tab w:pos="1145" w:val="left" w:leader="none"/>
        </w:tabs>
        <w:spacing w:before="1"/>
        <w:ind w:left="608" w:right="0" w:firstLine="0"/>
        <w:jc w:val="left"/>
        <w:rPr>
          <w:sz w:val="17"/>
        </w:rPr>
      </w:pPr>
      <w:r>
        <w:rPr>
          <w:color w:val="B8B8BA"/>
          <w:w w:val="55"/>
          <w:sz w:val="17"/>
        </w:rPr>
        <w:t>I </w:t>
      </w:r>
      <w:r>
        <w:rPr>
          <w:color w:val="1C1C1D"/>
          <w:w w:val="55"/>
          <w:sz w:val="17"/>
        </w:rPr>
        <w:t>Leon</w:t>
        <w:tab/>
      </w:r>
      <w:r>
        <w:rPr>
          <w:color w:val="1C1C1D"/>
          <w:sz w:val="17"/>
        </w:rPr>
        <w:t>County Property</w:t>
      </w:r>
      <w:r>
        <w:rPr>
          <w:color w:val="1C1C1D"/>
          <w:spacing w:val="13"/>
          <w:sz w:val="17"/>
        </w:rPr>
        <w:t> </w:t>
      </w:r>
      <w:r>
        <w:rPr>
          <w:color w:val="2D2D2F"/>
          <w:sz w:val="17"/>
        </w:rPr>
        <w:t>Appraiser</w:t>
      </w:r>
    </w:p>
    <w:p>
      <w:pPr>
        <w:spacing w:before="95"/>
        <w:ind w:left="0" w:right="2044" w:firstLine="0"/>
        <w:jc w:val="right"/>
        <w:rPr>
          <w:sz w:val="17"/>
        </w:rPr>
      </w:pPr>
      <w:r>
        <w:rPr/>
        <w:br w:type="column"/>
      </w:r>
      <w:r>
        <w:rPr>
          <w:color w:val="1C1C1D"/>
          <w:w w:val="105"/>
          <w:sz w:val="17"/>
        </w:rPr>
        <w:t>Property Use: 7600 - MORTUARIES,</w:t>
      </w:r>
      <w:r>
        <w:rPr>
          <w:color w:val="1C1C1D"/>
          <w:spacing w:val="25"/>
          <w:w w:val="105"/>
          <w:sz w:val="17"/>
        </w:rPr>
        <w:t> </w:t>
      </w:r>
      <w:r>
        <w:rPr>
          <w:color w:val="1C1C1D"/>
          <w:w w:val="105"/>
          <w:sz w:val="17"/>
        </w:rPr>
        <w:t>CEMETERIES</w:t>
      </w:r>
    </w:p>
    <w:p>
      <w:pPr>
        <w:spacing w:before="14"/>
        <w:ind w:left="0" w:right="2050" w:firstLine="0"/>
        <w:jc w:val="right"/>
        <w:rPr>
          <w:sz w:val="17"/>
        </w:rPr>
      </w:pPr>
      <w:r>
        <w:rPr/>
        <w:pict>
          <v:line style="position:absolute;mso-position-horizontal-relative:page;mso-position-vertical-relative:paragraph;z-index:15814144" from="610.192383pt,22.017125pt" to="610.192383pt,-52.638348pt" stroked="true" strokeweight=".721694pt" strokecolor="#000000">
            <v:stroke dashstyle="solid"/>
            <w10:wrap type="none"/>
          </v:line>
        </w:pict>
      </w:r>
      <w:r>
        <w:rPr>
          <w:color w:val="1C1C1D"/>
          <w:w w:val="105"/>
          <w:sz w:val="17"/>
        </w:rPr>
        <w:t>0 </w:t>
      </w:r>
      <w:r>
        <w:rPr>
          <w:color w:val="2D2D2F"/>
          <w:w w:val="105"/>
          <w:sz w:val="17"/>
        </w:rPr>
        <w:t>SOUTHWOOD </w:t>
      </w:r>
      <w:r>
        <w:rPr>
          <w:color w:val="1C1C1D"/>
          <w:w w:val="105"/>
          <w:sz w:val="17"/>
        </w:rPr>
        <w:t>PLANTATION</w:t>
      </w:r>
      <w:r>
        <w:rPr>
          <w:color w:val="1C1C1D"/>
          <w:spacing w:val="-18"/>
          <w:w w:val="105"/>
          <w:sz w:val="17"/>
        </w:rPr>
        <w:t> </w:t>
      </w:r>
      <w:r>
        <w:rPr>
          <w:color w:val="2D2D2F"/>
          <w:w w:val="105"/>
          <w:sz w:val="17"/>
        </w:rPr>
        <w:t>RD</w:t>
      </w:r>
    </w:p>
    <w:p>
      <w:pPr>
        <w:spacing w:after="0"/>
        <w:jc w:val="right"/>
        <w:rPr>
          <w:sz w:val="17"/>
        </w:rPr>
        <w:sectPr>
          <w:type w:val="continuous"/>
          <w:pgSz w:w="12240" w:h="15840"/>
          <w:pgMar w:top="1500" w:bottom="280" w:left="260" w:right="0"/>
          <w:cols w:num="2" w:equalWidth="0">
            <w:col w:w="3722" w:space="1408"/>
            <w:col w:w="6850"/>
          </w:cols>
        </w:sectPr>
      </w:pPr>
    </w:p>
    <w:p>
      <w:pPr>
        <w:pStyle w:val="BodyText"/>
        <w:spacing w:before="10"/>
        <w:rPr>
          <w:sz w:val="10"/>
        </w:rPr>
      </w:pPr>
    </w:p>
    <w:p>
      <w:pPr>
        <w:pStyle w:val="BodyText"/>
        <w:spacing w:line="20" w:lineRule="exact"/>
        <w:ind w:left="1193"/>
        <w:rPr>
          <w:sz w:val="2"/>
        </w:rPr>
      </w:pPr>
      <w:r>
        <w:rPr>
          <w:sz w:val="2"/>
        </w:rPr>
        <w:pict>
          <v:group style="width:437.35pt;height:.4pt;mso-position-horizontal-relative:char;mso-position-vertical-relative:line" coordorigin="0,0" coordsize="8747,8">
            <v:line style="position:absolute" from="0,4" to="8747,4" stroked="true" strokeweight=".360654pt" strokecolor="#000000">
              <v:stroke dashstyle="solid"/>
            </v:line>
          </v:group>
        </w:pict>
      </w:r>
      <w:r>
        <w:rPr>
          <w:sz w:val="2"/>
        </w:rPr>
      </w:r>
    </w:p>
    <w:p>
      <w:pPr>
        <w:pStyle w:val="BodyText"/>
        <w:spacing w:before="2"/>
        <w:rPr>
          <w:sz w:val="14"/>
        </w:rPr>
      </w:pPr>
    </w:p>
    <w:p>
      <w:pPr>
        <w:spacing w:line="273" w:lineRule="auto" w:before="0"/>
        <w:ind w:left="708" w:right="2034" w:firstLine="2"/>
        <w:jc w:val="left"/>
        <w:rPr>
          <w:sz w:val="17"/>
        </w:rPr>
      </w:pPr>
      <w:r>
        <w:rPr/>
        <w:pict>
          <v:line style="position:absolute;mso-position-horizontal-relative:page;mso-position-vertical-relative:paragraph;z-index:15813632" from="610.192383pt,18.431825pt" to="610.192383pt,-11.502495pt" stroked="true" strokeweight=".721694pt" strokecolor="#000000">
            <v:stroke dashstyle="solid"/>
            <w10:wrap type="none"/>
          </v:line>
        </w:pict>
      </w:r>
      <w:r>
        <w:rPr>
          <w:color w:val="1C1C1D"/>
          <w:w w:val="105"/>
          <w:sz w:val="17"/>
        </w:rPr>
        <w:t>The Tax Roll is </w:t>
      </w:r>
      <w:r>
        <w:rPr>
          <w:color w:val="2D2D2F"/>
          <w:w w:val="105"/>
          <w:sz w:val="17"/>
        </w:rPr>
        <w:t>compiled </w:t>
      </w:r>
      <w:r>
        <w:rPr>
          <w:color w:val="1C1C1D"/>
          <w:w w:val="105"/>
          <w:sz w:val="17"/>
        </w:rPr>
        <w:t>by the Legal Descriptions </w:t>
      </w:r>
      <w:r>
        <w:rPr>
          <w:color w:val="2D2D2F"/>
          <w:w w:val="105"/>
          <w:sz w:val="17"/>
        </w:rPr>
        <w:t>as </w:t>
      </w:r>
      <w:r>
        <w:rPr>
          <w:color w:val="1C1C1D"/>
          <w:w w:val="105"/>
          <w:sz w:val="17"/>
        </w:rPr>
        <w:t>recorded in the Public Records of Leon </w:t>
      </w:r>
      <w:r>
        <w:rPr>
          <w:color w:val="2D2D2F"/>
          <w:w w:val="105"/>
          <w:sz w:val="17"/>
        </w:rPr>
        <w:t>County. </w:t>
      </w:r>
      <w:r>
        <w:rPr>
          <w:color w:val="1C1C1D"/>
          <w:w w:val="105"/>
          <w:sz w:val="17"/>
        </w:rPr>
        <w:t>Location </w:t>
      </w:r>
      <w:r>
        <w:rPr>
          <w:color w:val="2D2D2F"/>
          <w:w w:val="105"/>
          <w:sz w:val="17"/>
        </w:rPr>
        <w:t>addresses are </w:t>
      </w:r>
      <w:r>
        <w:rPr>
          <w:color w:val="1C1C1D"/>
          <w:w w:val="105"/>
          <w:sz w:val="17"/>
        </w:rPr>
        <w:t>not used In the preparation of the Tax Roll </w:t>
      </w:r>
      <w:r>
        <w:rPr>
          <w:w w:val="105"/>
          <w:sz w:val="17"/>
        </w:rPr>
        <w:t>. </w:t>
      </w:r>
      <w:r>
        <w:rPr>
          <w:color w:val="1C1C1D"/>
          <w:w w:val="105"/>
          <w:sz w:val="17"/>
          <w:u w:val="thick" w:color="1C1C1D"/>
        </w:rPr>
        <w:t>They </w:t>
      </w:r>
      <w:r>
        <w:rPr>
          <w:color w:val="2D2D2F"/>
          <w:w w:val="105"/>
          <w:sz w:val="17"/>
          <w:u w:val="thick" w:color="1C1C1D"/>
        </w:rPr>
        <w:t>should </w:t>
      </w:r>
      <w:r>
        <w:rPr>
          <w:color w:val="1C1C1D"/>
          <w:w w:val="105"/>
          <w:sz w:val="17"/>
          <w:u w:val="thick" w:color="1C1C1D"/>
        </w:rPr>
        <w:t>not be used for title </w:t>
      </w:r>
      <w:r>
        <w:rPr>
          <w:color w:val="2D2D2F"/>
          <w:w w:val="105"/>
          <w:sz w:val="17"/>
          <w:u w:val="thick" w:color="1C1C1D"/>
        </w:rPr>
        <w:t>searches </w:t>
      </w:r>
      <w:r>
        <w:rPr>
          <w:color w:val="1C1C1D"/>
          <w:w w:val="105"/>
          <w:sz w:val="17"/>
          <w:u w:val="thick" w:color="1C1C1D"/>
        </w:rPr>
        <w:t>or r.ireRaratlon</w:t>
      </w:r>
      <w:r>
        <w:rPr>
          <w:color w:val="1C1C1D"/>
          <w:w w:val="105"/>
          <w:sz w:val="17"/>
        </w:rPr>
        <w:t> </w:t>
      </w:r>
      <w:r>
        <w:rPr>
          <w:color w:val="1C1C1D"/>
          <w:w w:val="105"/>
          <w:sz w:val="17"/>
          <w:u w:val="thick" w:color="1C1C1D"/>
        </w:rPr>
        <w:t>of Jegal documents</w:t>
      </w:r>
      <w:r>
        <w:rPr>
          <w:color w:val="1C1C1D"/>
          <w:w w:val="105"/>
          <w:sz w:val="17"/>
        </w:rPr>
        <w:t>.</w:t>
      </w:r>
    </w:p>
    <w:p>
      <w:pPr>
        <w:pStyle w:val="BodyText"/>
        <w:rPr>
          <w:sz w:val="18"/>
        </w:rPr>
      </w:pPr>
    </w:p>
    <w:p>
      <w:pPr>
        <w:pStyle w:val="BodyText"/>
        <w:spacing w:before="4"/>
        <w:rPr>
          <w:sz w:val="17"/>
        </w:rPr>
      </w:pPr>
    </w:p>
    <w:p>
      <w:pPr>
        <w:spacing w:before="0"/>
        <w:ind w:left="656" w:right="0" w:firstLine="0"/>
        <w:jc w:val="left"/>
        <w:rPr>
          <w:sz w:val="17"/>
        </w:rPr>
      </w:pPr>
      <w:r>
        <w:rPr/>
        <w:pict>
          <v:shape style="position:absolute;margin-left:101.758873pt;margin-top:15.546616pt;width:408.85pt;height:.1pt;mso-position-horizontal-relative:page;mso-position-vertical-relative:paragraph;z-index:-15646720;mso-wrap-distance-left:0;mso-wrap-distance-right:0" coordorigin="2035,311" coordsize="8177,0" path="m2035,311l10212,311e" filled="false" stroked="true" strokeweight=".360654pt" strokecolor="#000000">
            <v:path arrowok="t"/>
            <v:stroke dashstyle="solid"/>
            <w10:wrap type="topAndBottom"/>
          </v:shape>
        </w:pict>
      </w:r>
      <w:r>
        <w:rPr>
          <w:color w:val="B8B8BA"/>
          <w:w w:val="115"/>
          <w:sz w:val="17"/>
        </w:rPr>
        <w:t>;</w:t>
      </w:r>
      <w:r>
        <w:rPr>
          <w:color w:val="1C1C1D"/>
          <w:w w:val="115"/>
          <w:sz w:val="17"/>
        </w:rPr>
        <w:t>Parcel lnformati n</w:t>
      </w:r>
    </w:p>
    <w:p>
      <w:pPr>
        <w:pStyle w:val="BodyText"/>
        <w:spacing w:line="20" w:lineRule="exact"/>
        <w:ind w:left="674"/>
        <w:rPr>
          <w:sz w:val="2"/>
        </w:rPr>
      </w:pPr>
      <w:r>
        <w:rPr>
          <w:sz w:val="2"/>
        </w:rPr>
        <w:pict>
          <v:group style="width:31.4pt;height:.4pt;mso-position-horizontal-relative:char;mso-position-vertical-relative:line" coordorigin="0,0" coordsize="628,8">
            <v:line style="position:absolute" from="0,4" to="628,4" stroked="true" strokeweight=".360654pt" strokecolor="#000000">
              <v:stroke dashstyle="solid"/>
            </v:line>
          </v:group>
        </w:pict>
      </w:r>
      <w:r>
        <w:rPr>
          <w:sz w:val="2"/>
        </w:rPr>
      </w:r>
    </w:p>
    <w:p>
      <w:pPr>
        <w:pStyle w:val="BodyText"/>
        <w:spacing w:before="1"/>
        <w:rPr>
          <w:sz w:val="7"/>
        </w:rPr>
      </w:pPr>
    </w:p>
    <w:p>
      <w:pPr>
        <w:spacing w:after="0"/>
        <w:rPr>
          <w:sz w:val="7"/>
        </w:rPr>
        <w:sectPr>
          <w:type w:val="continuous"/>
          <w:pgSz w:w="12240" w:h="15840"/>
          <w:pgMar w:top="1500" w:bottom="280" w:left="260" w:right="0"/>
        </w:sectPr>
      </w:pPr>
    </w:p>
    <w:p>
      <w:pPr>
        <w:spacing w:before="124"/>
        <w:ind w:left="1048" w:right="0" w:firstLine="0"/>
        <w:jc w:val="left"/>
        <w:rPr>
          <w:sz w:val="17"/>
        </w:rPr>
      </w:pPr>
      <w:r>
        <w:rPr>
          <w:b/>
          <w:color w:val="1C1C1D"/>
          <w:w w:val="105"/>
          <w:sz w:val="17"/>
        </w:rPr>
        <w:t>Parcel </w:t>
      </w:r>
      <w:r>
        <w:rPr>
          <w:b/>
          <w:w w:val="105"/>
          <w:sz w:val="17"/>
        </w:rPr>
        <w:t>I</w:t>
      </w:r>
      <w:r>
        <w:rPr>
          <w:b/>
          <w:color w:val="1C1C1D"/>
          <w:w w:val="105"/>
          <w:sz w:val="17"/>
        </w:rPr>
        <w:t>D: </w:t>
      </w:r>
      <w:r>
        <w:rPr>
          <w:color w:val="2D2D2F"/>
          <w:w w:val="105"/>
          <w:sz w:val="17"/>
        </w:rPr>
        <w:t>3110200120001</w:t>
      </w:r>
    </w:p>
    <w:p>
      <w:pPr>
        <w:spacing w:before="72"/>
        <w:ind w:left="1046" w:right="0" w:firstLine="0"/>
        <w:jc w:val="left"/>
        <w:rPr>
          <w:sz w:val="17"/>
        </w:rPr>
      </w:pPr>
      <w:r>
        <w:rPr>
          <w:b/>
          <w:color w:val="1C1C1D"/>
          <w:w w:val="105"/>
          <w:sz w:val="17"/>
        </w:rPr>
        <w:t>Owner(s): </w:t>
      </w:r>
      <w:r>
        <w:rPr>
          <w:color w:val="1C1C1D"/>
          <w:w w:val="105"/>
          <w:sz w:val="17"/>
        </w:rPr>
        <w:t>THE </w:t>
      </w:r>
      <w:r>
        <w:rPr>
          <w:color w:val="2D2D2F"/>
          <w:w w:val="105"/>
          <w:sz w:val="17"/>
        </w:rPr>
        <w:t>ST </w:t>
      </w:r>
      <w:r>
        <w:rPr>
          <w:color w:val="1C1C1D"/>
          <w:w w:val="105"/>
          <w:sz w:val="17"/>
        </w:rPr>
        <w:t>JOE </w:t>
      </w:r>
      <w:r>
        <w:rPr>
          <w:color w:val="2D2D2F"/>
          <w:w w:val="105"/>
          <w:sz w:val="17"/>
        </w:rPr>
        <w:t>COMPANY </w:t>
      </w:r>
      <w:r>
        <w:rPr>
          <w:color w:val="1C1C1D"/>
          <w:w w:val="105"/>
          <w:sz w:val="17"/>
        </w:rPr>
        <w:t>LLC</w:t>
      </w:r>
    </w:p>
    <w:p>
      <w:pPr>
        <w:pStyle w:val="BodyText"/>
        <w:rPr>
          <w:sz w:val="18"/>
        </w:rPr>
      </w:pPr>
    </w:p>
    <w:p>
      <w:pPr>
        <w:pStyle w:val="BodyText"/>
        <w:rPr>
          <w:sz w:val="18"/>
        </w:rPr>
      </w:pPr>
    </w:p>
    <w:p>
      <w:pPr>
        <w:pStyle w:val="BodyText"/>
        <w:spacing w:before="11"/>
        <w:rPr>
          <w:sz w:val="15"/>
        </w:rPr>
      </w:pPr>
    </w:p>
    <w:p>
      <w:pPr>
        <w:spacing w:before="0"/>
        <w:ind w:left="1941" w:right="0" w:firstLine="0"/>
        <w:jc w:val="left"/>
        <w:rPr>
          <w:sz w:val="17"/>
        </w:rPr>
      </w:pPr>
      <w:r>
        <w:rPr>
          <w:color w:val="1C1C1D"/>
          <w:w w:val="105"/>
          <w:sz w:val="17"/>
        </w:rPr>
        <w:t>ATTN: TAX DEPARTMENT</w:t>
      </w:r>
    </w:p>
    <w:p>
      <w:pPr>
        <w:spacing w:line="319" w:lineRule="auto" w:before="71"/>
        <w:ind w:left="1942" w:right="0" w:hanging="1204"/>
        <w:jc w:val="left"/>
        <w:rPr>
          <w:sz w:val="17"/>
        </w:rPr>
      </w:pPr>
      <w:r>
        <w:rPr>
          <w:b/>
          <w:color w:val="1C1C1D"/>
          <w:w w:val="105"/>
          <w:sz w:val="16"/>
        </w:rPr>
        <w:t>Mailing Addr: </w:t>
      </w:r>
      <w:r>
        <w:rPr>
          <w:color w:val="1C1C1D"/>
          <w:w w:val="105"/>
          <w:sz w:val="17"/>
        </w:rPr>
        <w:t>130 RICHARD JACKSON BLVD </w:t>
      </w:r>
      <w:r>
        <w:rPr>
          <w:color w:val="2D2D2F"/>
          <w:w w:val="105"/>
          <w:sz w:val="17"/>
        </w:rPr>
        <w:t>STE </w:t>
      </w:r>
      <w:r>
        <w:rPr>
          <w:color w:val="1C1C1D"/>
          <w:w w:val="105"/>
          <w:sz w:val="17"/>
        </w:rPr>
        <w:t>200 PANAMA </w:t>
      </w:r>
      <w:r>
        <w:rPr>
          <w:color w:val="2D2D2F"/>
          <w:w w:val="105"/>
          <w:sz w:val="17"/>
        </w:rPr>
        <w:t>C</w:t>
      </w:r>
      <w:r>
        <w:rPr>
          <w:w w:val="105"/>
          <w:sz w:val="17"/>
        </w:rPr>
        <w:t>I</w:t>
      </w:r>
      <w:r>
        <w:rPr>
          <w:color w:val="1C1C1D"/>
          <w:w w:val="105"/>
          <w:sz w:val="17"/>
        </w:rPr>
        <w:t>TY BEACH FL 32407</w:t>
      </w:r>
    </w:p>
    <w:p>
      <w:pPr>
        <w:spacing w:before="101"/>
        <w:ind w:left="771" w:right="0" w:firstLine="0"/>
        <w:jc w:val="left"/>
        <w:rPr>
          <w:b/>
          <w:sz w:val="17"/>
        </w:rPr>
      </w:pPr>
      <w:r>
        <w:rPr>
          <w:b/>
          <w:color w:val="181642"/>
          <w:w w:val="115"/>
          <w:sz w:val="17"/>
        </w:rPr>
        <w:t>Google Map</w:t>
      </w:r>
    </w:p>
    <w:p>
      <w:pPr>
        <w:spacing w:before="50"/>
        <w:ind w:left="1076" w:right="0" w:firstLine="0"/>
        <w:jc w:val="left"/>
        <w:rPr>
          <w:sz w:val="17"/>
        </w:rPr>
      </w:pPr>
      <w:r>
        <w:rPr>
          <w:b/>
          <w:color w:val="1C1C1D"/>
          <w:w w:val="105"/>
          <w:sz w:val="17"/>
        </w:rPr>
        <w:t>Locatio</w:t>
      </w:r>
      <w:r>
        <w:rPr>
          <w:b/>
          <w:w w:val="105"/>
          <w:sz w:val="17"/>
        </w:rPr>
        <w:t>n: </w:t>
      </w:r>
      <w:r>
        <w:rPr>
          <w:color w:val="1C1C1D"/>
          <w:w w:val="105"/>
          <w:sz w:val="17"/>
        </w:rPr>
        <w:t>0 </w:t>
      </w:r>
      <w:r>
        <w:rPr>
          <w:color w:val="2D2D2F"/>
          <w:w w:val="105"/>
          <w:sz w:val="17"/>
        </w:rPr>
        <w:t>SOUTHWOOD </w:t>
      </w:r>
      <w:r>
        <w:rPr>
          <w:color w:val="1C1C1D"/>
          <w:w w:val="105"/>
          <w:sz w:val="17"/>
        </w:rPr>
        <w:t>PLANTATION RD</w:t>
      </w:r>
    </w:p>
    <w:p>
      <w:pPr>
        <w:spacing w:line="328" w:lineRule="auto" w:before="71"/>
        <w:ind w:left="1937" w:right="106" w:hanging="2"/>
        <w:jc w:val="left"/>
        <w:rPr>
          <w:sz w:val="17"/>
        </w:rPr>
      </w:pPr>
      <w:r>
        <w:rPr>
          <w:color w:val="C62842"/>
          <w:w w:val="110"/>
          <w:sz w:val="17"/>
        </w:rPr>
        <w:t>Location (Street) Addresses are provided by</w:t>
      </w:r>
      <w:r>
        <w:rPr>
          <w:color w:val="C62842"/>
          <w:spacing w:val="-29"/>
          <w:w w:val="110"/>
          <w:sz w:val="17"/>
        </w:rPr>
        <w:t> </w:t>
      </w:r>
      <w:r>
        <w:rPr>
          <w:color w:val="C62842"/>
          <w:w w:val="110"/>
          <w:sz w:val="17"/>
        </w:rPr>
        <w:t>C</w:t>
      </w:r>
      <w:r>
        <w:rPr>
          <w:color w:val="E42152"/>
          <w:w w:val="110"/>
          <w:sz w:val="17"/>
        </w:rPr>
        <w:t>i</w:t>
      </w:r>
      <w:r>
        <w:rPr>
          <w:color w:val="C62842"/>
          <w:w w:val="110"/>
          <w:sz w:val="17"/>
        </w:rPr>
        <w:t>ty</w:t>
      </w:r>
      <w:r>
        <w:rPr>
          <w:color w:val="C62842"/>
          <w:spacing w:val="-31"/>
          <w:w w:val="110"/>
          <w:sz w:val="17"/>
        </w:rPr>
        <w:t> </w:t>
      </w:r>
      <w:r>
        <w:rPr>
          <w:color w:val="C62842"/>
          <w:w w:val="110"/>
          <w:sz w:val="17"/>
        </w:rPr>
        <w:t>Growth</w:t>
      </w:r>
      <w:r>
        <w:rPr>
          <w:color w:val="C62842"/>
          <w:spacing w:val="-32"/>
          <w:w w:val="110"/>
          <w:sz w:val="17"/>
        </w:rPr>
        <w:t> </w:t>
      </w:r>
      <w:r>
        <w:rPr>
          <w:color w:val="C62842"/>
          <w:w w:val="110"/>
          <w:sz w:val="17"/>
        </w:rPr>
        <w:t>Management</w:t>
      </w:r>
      <w:r>
        <w:rPr>
          <w:color w:val="C62842"/>
          <w:spacing w:val="-30"/>
          <w:w w:val="110"/>
          <w:sz w:val="17"/>
        </w:rPr>
        <w:t> </w:t>
      </w:r>
      <w:r>
        <w:rPr>
          <w:color w:val="C62842"/>
          <w:w w:val="110"/>
          <w:sz w:val="17"/>
        </w:rPr>
        <w:t>850-891</w:t>
      </w:r>
      <w:r>
        <w:rPr>
          <w:color w:val="E42152"/>
          <w:w w:val="110"/>
          <w:sz w:val="17"/>
        </w:rPr>
        <w:t>-</w:t>
      </w:r>
      <w:r>
        <w:rPr>
          <w:color w:val="C62842"/>
          <w:w w:val="110"/>
          <w:sz w:val="17"/>
        </w:rPr>
        <w:t>7001</w:t>
      </w:r>
    </w:p>
    <w:p>
      <w:pPr>
        <w:spacing w:line="186" w:lineRule="exact" w:before="0"/>
        <w:ind w:left="1937" w:right="0" w:firstLine="0"/>
        <w:jc w:val="left"/>
        <w:rPr>
          <w:sz w:val="17"/>
        </w:rPr>
      </w:pPr>
      <w:r>
        <w:rPr>
          <w:color w:val="C62842"/>
          <w:w w:val="105"/>
          <w:sz w:val="17"/>
        </w:rPr>
        <w:t>(op</w:t>
      </w:r>
      <w:r>
        <w:rPr>
          <w:color w:val="BF1623"/>
          <w:w w:val="105"/>
          <w:sz w:val="17"/>
        </w:rPr>
        <w:t>t</w:t>
      </w:r>
      <w:r>
        <w:rPr>
          <w:color w:val="E21834"/>
          <w:w w:val="105"/>
          <w:sz w:val="17"/>
        </w:rPr>
        <w:t>i</w:t>
      </w:r>
      <w:r>
        <w:rPr>
          <w:color w:val="C62842"/>
          <w:w w:val="105"/>
          <w:sz w:val="17"/>
        </w:rPr>
        <w:t>on </w:t>
      </w:r>
      <w:r>
        <w:rPr>
          <w:b/>
          <w:color w:val="C62842"/>
          <w:w w:val="105"/>
          <w:sz w:val="17"/>
        </w:rPr>
        <w:t>4)</w:t>
      </w:r>
      <w:r>
        <w:rPr>
          <w:b/>
          <w:color w:val="D84B69"/>
          <w:w w:val="105"/>
          <w:sz w:val="17"/>
        </w:rPr>
        <w:t>, </w:t>
      </w:r>
      <w:r>
        <w:rPr>
          <w:color w:val="C62842"/>
          <w:w w:val="105"/>
          <w:sz w:val="17"/>
        </w:rPr>
        <w:t>a</w:t>
      </w:r>
      <w:r>
        <w:rPr>
          <w:color w:val="E21834"/>
          <w:w w:val="105"/>
          <w:sz w:val="17"/>
        </w:rPr>
        <w:t>n</w:t>
      </w:r>
      <w:r>
        <w:rPr>
          <w:color w:val="C62842"/>
          <w:w w:val="105"/>
          <w:sz w:val="17"/>
        </w:rPr>
        <w:t>d County DSEM 850-606-1300</w:t>
      </w:r>
      <w:r>
        <w:rPr>
          <w:color w:val="933B46"/>
          <w:w w:val="105"/>
          <w:sz w:val="17"/>
        </w:rPr>
        <w:t>.</w:t>
      </w:r>
    </w:p>
    <w:p>
      <w:pPr>
        <w:pStyle w:val="BodyText"/>
        <w:rPr>
          <w:sz w:val="18"/>
        </w:rPr>
      </w:pPr>
    </w:p>
    <w:p>
      <w:pPr>
        <w:pStyle w:val="BodyText"/>
        <w:spacing w:before="2"/>
        <w:rPr>
          <w:sz w:val="25"/>
        </w:rPr>
      </w:pPr>
    </w:p>
    <w:p>
      <w:pPr>
        <w:spacing w:before="0"/>
        <w:ind w:left="712" w:right="0" w:firstLine="0"/>
        <w:jc w:val="left"/>
        <w:rPr>
          <w:sz w:val="17"/>
        </w:rPr>
      </w:pPr>
      <w:r>
        <w:rPr>
          <w:color w:val="1C1C1D"/>
          <w:w w:val="110"/>
          <w:sz w:val="17"/>
        </w:rPr>
        <w:t>Certified Value Detail</w:t>
      </w:r>
    </w:p>
    <w:p>
      <w:pPr>
        <w:spacing w:before="95"/>
        <w:ind w:left="202" w:right="0" w:firstLine="0"/>
        <w:jc w:val="left"/>
        <w:rPr>
          <w:sz w:val="17"/>
        </w:rPr>
      </w:pPr>
      <w:r>
        <w:rPr/>
        <w:br w:type="column"/>
      </w:r>
      <w:r>
        <w:rPr>
          <w:b/>
          <w:color w:val="1C1C1D"/>
          <w:w w:val="105"/>
          <w:sz w:val="16"/>
        </w:rPr>
        <w:t>Tax </w:t>
      </w:r>
      <w:r>
        <w:rPr>
          <w:b/>
          <w:color w:val="1C1C1D"/>
          <w:w w:val="105"/>
          <w:sz w:val="17"/>
        </w:rPr>
        <w:t>District: </w:t>
      </w:r>
      <w:r>
        <w:rPr>
          <w:color w:val="1C1C1D"/>
          <w:w w:val="105"/>
          <w:sz w:val="17"/>
        </w:rPr>
        <w:t>2 - </w:t>
      </w:r>
      <w:r>
        <w:rPr>
          <w:color w:val="2D2D2F"/>
          <w:w w:val="105"/>
          <w:sz w:val="17"/>
        </w:rPr>
        <w:t>COUNTY</w:t>
      </w:r>
    </w:p>
    <w:p>
      <w:pPr>
        <w:spacing w:before="64"/>
        <w:ind w:left="221" w:right="0" w:firstLine="0"/>
        <w:jc w:val="left"/>
        <w:rPr>
          <w:sz w:val="17"/>
        </w:rPr>
      </w:pPr>
      <w:r>
        <w:rPr/>
        <w:pict>
          <v:line style="position:absolute;mso-position-horizontal-relative:page;mso-position-vertical-relative:paragraph;z-index:15813120" from="610.914063pt,197.270565pt" to="610.914063pt,10.0909pt" stroked="true" strokeweight=".721694pt" strokecolor="#000000">
            <v:stroke dashstyle="solid"/>
            <w10:wrap type="none"/>
          </v:line>
        </w:pict>
      </w:r>
      <w:r>
        <w:rPr>
          <w:b/>
          <w:color w:val="1C1C1D"/>
          <w:w w:val="105"/>
          <w:sz w:val="17"/>
        </w:rPr>
        <w:t>Lega</w:t>
      </w:r>
      <w:r>
        <w:rPr>
          <w:b/>
          <w:w w:val="105"/>
          <w:sz w:val="17"/>
        </w:rPr>
        <w:t>l </w:t>
      </w:r>
      <w:r>
        <w:rPr>
          <w:b/>
          <w:color w:val="1C1C1D"/>
          <w:w w:val="105"/>
          <w:sz w:val="17"/>
        </w:rPr>
        <w:t>Desc: </w:t>
      </w:r>
      <w:r>
        <w:rPr>
          <w:color w:val="1C1C1D"/>
          <w:w w:val="105"/>
          <w:sz w:val="17"/>
        </w:rPr>
        <w:t>10 1S 1E 1.64 A</w:t>
      </w:r>
    </w:p>
    <w:p>
      <w:pPr>
        <w:spacing w:line="328" w:lineRule="auto" w:before="65"/>
        <w:ind w:left="1287" w:right="2580" w:hanging="1"/>
        <w:jc w:val="left"/>
        <w:rPr>
          <w:sz w:val="17"/>
        </w:rPr>
      </w:pPr>
      <w:r>
        <w:rPr>
          <w:w w:val="110"/>
          <w:sz w:val="17"/>
        </w:rPr>
        <w:t>I</w:t>
      </w:r>
      <w:r>
        <w:rPr>
          <w:color w:val="1C1C1D"/>
          <w:w w:val="110"/>
          <w:sz w:val="17"/>
        </w:rPr>
        <w:t>N S 1/3 OF SE 1/4 OF </w:t>
      </w:r>
      <w:r>
        <w:rPr>
          <w:color w:val="2D2D2F"/>
          <w:w w:val="110"/>
          <w:sz w:val="17"/>
        </w:rPr>
        <w:t>SE </w:t>
      </w:r>
      <w:r>
        <w:rPr>
          <w:color w:val="1C1C1D"/>
          <w:w w:val="110"/>
          <w:sz w:val="17"/>
        </w:rPr>
        <w:t>1/4 OR </w:t>
      </w:r>
      <w:r>
        <w:rPr>
          <w:color w:val="2D2D2F"/>
          <w:w w:val="110"/>
          <w:sz w:val="17"/>
        </w:rPr>
        <w:t>259/104 292/484</w:t>
      </w:r>
    </w:p>
    <w:p>
      <w:pPr>
        <w:spacing w:line="328" w:lineRule="auto" w:before="0"/>
        <w:ind w:left="1287" w:right="2922" w:firstLine="0"/>
        <w:jc w:val="left"/>
        <w:rPr>
          <w:sz w:val="17"/>
        </w:rPr>
      </w:pPr>
      <w:r>
        <w:rPr>
          <w:color w:val="1C1C1D"/>
          <w:w w:val="105"/>
          <w:sz w:val="17"/>
        </w:rPr>
        <w:t>OR 1188/967 1253/1402 OR 1288/1883</w:t>
      </w:r>
    </w:p>
    <w:p>
      <w:pPr>
        <w:pStyle w:val="BodyText"/>
        <w:rPr>
          <w:sz w:val="18"/>
        </w:rPr>
      </w:pPr>
    </w:p>
    <w:p>
      <w:pPr>
        <w:spacing w:before="114"/>
        <w:ind w:left="26" w:right="0" w:firstLine="0"/>
        <w:jc w:val="left"/>
        <w:rPr>
          <w:sz w:val="17"/>
        </w:rPr>
      </w:pPr>
      <w:r>
        <w:rPr>
          <w:color w:val="1C1C1D"/>
          <w:w w:val="110"/>
          <w:sz w:val="17"/>
        </w:rPr>
        <w:t>Parent Parcel</w:t>
      </w:r>
      <w:r>
        <w:rPr>
          <w:w w:val="110"/>
          <w:sz w:val="17"/>
        </w:rPr>
        <w:t>: </w:t>
      </w:r>
      <w:r>
        <w:rPr>
          <w:color w:val="2D2D2F"/>
          <w:w w:val="110"/>
          <w:sz w:val="17"/>
        </w:rPr>
        <w:t>3110200120000</w:t>
      </w:r>
    </w:p>
    <w:p>
      <w:pPr>
        <w:spacing w:line="336" w:lineRule="auto" w:before="85"/>
        <w:ind w:left="161" w:right="4651" w:firstLine="311"/>
        <w:jc w:val="left"/>
        <w:rPr>
          <w:sz w:val="17"/>
        </w:rPr>
      </w:pPr>
      <w:r>
        <w:rPr>
          <w:color w:val="1C1C1D"/>
          <w:w w:val="110"/>
          <w:sz w:val="17"/>
        </w:rPr>
        <w:t>Acreage: 1.640 </w:t>
      </w:r>
      <w:r>
        <w:rPr>
          <w:color w:val="1C1C1D"/>
          <w:w w:val="115"/>
          <w:sz w:val="17"/>
        </w:rPr>
        <w:t>Subdivision:</w:t>
      </w:r>
    </w:p>
    <w:p>
      <w:pPr>
        <w:spacing w:line="175" w:lineRule="exact" w:before="0"/>
        <w:ind w:left="55" w:right="0" w:firstLine="0"/>
        <w:jc w:val="left"/>
        <w:rPr>
          <w:sz w:val="17"/>
        </w:rPr>
      </w:pPr>
      <w:r>
        <w:rPr>
          <w:color w:val="1C1C1D"/>
          <w:w w:val="110"/>
          <w:sz w:val="17"/>
        </w:rPr>
        <w:t>Property </w:t>
      </w:r>
      <w:r>
        <w:rPr>
          <w:w w:val="110"/>
          <w:sz w:val="17"/>
        </w:rPr>
        <w:t>U</w:t>
      </w:r>
      <w:r>
        <w:rPr>
          <w:color w:val="1C1C1D"/>
          <w:w w:val="110"/>
          <w:sz w:val="17"/>
        </w:rPr>
        <w:t>se: </w:t>
      </w:r>
      <w:r>
        <w:rPr>
          <w:color w:val="2D2D2F"/>
          <w:w w:val="110"/>
          <w:sz w:val="17"/>
        </w:rPr>
        <w:t>7600 </w:t>
      </w:r>
      <w:r>
        <w:rPr>
          <w:color w:val="1C1C1D"/>
          <w:w w:val="110"/>
          <w:sz w:val="17"/>
        </w:rPr>
        <w:t>- MORTUARIES, CEMETERIES</w:t>
      </w:r>
    </w:p>
    <w:p>
      <w:pPr>
        <w:spacing w:before="86"/>
        <w:ind w:left="215" w:right="0" w:firstLine="0"/>
        <w:jc w:val="left"/>
        <w:rPr>
          <w:sz w:val="17"/>
        </w:rPr>
      </w:pPr>
      <w:r>
        <w:rPr>
          <w:color w:val="1C1C1D"/>
          <w:w w:val="115"/>
          <w:sz w:val="17"/>
        </w:rPr>
        <w:t>B</w:t>
      </w:r>
      <w:r>
        <w:rPr>
          <w:w w:val="115"/>
          <w:sz w:val="17"/>
        </w:rPr>
        <w:t>l</w:t>
      </w:r>
      <w:r>
        <w:rPr>
          <w:color w:val="1C1C1D"/>
          <w:w w:val="115"/>
          <w:sz w:val="17"/>
        </w:rPr>
        <w:t>dg Count: 0</w:t>
      </w:r>
    </w:p>
    <w:p>
      <w:pPr>
        <w:spacing w:after="0"/>
        <w:jc w:val="left"/>
        <w:rPr>
          <w:sz w:val="17"/>
        </w:rPr>
        <w:sectPr>
          <w:type w:val="continuous"/>
          <w:pgSz w:w="12240" w:h="15840"/>
          <w:pgMar w:top="1500" w:bottom="280" w:left="260" w:right="0"/>
          <w:cols w:num="2" w:equalWidth="0">
            <w:col w:w="5528" w:space="40"/>
            <w:col w:w="6412"/>
          </w:cols>
        </w:sectPr>
      </w:pPr>
    </w:p>
    <w:p>
      <w:pPr>
        <w:pStyle w:val="BodyText"/>
        <w:spacing w:before="4"/>
        <w:rPr>
          <w:sz w:val="10"/>
        </w:rPr>
      </w:pPr>
    </w:p>
    <w:p>
      <w:pPr>
        <w:pStyle w:val="BodyText"/>
        <w:spacing w:line="20" w:lineRule="exact"/>
        <w:ind w:left="688"/>
        <w:rPr>
          <w:sz w:val="2"/>
        </w:rPr>
      </w:pPr>
      <w:r>
        <w:rPr>
          <w:sz w:val="2"/>
        </w:rPr>
        <w:pict>
          <v:group style="width:464.45pt;height:.4pt;mso-position-horizontal-relative:char;mso-position-vertical-relative:line" coordorigin="0,0" coordsize="9289,8">
            <v:line style="position:absolute" from="0,4" to="9288,4" stroked="true" strokeweight=".360654pt" strokecolor="#000000">
              <v:stroke dashstyle="solid"/>
            </v:line>
          </v:group>
        </w:pict>
      </w:r>
      <w:r>
        <w:rPr>
          <w:sz w:val="2"/>
        </w:rPr>
      </w:r>
    </w:p>
    <w:p>
      <w:pPr>
        <w:tabs>
          <w:tab w:pos="1668" w:val="left" w:leader="none"/>
          <w:tab w:pos="2360" w:val="left" w:leader="none"/>
          <w:tab w:pos="2805" w:val="left" w:leader="none"/>
          <w:tab w:pos="4136" w:val="left" w:leader="none"/>
          <w:tab w:pos="4578" w:val="left" w:leader="none"/>
          <w:tab w:pos="5832" w:val="left" w:leader="none"/>
          <w:tab w:pos="6256" w:val="left" w:leader="none"/>
          <w:tab w:pos="7333" w:val="left" w:leader="none"/>
          <w:tab w:pos="8661" w:val="left" w:leader="none"/>
        </w:tabs>
        <w:spacing w:line="319" w:lineRule="auto" w:before="149"/>
        <w:ind w:left="918" w:right="2093" w:hanging="144"/>
        <w:jc w:val="left"/>
        <w:rPr>
          <w:sz w:val="17"/>
        </w:rPr>
      </w:pPr>
      <w:r>
        <w:rPr>
          <w:color w:val="1C1C1D"/>
          <w:w w:val="105"/>
          <w:sz w:val="17"/>
        </w:rPr>
        <w:t>Tax</w:t>
      </w:r>
      <w:r>
        <w:rPr>
          <w:color w:val="1C1C1D"/>
          <w:spacing w:val="-24"/>
          <w:w w:val="105"/>
          <w:sz w:val="17"/>
        </w:rPr>
        <w:t> </w:t>
      </w:r>
      <w:r>
        <w:rPr>
          <w:color w:val="1C1C1D"/>
          <w:w w:val="105"/>
          <w:sz w:val="17"/>
        </w:rPr>
        <w:t>Year</w:t>
        <w:tab/>
        <w:t>Land</w:t>
      </w:r>
      <w:r>
        <w:rPr>
          <w:color w:val="1C1C1D"/>
          <w:spacing w:val="-4"/>
          <w:w w:val="105"/>
          <w:sz w:val="17"/>
        </w:rPr>
        <w:t> </w:t>
      </w:r>
      <w:r>
        <w:rPr>
          <w:color w:val="1C1C1D"/>
          <w:w w:val="105"/>
          <w:sz w:val="17"/>
        </w:rPr>
        <w:t>Value</w:t>
        <w:tab/>
        <w:t>Improvement</w:t>
      </w:r>
      <w:r>
        <w:rPr>
          <w:color w:val="1C1C1D"/>
          <w:spacing w:val="8"/>
          <w:w w:val="105"/>
          <w:sz w:val="17"/>
        </w:rPr>
        <w:t> </w:t>
      </w:r>
      <w:r>
        <w:rPr>
          <w:color w:val="1C1C1D"/>
          <w:spacing w:val="-6"/>
          <w:w w:val="105"/>
          <w:sz w:val="17"/>
        </w:rPr>
        <w:t>Va</w:t>
      </w:r>
      <w:r>
        <w:rPr>
          <w:spacing w:val="-6"/>
          <w:w w:val="105"/>
          <w:sz w:val="17"/>
        </w:rPr>
        <w:t>l</w:t>
      </w:r>
      <w:r>
        <w:rPr>
          <w:color w:val="1C1C1D"/>
          <w:spacing w:val="-6"/>
          <w:w w:val="105"/>
          <w:sz w:val="17"/>
        </w:rPr>
        <w:t>ue</w:t>
        <w:tab/>
      </w:r>
      <w:r>
        <w:rPr>
          <w:color w:val="1C1C1D"/>
          <w:w w:val="105"/>
          <w:sz w:val="17"/>
        </w:rPr>
        <w:t>Total</w:t>
      </w:r>
      <w:r>
        <w:rPr>
          <w:color w:val="1C1C1D"/>
          <w:spacing w:val="-11"/>
          <w:w w:val="105"/>
          <w:sz w:val="17"/>
        </w:rPr>
        <w:t> </w:t>
      </w:r>
      <w:r>
        <w:rPr>
          <w:color w:val="1C1C1D"/>
          <w:w w:val="105"/>
          <w:sz w:val="17"/>
        </w:rPr>
        <w:t>Market</w:t>
      </w:r>
      <w:r>
        <w:rPr>
          <w:color w:val="1C1C1D"/>
          <w:spacing w:val="-14"/>
          <w:w w:val="105"/>
          <w:sz w:val="17"/>
        </w:rPr>
        <w:t> </w:t>
      </w:r>
      <w:r>
        <w:rPr>
          <w:color w:val="1C1C1D"/>
          <w:w w:val="105"/>
          <w:sz w:val="17"/>
        </w:rPr>
        <w:t>Value</w:t>
        <w:tab/>
        <w:t>SOH Differential Classified Use Homestead 2020</w:t>
        <w:tab/>
        <w:tab/>
        <w:t>$1</w:t>
        <w:tab/>
        <w:tab/>
        <w:t>$0</w:t>
        <w:tab/>
        <w:tab/>
        <w:t>$1</w:t>
        <w:tab/>
        <w:tab/>
      </w:r>
      <w:r>
        <w:rPr>
          <w:color w:val="2D2D2F"/>
          <w:w w:val="105"/>
          <w:sz w:val="17"/>
        </w:rPr>
        <w:t>$0</w:t>
        <w:tab/>
      </w:r>
      <w:r>
        <w:rPr>
          <w:color w:val="1C1C1D"/>
          <w:w w:val="105"/>
          <w:sz w:val="17"/>
        </w:rPr>
        <w:t>$0 2020 -</w:t>
      </w:r>
      <w:r>
        <w:rPr>
          <w:color w:val="1C1C1D"/>
          <w:spacing w:val="-19"/>
          <w:w w:val="105"/>
          <w:sz w:val="17"/>
        </w:rPr>
        <w:t> </w:t>
      </w:r>
      <w:r>
        <w:rPr>
          <w:color w:val="1C1C1D"/>
          <w:w w:val="105"/>
          <w:sz w:val="17"/>
        </w:rPr>
        <w:t>No</w:t>
      </w:r>
    </w:p>
    <w:p>
      <w:pPr>
        <w:pStyle w:val="BodyText"/>
        <w:rPr>
          <w:sz w:val="18"/>
        </w:rPr>
      </w:pPr>
    </w:p>
    <w:p>
      <w:pPr>
        <w:pStyle w:val="BodyText"/>
        <w:spacing w:before="9"/>
        <w:rPr>
          <w:sz w:val="15"/>
        </w:rPr>
      </w:pPr>
    </w:p>
    <w:p>
      <w:pPr>
        <w:spacing w:before="0"/>
        <w:ind w:left="720" w:right="0" w:firstLine="0"/>
        <w:jc w:val="left"/>
        <w:rPr>
          <w:sz w:val="17"/>
        </w:rPr>
      </w:pPr>
      <w:r>
        <w:rPr/>
        <w:pict>
          <v:line style="position:absolute;mso-position-horizontal-relative:page;mso-position-vertical-relative:paragraph;z-index:15812608" from="611.635742pt,328.955207pt" to="611.635742pt,54.136509pt" stroked="true" strokeweight=".721694pt" strokecolor="#000000">
            <v:stroke dashstyle="solid"/>
            <w10:wrap type="none"/>
          </v:line>
        </w:pict>
      </w:r>
      <w:r>
        <w:rPr>
          <w:color w:val="2D2D2F"/>
          <w:w w:val="105"/>
          <w:sz w:val="17"/>
        </w:rPr>
        <w:t>Certified </w:t>
      </w:r>
      <w:r>
        <w:rPr>
          <w:color w:val="1C1C1D"/>
          <w:w w:val="105"/>
          <w:sz w:val="17"/>
        </w:rPr>
        <w:t>Taxable Values</w:t>
      </w:r>
    </w:p>
    <w:p>
      <w:pPr>
        <w:pStyle w:val="BodyText"/>
        <w:spacing w:before="6" w:after="1"/>
        <w:rPr>
          <w:sz w:val="12"/>
        </w:rPr>
      </w:pPr>
    </w:p>
    <w:tbl>
      <w:tblPr>
        <w:tblW w:w="0" w:type="auto"/>
        <w:jc w:val="left"/>
        <w:tblInd w:w="7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94"/>
        <w:gridCol w:w="733"/>
        <w:gridCol w:w="984"/>
        <w:gridCol w:w="796"/>
        <w:gridCol w:w="707"/>
      </w:tblGrid>
      <w:tr>
        <w:trPr>
          <w:trHeight w:val="354" w:hRule="atLeast"/>
        </w:trPr>
        <w:tc>
          <w:tcPr>
            <w:tcW w:w="5994" w:type="dxa"/>
            <w:tcBorders>
              <w:top w:val="single" w:sz="6" w:space="0" w:color="000000"/>
            </w:tcBorders>
          </w:tcPr>
          <w:p>
            <w:pPr>
              <w:pStyle w:val="TableParagraph"/>
              <w:tabs>
                <w:tab w:pos="5440" w:val="left" w:leader="none"/>
              </w:tabs>
              <w:spacing w:line="193" w:lineRule="exact" w:before="141"/>
              <w:ind w:right="90"/>
              <w:jc w:val="right"/>
              <w:rPr>
                <w:rFonts w:ascii="Arial"/>
                <w:b/>
                <w:sz w:val="16"/>
              </w:rPr>
            </w:pPr>
            <w:r>
              <w:rPr>
                <w:rFonts w:ascii="Arial"/>
                <w:b/>
                <w:color w:val="1C1C1D"/>
                <w:w w:val="105"/>
                <w:sz w:val="16"/>
              </w:rPr>
              <w:t>Tax Year </w:t>
            </w:r>
            <w:r>
              <w:rPr>
                <w:rFonts w:ascii="Arial"/>
                <w:b/>
                <w:color w:val="1C1C1D"/>
                <w:spacing w:val="9"/>
                <w:w w:val="105"/>
                <w:sz w:val="16"/>
              </w:rPr>
              <w:t> </w:t>
            </w:r>
            <w:r>
              <w:rPr>
                <w:rFonts w:ascii="Arial"/>
                <w:b/>
                <w:color w:val="1C1C1D"/>
                <w:w w:val="105"/>
                <w:position w:val="1"/>
                <w:sz w:val="16"/>
              </w:rPr>
              <w:t>Taxing</w:t>
            </w:r>
            <w:r>
              <w:rPr>
                <w:rFonts w:ascii="Arial"/>
                <w:b/>
                <w:color w:val="1C1C1D"/>
                <w:spacing w:val="-15"/>
                <w:w w:val="105"/>
                <w:position w:val="1"/>
                <w:sz w:val="16"/>
              </w:rPr>
              <w:t> </w:t>
            </w:r>
            <w:r>
              <w:rPr>
                <w:rFonts w:ascii="Arial"/>
                <w:b/>
                <w:color w:val="1C1C1D"/>
                <w:w w:val="105"/>
                <w:position w:val="1"/>
                <w:sz w:val="16"/>
              </w:rPr>
              <w:t>Autho</w:t>
            </w:r>
            <w:r>
              <w:rPr>
                <w:rFonts w:ascii="Arial"/>
                <w:b/>
                <w:w w:val="105"/>
                <w:position w:val="1"/>
                <w:sz w:val="16"/>
              </w:rPr>
              <w:t>r</w:t>
            </w:r>
            <w:r>
              <w:rPr>
                <w:rFonts w:ascii="Arial"/>
                <w:b/>
                <w:color w:val="1C1C1D"/>
                <w:w w:val="105"/>
                <w:position w:val="1"/>
                <w:sz w:val="16"/>
              </w:rPr>
              <w:t>ity</w:t>
              <w:tab/>
            </w:r>
            <w:r>
              <w:rPr>
                <w:rFonts w:ascii="Arial"/>
                <w:b/>
                <w:color w:val="1C1C1D"/>
                <w:spacing w:val="-1"/>
                <w:w w:val="105"/>
                <w:position w:val="4"/>
                <w:sz w:val="16"/>
              </w:rPr>
              <w:t>Rate</w:t>
            </w:r>
          </w:p>
        </w:tc>
        <w:tc>
          <w:tcPr>
            <w:tcW w:w="733" w:type="dxa"/>
            <w:tcBorders>
              <w:top w:val="single" w:sz="6" w:space="0" w:color="000000"/>
            </w:tcBorders>
          </w:tcPr>
          <w:p>
            <w:pPr>
              <w:pStyle w:val="TableParagraph"/>
              <w:spacing w:before="131"/>
              <w:ind w:right="107"/>
              <w:jc w:val="right"/>
              <w:rPr>
                <w:rFonts w:ascii="Arial"/>
                <w:b/>
                <w:sz w:val="16"/>
              </w:rPr>
            </w:pPr>
            <w:r>
              <w:rPr>
                <w:rFonts w:ascii="Arial"/>
                <w:b/>
                <w:color w:val="1C1C1D"/>
                <w:sz w:val="16"/>
              </w:rPr>
              <w:t>Market</w:t>
            </w:r>
          </w:p>
        </w:tc>
        <w:tc>
          <w:tcPr>
            <w:tcW w:w="984" w:type="dxa"/>
            <w:tcBorders>
              <w:top w:val="single" w:sz="6" w:space="0" w:color="000000"/>
            </w:tcBorders>
          </w:tcPr>
          <w:p>
            <w:pPr>
              <w:pStyle w:val="TableParagraph"/>
              <w:spacing w:before="131"/>
              <w:ind w:right="95"/>
              <w:jc w:val="right"/>
              <w:rPr>
                <w:rFonts w:ascii="Arial"/>
                <w:b/>
                <w:sz w:val="16"/>
              </w:rPr>
            </w:pPr>
            <w:r>
              <w:rPr>
                <w:rFonts w:ascii="Arial"/>
                <w:b/>
                <w:color w:val="1C1C1D"/>
                <w:sz w:val="16"/>
              </w:rPr>
              <w:t>Assessed</w:t>
            </w:r>
          </w:p>
        </w:tc>
        <w:tc>
          <w:tcPr>
            <w:tcW w:w="796" w:type="dxa"/>
            <w:tcBorders>
              <w:top w:val="single" w:sz="6" w:space="0" w:color="000000"/>
            </w:tcBorders>
          </w:tcPr>
          <w:p>
            <w:pPr>
              <w:pStyle w:val="TableParagraph"/>
              <w:spacing w:before="123"/>
              <w:ind w:right="93"/>
              <w:jc w:val="right"/>
              <w:rPr>
                <w:rFonts w:ascii="Arial"/>
                <w:b/>
                <w:sz w:val="16"/>
              </w:rPr>
            </w:pPr>
            <w:r>
              <w:rPr>
                <w:rFonts w:ascii="Arial"/>
                <w:b/>
                <w:color w:val="1C1C1D"/>
                <w:w w:val="105"/>
                <w:sz w:val="16"/>
              </w:rPr>
              <w:t>Exempt</w:t>
            </w:r>
          </w:p>
        </w:tc>
        <w:tc>
          <w:tcPr>
            <w:tcW w:w="707" w:type="dxa"/>
            <w:tcBorders>
              <w:top w:val="single" w:sz="6" w:space="0" w:color="000000"/>
            </w:tcBorders>
          </w:tcPr>
          <w:p>
            <w:pPr>
              <w:pStyle w:val="TableParagraph"/>
              <w:spacing w:before="109"/>
              <w:ind w:right="-15"/>
              <w:jc w:val="right"/>
              <w:rPr>
                <w:rFonts w:ascii="Arial"/>
                <w:b/>
                <w:sz w:val="16"/>
              </w:rPr>
            </w:pPr>
            <w:r>
              <w:rPr>
                <w:rFonts w:ascii="Arial"/>
                <w:b/>
                <w:color w:val="1C1C1D"/>
                <w:w w:val="105"/>
                <w:sz w:val="16"/>
              </w:rPr>
              <w:t>Taxable</w:t>
            </w:r>
          </w:p>
        </w:tc>
      </w:tr>
      <w:tr>
        <w:trPr>
          <w:trHeight w:val="264" w:hRule="atLeast"/>
        </w:trPr>
        <w:tc>
          <w:tcPr>
            <w:tcW w:w="5994" w:type="dxa"/>
          </w:tcPr>
          <w:p>
            <w:pPr>
              <w:pStyle w:val="TableParagraph"/>
              <w:tabs>
                <w:tab w:pos="669" w:val="left" w:leader="none"/>
                <w:tab w:pos="5665" w:val="right" w:leader="none"/>
              </w:tabs>
              <w:spacing w:line="200" w:lineRule="exact" w:before="44"/>
              <w:ind w:right="92"/>
              <w:jc w:val="right"/>
              <w:rPr>
                <w:rFonts w:ascii="Arial"/>
                <w:sz w:val="17"/>
              </w:rPr>
            </w:pPr>
            <w:r>
              <w:rPr>
                <w:rFonts w:ascii="Courier New"/>
                <w:b/>
                <w:color w:val="1C1C1D"/>
                <w:sz w:val="20"/>
              </w:rPr>
              <w:t>2020</w:t>
              <w:tab/>
            </w:r>
            <w:r>
              <w:rPr>
                <w:rFonts w:ascii="Arial"/>
                <w:color w:val="1C1C1D"/>
                <w:position w:val="1"/>
                <w:sz w:val="17"/>
              </w:rPr>
              <w:t>Leon</w:t>
            </w:r>
            <w:r>
              <w:rPr>
                <w:rFonts w:ascii="Arial"/>
                <w:color w:val="1C1C1D"/>
                <w:spacing w:val="-5"/>
                <w:position w:val="1"/>
                <w:sz w:val="17"/>
              </w:rPr>
              <w:t> </w:t>
            </w:r>
            <w:r>
              <w:rPr>
                <w:rFonts w:ascii="Arial"/>
                <w:color w:val="1C1C1D"/>
                <w:position w:val="1"/>
                <w:sz w:val="17"/>
              </w:rPr>
              <w:t>County</w:t>
              <w:tab/>
            </w:r>
            <w:r>
              <w:rPr>
                <w:rFonts w:ascii="Arial"/>
                <w:color w:val="2D2D2F"/>
                <w:position w:val="4"/>
                <w:sz w:val="17"/>
              </w:rPr>
              <w:t>8.31440</w:t>
            </w:r>
          </w:p>
        </w:tc>
        <w:tc>
          <w:tcPr>
            <w:tcW w:w="733" w:type="dxa"/>
          </w:tcPr>
          <w:p>
            <w:pPr>
              <w:pStyle w:val="TableParagraph"/>
              <w:spacing w:before="34"/>
              <w:ind w:right="114"/>
              <w:jc w:val="right"/>
              <w:rPr>
                <w:rFonts w:ascii="Arial"/>
                <w:sz w:val="17"/>
              </w:rPr>
            </w:pPr>
            <w:r>
              <w:rPr>
                <w:rFonts w:ascii="Arial"/>
                <w:color w:val="2D2D2F"/>
                <w:w w:val="105"/>
                <w:sz w:val="17"/>
              </w:rPr>
              <w:t>$1</w:t>
            </w:r>
          </w:p>
        </w:tc>
        <w:tc>
          <w:tcPr>
            <w:tcW w:w="984" w:type="dxa"/>
          </w:tcPr>
          <w:p>
            <w:pPr>
              <w:pStyle w:val="TableParagraph"/>
              <w:spacing w:before="34"/>
              <w:ind w:right="88"/>
              <w:jc w:val="right"/>
              <w:rPr>
                <w:rFonts w:ascii="Arial"/>
                <w:sz w:val="17"/>
              </w:rPr>
            </w:pPr>
            <w:r>
              <w:rPr>
                <w:rFonts w:ascii="Arial"/>
                <w:color w:val="1C1C1D"/>
                <w:w w:val="105"/>
                <w:sz w:val="17"/>
              </w:rPr>
              <w:t>$1</w:t>
            </w:r>
          </w:p>
        </w:tc>
        <w:tc>
          <w:tcPr>
            <w:tcW w:w="796" w:type="dxa"/>
          </w:tcPr>
          <w:p>
            <w:pPr>
              <w:pStyle w:val="TableParagraph"/>
              <w:spacing w:before="19"/>
              <w:ind w:right="90"/>
              <w:jc w:val="right"/>
              <w:rPr>
                <w:rFonts w:ascii="Arial"/>
                <w:sz w:val="17"/>
              </w:rPr>
            </w:pPr>
            <w:r>
              <w:rPr>
                <w:rFonts w:ascii="Arial"/>
                <w:color w:val="1C1C1D"/>
                <w:w w:val="105"/>
                <w:sz w:val="17"/>
              </w:rPr>
              <w:t>$0</w:t>
            </w:r>
          </w:p>
        </w:tc>
        <w:tc>
          <w:tcPr>
            <w:tcW w:w="707" w:type="dxa"/>
          </w:tcPr>
          <w:p>
            <w:pPr>
              <w:pStyle w:val="TableParagraph"/>
              <w:spacing w:before="19"/>
              <w:ind w:right="3"/>
              <w:jc w:val="right"/>
              <w:rPr>
                <w:rFonts w:ascii="Arial"/>
                <w:sz w:val="17"/>
              </w:rPr>
            </w:pPr>
            <w:r>
              <w:rPr>
                <w:rFonts w:ascii="Arial"/>
                <w:color w:val="1C1C1D"/>
                <w:w w:val="105"/>
                <w:sz w:val="17"/>
              </w:rPr>
              <w:t>$1</w:t>
            </w:r>
          </w:p>
        </w:tc>
      </w:tr>
      <w:tr>
        <w:trPr>
          <w:trHeight w:val="266" w:hRule="atLeast"/>
        </w:trPr>
        <w:tc>
          <w:tcPr>
            <w:tcW w:w="5994" w:type="dxa"/>
          </w:tcPr>
          <w:p>
            <w:pPr>
              <w:pStyle w:val="TableParagraph"/>
              <w:tabs>
                <w:tab w:pos="4996" w:val="right" w:leader="none"/>
              </w:tabs>
              <w:spacing w:line="204" w:lineRule="exact" w:before="42"/>
              <w:ind w:right="91"/>
              <w:jc w:val="right"/>
              <w:rPr>
                <w:rFonts w:ascii="Arial"/>
                <w:sz w:val="17"/>
              </w:rPr>
            </w:pPr>
            <w:r>
              <w:rPr>
                <w:rFonts w:ascii="Arial"/>
                <w:color w:val="1C1C1D"/>
                <w:w w:val="110"/>
                <w:sz w:val="17"/>
              </w:rPr>
              <w:t>Leon</w:t>
            </w:r>
            <w:r>
              <w:rPr>
                <w:rFonts w:ascii="Arial"/>
                <w:color w:val="1C1C1D"/>
                <w:spacing w:val="-16"/>
                <w:w w:val="110"/>
                <w:sz w:val="17"/>
              </w:rPr>
              <w:t> </w:t>
            </w:r>
            <w:r>
              <w:rPr>
                <w:rFonts w:ascii="Arial"/>
                <w:color w:val="2D2D2F"/>
                <w:w w:val="110"/>
                <w:sz w:val="17"/>
              </w:rPr>
              <w:t>County</w:t>
            </w:r>
            <w:r>
              <w:rPr>
                <w:rFonts w:ascii="Arial"/>
                <w:color w:val="2D2D2F"/>
                <w:spacing w:val="-16"/>
                <w:w w:val="110"/>
                <w:sz w:val="17"/>
              </w:rPr>
              <w:t> </w:t>
            </w:r>
            <w:r>
              <w:rPr>
                <w:rFonts w:ascii="Arial"/>
                <w:w w:val="110"/>
                <w:sz w:val="17"/>
              </w:rPr>
              <w:t>-</w:t>
            </w:r>
            <w:r>
              <w:rPr>
                <w:rFonts w:ascii="Arial"/>
                <w:spacing w:val="-4"/>
                <w:w w:val="110"/>
                <w:sz w:val="17"/>
              </w:rPr>
              <w:t> </w:t>
            </w:r>
            <w:r>
              <w:rPr>
                <w:rFonts w:ascii="Arial"/>
                <w:color w:val="1C1C1D"/>
                <w:w w:val="110"/>
                <w:sz w:val="17"/>
              </w:rPr>
              <w:t>Emergency</w:t>
            </w:r>
            <w:r>
              <w:rPr>
                <w:rFonts w:ascii="Arial"/>
                <w:color w:val="1C1C1D"/>
                <w:spacing w:val="-8"/>
                <w:w w:val="110"/>
                <w:sz w:val="17"/>
              </w:rPr>
              <w:t> </w:t>
            </w:r>
            <w:r>
              <w:rPr>
                <w:rFonts w:ascii="Arial"/>
                <w:color w:val="1C1C1D"/>
                <w:w w:val="110"/>
                <w:sz w:val="17"/>
              </w:rPr>
              <w:t>Medical</w:t>
            </w:r>
            <w:r>
              <w:rPr>
                <w:rFonts w:ascii="Arial"/>
                <w:color w:val="1C1C1D"/>
                <w:spacing w:val="-21"/>
                <w:w w:val="110"/>
                <w:sz w:val="17"/>
              </w:rPr>
              <w:t> </w:t>
            </w:r>
            <w:r>
              <w:rPr>
                <w:rFonts w:ascii="Arial"/>
                <w:color w:val="1C1C1D"/>
                <w:w w:val="110"/>
                <w:sz w:val="17"/>
              </w:rPr>
              <w:t>Service</w:t>
              <w:tab/>
            </w:r>
            <w:r>
              <w:rPr>
                <w:rFonts w:ascii="Arial"/>
                <w:color w:val="1C1C1D"/>
                <w:w w:val="110"/>
                <w:position w:val="3"/>
                <w:sz w:val="17"/>
              </w:rPr>
              <w:t>0.50000</w:t>
            </w:r>
          </w:p>
        </w:tc>
        <w:tc>
          <w:tcPr>
            <w:tcW w:w="733" w:type="dxa"/>
          </w:tcPr>
          <w:p>
            <w:pPr>
              <w:pStyle w:val="TableParagraph"/>
              <w:spacing w:before="44"/>
              <w:ind w:right="109"/>
              <w:jc w:val="right"/>
              <w:rPr>
                <w:rFonts w:ascii="Arial"/>
                <w:sz w:val="17"/>
              </w:rPr>
            </w:pPr>
            <w:r>
              <w:rPr>
                <w:rFonts w:ascii="Arial"/>
                <w:color w:val="1C1C1D"/>
                <w:w w:val="105"/>
                <w:sz w:val="17"/>
              </w:rPr>
              <w:t>$1</w:t>
            </w:r>
          </w:p>
        </w:tc>
        <w:tc>
          <w:tcPr>
            <w:tcW w:w="984" w:type="dxa"/>
          </w:tcPr>
          <w:p>
            <w:pPr>
              <w:pStyle w:val="TableParagraph"/>
              <w:spacing w:before="29"/>
              <w:ind w:right="89"/>
              <w:jc w:val="right"/>
              <w:rPr>
                <w:rFonts w:ascii="Arial"/>
                <w:sz w:val="17"/>
              </w:rPr>
            </w:pPr>
            <w:r>
              <w:rPr>
                <w:rFonts w:ascii="Arial"/>
                <w:color w:val="2D2D2F"/>
                <w:w w:val="105"/>
                <w:sz w:val="17"/>
              </w:rPr>
              <w:t>$1</w:t>
            </w:r>
          </w:p>
        </w:tc>
        <w:tc>
          <w:tcPr>
            <w:tcW w:w="796" w:type="dxa"/>
          </w:tcPr>
          <w:p>
            <w:pPr>
              <w:pStyle w:val="TableParagraph"/>
              <w:spacing w:before="29"/>
              <w:ind w:right="77"/>
              <w:jc w:val="right"/>
              <w:rPr>
                <w:rFonts w:ascii="Arial"/>
                <w:sz w:val="17"/>
              </w:rPr>
            </w:pPr>
            <w:r>
              <w:rPr>
                <w:rFonts w:ascii="Arial"/>
                <w:color w:val="2D2D2F"/>
                <w:w w:val="105"/>
                <w:sz w:val="17"/>
              </w:rPr>
              <w:t>$0</w:t>
            </w:r>
          </w:p>
        </w:tc>
        <w:tc>
          <w:tcPr>
            <w:tcW w:w="707" w:type="dxa"/>
          </w:tcPr>
          <w:p>
            <w:pPr>
              <w:pStyle w:val="TableParagraph"/>
              <w:spacing w:before="22"/>
              <w:ind w:right="-15"/>
              <w:jc w:val="right"/>
              <w:rPr>
                <w:rFonts w:ascii="Arial"/>
                <w:sz w:val="17"/>
              </w:rPr>
            </w:pPr>
            <w:r>
              <w:rPr>
                <w:rFonts w:ascii="Arial"/>
                <w:color w:val="2D2D2F"/>
                <w:w w:val="105"/>
                <w:sz w:val="17"/>
              </w:rPr>
              <w:t>$1</w:t>
            </w:r>
          </w:p>
        </w:tc>
      </w:tr>
      <w:tr>
        <w:trPr>
          <w:trHeight w:val="270" w:hRule="atLeast"/>
        </w:trPr>
        <w:tc>
          <w:tcPr>
            <w:tcW w:w="5994" w:type="dxa"/>
          </w:tcPr>
          <w:p>
            <w:pPr>
              <w:pStyle w:val="TableParagraph"/>
              <w:tabs>
                <w:tab w:pos="4991" w:val="right" w:leader="none"/>
              </w:tabs>
              <w:spacing w:line="201" w:lineRule="exact" w:before="50"/>
              <w:ind w:right="91"/>
              <w:jc w:val="right"/>
              <w:rPr>
                <w:rFonts w:ascii="Arial"/>
                <w:sz w:val="17"/>
              </w:rPr>
            </w:pPr>
            <w:r>
              <w:rPr>
                <w:rFonts w:ascii="Arial"/>
                <w:color w:val="2D2D2F"/>
                <w:w w:val="110"/>
                <w:sz w:val="17"/>
              </w:rPr>
              <w:t>School -</w:t>
            </w:r>
            <w:r>
              <w:rPr>
                <w:rFonts w:ascii="Arial"/>
                <w:color w:val="2D2D2F"/>
                <w:spacing w:val="-15"/>
                <w:w w:val="110"/>
                <w:sz w:val="17"/>
              </w:rPr>
              <w:t> </w:t>
            </w:r>
            <w:r>
              <w:rPr>
                <w:rFonts w:ascii="Arial"/>
                <w:color w:val="2D2D2F"/>
                <w:w w:val="110"/>
                <w:sz w:val="17"/>
              </w:rPr>
              <w:t>State</w:t>
            </w:r>
            <w:r>
              <w:rPr>
                <w:rFonts w:ascii="Arial"/>
                <w:color w:val="2D2D2F"/>
                <w:spacing w:val="-7"/>
                <w:w w:val="110"/>
                <w:sz w:val="17"/>
              </w:rPr>
              <w:t> </w:t>
            </w:r>
            <w:r>
              <w:rPr>
                <w:rFonts w:ascii="Arial"/>
                <w:color w:val="1C1C1D"/>
                <w:w w:val="110"/>
                <w:sz w:val="17"/>
              </w:rPr>
              <w:t>Law</w:t>
              <w:tab/>
            </w:r>
            <w:r>
              <w:rPr>
                <w:rFonts w:ascii="Arial"/>
                <w:color w:val="2D2D2F"/>
                <w:w w:val="110"/>
                <w:position w:val="3"/>
                <w:sz w:val="17"/>
              </w:rPr>
              <w:t>3.71500</w:t>
            </w:r>
          </w:p>
        </w:tc>
        <w:tc>
          <w:tcPr>
            <w:tcW w:w="733" w:type="dxa"/>
          </w:tcPr>
          <w:p>
            <w:pPr>
              <w:pStyle w:val="TableParagraph"/>
              <w:spacing w:before="44"/>
              <w:ind w:right="109"/>
              <w:jc w:val="right"/>
              <w:rPr>
                <w:rFonts w:ascii="Arial"/>
                <w:sz w:val="17"/>
              </w:rPr>
            </w:pPr>
            <w:r>
              <w:rPr>
                <w:rFonts w:ascii="Arial"/>
                <w:color w:val="2D2D2F"/>
                <w:w w:val="105"/>
                <w:sz w:val="17"/>
              </w:rPr>
              <w:t>$1</w:t>
            </w:r>
          </w:p>
        </w:tc>
        <w:tc>
          <w:tcPr>
            <w:tcW w:w="984" w:type="dxa"/>
          </w:tcPr>
          <w:p>
            <w:pPr>
              <w:pStyle w:val="TableParagraph"/>
              <w:spacing w:before="36"/>
              <w:ind w:right="89"/>
              <w:jc w:val="right"/>
              <w:rPr>
                <w:rFonts w:ascii="Arial"/>
                <w:sz w:val="17"/>
              </w:rPr>
            </w:pPr>
            <w:r>
              <w:rPr>
                <w:rFonts w:ascii="Arial"/>
                <w:color w:val="2D2D2F"/>
                <w:w w:val="105"/>
                <w:sz w:val="17"/>
              </w:rPr>
              <w:t>$1</w:t>
            </w:r>
          </w:p>
        </w:tc>
        <w:tc>
          <w:tcPr>
            <w:tcW w:w="796" w:type="dxa"/>
          </w:tcPr>
          <w:p>
            <w:pPr>
              <w:pStyle w:val="TableParagraph"/>
              <w:spacing w:before="29"/>
              <w:ind w:right="84"/>
              <w:jc w:val="right"/>
              <w:rPr>
                <w:rFonts w:ascii="Arial"/>
                <w:sz w:val="17"/>
              </w:rPr>
            </w:pPr>
            <w:r>
              <w:rPr>
                <w:rFonts w:ascii="Arial"/>
                <w:color w:val="1C1C1D"/>
                <w:w w:val="105"/>
                <w:sz w:val="17"/>
              </w:rPr>
              <w:t>$0</w:t>
            </w:r>
          </w:p>
        </w:tc>
        <w:tc>
          <w:tcPr>
            <w:tcW w:w="707" w:type="dxa"/>
          </w:tcPr>
          <w:p>
            <w:pPr>
              <w:pStyle w:val="TableParagraph"/>
              <w:spacing w:before="22"/>
              <w:ind w:right="5"/>
              <w:jc w:val="right"/>
              <w:rPr>
                <w:rFonts w:ascii="Arial"/>
                <w:sz w:val="17"/>
              </w:rPr>
            </w:pPr>
            <w:r>
              <w:rPr>
                <w:rFonts w:ascii="Arial"/>
                <w:color w:val="2D2D2F"/>
                <w:w w:val="105"/>
                <w:sz w:val="17"/>
              </w:rPr>
              <w:t>$1</w:t>
            </w:r>
          </w:p>
        </w:tc>
      </w:tr>
      <w:tr>
        <w:trPr>
          <w:trHeight w:val="259" w:hRule="atLeast"/>
        </w:trPr>
        <w:tc>
          <w:tcPr>
            <w:tcW w:w="5994" w:type="dxa"/>
          </w:tcPr>
          <w:p>
            <w:pPr>
              <w:pStyle w:val="TableParagraph"/>
              <w:tabs>
                <w:tab w:pos="4994" w:val="right" w:leader="none"/>
              </w:tabs>
              <w:spacing w:line="201" w:lineRule="exact" w:before="39"/>
              <w:ind w:right="89"/>
              <w:jc w:val="right"/>
              <w:rPr>
                <w:rFonts w:ascii="Arial"/>
                <w:sz w:val="17"/>
              </w:rPr>
            </w:pPr>
            <w:r>
              <w:rPr>
                <w:rFonts w:ascii="Arial"/>
                <w:color w:val="2D2D2F"/>
                <w:w w:val="110"/>
                <w:sz w:val="17"/>
              </w:rPr>
              <w:t>School -</w:t>
            </w:r>
            <w:r>
              <w:rPr>
                <w:rFonts w:ascii="Arial"/>
                <w:color w:val="2D2D2F"/>
                <w:spacing w:val="-19"/>
                <w:w w:val="110"/>
                <w:sz w:val="17"/>
              </w:rPr>
              <w:t> </w:t>
            </w:r>
            <w:r>
              <w:rPr>
                <w:rFonts w:ascii="Arial"/>
                <w:color w:val="1C1C1D"/>
                <w:w w:val="110"/>
                <w:sz w:val="17"/>
              </w:rPr>
              <w:t>Loca</w:t>
            </w:r>
            <w:r>
              <w:rPr>
                <w:rFonts w:ascii="Arial"/>
                <w:w w:val="110"/>
                <w:sz w:val="17"/>
              </w:rPr>
              <w:t>l</w:t>
            </w:r>
            <w:r>
              <w:rPr>
                <w:rFonts w:ascii="Arial"/>
                <w:spacing w:val="-16"/>
                <w:w w:val="110"/>
                <w:sz w:val="17"/>
              </w:rPr>
              <w:t> </w:t>
            </w:r>
            <w:r>
              <w:rPr>
                <w:rFonts w:ascii="Arial"/>
                <w:color w:val="1C1C1D"/>
                <w:w w:val="110"/>
                <w:sz w:val="17"/>
              </w:rPr>
              <w:t>Board</w:t>
              <w:tab/>
            </w:r>
            <w:r>
              <w:rPr>
                <w:rFonts w:ascii="Arial"/>
                <w:color w:val="2D2D2F"/>
                <w:w w:val="110"/>
                <w:position w:val="3"/>
                <w:sz w:val="17"/>
              </w:rPr>
              <w:t>2.24800</w:t>
            </w:r>
          </w:p>
        </w:tc>
        <w:tc>
          <w:tcPr>
            <w:tcW w:w="733" w:type="dxa"/>
          </w:tcPr>
          <w:p>
            <w:pPr>
              <w:pStyle w:val="TableParagraph"/>
              <w:spacing w:before="40"/>
              <w:ind w:right="112"/>
              <w:jc w:val="right"/>
              <w:rPr>
                <w:rFonts w:ascii="Arial"/>
                <w:sz w:val="17"/>
              </w:rPr>
            </w:pPr>
            <w:r>
              <w:rPr>
                <w:rFonts w:ascii="Arial"/>
                <w:color w:val="1C1C1D"/>
                <w:w w:val="105"/>
                <w:sz w:val="17"/>
              </w:rPr>
              <w:t>$</w:t>
            </w:r>
            <w:r>
              <w:rPr>
                <w:rFonts w:ascii="Arial"/>
                <w:w w:val="105"/>
                <w:sz w:val="17"/>
              </w:rPr>
              <w:t>1</w:t>
            </w:r>
          </w:p>
        </w:tc>
        <w:tc>
          <w:tcPr>
            <w:tcW w:w="984" w:type="dxa"/>
          </w:tcPr>
          <w:p>
            <w:pPr>
              <w:pStyle w:val="TableParagraph"/>
              <w:spacing w:before="26"/>
              <w:ind w:right="89"/>
              <w:jc w:val="right"/>
              <w:rPr>
                <w:rFonts w:ascii="Arial"/>
                <w:sz w:val="17"/>
              </w:rPr>
            </w:pPr>
            <w:r>
              <w:rPr>
                <w:rFonts w:ascii="Arial"/>
                <w:color w:val="1C1C1D"/>
                <w:w w:val="105"/>
                <w:sz w:val="17"/>
              </w:rPr>
              <w:t>$1</w:t>
            </w:r>
          </w:p>
        </w:tc>
        <w:tc>
          <w:tcPr>
            <w:tcW w:w="796" w:type="dxa"/>
          </w:tcPr>
          <w:p>
            <w:pPr>
              <w:pStyle w:val="TableParagraph"/>
              <w:spacing w:before="18"/>
              <w:ind w:right="84"/>
              <w:jc w:val="right"/>
              <w:rPr>
                <w:rFonts w:ascii="Arial"/>
                <w:sz w:val="17"/>
              </w:rPr>
            </w:pPr>
            <w:r>
              <w:rPr>
                <w:rFonts w:ascii="Arial"/>
                <w:color w:val="1C1C1D"/>
                <w:w w:val="105"/>
                <w:sz w:val="17"/>
              </w:rPr>
              <w:t>$0</w:t>
            </w:r>
          </w:p>
        </w:tc>
        <w:tc>
          <w:tcPr>
            <w:tcW w:w="707" w:type="dxa"/>
          </w:tcPr>
          <w:p>
            <w:pPr>
              <w:pStyle w:val="TableParagraph"/>
              <w:spacing w:before="18"/>
              <w:ind w:right="5"/>
              <w:jc w:val="right"/>
              <w:rPr>
                <w:rFonts w:ascii="Arial"/>
                <w:sz w:val="17"/>
              </w:rPr>
            </w:pPr>
            <w:r>
              <w:rPr>
                <w:rFonts w:ascii="Arial"/>
                <w:color w:val="2D2D2F"/>
                <w:w w:val="105"/>
                <w:sz w:val="17"/>
              </w:rPr>
              <w:t>$1</w:t>
            </w:r>
          </w:p>
        </w:tc>
      </w:tr>
      <w:tr>
        <w:trPr>
          <w:trHeight w:val="243" w:hRule="atLeast"/>
        </w:trPr>
        <w:tc>
          <w:tcPr>
            <w:tcW w:w="5994" w:type="dxa"/>
          </w:tcPr>
          <w:p>
            <w:pPr>
              <w:pStyle w:val="TableParagraph"/>
              <w:tabs>
                <w:tab w:pos="4997" w:val="right" w:leader="none"/>
              </w:tabs>
              <w:spacing w:line="177" w:lineRule="exact" w:before="46"/>
              <w:ind w:right="83"/>
              <w:jc w:val="right"/>
              <w:rPr>
                <w:rFonts w:ascii="Arial"/>
                <w:sz w:val="17"/>
              </w:rPr>
            </w:pPr>
            <w:r>
              <w:rPr>
                <w:rFonts w:ascii="Arial"/>
                <w:color w:val="1C1C1D"/>
                <w:w w:val="105"/>
                <w:sz w:val="17"/>
              </w:rPr>
              <w:t>NW </w:t>
            </w:r>
            <w:r>
              <w:rPr>
                <w:rFonts w:ascii="Arial"/>
                <w:color w:val="2D2D2F"/>
                <w:w w:val="105"/>
                <w:sz w:val="17"/>
              </w:rPr>
              <w:t>FL</w:t>
            </w:r>
            <w:r>
              <w:rPr>
                <w:rFonts w:ascii="Arial"/>
                <w:color w:val="2D2D2F"/>
                <w:spacing w:val="9"/>
                <w:w w:val="105"/>
                <w:sz w:val="17"/>
              </w:rPr>
              <w:t> </w:t>
            </w:r>
            <w:r>
              <w:rPr>
                <w:rFonts w:ascii="Arial"/>
                <w:color w:val="1C1C1D"/>
                <w:w w:val="105"/>
                <w:sz w:val="17"/>
              </w:rPr>
              <w:t>Water Management</w:t>
              <w:tab/>
            </w:r>
            <w:r>
              <w:rPr>
                <w:rFonts w:ascii="Arial"/>
                <w:color w:val="2D2D2F"/>
                <w:w w:val="105"/>
                <w:position w:val="3"/>
                <w:sz w:val="17"/>
              </w:rPr>
              <w:t>0.03110</w:t>
            </w:r>
          </w:p>
        </w:tc>
        <w:tc>
          <w:tcPr>
            <w:tcW w:w="733" w:type="dxa"/>
          </w:tcPr>
          <w:p>
            <w:pPr>
              <w:pStyle w:val="TableParagraph"/>
              <w:spacing w:line="183" w:lineRule="exact" w:before="40"/>
              <w:ind w:right="103"/>
              <w:jc w:val="right"/>
              <w:rPr>
                <w:rFonts w:ascii="Arial"/>
                <w:sz w:val="17"/>
              </w:rPr>
            </w:pPr>
            <w:r>
              <w:rPr>
                <w:rFonts w:ascii="Arial"/>
                <w:color w:val="2D2D2F"/>
                <w:sz w:val="17"/>
              </w:rPr>
              <w:t>$1</w:t>
            </w:r>
          </w:p>
        </w:tc>
        <w:tc>
          <w:tcPr>
            <w:tcW w:w="984" w:type="dxa"/>
          </w:tcPr>
          <w:p>
            <w:pPr>
              <w:pStyle w:val="TableParagraph"/>
              <w:spacing w:line="190" w:lineRule="exact" w:before="33"/>
              <w:ind w:right="91"/>
              <w:jc w:val="right"/>
              <w:rPr>
                <w:rFonts w:ascii="Arial"/>
                <w:sz w:val="17"/>
              </w:rPr>
            </w:pPr>
            <w:r>
              <w:rPr>
                <w:rFonts w:ascii="Arial"/>
                <w:color w:val="2D2D2F"/>
                <w:sz w:val="17"/>
              </w:rPr>
              <w:t>$1</w:t>
            </w:r>
          </w:p>
        </w:tc>
        <w:tc>
          <w:tcPr>
            <w:tcW w:w="796" w:type="dxa"/>
          </w:tcPr>
          <w:p>
            <w:pPr>
              <w:pStyle w:val="TableParagraph"/>
              <w:spacing w:line="190" w:lineRule="exact" w:before="33"/>
              <w:ind w:right="86"/>
              <w:jc w:val="right"/>
              <w:rPr>
                <w:rFonts w:ascii="Arial"/>
                <w:sz w:val="17"/>
              </w:rPr>
            </w:pPr>
            <w:r>
              <w:rPr>
                <w:rFonts w:ascii="Arial"/>
                <w:color w:val="2D2D2F"/>
                <w:sz w:val="17"/>
              </w:rPr>
              <w:t>$0</w:t>
            </w:r>
          </w:p>
        </w:tc>
        <w:tc>
          <w:tcPr>
            <w:tcW w:w="707" w:type="dxa"/>
          </w:tcPr>
          <w:p>
            <w:pPr>
              <w:pStyle w:val="TableParagraph"/>
              <w:spacing w:before="18"/>
              <w:ind w:right="1"/>
              <w:jc w:val="right"/>
              <w:rPr>
                <w:rFonts w:ascii="Arial"/>
                <w:sz w:val="17"/>
              </w:rPr>
            </w:pPr>
            <w:r>
              <w:rPr>
                <w:rFonts w:ascii="Arial"/>
                <w:color w:val="2D2D2F"/>
                <w:sz w:val="17"/>
              </w:rPr>
              <w:t>$1</w:t>
            </w:r>
          </w:p>
        </w:tc>
      </w:tr>
    </w:tbl>
    <w:p>
      <w:pPr>
        <w:pStyle w:val="BodyText"/>
        <w:rPr>
          <w:sz w:val="18"/>
        </w:rPr>
      </w:pPr>
    </w:p>
    <w:p>
      <w:pPr>
        <w:pStyle w:val="BodyText"/>
        <w:spacing w:before="2"/>
        <w:rPr>
          <w:sz w:val="20"/>
        </w:rPr>
      </w:pPr>
    </w:p>
    <w:p>
      <w:pPr>
        <w:spacing w:before="0"/>
        <w:ind w:left="703" w:right="0" w:firstLine="0"/>
        <w:jc w:val="left"/>
        <w:rPr>
          <w:sz w:val="17"/>
        </w:rPr>
      </w:pPr>
      <w:r>
        <w:rPr>
          <w:color w:val="B8B8BA"/>
          <w:w w:val="105"/>
          <w:sz w:val="17"/>
        </w:rPr>
        <w:t>l</w:t>
      </w:r>
      <w:r>
        <w:rPr>
          <w:color w:val="2D2D2F"/>
          <w:w w:val="105"/>
          <w:sz w:val="17"/>
        </w:rPr>
        <w:t>o uick </w:t>
      </w:r>
      <w:r>
        <w:rPr>
          <w:color w:val="1C1C1D"/>
          <w:w w:val="105"/>
          <w:sz w:val="17"/>
        </w:rPr>
        <w:t>Links </w:t>
      </w:r>
      <w:r>
        <w:rPr>
          <w:color w:val="2D2D2F"/>
          <w:w w:val="105"/>
          <w:sz w:val="17"/>
        </w:rPr>
        <w:t>- (Note: Clicking </w:t>
      </w:r>
      <w:r>
        <w:rPr>
          <w:color w:val="181642"/>
          <w:w w:val="105"/>
          <w:sz w:val="17"/>
        </w:rPr>
        <w:t>li</w:t>
      </w:r>
      <w:r>
        <w:rPr>
          <w:color w:val="1C1C1D"/>
          <w:w w:val="105"/>
          <w:sz w:val="17"/>
        </w:rPr>
        <w:t>nks below </w:t>
      </w:r>
      <w:r>
        <w:rPr>
          <w:color w:val="2D2A56"/>
          <w:w w:val="105"/>
          <w:sz w:val="17"/>
        </w:rPr>
        <w:t>will </w:t>
      </w:r>
      <w:r>
        <w:rPr>
          <w:color w:val="1C1C1D"/>
          <w:w w:val="105"/>
          <w:sz w:val="17"/>
        </w:rPr>
        <w:t>navi</w:t>
      </w:r>
      <w:r>
        <w:rPr>
          <w:color w:val="2D2A56"/>
          <w:w w:val="105"/>
          <w:sz w:val="17"/>
        </w:rPr>
        <w:t>gat</w:t>
      </w:r>
      <w:r>
        <w:rPr>
          <w:color w:val="2D2D2F"/>
          <w:w w:val="105"/>
          <w:sz w:val="17"/>
        </w:rPr>
        <w:t>e away </w:t>
      </w:r>
      <w:r>
        <w:rPr>
          <w:color w:val="1C1C1D"/>
          <w:w w:val="105"/>
          <w:sz w:val="17"/>
        </w:rPr>
        <w:t>from </w:t>
      </w:r>
      <w:r>
        <w:rPr>
          <w:color w:val="2D2D2F"/>
          <w:w w:val="105"/>
          <w:sz w:val="17"/>
        </w:rPr>
        <w:t>our </w:t>
      </w:r>
      <w:r>
        <w:rPr>
          <w:color w:val="1C1C1D"/>
          <w:w w:val="105"/>
          <w:sz w:val="17"/>
        </w:rPr>
        <w:t>website.)</w:t>
      </w:r>
    </w:p>
    <w:p>
      <w:pPr>
        <w:pStyle w:val="BodyText"/>
        <w:spacing w:before="9"/>
        <w:rPr>
          <w:sz w:val="8"/>
        </w:rPr>
      </w:pPr>
      <w:r>
        <w:rPr/>
        <w:pict>
          <v:shape style="position:absolute;margin-left:49.075199pt;margin-top:7.226899pt;width:464.45pt;height:.1pt;mso-position-horizontal-relative:page;mso-position-vertical-relative:paragraph;z-index:-15645184;mso-wrap-distance-left:0;mso-wrap-distance-right:0" coordorigin="982,145" coordsize="9289,0" path="m982,145l10270,145e" filled="false" stroked="true" strokeweight=".360654pt" strokecolor="#000000">
            <v:path arrowok="t"/>
            <v:stroke dashstyle="solid"/>
            <w10:wrap type="topAndBottom"/>
          </v:shape>
        </w:pict>
      </w:r>
    </w:p>
    <w:p>
      <w:pPr>
        <w:pStyle w:val="BodyText"/>
        <w:spacing w:before="10"/>
        <w:rPr>
          <w:sz w:val="7"/>
        </w:rPr>
      </w:pPr>
    </w:p>
    <w:p>
      <w:pPr>
        <w:spacing w:after="0"/>
        <w:rPr>
          <w:sz w:val="7"/>
        </w:rPr>
        <w:sectPr>
          <w:type w:val="continuous"/>
          <w:pgSz w:w="12240" w:h="15840"/>
          <w:pgMar w:top="1500" w:bottom="280" w:left="260" w:right="0"/>
        </w:sectPr>
      </w:pPr>
    </w:p>
    <w:p>
      <w:pPr>
        <w:spacing w:before="152"/>
        <w:ind w:left="770" w:right="0" w:firstLine="0"/>
        <w:jc w:val="left"/>
        <w:rPr>
          <w:b/>
          <w:sz w:val="19"/>
        </w:rPr>
      </w:pPr>
      <w:r>
        <w:rPr>
          <w:b/>
          <w:color w:val="1C1C1D"/>
          <w:w w:val="105"/>
          <w:sz w:val="19"/>
          <w:u w:val="thick" w:color="1C1C1D"/>
        </w:rPr>
        <w:t>C</w:t>
      </w:r>
      <w:r>
        <w:rPr>
          <w:b/>
          <w:w w:val="105"/>
          <w:sz w:val="19"/>
          <w:u w:val="thick" w:color="1C1C1D"/>
        </w:rPr>
        <w:t>o</w:t>
      </w:r>
      <w:r>
        <w:rPr>
          <w:b/>
          <w:color w:val="1C1C1D"/>
          <w:w w:val="105"/>
          <w:sz w:val="19"/>
          <w:u w:val="thick" w:color="1C1C1D"/>
        </w:rPr>
        <w:t>unty Li</w:t>
      </w:r>
      <w:r>
        <w:rPr>
          <w:b/>
          <w:w w:val="105"/>
          <w:sz w:val="19"/>
          <w:u w:val="thick" w:color="1C1C1D"/>
        </w:rPr>
        <w:t>n</w:t>
      </w:r>
      <w:r>
        <w:rPr>
          <w:b/>
          <w:color w:val="1C1C1D"/>
          <w:w w:val="105"/>
          <w:sz w:val="19"/>
          <w:u w:val="thick" w:color="1C1C1D"/>
        </w:rPr>
        <w:t>ks</w:t>
      </w:r>
    </w:p>
    <w:p>
      <w:pPr>
        <w:spacing w:line="309" w:lineRule="auto" w:before="61"/>
        <w:ind w:left="763" w:right="0" w:firstLine="0"/>
        <w:jc w:val="left"/>
        <w:rPr>
          <w:sz w:val="20"/>
        </w:rPr>
      </w:pPr>
      <w:r>
        <w:rPr>
          <w:color w:val="2D2A56"/>
          <w:w w:val="105"/>
          <w:sz w:val="20"/>
        </w:rPr>
        <w:t>Leon County </w:t>
      </w:r>
      <w:r>
        <w:rPr>
          <w:color w:val="181642"/>
          <w:w w:val="105"/>
          <w:sz w:val="20"/>
        </w:rPr>
        <w:t>Ta</w:t>
      </w:r>
      <w:r>
        <w:rPr>
          <w:color w:val="3B3D66"/>
          <w:w w:val="105"/>
          <w:sz w:val="20"/>
        </w:rPr>
        <w:t>x </w:t>
      </w:r>
      <w:r>
        <w:rPr>
          <w:color w:val="2D2A56"/>
          <w:w w:val="105"/>
          <w:sz w:val="20"/>
        </w:rPr>
        <w:t>Collector Permits On</w:t>
      </w:r>
      <w:r>
        <w:rPr>
          <w:color w:val="081F5D"/>
          <w:w w:val="105"/>
          <w:sz w:val="20"/>
        </w:rPr>
        <w:t>l</w:t>
      </w:r>
      <w:r>
        <w:rPr>
          <w:color w:val="2D2A56"/>
          <w:w w:val="105"/>
          <w:sz w:val="20"/>
        </w:rPr>
        <w:t>ine (City/ </w:t>
      </w:r>
      <w:r>
        <w:rPr>
          <w:color w:val="3B3D66"/>
          <w:w w:val="105"/>
          <w:sz w:val="20"/>
        </w:rPr>
        <w:t>County) </w:t>
      </w:r>
      <w:r>
        <w:rPr>
          <w:color w:val="2D2A56"/>
          <w:w w:val="105"/>
          <w:sz w:val="20"/>
        </w:rPr>
        <w:t>Property </w:t>
      </w:r>
      <w:r>
        <w:rPr>
          <w:color w:val="081F5D"/>
          <w:w w:val="105"/>
          <w:sz w:val="20"/>
        </w:rPr>
        <w:t>I</w:t>
      </w:r>
      <w:r>
        <w:rPr>
          <w:color w:val="2D2A56"/>
          <w:w w:val="105"/>
          <w:sz w:val="20"/>
        </w:rPr>
        <w:t>nfo Sheet</w:t>
      </w:r>
    </w:p>
    <w:p>
      <w:pPr>
        <w:spacing w:before="124"/>
        <w:ind w:left="415" w:right="0" w:firstLine="0"/>
        <w:jc w:val="left"/>
        <w:rPr>
          <w:b/>
          <w:sz w:val="19"/>
        </w:rPr>
      </w:pPr>
      <w:r>
        <w:rPr/>
        <w:br w:type="column"/>
      </w:r>
      <w:r>
        <w:rPr>
          <w:b/>
          <w:color w:val="1C1C1D"/>
          <w:w w:val="105"/>
          <w:sz w:val="19"/>
          <w:u w:val="thick" w:color="1C1C1D"/>
        </w:rPr>
        <w:t>County MaP- Links</w:t>
      </w:r>
    </w:p>
    <w:p>
      <w:pPr>
        <w:spacing w:before="67"/>
        <w:ind w:left="416" w:right="0" w:firstLine="0"/>
        <w:jc w:val="left"/>
        <w:rPr>
          <w:sz w:val="20"/>
        </w:rPr>
      </w:pPr>
      <w:r>
        <w:rPr>
          <w:color w:val="181642"/>
          <w:w w:val="105"/>
          <w:sz w:val="20"/>
        </w:rPr>
        <w:t>Land </w:t>
      </w:r>
      <w:r>
        <w:rPr>
          <w:color w:val="2D2A56"/>
          <w:w w:val="105"/>
          <w:sz w:val="20"/>
        </w:rPr>
        <w:t>Information</w:t>
      </w:r>
    </w:p>
    <w:p>
      <w:pPr>
        <w:spacing w:before="51"/>
        <w:ind w:left="420" w:right="0" w:firstLine="0"/>
        <w:jc w:val="left"/>
        <w:rPr>
          <w:sz w:val="17"/>
        </w:rPr>
      </w:pPr>
      <w:r>
        <w:rPr>
          <w:color w:val="1C1C1D"/>
          <w:w w:val="105"/>
          <w:sz w:val="17"/>
        </w:rPr>
        <w:t>(Contains FEMA, </w:t>
      </w:r>
      <w:r>
        <w:rPr>
          <w:color w:val="2D2D2F"/>
          <w:w w:val="105"/>
          <w:sz w:val="17"/>
        </w:rPr>
        <w:t>Zoning, </w:t>
      </w:r>
      <w:r>
        <w:rPr>
          <w:color w:val="1C1C1D"/>
          <w:w w:val="105"/>
          <w:sz w:val="17"/>
        </w:rPr>
        <w:t>Fire Hydrant, </w:t>
      </w:r>
      <w:r>
        <w:rPr>
          <w:color w:val="2D2D2F"/>
          <w:w w:val="105"/>
          <w:sz w:val="17"/>
        </w:rPr>
        <w:t>etc.)</w:t>
      </w:r>
    </w:p>
    <w:p>
      <w:pPr>
        <w:spacing w:line="309" w:lineRule="auto" w:before="108"/>
        <w:ind w:left="419" w:right="1671" w:hanging="6"/>
        <w:jc w:val="left"/>
        <w:rPr>
          <w:sz w:val="20"/>
        </w:rPr>
      </w:pPr>
      <w:r>
        <w:rPr>
          <w:color w:val="2D2A56"/>
          <w:w w:val="105"/>
          <w:sz w:val="20"/>
        </w:rPr>
        <w:t>Flood Zone (FEMA) Zoning Map</w:t>
      </w:r>
    </w:p>
    <w:p>
      <w:pPr>
        <w:spacing w:line="300" w:lineRule="auto" w:before="0"/>
        <w:ind w:left="430" w:right="1439" w:hanging="2"/>
        <w:jc w:val="left"/>
        <w:rPr>
          <w:sz w:val="20"/>
        </w:rPr>
      </w:pPr>
      <w:r>
        <w:rPr>
          <w:color w:val="181642"/>
          <w:w w:val="105"/>
          <w:sz w:val="20"/>
        </w:rPr>
        <w:t>Fi</w:t>
      </w:r>
      <w:r>
        <w:rPr>
          <w:color w:val="1A365E"/>
          <w:w w:val="105"/>
          <w:sz w:val="20"/>
        </w:rPr>
        <w:t>re </w:t>
      </w:r>
      <w:r>
        <w:rPr>
          <w:color w:val="2D2A56"/>
          <w:w w:val="105"/>
          <w:sz w:val="20"/>
        </w:rPr>
        <w:t>Hydrant Map More TLCG</w:t>
      </w:r>
      <w:r>
        <w:rPr>
          <w:color w:val="161370"/>
          <w:w w:val="105"/>
          <w:sz w:val="20"/>
        </w:rPr>
        <w:t>I</w:t>
      </w:r>
      <w:r>
        <w:rPr>
          <w:color w:val="2D2A56"/>
          <w:w w:val="105"/>
          <w:sz w:val="20"/>
        </w:rPr>
        <w:t>S Maps</w:t>
      </w:r>
    </w:p>
    <w:p>
      <w:pPr>
        <w:spacing w:before="95"/>
        <w:ind w:left="506" w:right="0" w:firstLine="0"/>
        <w:jc w:val="left"/>
        <w:rPr>
          <w:b/>
          <w:sz w:val="19"/>
        </w:rPr>
      </w:pPr>
      <w:r>
        <w:rPr/>
        <w:br w:type="column"/>
      </w:r>
      <w:r>
        <w:rPr>
          <w:b/>
          <w:color w:val="1C1C1D"/>
          <w:w w:val="105"/>
          <w:sz w:val="19"/>
          <w:u w:val="thick" w:color="1C1C1D"/>
        </w:rPr>
        <w:t>Other MaP- Links</w:t>
      </w:r>
    </w:p>
    <w:p>
      <w:pPr>
        <w:spacing w:line="300" w:lineRule="auto" w:before="68"/>
        <w:ind w:left="513" w:right="2751" w:hanging="11"/>
        <w:jc w:val="left"/>
        <w:rPr>
          <w:sz w:val="20"/>
        </w:rPr>
      </w:pPr>
      <w:r>
        <w:rPr>
          <w:color w:val="2D2A56"/>
          <w:w w:val="105"/>
          <w:sz w:val="20"/>
        </w:rPr>
        <w:t>Google Map </w:t>
      </w:r>
      <w:r>
        <w:rPr>
          <w:color w:val="282470"/>
          <w:w w:val="105"/>
          <w:sz w:val="20"/>
        </w:rPr>
        <w:t>M</w:t>
      </w:r>
      <w:r>
        <w:rPr>
          <w:color w:val="2D2A56"/>
          <w:w w:val="105"/>
          <w:sz w:val="20"/>
        </w:rPr>
        <w:t>ap</w:t>
      </w:r>
    </w:p>
    <w:p>
      <w:pPr>
        <w:spacing w:after="0" w:line="300" w:lineRule="auto"/>
        <w:jc w:val="left"/>
        <w:rPr>
          <w:sz w:val="20"/>
        </w:rPr>
        <w:sectPr>
          <w:type w:val="continuous"/>
          <w:pgSz w:w="12240" w:h="15840"/>
          <w:pgMar w:top="1500" w:bottom="280" w:left="260" w:right="0"/>
          <w:cols w:num="3" w:equalWidth="0">
            <w:col w:w="3535" w:space="40"/>
            <w:col w:w="3948" w:space="39"/>
            <w:col w:w="441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7"/>
        </w:rPr>
      </w:pPr>
    </w:p>
    <w:p>
      <w:pPr>
        <w:pStyle w:val="Heading4"/>
        <w:spacing w:before="81"/>
        <w:ind w:right="259"/>
        <w:rPr>
          <w:i/>
        </w:rPr>
      </w:pPr>
      <w:r>
        <w:rPr>
          <w:i/>
        </w:rPr>
        <w:t>TENTH ORDER OF BUSINESS</w:t>
      </w:r>
    </w:p>
    <w:p>
      <w:pPr>
        <w:spacing w:after="0"/>
        <w:sectPr>
          <w:footerReference w:type="default" r:id="rId163"/>
          <w:pgSz w:w="12240" w:h="15840"/>
          <w:pgMar w:footer="0" w:header="0" w:top="1500" w:bottom="280" w:left="260" w:right="0"/>
        </w:sect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2"/>
        <w:rPr>
          <w:rFonts w:ascii="Times New Roman"/>
          <w:i/>
          <w:sz w:val="19"/>
        </w:rPr>
      </w:pPr>
    </w:p>
    <w:p>
      <w:pPr>
        <w:spacing w:before="82"/>
        <w:ind w:left="0" w:right="258" w:firstLine="0"/>
        <w:jc w:val="center"/>
        <w:rPr>
          <w:rFonts w:ascii="Times New Roman"/>
          <w:i/>
          <w:sz w:val="40"/>
        </w:rPr>
      </w:pPr>
      <w:r>
        <w:rPr>
          <w:rFonts w:ascii="Times New Roman"/>
          <w:i/>
          <w:sz w:val="40"/>
        </w:rPr>
        <w:t>A.</w:t>
      </w:r>
    </w:p>
    <w:p>
      <w:pPr>
        <w:spacing w:after="0"/>
        <w:jc w:val="center"/>
        <w:rPr>
          <w:rFonts w:ascii="Times New Roman"/>
          <w:sz w:val="40"/>
        </w:rPr>
        <w:sectPr>
          <w:footerReference w:type="default" r:id="rId164"/>
          <w:pgSz w:w="12240" w:h="15840"/>
          <w:pgMar w:footer="0" w:header="0" w:top="1500" w:bottom="280" w:left="260" w:right="0"/>
        </w:sect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2"/>
        <w:rPr>
          <w:rFonts w:ascii="Times New Roman"/>
          <w:i/>
          <w:sz w:val="19"/>
        </w:rPr>
      </w:pPr>
    </w:p>
    <w:p>
      <w:pPr>
        <w:pStyle w:val="Heading4"/>
        <w:ind w:right="258"/>
        <w:rPr>
          <w:i/>
        </w:rPr>
      </w:pPr>
      <w:r>
        <w:rPr>
          <w:i/>
        </w:rPr>
        <w:t>1.</w:t>
      </w:r>
    </w:p>
    <w:p>
      <w:pPr>
        <w:spacing w:after="0"/>
        <w:sectPr>
          <w:footerReference w:type="default" r:id="rId165"/>
          <w:pgSz w:w="12240" w:h="15840"/>
          <w:pgMar w:footer="0" w:header="0" w:top="1500" w:bottom="280" w:left="260" w:right="0"/>
        </w:sectPr>
      </w:pPr>
    </w:p>
    <w:p>
      <w:pPr>
        <w:pStyle w:val="BodyText"/>
        <w:ind w:left="901"/>
        <w:rPr>
          <w:rFonts w:ascii="Times New Roman"/>
          <w:sz w:val="20"/>
        </w:rPr>
      </w:pPr>
      <w:r>
        <w:rPr>
          <w:rFonts w:ascii="Times New Roman"/>
          <w:sz w:val="20"/>
        </w:rPr>
        <w:drawing>
          <wp:inline distT="0" distB="0" distL="0" distR="0">
            <wp:extent cx="5945109" cy="499872"/>
            <wp:effectExtent l="0" t="0" r="0" b="0"/>
            <wp:docPr id="103" name="image100.jpeg"/>
            <wp:cNvGraphicFramePr>
              <a:graphicFrameLocks noChangeAspect="1"/>
            </wp:cNvGraphicFramePr>
            <a:graphic>
              <a:graphicData uri="http://schemas.openxmlformats.org/drawingml/2006/picture">
                <pic:pic>
                  <pic:nvPicPr>
                    <pic:cNvPr id="104" name="image100.jpeg"/>
                    <pic:cNvPicPr/>
                  </pic:nvPicPr>
                  <pic:blipFill>
                    <a:blip r:embed="rId167" cstate="print"/>
                    <a:stretch>
                      <a:fillRect/>
                    </a:stretch>
                  </pic:blipFill>
                  <pic:spPr>
                    <a:xfrm>
                      <a:off x="0" y="0"/>
                      <a:ext cx="5945109" cy="499872"/>
                    </a:xfrm>
                    <a:prstGeom prst="rect">
                      <a:avLst/>
                    </a:prstGeom>
                  </pic:spPr>
                </pic:pic>
              </a:graphicData>
            </a:graphic>
          </wp:inline>
        </w:drawing>
      </w:r>
      <w:r>
        <w:rPr>
          <w:rFonts w:ascii="Times New Roman"/>
          <w:sz w:val="20"/>
        </w:rPr>
      </w:r>
    </w:p>
    <w:p>
      <w:pPr>
        <w:spacing w:before="140"/>
        <w:ind w:left="820" w:right="0" w:firstLine="0"/>
        <w:jc w:val="left"/>
        <w:rPr>
          <w:sz w:val="18"/>
        </w:rPr>
      </w:pPr>
      <w:bookmarkStart w:name="X. A. 1. E-Verify Memo and Memorandum of" w:id="14"/>
      <w:bookmarkEnd w:id="14"/>
      <w:r>
        <w:rPr/>
      </w:r>
      <w:r>
        <w:rPr>
          <w:b/>
          <w:sz w:val="18"/>
        </w:rPr>
        <w:t>Company ID Number: </w:t>
      </w:r>
      <w:r>
        <w:rPr>
          <w:sz w:val="18"/>
        </w:rPr>
        <w:t>1635518</w:t>
      </w:r>
    </w:p>
    <w:p>
      <w:pPr>
        <w:pStyle w:val="BodyText"/>
        <w:rPr>
          <w:sz w:val="20"/>
        </w:rPr>
      </w:pPr>
    </w:p>
    <w:p>
      <w:pPr>
        <w:pStyle w:val="BodyText"/>
        <w:spacing w:before="7"/>
        <w:rPr>
          <w:sz w:val="20"/>
        </w:rPr>
      </w:pPr>
    </w:p>
    <w:p>
      <w:pPr>
        <w:spacing w:line="333" w:lineRule="auto" w:before="94"/>
        <w:ind w:left="3841" w:right="3729" w:firstLine="1252"/>
        <w:jc w:val="left"/>
        <w:rPr>
          <w:b/>
          <w:sz w:val="22"/>
        </w:rPr>
      </w:pPr>
      <w:r>
        <w:rPr>
          <w:b/>
          <w:sz w:val="22"/>
        </w:rPr>
        <w:t>THE E-VERIFY MEMORANDUM OF UNDERSTANDING</w:t>
      </w:r>
    </w:p>
    <w:p>
      <w:pPr>
        <w:spacing w:line="251" w:lineRule="exact" w:before="0"/>
        <w:ind w:left="4897" w:right="0" w:firstLine="0"/>
        <w:jc w:val="left"/>
        <w:rPr>
          <w:b/>
          <w:sz w:val="22"/>
        </w:rPr>
      </w:pPr>
      <w:r>
        <w:rPr>
          <w:b/>
          <w:sz w:val="22"/>
        </w:rPr>
        <w:t>FOR EMPLOYERS</w:t>
      </w:r>
    </w:p>
    <w:p>
      <w:pPr>
        <w:pStyle w:val="BodyText"/>
        <w:rPr>
          <w:b/>
          <w:sz w:val="24"/>
        </w:rPr>
      </w:pPr>
    </w:p>
    <w:p>
      <w:pPr>
        <w:pStyle w:val="BodyText"/>
        <w:spacing w:before="4"/>
        <w:rPr>
          <w:b/>
          <w:sz w:val="20"/>
        </w:rPr>
      </w:pPr>
    </w:p>
    <w:p>
      <w:pPr>
        <w:spacing w:line="333" w:lineRule="auto" w:before="0"/>
        <w:ind w:left="4374" w:right="4628" w:firstLine="940"/>
        <w:jc w:val="left"/>
        <w:rPr>
          <w:b/>
          <w:sz w:val="22"/>
        </w:rPr>
      </w:pPr>
      <w:r>
        <w:rPr>
          <w:b/>
          <w:sz w:val="22"/>
        </w:rPr>
        <w:t>ARTICLE I PURPOSE AND AUTHORITY</w:t>
      </w:r>
    </w:p>
    <w:p>
      <w:pPr>
        <w:pStyle w:val="BodyText"/>
        <w:spacing w:before="92"/>
        <w:ind w:left="841"/>
      </w:pPr>
      <w:r>
        <w:rPr/>
        <w:t>The parties to this agreement are the Department of Homeland Security (DHS) and</w:t>
      </w:r>
      <w:r>
        <w:rPr>
          <w:spacing w:val="-1"/>
        </w:rPr>
        <w:t> </w:t>
      </w:r>
      <w:r>
        <w:rPr/>
        <w:t>the</w:t>
      </w:r>
    </w:p>
    <w:p>
      <w:pPr>
        <w:pStyle w:val="BodyText"/>
        <w:spacing w:line="278" w:lineRule="auto" w:before="40"/>
        <w:ind w:left="841" w:right="1297"/>
      </w:pPr>
      <w:r>
        <w:rPr/>
        <w:t>Capital Region Community Development District (Employer). The purpose of this agreement is to </w:t>
      </w:r>
      <w:r>
        <w:rPr>
          <w:spacing w:val="-6"/>
        </w:rPr>
        <w:t>set </w:t>
      </w:r>
      <w:r>
        <w:rPr/>
        <w:t>forth terms and conditions which the Employer will follow while participating in</w:t>
      </w:r>
      <w:r>
        <w:rPr>
          <w:spacing w:val="-1"/>
        </w:rPr>
        <w:t> </w:t>
      </w:r>
      <w:r>
        <w:rPr/>
        <w:t>E-Verify.</w:t>
      </w:r>
    </w:p>
    <w:p>
      <w:pPr>
        <w:pStyle w:val="BodyText"/>
        <w:rPr>
          <w:sz w:val="20"/>
        </w:rPr>
      </w:pPr>
    </w:p>
    <w:p>
      <w:pPr>
        <w:pStyle w:val="BodyText"/>
        <w:rPr>
          <w:sz w:val="20"/>
        </w:rPr>
      </w:pPr>
    </w:p>
    <w:p>
      <w:pPr>
        <w:pStyle w:val="BodyText"/>
        <w:spacing w:before="2"/>
        <w:rPr>
          <w:sz w:val="25"/>
        </w:rPr>
      </w:pPr>
    </w:p>
    <w:p>
      <w:pPr>
        <w:pStyle w:val="BodyText"/>
        <w:spacing w:line="276" w:lineRule="auto" w:before="93"/>
        <w:ind w:left="820" w:right="1297" w:hanging="1"/>
      </w:pPr>
      <w:r>
        <w:rPr/>
        <w:t>E-Verify is a program that electronically confirms an employee’s eligibility to work in the United States after completion of Form I-9, Employment Eligibility Verification (Form I-9). This Memorandum of Understanding (MOU) explains certain features of the E-Verify program and describes specific responsibilities of the Employer, the Social Security Administration (SSA), and DHS.</w:t>
      </w:r>
    </w:p>
    <w:p>
      <w:pPr>
        <w:pStyle w:val="BodyText"/>
        <w:spacing w:line="276" w:lineRule="auto" w:before="121"/>
        <w:ind w:left="820" w:right="1173"/>
      </w:pPr>
      <w:r>
        <w:rPr/>
        <w:t>Authority for the E-Verify program is found in Title IV, Subtitle A, of the Illegal Immigration Reform and Immigrant Responsibility Act of 1996 (IIRIRA), Pub. L. 104-208, 110 Stat. 3009, as amended (8 U.S.C.</w:t>
      </w:r>
    </w:p>
    <w:p>
      <w:pPr>
        <w:pStyle w:val="BodyText"/>
        <w:spacing w:line="276" w:lineRule="auto"/>
        <w:ind w:left="820" w:right="1454" w:hanging="1"/>
      </w:pPr>
      <w:r>
        <w:rPr/>
        <w:t>§ 1324a note). The Federal Acquisition Regulation (FAR) Subpart 22.18, “Employment Eligibility Verification” and Executive Order 12989, as amended, provide authority for Federal contractors and subcontractors (Federal contractor) to use E-Verify to verify the employment eligibility of certain employees working on Federal contracts.</w:t>
      </w:r>
    </w:p>
    <w:p>
      <w:pPr>
        <w:pStyle w:val="BodyText"/>
        <w:rPr>
          <w:sz w:val="24"/>
        </w:rPr>
      </w:pPr>
    </w:p>
    <w:p>
      <w:pPr>
        <w:spacing w:line="333" w:lineRule="auto" w:before="191"/>
        <w:ind w:left="4831" w:right="5087" w:firstLine="453"/>
        <w:jc w:val="left"/>
        <w:rPr>
          <w:b/>
          <w:sz w:val="22"/>
        </w:rPr>
      </w:pPr>
      <w:r>
        <w:rPr>
          <w:b/>
          <w:sz w:val="22"/>
        </w:rPr>
        <w:t>ARTICLE II RESPONSIBILITIES</w:t>
      </w:r>
    </w:p>
    <w:p>
      <w:pPr>
        <w:pStyle w:val="ListParagraph"/>
        <w:numPr>
          <w:ilvl w:val="0"/>
          <w:numId w:val="11"/>
        </w:numPr>
        <w:tabs>
          <w:tab w:pos="1100" w:val="left" w:leader="none"/>
        </w:tabs>
        <w:spacing w:line="240" w:lineRule="auto" w:before="139" w:after="0"/>
        <w:ind w:left="1099" w:right="0" w:hanging="279"/>
        <w:jc w:val="left"/>
        <w:rPr>
          <w:b/>
          <w:sz w:val="22"/>
        </w:rPr>
      </w:pPr>
      <w:r>
        <w:rPr>
          <w:b/>
          <w:sz w:val="22"/>
        </w:rPr>
        <w:t>RESPONSIBILITIES OF THE</w:t>
      </w:r>
      <w:r>
        <w:rPr>
          <w:b/>
          <w:spacing w:val="-3"/>
          <w:sz w:val="22"/>
        </w:rPr>
        <w:t> </w:t>
      </w:r>
      <w:r>
        <w:rPr>
          <w:b/>
          <w:sz w:val="22"/>
        </w:rPr>
        <w:t>EMPLOYER</w:t>
      </w:r>
    </w:p>
    <w:p>
      <w:pPr>
        <w:pStyle w:val="ListParagraph"/>
        <w:numPr>
          <w:ilvl w:val="1"/>
          <w:numId w:val="11"/>
        </w:numPr>
        <w:tabs>
          <w:tab w:pos="1127" w:val="left" w:leader="none"/>
        </w:tabs>
        <w:spacing w:line="278" w:lineRule="auto" w:before="160" w:after="0"/>
        <w:ind w:left="821" w:right="1296" w:firstLine="0"/>
        <w:jc w:val="left"/>
        <w:rPr>
          <w:sz w:val="22"/>
        </w:rPr>
      </w:pPr>
      <w:r>
        <w:rPr>
          <w:sz w:val="22"/>
        </w:rPr>
        <w:t>The Employer agrees to display the following notices supplied by DHS in a prominent place that is clearly visible to prospective employees and all employees who are to be verified through the</w:t>
      </w:r>
      <w:r>
        <w:rPr>
          <w:spacing w:val="-44"/>
          <w:sz w:val="22"/>
        </w:rPr>
        <w:t> </w:t>
      </w:r>
      <w:r>
        <w:rPr>
          <w:sz w:val="22"/>
        </w:rPr>
        <w:t>system:</w:t>
      </w:r>
    </w:p>
    <w:p>
      <w:pPr>
        <w:pStyle w:val="BodyText"/>
        <w:spacing w:before="6"/>
        <w:rPr>
          <w:sz w:val="20"/>
        </w:rPr>
      </w:pPr>
    </w:p>
    <w:p>
      <w:pPr>
        <w:pStyle w:val="ListParagraph"/>
        <w:numPr>
          <w:ilvl w:val="2"/>
          <w:numId w:val="11"/>
        </w:numPr>
        <w:tabs>
          <w:tab w:pos="1542" w:val="left" w:leader="none"/>
        </w:tabs>
        <w:spacing w:line="240" w:lineRule="auto" w:before="0" w:after="0"/>
        <w:ind w:left="1541" w:right="0" w:hanging="361"/>
        <w:jc w:val="left"/>
        <w:rPr>
          <w:sz w:val="22"/>
        </w:rPr>
      </w:pPr>
      <w:r>
        <w:rPr>
          <w:sz w:val="22"/>
        </w:rPr>
        <w:t>Notice of E-Verify</w:t>
      </w:r>
      <w:r>
        <w:rPr>
          <w:spacing w:val="-1"/>
          <w:sz w:val="22"/>
        </w:rPr>
        <w:t> </w:t>
      </w:r>
      <w:r>
        <w:rPr>
          <w:sz w:val="22"/>
        </w:rPr>
        <w:t>Participation</w:t>
      </w:r>
    </w:p>
    <w:p>
      <w:pPr>
        <w:pStyle w:val="ListParagraph"/>
        <w:numPr>
          <w:ilvl w:val="2"/>
          <w:numId w:val="11"/>
        </w:numPr>
        <w:tabs>
          <w:tab w:pos="1541" w:val="left" w:leader="none"/>
        </w:tabs>
        <w:spacing w:line="240" w:lineRule="auto" w:before="157" w:after="0"/>
        <w:ind w:left="1540" w:right="0" w:hanging="361"/>
        <w:jc w:val="left"/>
        <w:rPr>
          <w:sz w:val="22"/>
        </w:rPr>
      </w:pPr>
      <w:r>
        <w:rPr>
          <w:sz w:val="22"/>
        </w:rPr>
        <w:t>Notice of Right to</w:t>
      </w:r>
      <w:r>
        <w:rPr>
          <w:spacing w:val="-7"/>
          <w:sz w:val="22"/>
        </w:rPr>
        <w:t> </w:t>
      </w:r>
      <w:r>
        <w:rPr>
          <w:sz w:val="22"/>
        </w:rPr>
        <w:t>Work</w:t>
      </w:r>
    </w:p>
    <w:p>
      <w:pPr>
        <w:pStyle w:val="ListParagraph"/>
        <w:numPr>
          <w:ilvl w:val="1"/>
          <w:numId w:val="11"/>
        </w:numPr>
        <w:tabs>
          <w:tab w:pos="1126" w:val="left" w:leader="none"/>
        </w:tabs>
        <w:spacing w:line="276" w:lineRule="auto" w:before="158" w:after="0"/>
        <w:ind w:left="820" w:right="1113" w:firstLine="0"/>
        <w:jc w:val="left"/>
        <w:rPr>
          <w:sz w:val="22"/>
        </w:rPr>
      </w:pPr>
      <w:r>
        <w:rPr>
          <w:sz w:val="22"/>
        </w:rPr>
        <w:t>The Employer agrees to provide to the SSA and DHS the names, titles, addresses, and telephone numbers of the Employer representatives to be contacted about E-Verify. The Employer also agrees to keep such information current by providing updated information to SSA and DHS whenever the representatives’ contact information</w:t>
      </w:r>
      <w:r>
        <w:rPr>
          <w:spacing w:val="-1"/>
          <w:sz w:val="22"/>
        </w:rPr>
        <w:t> </w:t>
      </w:r>
      <w:r>
        <w:rPr>
          <w:sz w:val="22"/>
        </w:rPr>
        <w:t>changes.</w:t>
      </w:r>
    </w:p>
    <w:p>
      <w:pPr>
        <w:pStyle w:val="BodyText"/>
        <w:spacing w:before="10"/>
        <w:rPr>
          <w:sz w:val="20"/>
        </w:rPr>
      </w:pPr>
    </w:p>
    <w:p>
      <w:pPr>
        <w:pStyle w:val="ListParagraph"/>
        <w:numPr>
          <w:ilvl w:val="1"/>
          <w:numId w:val="11"/>
        </w:numPr>
        <w:tabs>
          <w:tab w:pos="1126" w:val="left" w:leader="none"/>
        </w:tabs>
        <w:spacing w:line="276" w:lineRule="auto" w:before="0" w:after="0"/>
        <w:ind w:left="820" w:right="1107" w:firstLine="0"/>
        <w:jc w:val="left"/>
        <w:rPr>
          <w:sz w:val="22"/>
        </w:rPr>
      </w:pPr>
      <w:r>
        <w:rPr>
          <w:sz w:val="22"/>
        </w:rPr>
        <w:t>The Employer agrees to grant E-Verify access only to current employees who need E-Verify access. Employers must promptly terminate an employee’s E-Verify access if the employer is separated from the company or no longer needs access to</w:t>
      </w:r>
      <w:r>
        <w:rPr>
          <w:spacing w:val="-6"/>
          <w:sz w:val="22"/>
        </w:rPr>
        <w:t> </w:t>
      </w:r>
      <w:r>
        <w:rPr>
          <w:sz w:val="22"/>
        </w:rPr>
        <w:t>E-Verify.</w:t>
      </w:r>
    </w:p>
    <w:p>
      <w:pPr>
        <w:spacing w:after="0" w:line="276" w:lineRule="auto"/>
        <w:jc w:val="left"/>
        <w:rPr>
          <w:sz w:val="22"/>
        </w:rPr>
        <w:sectPr>
          <w:footerReference w:type="default" r:id="rId166"/>
          <w:pgSz w:w="12240" w:h="15840"/>
          <w:pgMar w:footer="807" w:header="0" w:top="200" w:bottom="1000" w:left="260" w:right="0"/>
          <w:pgNumType w:start="1"/>
        </w:sectPr>
      </w:pPr>
    </w:p>
    <w:p>
      <w:pPr>
        <w:pStyle w:val="BodyText"/>
        <w:ind w:left="901"/>
        <w:rPr>
          <w:sz w:val="20"/>
        </w:rPr>
      </w:pPr>
      <w:r>
        <w:rPr>
          <w:sz w:val="20"/>
        </w:rPr>
        <w:drawing>
          <wp:inline distT="0" distB="0" distL="0" distR="0">
            <wp:extent cx="5945109" cy="499872"/>
            <wp:effectExtent l="0" t="0" r="0" b="0"/>
            <wp:docPr id="105" name="image100.jpeg"/>
            <wp:cNvGraphicFramePr>
              <a:graphicFrameLocks noChangeAspect="1"/>
            </wp:cNvGraphicFramePr>
            <a:graphic>
              <a:graphicData uri="http://schemas.openxmlformats.org/drawingml/2006/picture">
                <pic:pic>
                  <pic:nvPicPr>
                    <pic:cNvPr id="106" name="image100.jpeg"/>
                    <pic:cNvPicPr/>
                  </pic:nvPicPr>
                  <pic:blipFill>
                    <a:blip r:embed="rId167" cstate="print"/>
                    <a:stretch>
                      <a:fillRect/>
                    </a:stretch>
                  </pic:blipFill>
                  <pic:spPr>
                    <a:xfrm>
                      <a:off x="0" y="0"/>
                      <a:ext cx="5945109" cy="499872"/>
                    </a:xfrm>
                    <a:prstGeom prst="rect">
                      <a:avLst/>
                    </a:prstGeom>
                  </pic:spPr>
                </pic:pic>
              </a:graphicData>
            </a:graphic>
          </wp:inline>
        </w:drawing>
      </w:r>
      <w:r>
        <w:rPr>
          <w:sz w:val="20"/>
        </w:rPr>
      </w:r>
    </w:p>
    <w:p>
      <w:pPr>
        <w:spacing w:before="141"/>
        <w:ind w:left="820" w:right="0" w:firstLine="0"/>
        <w:jc w:val="left"/>
        <w:rPr>
          <w:sz w:val="18"/>
        </w:rPr>
      </w:pPr>
      <w:r>
        <w:rPr>
          <w:b/>
          <w:sz w:val="18"/>
        </w:rPr>
        <w:t>Company ID Number: </w:t>
      </w:r>
      <w:r>
        <w:rPr>
          <w:sz w:val="18"/>
        </w:rPr>
        <w:t>1635518</w:t>
      </w:r>
    </w:p>
    <w:p>
      <w:pPr>
        <w:pStyle w:val="BodyText"/>
        <w:rPr>
          <w:sz w:val="20"/>
        </w:rPr>
      </w:pPr>
    </w:p>
    <w:p>
      <w:pPr>
        <w:pStyle w:val="BodyText"/>
        <w:spacing w:before="9"/>
        <w:rPr>
          <w:sz w:val="20"/>
        </w:rPr>
      </w:pPr>
    </w:p>
    <w:p>
      <w:pPr>
        <w:pStyle w:val="ListParagraph"/>
        <w:numPr>
          <w:ilvl w:val="1"/>
          <w:numId w:val="11"/>
        </w:numPr>
        <w:tabs>
          <w:tab w:pos="1125" w:val="left" w:leader="none"/>
        </w:tabs>
        <w:spacing w:line="276" w:lineRule="auto" w:before="93" w:after="0"/>
        <w:ind w:left="819" w:right="1839" w:firstLine="0"/>
        <w:jc w:val="left"/>
        <w:rPr>
          <w:sz w:val="22"/>
        </w:rPr>
      </w:pPr>
      <w:r>
        <w:rPr>
          <w:sz w:val="22"/>
        </w:rPr>
        <w:t>The Employer agrees to become familiar with and comply with the most recent version of the E-Verify User</w:t>
      </w:r>
      <w:r>
        <w:rPr>
          <w:spacing w:val="-4"/>
          <w:sz w:val="22"/>
        </w:rPr>
        <w:t> </w:t>
      </w:r>
      <w:r>
        <w:rPr>
          <w:sz w:val="22"/>
        </w:rPr>
        <w:t>Manual.</w:t>
      </w:r>
    </w:p>
    <w:p>
      <w:pPr>
        <w:pStyle w:val="BodyText"/>
        <w:spacing w:before="9"/>
        <w:rPr>
          <w:sz w:val="20"/>
        </w:rPr>
      </w:pPr>
    </w:p>
    <w:p>
      <w:pPr>
        <w:pStyle w:val="ListParagraph"/>
        <w:numPr>
          <w:ilvl w:val="1"/>
          <w:numId w:val="11"/>
        </w:numPr>
        <w:tabs>
          <w:tab w:pos="1125" w:val="left" w:leader="none"/>
        </w:tabs>
        <w:spacing w:line="276" w:lineRule="auto" w:before="0" w:after="0"/>
        <w:ind w:left="819" w:right="2025" w:hanging="1"/>
        <w:jc w:val="left"/>
        <w:rPr>
          <w:sz w:val="22"/>
        </w:rPr>
      </w:pPr>
      <w:r>
        <w:rPr>
          <w:sz w:val="22"/>
        </w:rPr>
        <w:t>The Employer agrees that any Employer Representative who will create E-Verify cases will complete the E-Verify Tutorial before that individual creates any</w:t>
      </w:r>
      <w:r>
        <w:rPr>
          <w:spacing w:val="-12"/>
          <w:sz w:val="22"/>
        </w:rPr>
        <w:t> </w:t>
      </w:r>
      <w:r>
        <w:rPr>
          <w:sz w:val="22"/>
        </w:rPr>
        <w:t>cases.</w:t>
      </w:r>
    </w:p>
    <w:p>
      <w:pPr>
        <w:pStyle w:val="BodyText"/>
        <w:spacing w:before="9"/>
        <w:rPr>
          <w:sz w:val="20"/>
        </w:rPr>
      </w:pPr>
    </w:p>
    <w:p>
      <w:pPr>
        <w:pStyle w:val="ListParagraph"/>
        <w:numPr>
          <w:ilvl w:val="2"/>
          <w:numId w:val="11"/>
        </w:numPr>
        <w:tabs>
          <w:tab w:pos="1541" w:val="left" w:leader="none"/>
        </w:tabs>
        <w:spacing w:line="276" w:lineRule="auto" w:before="0" w:after="0"/>
        <w:ind w:left="1180" w:right="1456" w:firstLine="0"/>
        <w:jc w:val="both"/>
        <w:rPr>
          <w:sz w:val="22"/>
        </w:rPr>
      </w:pPr>
      <w:r>
        <w:rPr>
          <w:sz w:val="22"/>
        </w:rPr>
        <w:t>The Employer agrees that all Employer representatives will take the refresher tutorials when prompted by E-Verify in order to continue using E-Verify. Failure to complete a refresher tutorial will prevent the Employer Representative from continued use of</w:t>
      </w:r>
      <w:r>
        <w:rPr>
          <w:spacing w:val="-1"/>
          <w:sz w:val="22"/>
        </w:rPr>
        <w:t> </w:t>
      </w:r>
      <w:r>
        <w:rPr>
          <w:sz w:val="22"/>
        </w:rPr>
        <w:t>E-Verify.</w:t>
      </w:r>
    </w:p>
    <w:p>
      <w:pPr>
        <w:pStyle w:val="ListParagraph"/>
        <w:numPr>
          <w:ilvl w:val="1"/>
          <w:numId w:val="11"/>
        </w:numPr>
        <w:tabs>
          <w:tab w:pos="1063" w:val="left" w:leader="none"/>
        </w:tabs>
        <w:spacing w:line="240" w:lineRule="auto" w:before="121" w:after="0"/>
        <w:ind w:left="1062" w:right="0" w:hanging="243"/>
        <w:jc w:val="both"/>
        <w:rPr>
          <w:sz w:val="22"/>
        </w:rPr>
      </w:pPr>
      <w:r>
        <w:rPr>
          <w:sz w:val="22"/>
        </w:rPr>
        <w:t>The Employer agrees to comply with current Form I-9 procedures, with </w:t>
      </w:r>
      <w:r>
        <w:rPr>
          <w:spacing w:val="-2"/>
          <w:sz w:val="22"/>
        </w:rPr>
        <w:t>two</w:t>
      </w:r>
      <w:r>
        <w:rPr>
          <w:spacing w:val="-11"/>
          <w:sz w:val="22"/>
        </w:rPr>
        <w:t> </w:t>
      </w:r>
      <w:r>
        <w:rPr>
          <w:sz w:val="22"/>
        </w:rPr>
        <w:t>exceptions:</w:t>
      </w:r>
    </w:p>
    <w:p>
      <w:pPr>
        <w:pStyle w:val="BodyText"/>
        <w:spacing w:before="1"/>
        <w:rPr>
          <w:sz w:val="24"/>
        </w:rPr>
      </w:pPr>
    </w:p>
    <w:p>
      <w:pPr>
        <w:pStyle w:val="ListParagraph"/>
        <w:numPr>
          <w:ilvl w:val="2"/>
          <w:numId w:val="11"/>
        </w:numPr>
        <w:tabs>
          <w:tab w:pos="1632" w:val="left" w:leader="none"/>
        </w:tabs>
        <w:spacing w:line="276" w:lineRule="auto" w:before="0" w:after="0"/>
        <w:ind w:left="1180" w:right="1200" w:firstLine="0"/>
        <w:jc w:val="both"/>
        <w:rPr>
          <w:sz w:val="22"/>
        </w:rPr>
      </w:pPr>
      <w:r>
        <w:rPr>
          <w:sz w:val="22"/>
        </w:rPr>
        <w:t>If an employee presents a "List B" identity document, the Employer agrees to only accept "List B" documents that contain a photo. (List B documents identified in 8 C.F.R. § 274a.2(b)(1)(B)) can be</w:t>
      </w:r>
      <w:r>
        <w:rPr>
          <w:spacing w:val="-3"/>
          <w:sz w:val="22"/>
        </w:rPr>
        <w:t> </w:t>
      </w:r>
      <w:r>
        <w:rPr>
          <w:sz w:val="22"/>
        </w:rPr>
        <w:t>presented</w:t>
      </w:r>
      <w:r>
        <w:rPr>
          <w:spacing w:val="-2"/>
          <w:sz w:val="22"/>
        </w:rPr>
        <w:t> </w:t>
      </w:r>
      <w:r>
        <w:rPr>
          <w:sz w:val="22"/>
        </w:rPr>
        <w:t>during</w:t>
      </w:r>
      <w:r>
        <w:rPr>
          <w:spacing w:val="-2"/>
          <w:sz w:val="22"/>
        </w:rPr>
        <w:t> </w:t>
      </w:r>
      <w:r>
        <w:rPr>
          <w:sz w:val="22"/>
        </w:rPr>
        <w:t>the</w:t>
      </w:r>
      <w:r>
        <w:rPr>
          <w:spacing w:val="-4"/>
          <w:sz w:val="22"/>
        </w:rPr>
        <w:t> </w:t>
      </w:r>
      <w:r>
        <w:rPr>
          <w:sz w:val="22"/>
        </w:rPr>
        <w:t>Form</w:t>
      </w:r>
      <w:r>
        <w:rPr>
          <w:spacing w:val="-3"/>
          <w:sz w:val="22"/>
        </w:rPr>
        <w:t> </w:t>
      </w:r>
      <w:r>
        <w:rPr>
          <w:sz w:val="22"/>
        </w:rPr>
        <w:t>I-9</w:t>
      </w:r>
      <w:r>
        <w:rPr>
          <w:spacing w:val="-2"/>
          <w:sz w:val="22"/>
        </w:rPr>
        <w:t> </w:t>
      </w:r>
      <w:r>
        <w:rPr>
          <w:sz w:val="22"/>
        </w:rPr>
        <w:t>process</w:t>
      </w:r>
      <w:r>
        <w:rPr>
          <w:spacing w:val="-4"/>
          <w:sz w:val="22"/>
        </w:rPr>
        <w:t> </w:t>
      </w:r>
      <w:r>
        <w:rPr>
          <w:sz w:val="22"/>
        </w:rPr>
        <w:t>to</w:t>
      </w:r>
      <w:r>
        <w:rPr>
          <w:spacing w:val="-4"/>
          <w:sz w:val="22"/>
        </w:rPr>
        <w:t> </w:t>
      </w:r>
      <w:r>
        <w:rPr>
          <w:sz w:val="22"/>
        </w:rPr>
        <w:t>establish</w:t>
      </w:r>
      <w:r>
        <w:rPr>
          <w:spacing w:val="-2"/>
          <w:sz w:val="22"/>
        </w:rPr>
        <w:t> </w:t>
      </w:r>
      <w:r>
        <w:rPr>
          <w:sz w:val="22"/>
        </w:rPr>
        <w:t>identity.)</w:t>
      </w:r>
      <w:r>
        <w:rPr>
          <w:spacing w:val="-3"/>
          <w:sz w:val="22"/>
        </w:rPr>
        <w:t> </w:t>
      </w:r>
      <w:r>
        <w:rPr>
          <w:sz w:val="22"/>
        </w:rPr>
        <w:t>If an</w:t>
      </w:r>
      <w:r>
        <w:rPr>
          <w:spacing w:val="-3"/>
          <w:sz w:val="22"/>
        </w:rPr>
        <w:t> </w:t>
      </w:r>
      <w:r>
        <w:rPr>
          <w:sz w:val="22"/>
        </w:rPr>
        <w:t>employee</w:t>
      </w:r>
      <w:r>
        <w:rPr>
          <w:spacing w:val="-2"/>
          <w:sz w:val="22"/>
        </w:rPr>
        <w:t> </w:t>
      </w:r>
      <w:r>
        <w:rPr>
          <w:sz w:val="22"/>
        </w:rPr>
        <w:t>objects</w:t>
      </w:r>
      <w:r>
        <w:rPr>
          <w:spacing w:val="-4"/>
          <w:sz w:val="22"/>
        </w:rPr>
        <w:t> </w:t>
      </w:r>
      <w:r>
        <w:rPr>
          <w:sz w:val="22"/>
        </w:rPr>
        <w:t>to</w:t>
      </w:r>
      <w:r>
        <w:rPr>
          <w:spacing w:val="-4"/>
          <w:sz w:val="22"/>
        </w:rPr>
        <w:t> </w:t>
      </w:r>
      <w:r>
        <w:rPr>
          <w:sz w:val="22"/>
        </w:rPr>
        <w:t>the</w:t>
      </w:r>
      <w:r>
        <w:rPr>
          <w:spacing w:val="-4"/>
          <w:sz w:val="22"/>
        </w:rPr>
        <w:t> </w:t>
      </w:r>
      <w:r>
        <w:rPr>
          <w:sz w:val="22"/>
        </w:rPr>
        <w:t>photo requirement for religious reasons, the Employer should contact E-Verify</w:t>
      </w:r>
      <w:r>
        <w:rPr>
          <w:spacing w:val="-10"/>
          <w:sz w:val="22"/>
        </w:rPr>
        <w:t> </w:t>
      </w:r>
      <w:r>
        <w:rPr>
          <w:sz w:val="22"/>
        </w:rPr>
        <w:t>at</w:t>
      </w:r>
    </w:p>
    <w:p>
      <w:pPr>
        <w:pStyle w:val="BodyText"/>
        <w:ind w:left="1180"/>
      </w:pPr>
      <w:r>
        <w:rPr/>
        <w:t>888-464-4218.</w:t>
      </w:r>
    </w:p>
    <w:p>
      <w:pPr>
        <w:pStyle w:val="ListParagraph"/>
        <w:numPr>
          <w:ilvl w:val="2"/>
          <w:numId w:val="11"/>
        </w:numPr>
        <w:tabs>
          <w:tab w:pos="1541" w:val="left" w:leader="none"/>
        </w:tabs>
        <w:spacing w:line="276" w:lineRule="auto" w:before="158" w:after="0"/>
        <w:ind w:left="1180" w:right="1402" w:hanging="1"/>
        <w:jc w:val="left"/>
        <w:rPr>
          <w:sz w:val="22"/>
        </w:rPr>
      </w:pPr>
      <w:r>
        <w:rPr>
          <w:sz w:val="22"/>
        </w:rPr>
        <w:t>If an employee presents a DHS Form I-551 (Permanent Resident Card), Form I-766 (Employment Authorization Document), or U.S. Passport or Passport Card to complete Form I-9, the Employer agrees to make a photocopy of the document and to retain the photocopy with the employee’s Form I-9. The Employer will use the photocopy to verify the photo and to assist DHS with its review of photo mismatches that employees contest. DHS may in the future designate other documents that activate the photo screening</w:t>
      </w:r>
      <w:r>
        <w:rPr>
          <w:spacing w:val="-4"/>
          <w:sz w:val="22"/>
        </w:rPr>
        <w:t> </w:t>
      </w:r>
      <w:r>
        <w:rPr>
          <w:sz w:val="22"/>
        </w:rPr>
        <w:t>tool.</w:t>
      </w:r>
    </w:p>
    <w:p>
      <w:pPr>
        <w:pStyle w:val="BodyText"/>
        <w:spacing w:line="276" w:lineRule="auto" w:before="121"/>
        <w:ind w:left="821" w:right="1233"/>
      </w:pPr>
      <w:r>
        <w:rPr/>
        <w:t>Note: Subject only to the exceptions noted previously in this paragraph, employees still retain the right to present any List A, or List B and List C, document(s) to complete the Form I-9.</w:t>
      </w:r>
    </w:p>
    <w:p>
      <w:pPr>
        <w:pStyle w:val="ListParagraph"/>
        <w:numPr>
          <w:ilvl w:val="1"/>
          <w:numId w:val="11"/>
        </w:numPr>
        <w:tabs>
          <w:tab w:pos="1126" w:val="left" w:leader="none"/>
        </w:tabs>
        <w:spacing w:line="276" w:lineRule="auto" w:before="119" w:after="0"/>
        <w:ind w:left="821" w:right="1284" w:firstLine="0"/>
        <w:jc w:val="left"/>
        <w:rPr>
          <w:sz w:val="22"/>
        </w:rPr>
      </w:pPr>
      <w:r>
        <w:rPr>
          <w:sz w:val="22"/>
        </w:rPr>
        <w:t>The Employer agrees to record the case verification number on the employee's Form I-9 or to print the screen containing the case verification number and attach it to the employee's Form</w:t>
      </w:r>
      <w:r>
        <w:rPr>
          <w:spacing w:val="-20"/>
          <w:sz w:val="22"/>
        </w:rPr>
        <w:t> </w:t>
      </w:r>
      <w:r>
        <w:rPr>
          <w:sz w:val="22"/>
        </w:rPr>
        <w:t>I-9.</w:t>
      </w:r>
    </w:p>
    <w:p>
      <w:pPr>
        <w:pStyle w:val="BodyText"/>
        <w:rPr>
          <w:sz w:val="21"/>
        </w:rPr>
      </w:pPr>
    </w:p>
    <w:p>
      <w:pPr>
        <w:pStyle w:val="ListParagraph"/>
        <w:numPr>
          <w:ilvl w:val="1"/>
          <w:numId w:val="11"/>
        </w:numPr>
        <w:tabs>
          <w:tab w:pos="1126" w:val="left" w:leader="none"/>
        </w:tabs>
        <w:spacing w:line="276" w:lineRule="auto" w:before="0" w:after="0"/>
        <w:ind w:left="821" w:right="1126" w:firstLine="0"/>
        <w:jc w:val="left"/>
        <w:rPr>
          <w:sz w:val="22"/>
        </w:rPr>
      </w:pPr>
      <w:r>
        <w:rPr>
          <w:sz w:val="22"/>
        </w:rPr>
        <w:t>The Employer agrees that, although it participates in E-Verify, the Employer has a responsibility to complete, retain, and make available for inspection Forms I-9 that relate to its employees, or from other requirements of applicable regulations or laws, including the obligation to comply with the antidiscrimination requirements of section 274B of the INA with respect to Form I-9</w:t>
      </w:r>
      <w:r>
        <w:rPr>
          <w:spacing w:val="-26"/>
          <w:sz w:val="22"/>
        </w:rPr>
        <w:t> </w:t>
      </w:r>
      <w:r>
        <w:rPr>
          <w:sz w:val="22"/>
        </w:rPr>
        <w:t>procedures.</w:t>
      </w:r>
    </w:p>
    <w:p>
      <w:pPr>
        <w:pStyle w:val="BodyText"/>
        <w:spacing w:before="10"/>
        <w:rPr>
          <w:sz w:val="20"/>
        </w:rPr>
      </w:pPr>
    </w:p>
    <w:p>
      <w:pPr>
        <w:pStyle w:val="ListParagraph"/>
        <w:numPr>
          <w:ilvl w:val="2"/>
          <w:numId w:val="11"/>
        </w:numPr>
        <w:tabs>
          <w:tab w:pos="1542" w:val="left" w:leader="none"/>
        </w:tabs>
        <w:spacing w:line="276" w:lineRule="auto" w:before="0" w:after="0"/>
        <w:ind w:left="1180" w:right="1100" w:firstLine="0"/>
        <w:jc w:val="left"/>
        <w:rPr>
          <w:sz w:val="22"/>
        </w:rPr>
      </w:pPr>
      <w:r>
        <w:rPr>
          <w:sz w:val="22"/>
        </w:rPr>
        <w:t>The following modified requirements are the only exceptions to an Employer’s obligation to not employ unauthorized workers and comply with the anti-discrimination provision of the INA: (1) List B identity documents must have photos, as described in paragraph 6 above; (2) When an Employer confirms the identity and employment eligibility of newly hired employee using E-Verify procedures, the Employer establishes a rebuttable presumption that it has not violated section 274A(a)(1)(A) of the Immigration and Nationality Act (INA) with respect to the hiring of that employee; (3) If the Employer receives a final nonconfirmation for an employee, but continues to employ that person, the Employer must notify DHS and the Employer is subject to a civil money penalty between $550 and $1,100 for each failure to notify DHS of continued employment following a final nonconfirmation; (4) If the Employer continues to employ an employee after receiving a final nonconfirmation, then the Employer is subject to a rebuttable presumption that it has</w:t>
      </w:r>
      <w:r>
        <w:rPr>
          <w:spacing w:val="-29"/>
          <w:sz w:val="22"/>
        </w:rPr>
        <w:t> </w:t>
      </w:r>
      <w:r>
        <w:rPr>
          <w:sz w:val="22"/>
        </w:rPr>
        <w:t>knowingly</w:t>
      </w:r>
    </w:p>
    <w:p>
      <w:pPr>
        <w:spacing w:after="0" w:line="276" w:lineRule="auto"/>
        <w:jc w:val="left"/>
        <w:rPr>
          <w:sz w:val="22"/>
        </w:rPr>
        <w:sectPr>
          <w:pgSz w:w="12240" w:h="15840"/>
          <w:pgMar w:header="0" w:footer="807" w:top="200" w:bottom="1040" w:left="260" w:right="0"/>
        </w:sectPr>
      </w:pPr>
    </w:p>
    <w:p>
      <w:pPr>
        <w:pStyle w:val="BodyText"/>
        <w:ind w:left="901"/>
        <w:rPr>
          <w:sz w:val="20"/>
        </w:rPr>
      </w:pPr>
      <w:r>
        <w:rPr>
          <w:sz w:val="20"/>
        </w:rPr>
        <w:drawing>
          <wp:inline distT="0" distB="0" distL="0" distR="0">
            <wp:extent cx="5945109" cy="499872"/>
            <wp:effectExtent l="0" t="0" r="0" b="0"/>
            <wp:docPr id="107" name="image100.jpeg"/>
            <wp:cNvGraphicFramePr>
              <a:graphicFrameLocks noChangeAspect="1"/>
            </wp:cNvGraphicFramePr>
            <a:graphic>
              <a:graphicData uri="http://schemas.openxmlformats.org/drawingml/2006/picture">
                <pic:pic>
                  <pic:nvPicPr>
                    <pic:cNvPr id="108" name="image100.jpeg"/>
                    <pic:cNvPicPr/>
                  </pic:nvPicPr>
                  <pic:blipFill>
                    <a:blip r:embed="rId167" cstate="print"/>
                    <a:stretch>
                      <a:fillRect/>
                    </a:stretch>
                  </pic:blipFill>
                  <pic:spPr>
                    <a:xfrm>
                      <a:off x="0" y="0"/>
                      <a:ext cx="5945109" cy="499872"/>
                    </a:xfrm>
                    <a:prstGeom prst="rect">
                      <a:avLst/>
                    </a:prstGeom>
                  </pic:spPr>
                </pic:pic>
              </a:graphicData>
            </a:graphic>
          </wp:inline>
        </w:drawing>
      </w:r>
      <w:r>
        <w:rPr>
          <w:sz w:val="20"/>
        </w:rPr>
      </w:r>
    </w:p>
    <w:p>
      <w:pPr>
        <w:spacing w:before="141"/>
        <w:ind w:left="820" w:right="0" w:firstLine="0"/>
        <w:jc w:val="left"/>
        <w:rPr>
          <w:sz w:val="18"/>
        </w:rPr>
      </w:pPr>
      <w:r>
        <w:rPr>
          <w:b/>
          <w:sz w:val="18"/>
        </w:rPr>
        <w:t>Company ID Number: </w:t>
      </w:r>
      <w:r>
        <w:rPr>
          <w:sz w:val="18"/>
        </w:rPr>
        <w:t>1635518</w:t>
      </w:r>
    </w:p>
    <w:p>
      <w:pPr>
        <w:pStyle w:val="BodyText"/>
        <w:rPr>
          <w:sz w:val="20"/>
        </w:rPr>
      </w:pPr>
    </w:p>
    <w:p>
      <w:pPr>
        <w:pStyle w:val="BodyText"/>
        <w:spacing w:before="9"/>
        <w:rPr>
          <w:sz w:val="20"/>
        </w:rPr>
      </w:pPr>
    </w:p>
    <w:p>
      <w:pPr>
        <w:pStyle w:val="BodyText"/>
        <w:spacing w:line="276" w:lineRule="auto" w:before="93"/>
        <w:ind w:left="1179" w:right="1107"/>
      </w:pPr>
      <w:r>
        <w:rPr/>
        <w:t>employed an unauthorized alien in violation of section 274A(a)(1)(A); and (5) no E-Verify participant is civilly or criminally liable under any law for any action taken in good faith based on information provided through the E-Verify.</w:t>
      </w:r>
    </w:p>
    <w:p>
      <w:pPr>
        <w:pStyle w:val="ListParagraph"/>
        <w:numPr>
          <w:ilvl w:val="2"/>
          <w:numId w:val="11"/>
        </w:numPr>
        <w:tabs>
          <w:tab w:pos="1630" w:val="left" w:leader="none"/>
          <w:tab w:pos="1631" w:val="left" w:leader="none"/>
        </w:tabs>
        <w:spacing w:line="276" w:lineRule="auto" w:before="119" w:after="0"/>
        <w:ind w:left="1179" w:right="1296" w:firstLine="0"/>
        <w:jc w:val="left"/>
        <w:rPr>
          <w:sz w:val="22"/>
        </w:rPr>
      </w:pPr>
      <w:r>
        <w:rPr>
          <w:sz w:val="22"/>
        </w:rPr>
        <w:t>DHS reserves the right to conduct Form I-9 compliance inspections, as well as any other enforcement or compliance activity authorized by law, including site visits, to ensure proper use of E-Verify.</w:t>
      </w:r>
    </w:p>
    <w:p>
      <w:pPr>
        <w:pStyle w:val="ListParagraph"/>
        <w:numPr>
          <w:ilvl w:val="1"/>
          <w:numId w:val="11"/>
        </w:numPr>
        <w:tabs>
          <w:tab w:pos="1125" w:val="left" w:leader="none"/>
        </w:tabs>
        <w:spacing w:line="276" w:lineRule="auto" w:before="120" w:after="0"/>
        <w:ind w:left="819" w:right="1183" w:firstLine="0"/>
        <w:jc w:val="left"/>
        <w:rPr>
          <w:sz w:val="22"/>
        </w:rPr>
      </w:pPr>
      <w:r>
        <w:rPr>
          <w:sz w:val="22"/>
        </w:rPr>
        <w:t>The Employer is strictly prohibited from creating an E-Verify case before the employee has been hired, meaning that a firm offer of employment was extended and accepted and Form I-9 </w:t>
      </w:r>
      <w:r>
        <w:rPr>
          <w:spacing w:val="-2"/>
          <w:sz w:val="22"/>
        </w:rPr>
        <w:t>was </w:t>
      </w:r>
      <w:r>
        <w:rPr>
          <w:sz w:val="22"/>
        </w:rPr>
        <w:t>completed. The Employer agrees to create an E-Verify case for new employees within three Employer business days after each employee has been hired (after both Sections 1 and 2 of Form I-9 have been completed), and to complete as many steps of the E-Verify process as are necessary according to the E-Verify User Manual. If E-Verify is temporarily unavailable, the three-day time period will be extended until it is again operational in order to accommodate the Employer's attempting, in good faith, to make inquiries during the period of</w:t>
      </w:r>
      <w:r>
        <w:rPr>
          <w:spacing w:val="-1"/>
          <w:sz w:val="22"/>
        </w:rPr>
        <w:t> </w:t>
      </w:r>
      <w:r>
        <w:rPr>
          <w:sz w:val="22"/>
        </w:rPr>
        <w:t>unavailability.</w:t>
      </w:r>
    </w:p>
    <w:p>
      <w:pPr>
        <w:pStyle w:val="BodyText"/>
        <w:spacing w:before="11"/>
        <w:rPr>
          <w:sz w:val="20"/>
        </w:rPr>
      </w:pPr>
    </w:p>
    <w:p>
      <w:pPr>
        <w:pStyle w:val="ListParagraph"/>
        <w:numPr>
          <w:ilvl w:val="1"/>
          <w:numId w:val="11"/>
        </w:numPr>
        <w:tabs>
          <w:tab w:pos="1248" w:val="left" w:leader="none"/>
        </w:tabs>
        <w:spacing w:line="276" w:lineRule="auto" w:before="0" w:after="0"/>
        <w:ind w:left="819" w:right="1376" w:firstLine="0"/>
        <w:jc w:val="left"/>
        <w:rPr>
          <w:sz w:val="22"/>
        </w:rPr>
      </w:pPr>
      <w:r>
        <w:rPr>
          <w:sz w:val="22"/>
        </w:rPr>
        <w:t>The Employer agrees not to use E-Verify for pre-employment screening of job applicants, in support of any unlawful employment practice, or for any other use that this MOU or the E-Verify User Manual does not</w:t>
      </w:r>
      <w:r>
        <w:rPr>
          <w:spacing w:val="-1"/>
          <w:sz w:val="22"/>
        </w:rPr>
        <w:t> </w:t>
      </w:r>
      <w:r>
        <w:rPr>
          <w:sz w:val="22"/>
        </w:rPr>
        <w:t>authorize.</w:t>
      </w:r>
    </w:p>
    <w:p>
      <w:pPr>
        <w:pStyle w:val="BodyText"/>
        <w:spacing w:before="8"/>
        <w:rPr>
          <w:sz w:val="20"/>
        </w:rPr>
      </w:pPr>
    </w:p>
    <w:p>
      <w:pPr>
        <w:pStyle w:val="ListParagraph"/>
        <w:numPr>
          <w:ilvl w:val="1"/>
          <w:numId w:val="11"/>
        </w:numPr>
        <w:tabs>
          <w:tab w:pos="1185" w:val="left" w:leader="none"/>
        </w:tabs>
        <w:spacing w:line="276" w:lineRule="auto" w:before="0" w:after="0"/>
        <w:ind w:left="820" w:right="1275" w:firstLine="0"/>
        <w:jc w:val="left"/>
        <w:rPr>
          <w:sz w:val="22"/>
        </w:rPr>
      </w:pPr>
      <w:r>
        <w:rPr>
          <w:sz w:val="22"/>
        </w:rPr>
        <w:t>The Employer must use E-Verify for all new employees. The Employer will not verify selectively and will not verify employees hired before the effective date of this MOU. Employers who are Federal contractors may qualify for exceptions to this requirement as described in Article II.B of this</w:t>
      </w:r>
      <w:r>
        <w:rPr>
          <w:spacing w:val="-34"/>
          <w:sz w:val="22"/>
        </w:rPr>
        <w:t> </w:t>
      </w:r>
      <w:r>
        <w:rPr>
          <w:sz w:val="22"/>
        </w:rPr>
        <w:t>MOU.</w:t>
      </w:r>
    </w:p>
    <w:p>
      <w:pPr>
        <w:pStyle w:val="BodyText"/>
        <w:spacing w:before="11"/>
        <w:rPr>
          <w:sz w:val="20"/>
        </w:rPr>
      </w:pPr>
    </w:p>
    <w:p>
      <w:pPr>
        <w:pStyle w:val="ListParagraph"/>
        <w:numPr>
          <w:ilvl w:val="1"/>
          <w:numId w:val="11"/>
        </w:numPr>
        <w:tabs>
          <w:tab w:pos="1248" w:val="left" w:leader="none"/>
        </w:tabs>
        <w:spacing w:line="276" w:lineRule="auto" w:before="0" w:after="0"/>
        <w:ind w:left="819" w:right="1189" w:firstLine="0"/>
        <w:jc w:val="left"/>
        <w:rPr>
          <w:sz w:val="22"/>
        </w:rPr>
      </w:pPr>
      <w:r>
        <w:rPr>
          <w:sz w:val="22"/>
        </w:rPr>
        <w:t>The Employer agrees to follow appropriate procedures (see Article III below) regarding tentative nonconfirmations. The Employer must promptly notify employees in private of the finding and provide them with the notice and letter containing information specific to the employee’s E-Verify case. The Employer agrees to provide both the English and the translated notice and letter for employees with limited English proficiency to employees. The Employer agrees to provide written referral instructions to employees and instruct affected employees to bring the English copy of the letter to the SSA. The Employer must allow employees to contest the finding, and not take adverse action against employees if they choose to contest the finding, while their case is still pending. Further, when employees contest a tentative nonconfirmation based upon a photo mismatch, the Employer must take additional steps (see Article III.B. below) to contact DHS with information necessary to resolve the</w:t>
      </w:r>
      <w:r>
        <w:rPr>
          <w:spacing w:val="-22"/>
          <w:sz w:val="22"/>
        </w:rPr>
        <w:t> </w:t>
      </w:r>
      <w:r>
        <w:rPr>
          <w:sz w:val="22"/>
        </w:rPr>
        <w:t>challenge.</w:t>
      </w:r>
    </w:p>
    <w:p>
      <w:pPr>
        <w:pStyle w:val="BodyText"/>
        <w:spacing w:before="9"/>
        <w:rPr>
          <w:sz w:val="20"/>
        </w:rPr>
      </w:pPr>
    </w:p>
    <w:p>
      <w:pPr>
        <w:pStyle w:val="ListParagraph"/>
        <w:numPr>
          <w:ilvl w:val="1"/>
          <w:numId w:val="11"/>
        </w:numPr>
        <w:tabs>
          <w:tab w:pos="1248" w:val="left" w:leader="none"/>
        </w:tabs>
        <w:spacing w:line="276" w:lineRule="auto" w:before="0" w:after="0"/>
        <w:ind w:left="819" w:right="1119" w:firstLine="0"/>
        <w:jc w:val="left"/>
        <w:rPr>
          <w:sz w:val="22"/>
        </w:rPr>
      </w:pPr>
      <w:r>
        <w:rPr>
          <w:sz w:val="22"/>
        </w:rPr>
        <w:t>The Employer agrees not to take any adverse action against an employee based upon the employee's perceived employment eligibility status while SSA or DHS is processing the verification request unless the Employer obtains knowledge (as defined in 8 C.F.R. § 274a.1(l)) that the employee is not work authorized. The Employer understands that an initial inability of the SSA or DHS automated verification system to verify work authorization, a tentative nonconfirmation, a case in continuance (indicating the need for additional time for the government to resolve a case), or the finding of a photo mismatch,</w:t>
      </w:r>
      <w:r>
        <w:rPr>
          <w:spacing w:val="-4"/>
          <w:sz w:val="22"/>
        </w:rPr>
        <w:t> </w:t>
      </w:r>
      <w:r>
        <w:rPr>
          <w:sz w:val="22"/>
        </w:rPr>
        <w:t>does</w:t>
      </w:r>
      <w:r>
        <w:rPr>
          <w:spacing w:val="-4"/>
          <w:sz w:val="22"/>
        </w:rPr>
        <w:t> </w:t>
      </w:r>
      <w:r>
        <w:rPr>
          <w:sz w:val="22"/>
        </w:rPr>
        <w:t>not</w:t>
      </w:r>
      <w:r>
        <w:rPr>
          <w:spacing w:val="-3"/>
          <w:sz w:val="22"/>
        </w:rPr>
        <w:t> </w:t>
      </w:r>
      <w:r>
        <w:rPr>
          <w:sz w:val="22"/>
        </w:rPr>
        <w:t>establish, and</w:t>
      </w:r>
      <w:r>
        <w:rPr>
          <w:spacing w:val="-3"/>
          <w:sz w:val="22"/>
        </w:rPr>
        <w:t> </w:t>
      </w:r>
      <w:r>
        <w:rPr>
          <w:sz w:val="22"/>
        </w:rPr>
        <w:t>should</w:t>
      </w:r>
      <w:r>
        <w:rPr>
          <w:spacing w:val="-2"/>
          <w:sz w:val="22"/>
        </w:rPr>
        <w:t> </w:t>
      </w:r>
      <w:r>
        <w:rPr>
          <w:sz w:val="22"/>
        </w:rPr>
        <w:t>not</w:t>
      </w:r>
      <w:r>
        <w:rPr>
          <w:spacing w:val="-4"/>
          <w:sz w:val="22"/>
        </w:rPr>
        <w:t> </w:t>
      </w:r>
      <w:r>
        <w:rPr>
          <w:sz w:val="22"/>
        </w:rPr>
        <w:t>be</w:t>
      </w:r>
      <w:r>
        <w:rPr>
          <w:spacing w:val="-2"/>
          <w:sz w:val="22"/>
        </w:rPr>
        <w:t> </w:t>
      </w:r>
      <w:r>
        <w:rPr>
          <w:sz w:val="22"/>
        </w:rPr>
        <w:t>interpreted</w:t>
      </w:r>
      <w:r>
        <w:rPr>
          <w:spacing w:val="-5"/>
          <w:sz w:val="22"/>
        </w:rPr>
        <w:t> </w:t>
      </w:r>
      <w:r>
        <w:rPr>
          <w:sz w:val="22"/>
        </w:rPr>
        <w:t>as,</w:t>
      </w:r>
      <w:r>
        <w:rPr>
          <w:spacing w:val="-2"/>
          <w:sz w:val="22"/>
        </w:rPr>
        <w:t> </w:t>
      </w:r>
      <w:r>
        <w:rPr>
          <w:sz w:val="22"/>
        </w:rPr>
        <w:t>evidence</w:t>
      </w:r>
      <w:r>
        <w:rPr>
          <w:spacing w:val="-3"/>
          <w:sz w:val="22"/>
        </w:rPr>
        <w:t> </w:t>
      </w:r>
      <w:r>
        <w:rPr>
          <w:sz w:val="22"/>
        </w:rPr>
        <w:t>that</w:t>
      </w:r>
      <w:r>
        <w:rPr>
          <w:spacing w:val="-3"/>
          <w:sz w:val="22"/>
        </w:rPr>
        <w:t> </w:t>
      </w:r>
      <w:r>
        <w:rPr>
          <w:sz w:val="22"/>
        </w:rPr>
        <w:t>the</w:t>
      </w:r>
      <w:r>
        <w:rPr>
          <w:spacing w:val="-3"/>
          <w:sz w:val="22"/>
        </w:rPr>
        <w:t> </w:t>
      </w:r>
      <w:r>
        <w:rPr>
          <w:sz w:val="22"/>
        </w:rPr>
        <w:t>employee</w:t>
      </w:r>
      <w:r>
        <w:rPr>
          <w:spacing w:val="-2"/>
          <w:sz w:val="22"/>
        </w:rPr>
        <w:t> </w:t>
      </w:r>
      <w:r>
        <w:rPr>
          <w:sz w:val="22"/>
        </w:rPr>
        <w:t>is</w:t>
      </w:r>
      <w:r>
        <w:rPr>
          <w:spacing w:val="-2"/>
          <w:sz w:val="22"/>
        </w:rPr>
        <w:t> </w:t>
      </w:r>
      <w:r>
        <w:rPr>
          <w:sz w:val="22"/>
        </w:rPr>
        <w:t>not</w:t>
      </w:r>
      <w:r>
        <w:rPr>
          <w:spacing w:val="-5"/>
          <w:sz w:val="22"/>
        </w:rPr>
        <w:t> </w:t>
      </w:r>
      <w:r>
        <w:rPr>
          <w:sz w:val="22"/>
        </w:rPr>
        <w:t>work authorized. In any of such cases, the employee must be provided a full and fair opportunity to contest the finding, and if he or she does so, the employee may not be terminated or suffer any adverse employment consequences based upon the employee’s perceived employment eligibility</w:t>
      </w:r>
      <w:r>
        <w:rPr>
          <w:spacing w:val="-17"/>
          <w:sz w:val="22"/>
        </w:rPr>
        <w:t> </w:t>
      </w:r>
      <w:r>
        <w:rPr>
          <w:sz w:val="22"/>
        </w:rPr>
        <w:t>status</w:t>
      </w:r>
    </w:p>
    <w:p>
      <w:pPr>
        <w:spacing w:after="0" w:line="276" w:lineRule="auto"/>
        <w:jc w:val="left"/>
        <w:rPr>
          <w:sz w:val="22"/>
        </w:rPr>
        <w:sectPr>
          <w:pgSz w:w="12240" w:h="15840"/>
          <w:pgMar w:header="0" w:footer="807" w:top="200" w:bottom="1040" w:left="260" w:right="0"/>
        </w:sectPr>
      </w:pPr>
    </w:p>
    <w:p>
      <w:pPr>
        <w:pStyle w:val="BodyText"/>
        <w:ind w:left="901"/>
        <w:rPr>
          <w:sz w:val="20"/>
        </w:rPr>
      </w:pPr>
      <w:r>
        <w:rPr>
          <w:sz w:val="20"/>
        </w:rPr>
        <w:drawing>
          <wp:inline distT="0" distB="0" distL="0" distR="0">
            <wp:extent cx="5945109" cy="499872"/>
            <wp:effectExtent l="0" t="0" r="0" b="0"/>
            <wp:docPr id="109" name="image100.jpeg"/>
            <wp:cNvGraphicFramePr>
              <a:graphicFrameLocks noChangeAspect="1"/>
            </wp:cNvGraphicFramePr>
            <a:graphic>
              <a:graphicData uri="http://schemas.openxmlformats.org/drawingml/2006/picture">
                <pic:pic>
                  <pic:nvPicPr>
                    <pic:cNvPr id="110" name="image100.jpeg"/>
                    <pic:cNvPicPr/>
                  </pic:nvPicPr>
                  <pic:blipFill>
                    <a:blip r:embed="rId167" cstate="print"/>
                    <a:stretch>
                      <a:fillRect/>
                    </a:stretch>
                  </pic:blipFill>
                  <pic:spPr>
                    <a:xfrm>
                      <a:off x="0" y="0"/>
                      <a:ext cx="5945109" cy="499872"/>
                    </a:xfrm>
                    <a:prstGeom prst="rect">
                      <a:avLst/>
                    </a:prstGeom>
                  </pic:spPr>
                </pic:pic>
              </a:graphicData>
            </a:graphic>
          </wp:inline>
        </w:drawing>
      </w:r>
      <w:r>
        <w:rPr>
          <w:sz w:val="20"/>
        </w:rPr>
      </w:r>
    </w:p>
    <w:p>
      <w:pPr>
        <w:spacing w:before="141"/>
        <w:ind w:left="820" w:right="0" w:firstLine="0"/>
        <w:jc w:val="left"/>
        <w:rPr>
          <w:sz w:val="18"/>
        </w:rPr>
      </w:pPr>
      <w:r>
        <w:rPr>
          <w:b/>
          <w:sz w:val="18"/>
        </w:rPr>
        <w:t>Company ID Number: </w:t>
      </w:r>
      <w:r>
        <w:rPr>
          <w:sz w:val="18"/>
        </w:rPr>
        <w:t>1635518</w:t>
      </w:r>
    </w:p>
    <w:p>
      <w:pPr>
        <w:pStyle w:val="BodyText"/>
        <w:rPr>
          <w:sz w:val="20"/>
        </w:rPr>
      </w:pPr>
    </w:p>
    <w:p>
      <w:pPr>
        <w:pStyle w:val="BodyText"/>
        <w:spacing w:before="9"/>
        <w:rPr>
          <w:sz w:val="20"/>
        </w:rPr>
      </w:pPr>
    </w:p>
    <w:p>
      <w:pPr>
        <w:pStyle w:val="BodyText"/>
        <w:spacing w:line="276" w:lineRule="auto" w:before="93"/>
        <w:ind w:left="819" w:right="1285"/>
      </w:pPr>
      <w:r>
        <w:rPr/>
        <w:t>(including denying, reducing, or extending work hours, delaying or preventing training, requiring an employee to work in poorer conditions, withholding pay, refusing to assign the employee to a Federal contract or other assignment, or otherwise assuming that he or she is unauthorized to work) until and unless secondary verification by SSA or DHS has been completed and a final nonconfirmation has been issued. If the employee does not choose to contest a tentative nonconfirmation or a photo mismatch or if a secondary verification is completed and a final nonconfirmation is issued, then the Employer can find the employee is not work authorized and terminate the employee’s employment. Employers or employees with questions about a final nonconfirmation may call E-Verify at 1-888-464- 4218 (customer service) or 1-888-897-7781 (worker hotline).</w:t>
      </w:r>
    </w:p>
    <w:p>
      <w:pPr>
        <w:pStyle w:val="BodyText"/>
        <w:spacing w:before="10"/>
        <w:rPr>
          <w:sz w:val="20"/>
        </w:rPr>
      </w:pPr>
    </w:p>
    <w:p>
      <w:pPr>
        <w:pStyle w:val="ListParagraph"/>
        <w:numPr>
          <w:ilvl w:val="1"/>
          <w:numId w:val="11"/>
        </w:numPr>
        <w:tabs>
          <w:tab w:pos="1248" w:val="left" w:leader="none"/>
        </w:tabs>
        <w:spacing w:line="276" w:lineRule="auto" w:before="0" w:after="0"/>
        <w:ind w:left="819" w:right="1228" w:firstLine="0"/>
        <w:jc w:val="left"/>
        <w:rPr>
          <w:sz w:val="22"/>
        </w:rPr>
      </w:pPr>
      <w:r>
        <w:rPr>
          <w:sz w:val="22"/>
        </w:rPr>
        <w:t>The Employer agrees to comply with Title VII of the Civil Rights Act of 1964 and section 274B of the INA as applicable by not discriminating unlawfully against any individual in hiring, firing, employment eligibility verification, or recruitment or referral practices because of his or her national origin or citizenship status, or by committing discriminatory documentary practices. The Employer understands that such illegal practices can include selective verification or use of E-Verify except as provided in part D below, or discharging or refusing to hire employees because they appear or sound “foreign” or have received tentative nonconfirmations. The Employer further understands that any violation of the immigration-related unfair employment practices provisions in section 274B of the INA could subject the Employer to civil penalties, back pay awards, and other sanctions, and violations of Title VII could subject the Employer to back pay awards, compensatory and punitive damages. Violations of either section 274B of the INA or Title VII may also lead to the termination of its participation in E-Verify. If the Employer has any questions relating to the anti-discrimination provision, it should contact OSC at 1-800-255-8155 or 1-800-237-2515</w:t>
      </w:r>
      <w:r>
        <w:rPr>
          <w:spacing w:val="-6"/>
          <w:sz w:val="22"/>
        </w:rPr>
        <w:t> </w:t>
      </w:r>
      <w:r>
        <w:rPr>
          <w:sz w:val="22"/>
        </w:rPr>
        <w:t>(TDD).</w:t>
      </w:r>
    </w:p>
    <w:p>
      <w:pPr>
        <w:pStyle w:val="BodyText"/>
        <w:spacing w:before="7"/>
        <w:rPr>
          <w:sz w:val="20"/>
        </w:rPr>
      </w:pPr>
    </w:p>
    <w:p>
      <w:pPr>
        <w:pStyle w:val="ListParagraph"/>
        <w:numPr>
          <w:ilvl w:val="1"/>
          <w:numId w:val="11"/>
        </w:numPr>
        <w:tabs>
          <w:tab w:pos="1248" w:val="left" w:leader="none"/>
        </w:tabs>
        <w:spacing w:line="276" w:lineRule="auto" w:before="0" w:after="0"/>
        <w:ind w:left="819" w:right="1179" w:firstLine="0"/>
        <w:jc w:val="left"/>
        <w:rPr>
          <w:sz w:val="22"/>
        </w:rPr>
      </w:pPr>
      <w:r>
        <w:rPr>
          <w:sz w:val="22"/>
        </w:rPr>
        <w:t>The Employer agrees that it will use the information it receives from E-Verify only to confirm the employment eligibility of employees as authorized by this MOU. The Employer agrees that it will safeguard this information, and means of access to it (such as PINS and passwords), to ensure that it is not used for any other purpose and as necessary to protect its confidentiality, including ensuring that it is not disseminated to any person other than employees of the Employer who are authorized to perform the Employer's responsibilities under this MOU, except for such dissemination as may be authorized in advance by SSA or DHS for legitimate</w:t>
      </w:r>
      <w:r>
        <w:rPr>
          <w:spacing w:val="-6"/>
          <w:sz w:val="22"/>
        </w:rPr>
        <w:t> </w:t>
      </w:r>
      <w:r>
        <w:rPr>
          <w:sz w:val="22"/>
        </w:rPr>
        <w:t>purposes.</w:t>
      </w:r>
    </w:p>
    <w:p>
      <w:pPr>
        <w:pStyle w:val="BodyText"/>
        <w:rPr>
          <w:sz w:val="21"/>
        </w:rPr>
      </w:pPr>
    </w:p>
    <w:p>
      <w:pPr>
        <w:pStyle w:val="ListParagraph"/>
        <w:numPr>
          <w:ilvl w:val="1"/>
          <w:numId w:val="11"/>
        </w:numPr>
        <w:tabs>
          <w:tab w:pos="1247" w:val="left" w:leader="none"/>
        </w:tabs>
        <w:spacing w:line="276" w:lineRule="auto" w:before="0" w:after="0"/>
        <w:ind w:left="819" w:right="1317" w:firstLine="0"/>
        <w:jc w:val="left"/>
        <w:rPr>
          <w:sz w:val="22"/>
        </w:rPr>
      </w:pPr>
      <w:r>
        <w:rPr>
          <w:sz w:val="22"/>
        </w:rPr>
        <w:t>The Employer agrees to notify DHS immediately in the event of a</w:t>
      </w:r>
      <w:r>
        <w:rPr>
          <w:spacing w:val="-45"/>
          <w:sz w:val="22"/>
        </w:rPr>
        <w:t> </w:t>
      </w:r>
      <w:r>
        <w:rPr>
          <w:sz w:val="22"/>
        </w:rPr>
        <w:t>breach of personal information. Breaches are defined as loss of control or unauthorized access to E-Verify personal data. All suspected or confirmed breaches should be reported by calling 1-888-464-4218 or via email</w:t>
      </w:r>
      <w:r>
        <w:rPr>
          <w:spacing w:val="-27"/>
          <w:sz w:val="22"/>
        </w:rPr>
        <w:t> </w:t>
      </w:r>
      <w:r>
        <w:rPr>
          <w:sz w:val="22"/>
        </w:rPr>
        <w:t>at</w:t>
      </w:r>
    </w:p>
    <w:p>
      <w:pPr>
        <w:pStyle w:val="BodyText"/>
        <w:spacing w:line="276" w:lineRule="auto" w:before="2"/>
        <w:ind w:left="820" w:right="1297" w:hanging="1"/>
      </w:pPr>
      <w:hyperlink r:id="rId168">
        <w:r>
          <w:rPr>
            <w:u w:val="single"/>
          </w:rPr>
          <w:t>E-Verify@dhs.gov</w:t>
        </w:r>
      </w:hyperlink>
      <w:r>
        <w:rPr/>
        <w:t>. Please use “Privacy Incident – Password” in the subject line of your email when sending a breach report to E-Verify.</w:t>
      </w:r>
    </w:p>
    <w:p>
      <w:pPr>
        <w:pStyle w:val="BodyText"/>
        <w:spacing w:before="7"/>
        <w:rPr>
          <w:sz w:val="12"/>
        </w:rPr>
      </w:pPr>
    </w:p>
    <w:p>
      <w:pPr>
        <w:pStyle w:val="ListParagraph"/>
        <w:numPr>
          <w:ilvl w:val="1"/>
          <w:numId w:val="11"/>
        </w:numPr>
        <w:tabs>
          <w:tab w:pos="1248" w:val="left" w:leader="none"/>
        </w:tabs>
        <w:spacing w:line="276" w:lineRule="auto" w:before="94" w:after="0"/>
        <w:ind w:left="819" w:right="1266" w:firstLine="0"/>
        <w:jc w:val="left"/>
        <w:rPr>
          <w:sz w:val="22"/>
        </w:rPr>
      </w:pPr>
      <w:r>
        <w:rPr>
          <w:sz w:val="22"/>
        </w:rPr>
        <w:t>The Employer acknowledges that the information it receives from SSA is governed by the Privacy Act (5 U.S.C. § 552a(i)(1) and (3)) and the Social Security Act (42 U.S.C. 1306(a)). Any person </w:t>
      </w:r>
      <w:r>
        <w:rPr>
          <w:spacing w:val="-2"/>
          <w:sz w:val="22"/>
        </w:rPr>
        <w:t>who </w:t>
      </w:r>
      <w:r>
        <w:rPr>
          <w:sz w:val="22"/>
        </w:rPr>
        <w:t>obtains this information under false pretenses or uses it for any purpose other than as provided for in this MOU may be subject to criminal</w:t>
      </w:r>
      <w:r>
        <w:rPr>
          <w:spacing w:val="-5"/>
          <w:sz w:val="22"/>
        </w:rPr>
        <w:t> </w:t>
      </w:r>
      <w:r>
        <w:rPr>
          <w:sz w:val="22"/>
        </w:rPr>
        <w:t>penalties.</w:t>
      </w:r>
    </w:p>
    <w:p>
      <w:pPr>
        <w:pStyle w:val="BodyText"/>
        <w:spacing w:before="10"/>
        <w:rPr>
          <w:sz w:val="20"/>
        </w:rPr>
      </w:pPr>
    </w:p>
    <w:p>
      <w:pPr>
        <w:pStyle w:val="ListParagraph"/>
        <w:numPr>
          <w:ilvl w:val="1"/>
          <w:numId w:val="11"/>
        </w:numPr>
        <w:tabs>
          <w:tab w:pos="1248" w:val="left" w:leader="none"/>
        </w:tabs>
        <w:spacing w:line="276" w:lineRule="auto" w:before="0" w:after="0"/>
        <w:ind w:left="819" w:right="1376" w:firstLine="0"/>
        <w:jc w:val="left"/>
        <w:rPr>
          <w:sz w:val="22"/>
        </w:rPr>
      </w:pPr>
      <w:r>
        <w:rPr>
          <w:sz w:val="22"/>
        </w:rPr>
        <w:t>The Employer agrees to cooperate with DHS and SSA in their compliance monitoring and evaluation of E-Verify, which includes permitting DHS, SSA, their contractors and other agents,</w:t>
      </w:r>
      <w:r>
        <w:rPr>
          <w:spacing w:val="-43"/>
          <w:sz w:val="22"/>
        </w:rPr>
        <w:t> </w:t>
      </w:r>
      <w:r>
        <w:rPr>
          <w:sz w:val="22"/>
        </w:rPr>
        <w:t>upon</w:t>
      </w:r>
    </w:p>
    <w:p>
      <w:pPr>
        <w:spacing w:after="0" w:line="276" w:lineRule="auto"/>
        <w:jc w:val="left"/>
        <w:rPr>
          <w:sz w:val="22"/>
        </w:rPr>
        <w:sectPr>
          <w:pgSz w:w="12240" w:h="15840"/>
          <w:pgMar w:header="0" w:footer="807" w:top="200" w:bottom="1040" w:left="260" w:right="0"/>
        </w:sectPr>
      </w:pPr>
    </w:p>
    <w:p>
      <w:pPr>
        <w:pStyle w:val="BodyText"/>
        <w:ind w:left="901"/>
        <w:rPr>
          <w:sz w:val="20"/>
        </w:rPr>
      </w:pPr>
      <w:r>
        <w:rPr>
          <w:sz w:val="20"/>
        </w:rPr>
        <w:drawing>
          <wp:inline distT="0" distB="0" distL="0" distR="0">
            <wp:extent cx="5945109" cy="499872"/>
            <wp:effectExtent l="0" t="0" r="0" b="0"/>
            <wp:docPr id="111" name="image100.jpeg"/>
            <wp:cNvGraphicFramePr>
              <a:graphicFrameLocks noChangeAspect="1"/>
            </wp:cNvGraphicFramePr>
            <a:graphic>
              <a:graphicData uri="http://schemas.openxmlformats.org/drawingml/2006/picture">
                <pic:pic>
                  <pic:nvPicPr>
                    <pic:cNvPr id="112" name="image100.jpeg"/>
                    <pic:cNvPicPr/>
                  </pic:nvPicPr>
                  <pic:blipFill>
                    <a:blip r:embed="rId167" cstate="print"/>
                    <a:stretch>
                      <a:fillRect/>
                    </a:stretch>
                  </pic:blipFill>
                  <pic:spPr>
                    <a:xfrm>
                      <a:off x="0" y="0"/>
                      <a:ext cx="5945109" cy="499872"/>
                    </a:xfrm>
                    <a:prstGeom prst="rect">
                      <a:avLst/>
                    </a:prstGeom>
                  </pic:spPr>
                </pic:pic>
              </a:graphicData>
            </a:graphic>
          </wp:inline>
        </w:drawing>
      </w:r>
      <w:r>
        <w:rPr>
          <w:sz w:val="20"/>
        </w:rPr>
      </w:r>
    </w:p>
    <w:p>
      <w:pPr>
        <w:spacing w:before="141"/>
        <w:ind w:left="820" w:right="0" w:firstLine="0"/>
        <w:jc w:val="left"/>
        <w:rPr>
          <w:sz w:val="18"/>
        </w:rPr>
      </w:pPr>
      <w:r>
        <w:rPr>
          <w:b/>
          <w:sz w:val="18"/>
        </w:rPr>
        <w:t>Company ID Number: </w:t>
      </w:r>
      <w:r>
        <w:rPr>
          <w:sz w:val="18"/>
        </w:rPr>
        <w:t>1635518</w:t>
      </w:r>
    </w:p>
    <w:p>
      <w:pPr>
        <w:pStyle w:val="BodyText"/>
        <w:rPr>
          <w:sz w:val="20"/>
        </w:rPr>
      </w:pPr>
    </w:p>
    <w:p>
      <w:pPr>
        <w:pStyle w:val="BodyText"/>
        <w:spacing w:before="9"/>
        <w:rPr>
          <w:sz w:val="20"/>
        </w:rPr>
      </w:pPr>
    </w:p>
    <w:p>
      <w:pPr>
        <w:pStyle w:val="BodyText"/>
        <w:spacing w:line="276" w:lineRule="auto" w:before="93"/>
        <w:ind w:left="819" w:right="1174"/>
      </w:pPr>
      <w:r>
        <w:rPr/>
        <w:t>reasonable notice, to review Forms I-9 and other employment records and to interview it and its employees regarding the Employer’s use of E-Verify, and to respond in a prompt and accurate manner to DHS requests for information relating to their participation in E-Verify.</w:t>
      </w:r>
    </w:p>
    <w:p>
      <w:pPr>
        <w:pStyle w:val="BodyText"/>
        <w:spacing w:before="8"/>
        <w:rPr>
          <w:sz w:val="20"/>
        </w:rPr>
      </w:pPr>
    </w:p>
    <w:p>
      <w:pPr>
        <w:pStyle w:val="ListParagraph"/>
        <w:numPr>
          <w:ilvl w:val="1"/>
          <w:numId w:val="11"/>
        </w:numPr>
        <w:tabs>
          <w:tab w:pos="1248" w:val="left" w:leader="none"/>
        </w:tabs>
        <w:spacing w:line="276" w:lineRule="auto" w:before="1" w:after="0"/>
        <w:ind w:left="819" w:right="1170" w:firstLine="0"/>
        <w:jc w:val="left"/>
        <w:rPr>
          <w:sz w:val="22"/>
        </w:rPr>
      </w:pPr>
      <w:r>
        <w:rPr>
          <w:sz w:val="22"/>
        </w:rPr>
        <w:t>The</w:t>
      </w:r>
      <w:r>
        <w:rPr>
          <w:spacing w:val="-5"/>
          <w:sz w:val="22"/>
        </w:rPr>
        <w:t> </w:t>
      </w:r>
      <w:r>
        <w:rPr>
          <w:sz w:val="22"/>
        </w:rPr>
        <w:t>Employer</w:t>
      </w:r>
      <w:r>
        <w:rPr>
          <w:spacing w:val="-1"/>
          <w:sz w:val="22"/>
        </w:rPr>
        <w:t> </w:t>
      </w:r>
      <w:r>
        <w:rPr>
          <w:sz w:val="22"/>
        </w:rPr>
        <w:t>shall</w:t>
      </w:r>
      <w:r>
        <w:rPr>
          <w:spacing w:val="-3"/>
          <w:sz w:val="22"/>
        </w:rPr>
        <w:t> </w:t>
      </w:r>
      <w:r>
        <w:rPr>
          <w:sz w:val="22"/>
        </w:rPr>
        <w:t>not</w:t>
      </w:r>
      <w:r>
        <w:rPr>
          <w:spacing w:val="-4"/>
          <w:sz w:val="22"/>
        </w:rPr>
        <w:t> </w:t>
      </w:r>
      <w:r>
        <w:rPr>
          <w:sz w:val="22"/>
        </w:rPr>
        <w:t>make</w:t>
      </w:r>
      <w:r>
        <w:rPr>
          <w:spacing w:val="-2"/>
          <w:sz w:val="22"/>
        </w:rPr>
        <w:t> </w:t>
      </w:r>
      <w:r>
        <w:rPr>
          <w:sz w:val="22"/>
        </w:rPr>
        <w:t>any</w:t>
      </w:r>
      <w:r>
        <w:rPr>
          <w:spacing w:val="-7"/>
          <w:sz w:val="22"/>
        </w:rPr>
        <w:t> </w:t>
      </w:r>
      <w:r>
        <w:rPr>
          <w:sz w:val="22"/>
        </w:rPr>
        <w:t>false</w:t>
      </w:r>
      <w:r>
        <w:rPr>
          <w:spacing w:val="-3"/>
          <w:sz w:val="22"/>
        </w:rPr>
        <w:t> </w:t>
      </w:r>
      <w:r>
        <w:rPr>
          <w:sz w:val="22"/>
        </w:rPr>
        <w:t>or</w:t>
      </w:r>
      <w:r>
        <w:rPr>
          <w:spacing w:val="-3"/>
          <w:sz w:val="22"/>
        </w:rPr>
        <w:t> </w:t>
      </w:r>
      <w:r>
        <w:rPr>
          <w:sz w:val="22"/>
        </w:rPr>
        <w:t>unauthorized</w:t>
      </w:r>
      <w:r>
        <w:rPr>
          <w:spacing w:val="-3"/>
          <w:sz w:val="22"/>
        </w:rPr>
        <w:t> </w:t>
      </w:r>
      <w:r>
        <w:rPr>
          <w:sz w:val="22"/>
        </w:rPr>
        <w:t>claims</w:t>
      </w:r>
      <w:r>
        <w:rPr>
          <w:spacing w:val="-2"/>
          <w:sz w:val="22"/>
        </w:rPr>
        <w:t> </w:t>
      </w:r>
      <w:r>
        <w:rPr>
          <w:sz w:val="22"/>
        </w:rPr>
        <w:t>or</w:t>
      </w:r>
      <w:r>
        <w:rPr>
          <w:spacing w:val="-4"/>
          <w:sz w:val="22"/>
        </w:rPr>
        <w:t> </w:t>
      </w:r>
      <w:r>
        <w:rPr>
          <w:sz w:val="22"/>
        </w:rPr>
        <w:t>references</w:t>
      </w:r>
      <w:r>
        <w:rPr>
          <w:spacing w:val="-2"/>
          <w:sz w:val="22"/>
        </w:rPr>
        <w:t> </w:t>
      </w:r>
      <w:r>
        <w:rPr>
          <w:sz w:val="22"/>
        </w:rPr>
        <w:t>about</w:t>
      </w:r>
      <w:r>
        <w:rPr>
          <w:spacing w:val="-2"/>
          <w:sz w:val="22"/>
        </w:rPr>
        <w:t> </w:t>
      </w:r>
      <w:r>
        <w:rPr>
          <w:sz w:val="22"/>
        </w:rPr>
        <w:t>its</w:t>
      </w:r>
      <w:r>
        <w:rPr>
          <w:spacing w:val="-5"/>
          <w:sz w:val="22"/>
        </w:rPr>
        <w:t> </w:t>
      </w:r>
      <w:r>
        <w:rPr>
          <w:sz w:val="22"/>
        </w:rPr>
        <w:t>participation in E-Verify on its website, in advertising materials, or other media. The Employer shall not describe its services as federally-approved, federally-certified, or federally-recognized, or use language with a similar intent on its website or other materials provided to the public. Entering into this MOU does not mean that E-Verify endorses or authorizes your E-Verify services and any claim to that effect is</w:t>
      </w:r>
      <w:r>
        <w:rPr>
          <w:spacing w:val="-37"/>
          <w:sz w:val="22"/>
        </w:rPr>
        <w:t> </w:t>
      </w:r>
      <w:r>
        <w:rPr>
          <w:sz w:val="22"/>
        </w:rPr>
        <w:t>false.</w:t>
      </w:r>
    </w:p>
    <w:p>
      <w:pPr>
        <w:pStyle w:val="BodyText"/>
        <w:spacing w:before="9"/>
        <w:rPr>
          <w:sz w:val="20"/>
        </w:rPr>
      </w:pPr>
    </w:p>
    <w:p>
      <w:pPr>
        <w:pStyle w:val="ListParagraph"/>
        <w:numPr>
          <w:ilvl w:val="1"/>
          <w:numId w:val="11"/>
        </w:numPr>
        <w:tabs>
          <w:tab w:pos="1248" w:val="left" w:leader="none"/>
        </w:tabs>
        <w:spacing w:line="276" w:lineRule="auto" w:before="0" w:after="0"/>
        <w:ind w:left="819" w:right="1679" w:firstLine="0"/>
        <w:jc w:val="left"/>
        <w:rPr>
          <w:sz w:val="22"/>
        </w:rPr>
      </w:pPr>
      <w:r>
        <w:rPr>
          <w:sz w:val="22"/>
        </w:rPr>
        <w:t>The Employer shall not state in its website or other public documents that any language used therein has been provided or approved by DHS, USCIS or the Verification Division, without first obtaining the prior written consent of</w:t>
      </w:r>
      <w:r>
        <w:rPr>
          <w:spacing w:val="-3"/>
          <w:sz w:val="22"/>
        </w:rPr>
        <w:t> </w:t>
      </w:r>
      <w:r>
        <w:rPr>
          <w:sz w:val="22"/>
        </w:rPr>
        <w:t>DHS.</w:t>
      </w:r>
    </w:p>
    <w:p>
      <w:pPr>
        <w:pStyle w:val="BodyText"/>
        <w:spacing w:before="11"/>
        <w:rPr>
          <w:sz w:val="20"/>
        </w:rPr>
      </w:pPr>
    </w:p>
    <w:p>
      <w:pPr>
        <w:pStyle w:val="ListParagraph"/>
        <w:numPr>
          <w:ilvl w:val="1"/>
          <w:numId w:val="11"/>
        </w:numPr>
        <w:tabs>
          <w:tab w:pos="1247" w:val="left" w:leader="none"/>
        </w:tabs>
        <w:spacing w:line="276" w:lineRule="auto" w:before="0" w:after="0"/>
        <w:ind w:left="819" w:right="1152" w:firstLine="0"/>
        <w:jc w:val="left"/>
        <w:rPr>
          <w:sz w:val="22"/>
        </w:rPr>
      </w:pPr>
      <w:r>
        <w:rPr>
          <w:sz w:val="22"/>
        </w:rPr>
        <w:t>The Employer agrees that E-Verify trademarks and logos may be used only under license by DHS/USCIS (see </w:t>
      </w:r>
      <w:hyperlink r:id="rId169">
        <w:r>
          <w:rPr>
            <w:sz w:val="22"/>
            <w:u w:val="single"/>
          </w:rPr>
          <w:t>M-795 (Web)</w:t>
        </w:r>
      </w:hyperlink>
      <w:r>
        <w:rPr>
          <w:sz w:val="22"/>
        </w:rPr>
        <w:t>) and, other than pursuant to the specific terms of such license, may not be used in any manner that might imply that the Employer’s services, products, websites, or publications are sponsored by, endorsed by, licensed by, or affiliated with DHS, USCIS, or</w:t>
      </w:r>
      <w:r>
        <w:rPr>
          <w:spacing w:val="-29"/>
          <w:sz w:val="22"/>
        </w:rPr>
        <w:t> </w:t>
      </w:r>
      <w:r>
        <w:rPr>
          <w:sz w:val="22"/>
        </w:rPr>
        <w:t>E-Verify.</w:t>
      </w:r>
    </w:p>
    <w:p>
      <w:pPr>
        <w:pStyle w:val="BodyText"/>
        <w:spacing w:before="9"/>
        <w:rPr>
          <w:sz w:val="12"/>
        </w:rPr>
      </w:pPr>
    </w:p>
    <w:p>
      <w:pPr>
        <w:pStyle w:val="ListParagraph"/>
        <w:numPr>
          <w:ilvl w:val="1"/>
          <w:numId w:val="11"/>
        </w:numPr>
        <w:tabs>
          <w:tab w:pos="1248" w:val="left" w:leader="none"/>
        </w:tabs>
        <w:spacing w:line="276" w:lineRule="auto" w:before="94" w:after="0"/>
        <w:ind w:left="820" w:right="1202" w:firstLine="0"/>
        <w:jc w:val="left"/>
        <w:rPr>
          <w:sz w:val="22"/>
        </w:rPr>
      </w:pPr>
      <w:r>
        <w:rPr>
          <w:sz w:val="22"/>
        </w:rPr>
        <w:t>The Employer understands that if it uses E-Verify procedures for any purpose other than as authorized by this MOU, the Employer may be subject to appropriate legal action and termination of its participation in E-Verify according to this</w:t>
      </w:r>
      <w:r>
        <w:rPr>
          <w:spacing w:val="-7"/>
          <w:sz w:val="22"/>
        </w:rPr>
        <w:t> </w:t>
      </w:r>
      <w:r>
        <w:rPr>
          <w:sz w:val="22"/>
        </w:rPr>
        <w:t>MOU.</w:t>
      </w:r>
    </w:p>
    <w:p>
      <w:pPr>
        <w:pStyle w:val="BodyText"/>
        <w:spacing w:before="8"/>
        <w:rPr>
          <w:sz w:val="20"/>
        </w:rPr>
      </w:pPr>
    </w:p>
    <w:p>
      <w:pPr>
        <w:numPr>
          <w:ilvl w:val="0"/>
          <w:numId w:val="11"/>
        </w:numPr>
        <w:tabs>
          <w:tab w:pos="1104" w:val="left" w:leader="none"/>
        </w:tabs>
        <w:spacing w:before="0"/>
        <w:ind w:left="1103" w:right="0" w:hanging="284"/>
        <w:jc w:val="left"/>
        <w:rPr>
          <w:b/>
          <w:sz w:val="22"/>
        </w:rPr>
      </w:pPr>
      <w:r>
        <w:rPr>
          <w:b/>
          <w:sz w:val="22"/>
        </w:rPr>
        <w:t>RESPONSIBILITIES OF FEDERAL</w:t>
      </w:r>
      <w:r>
        <w:rPr>
          <w:b/>
          <w:spacing w:val="-4"/>
          <w:sz w:val="22"/>
        </w:rPr>
        <w:t> </w:t>
      </w:r>
      <w:r>
        <w:rPr>
          <w:b/>
          <w:sz w:val="22"/>
        </w:rPr>
        <w:t>CONTRACTORS</w:t>
      </w:r>
    </w:p>
    <w:p>
      <w:pPr>
        <w:pStyle w:val="ListParagraph"/>
        <w:numPr>
          <w:ilvl w:val="1"/>
          <w:numId w:val="11"/>
        </w:numPr>
        <w:tabs>
          <w:tab w:pos="1125" w:val="left" w:leader="none"/>
        </w:tabs>
        <w:spacing w:line="276" w:lineRule="auto" w:before="160" w:after="0"/>
        <w:ind w:left="819" w:right="1497" w:firstLine="0"/>
        <w:jc w:val="left"/>
        <w:rPr>
          <w:sz w:val="22"/>
        </w:rPr>
      </w:pPr>
      <w:r>
        <w:rPr>
          <w:sz w:val="22"/>
        </w:rPr>
        <w:t>If the Employer is a Federal contractor with the FAR E-Verify clause subject to the employment verification terms in Subpart 22.18 of the FAR, it will become familiar with and comply with the most current version of the E-Verify User Manual for Federal Contractors as well as the E-Verify Supplemental Guide for Federal</w:t>
      </w:r>
      <w:r>
        <w:rPr>
          <w:spacing w:val="-7"/>
          <w:sz w:val="22"/>
        </w:rPr>
        <w:t> </w:t>
      </w:r>
      <w:r>
        <w:rPr>
          <w:sz w:val="22"/>
        </w:rPr>
        <w:t>Contractors.</w:t>
      </w:r>
    </w:p>
    <w:p>
      <w:pPr>
        <w:pStyle w:val="BodyText"/>
        <w:spacing w:before="10"/>
        <w:rPr>
          <w:sz w:val="20"/>
        </w:rPr>
      </w:pPr>
    </w:p>
    <w:p>
      <w:pPr>
        <w:pStyle w:val="ListParagraph"/>
        <w:numPr>
          <w:ilvl w:val="1"/>
          <w:numId w:val="11"/>
        </w:numPr>
        <w:tabs>
          <w:tab w:pos="1125" w:val="left" w:leader="none"/>
        </w:tabs>
        <w:spacing w:line="276" w:lineRule="auto" w:before="0" w:after="0"/>
        <w:ind w:left="819" w:right="1177" w:firstLine="0"/>
        <w:jc w:val="left"/>
        <w:rPr>
          <w:sz w:val="22"/>
        </w:rPr>
      </w:pPr>
      <w:r>
        <w:rPr>
          <w:sz w:val="22"/>
        </w:rPr>
        <w:t>In addition to the responsibilities of every employer outlined in this MOU, the Employer understands that if it is a Federal contractor subject to the employment verification terms in Subpart 22.18 of the FAR it must verify the employment eligibility of any “employee assigned to the contract” (as defined in FAR 22.1801). Once an employee has been verified through E-Verify by the Employer, the Employer may not create a second case for the employee through</w:t>
      </w:r>
      <w:r>
        <w:rPr>
          <w:spacing w:val="-11"/>
          <w:sz w:val="22"/>
        </w:rPr>
        <w:t> </w:t>
      </w:r>
      <w:r>
        <w:rPr>
          <w:sz w:val="22"/>
        </w:rPr>
        <w:t>E-Verify.</w:t>
      </w:r>
    </w:p>
    <w:p>
      <w:pPr>
        <w:pStyle w:val="BodyText"/>
        <w:spacing w:before="9"/>
        <w:rPr>
          <w:sz w:val="20"/>
        </w:rPr>
      </w:pPr>
    </w:p>
    <w:p>
      <w:pPr>
        <w:pStyle w:val="ListParagraph"/>
        <w:numPr>
          <w:ilvl w:val="2"/>
          <w:numId w:val="11"/>
        </w:numPr>
        <w:tabs>
          <w:tab w:pos="1630" w:val="left" w:leader="none"/>
          <w:tab w:pos="1631" w:val="left" w:leader="none"/>
        </w:tabs>
        <w:spacing w:line="276" w:lineRule="auto" w:before="1" w:after="0"/>
        <w:ind w:left="1179" w:right="1145" w:firstLine="0"/>
        <w:jc w:val="left"/>
        <w:rPr>
          <w:sz w:val="22"/>
        </w:rPr>
      </w:pPr>
      <w:r>
        <w:rPr>
          <w:sz w:val="22"/>
        </w:rPr>
        <w:t>An Employer that is not enrolled in E-Verify as a Federal contractor at the time of a contract award must enroll as a Federal contractor in the E-Verify program within 30 calendar days of contract award and, within 90 days of enrollment, begin to verify employment eligibility of new hires using E-Verify. The Employer must verify those employees who are working in the United States, whether or not they are assigned to the contract. Once the Employer begins verifying new hires, such verification of new hires must be initiated within three business days after the hire date. Once enrolled in E-Verify as a Federal contractor, the Employer must begin verification of employees assigned to the contract within 90 calendar days after the date of enrollment or within 30 days of an employee’s assignment to the contract, whichever date is</w:t>
      </w:r>
      <w:r>
        <w:rPr>
          <w:spacing w:val="-6"/>
          <w:sz w:val="22"/>
        </w:rPr>
        <w:t> </w:t>
      </w:r>
      <w:r>
        <w:rPr>
          <w:sz w:val="22"/>
        </w:rPr>
        <w:t>later.</w:t>
      </w:r>
    </w:p>
    <w:p>
      <w:pPr>
        <w:spacing w:after="0" w:line="276" w:lineRule="auto"/>
        <w:jc w:val="left"/>
        <w:rPr>
          <w:sz w:val="22"/>
        </w:rPr>
        <w:sectPr>
          <w:pgSz w:w="12240" w:h="15840"/>
          <w:pgMar w:header="0" w:footer="807" w:top="200" w:bottom="1040" w:left="260" w:right="0"/>
        </w:sectPr>
      </w:pPr>
    </w:p>
    <w:p>
      <w:pPr>
        <w:pStyle w:val="BodyText"/>
        <w:ind w:left="901"/>
        <w:rPr>
          <w:sz w:val="20"/>
        </w:rPr>
      </w:pPr>
      <w:r>
        <w:rPr>
          <w:sz w:val="20"/>
        </w:rPr>
        <w:drawing>
          <wp:inline distT="0" distB="0" distL="0" distR="0">
            <wp:extent cx="5945109" cy="499872"/>
            <wp:effectExtent l="0" t="0" r="0" b="0"/>
            <wp:docPr id="113" name="image100.jpeg"/>
            <wp:cNvGraphicFramePr>
              <a:graphicFrameLocks noChangeAspect="1"/>
            </wp:cNvGraphicFramePr>
            <a:graphic>
              <a:graphicData uri="http://schemas.openxmlformats.org/drawingml/2006/picture">
                <pic:pic>
                  <pic:nvPicPr>
                    <pic:cNvPr id="114" name="image100.jpeg"/>
                    <pic:cNvPicPr/>
                  </pic:nvPicPr>
                  <pic:blipFill>
                    <a:blip r:embed="rId167" cstate="print"/>
                    <a:stretch>
                      <a:fillRect/>
                    </a:stretch>
                  </pic:blipFill>
                  <pic:spPr>
                    <a:xfrm>
                      <a:off x="0" y="0"/>
                      <a:ext cx="5945109" cy="499872"/>
                    </a:xfrm>
                    <a:prstGeom prst="rect">
                      <a:avLst/>
                    </a:prstGeom>
                  </pic:spPr>
                </pic:pic>
              </a:graphicData>
            </a:graphic>
          </wp:inline>
        </w:drawing>
      </w:r>
      <w:r>
        <w:rPr>
          <w:sz w:val="20"/>
        </w:rPr>
      </w:r>
    </w:p>
    <w:p>
      <w:pPr>
        <w:spacing w:before="141"/>
        <w:ind w:left="820" w:right="0" w:firstLine="0"/>
        <w:jc w:val="left"/>
        <w:rPr>
          <w:sz w:val="18"/>
        </w:rPr>
      </w:pPr>
      <w:r>
        <w:rPr>
          <w:b/>
          <w:sz w:val="18"/>
        </w:rPr>
        <w:t>Company ID Number: </w:t>
      </w:r>
      <w:r>
        <w:rPr>
          <w:sz w:val="18"/>
        </w:rPr>
        <w:t>1635518</w:t>
      </w:r>
    </w:p>
    <w:p>
      <w:pPr>
        <w:pStyle w:val="BodyText"/>
        <w:rPr>
          <w:sz w:val="20"/>
        </w:rPr>
      </w:pPr>
    </w:p>
    <w:p>
      <w:pPr>
        <w:pStyle w:val="BodyText"/>
        <w:spacing w:before="9"/>
        <w:rPr>
          <w:sz w:val="20"/>
        </w:rPr>
      </w:pPr>
    </w:p>
    <w:p>
      <w:pPr>
        <w:pStyle w:val="ListParagraph"/>
        <w:numPr>
          <w:ilvl w:val="2"/>
          <w:numId w:val="11"/>
        </w:numPr>
        <w:tabs>
          <w:tab w:pos="1540" w:val="left" w:leader="none"/>
        </w:tabs>
        <w:spacing w:line="276" w:lineRule="auto" w:before="93" w:after="0"/>
        <w:ind w:left="1179" w:right="1268" w:firstLine="0"/>
        <w:jc w:val="left"/>
        <w:rPr>
          <w:sz w:val="22"/>
        </w:rPr>
      </w:pPr>
      <w:r>
        <w:rPr>
          <w:sz w:val="22"/>
        </w:rPr>
        <w:t>Employers enrolled in E-Verify as a Federal contractor for 90 days or more at the time of a contract award must use E-Verify to begin verification of employment eligibility for new hires of the Employer who are working in the United States, whether or not assigned to the contract, within three business days after the date of hire. If the Employer is enrolled in E-Verify as a Federal contractor for 90 calendar days or less at the time of contract award, the Employer must, within 90 days of enrollment, begin to use E-Verify to initiate verification of new hires of the contractor </w:t>
      </w:r>
      <w:r>
        <w:rPr>
          <w:spacing w:val="-2"/>
          <w:sz w:val="22"/>
        </w:rPr>
        <w:t>who </w:t>
      </w:r>
      <w:r>
        <w:rPr>
          <w:sz w:val="22"/>
        </w:rPr>
        <w:t>are working in the United States, whether or not assigned to the contract. Such verification of new hires must be initiated within three business days after the date of hire. An Employer enrolled as a Federal contractor in E-Verify must begin verification of each employee assigned to the contract within 90 calendar days after date of contract award or within 30 days after assignment to the contract, whichever is</w:t>
      </w:r>
      <w:r>
        <w:rPr>
          <w:spacing w:val="2"/>
          <w:sz w:val="22"/>
        </w:rPr>
        <w:t> </w:t>
      </w:r>
      <w:r>
        <w:rPr>
          <w:sz w:val="22"/>
        </w:rPr>
        <w:t>later.</w:t>
      </w:r>
    </w:p>
    <w:p>
      <w:pPr>
        <w:pStyle w:val="ListParagraph"/>
        <w:numPr>
          <w:ilvl w:val="2"/>
          <w:numId w:val="11"/>
        </w:numPr>
        <w:tabs>
          <w:tab w:pos="1541" w:val="left" w:leader="none"/>
        </w:tabs>
        <w:spacing w:line="276" w:lineRule="auto" w:before="119" w:after="0"/>
        <w:ind w:left="1180" w:right="1112" w:hanging="1"/>
        <w:jc w:val="left"/>
        <w:rPr>
          <w:sz w:val="22"/>
        </w:rPr>
      </w:pPr>
      <w:r>
        <w:rPr>
          <w:sz w:val="22"/>
        </w:rPr>
        <w:t>Federal contractors that are institutions of higher education (as defined at 20 U.S.C. 1001(a)), state or local governments, governments of Federally recognized Indian tribes, or sureties performing under a takeover agreement entered into with a Federal agency under a performance bond may choose to only verify new and existing employees assigned to the Federal contract. Such Federal contractors may, however, elect to verify all new hires, and/or all existing employees hired after November 6, 1986. Employers in this category must begin verification of employees assigned to the contract within 90 calendar days after the date of enrollment or within 30 days of an employee’s assignment to the contract, whichever date is</w:t>
      </w:r>
      <w:r>
        <w:rPr>
          <w:spacing w:val="-6"/>
          <w:sz w:val="22"/>
        </w:rPr>
        <w:t> </w:t>
      </w:r>
      <w:r>
        <w:rPr>
          <w:sz w:val="22"/>
        </w:rPr>
        <w:t>later.</w:t>
      </w:r>
    </w:p>
    <w:p>
      <w:pPr>
        <w:pStyle w:val="ListParagraph"/>
        <w:numPr>
          <w:ilvl w:val="2"/>
          <w:numId w:val="11"/>
        </w:numPr>
        <w:tabs>
          <w:tab w:pos="1541" w:val="left" w:leader="none"/>
        </w:tabs>
        <w:spacing w:line="276" w:lineRule="auto" w:before="120" w:after="0"/>
        <w:ind w:left="1180" w:right="1332" w:firstLine="0"/>
        <w:jc w:val="left"/>
        <w:rPr>
          <w:sz w:val="22"/>
        </w:rPr>
      </w:pPr>
      <w:r>
        <w:rPr>
          <w:sz w:val="22"/>
        </w:rPr>
        <w:t>Upon enrollment, Employers who are Federal contractors may elect to verify employment eligibility of all existing employees working in the United States who were hired after November 6, 1986, instead of verifying only those employees assigned to a covered Federal contract. After enrollment, Employers must elect to verify existing staff following DHS procedures and</w:t>
      </w:r>
      <w:r>
        <w:rPr>
          <w:spacing w:val="-24"/>
          <w:sz w:val="22"/>
        </w:rPr>
        <w:t> </w:t>
      </w:r>
      <w:r>
        <w:rPr>
          <w:sz w:val="22"/>
        </w:rPr>
        <w:t>begin</w:t>
      </w:r>
    </w:p>
    <w:p>
      <w:pPr>
        <w:pStyle w:val="BodyText"/>
        <w:ind w:left="1180"/>
      </w:pPr>
      <w:r>
        <w:rPr/>
        <w:t>E-Verify verification of all existing employees within 180 days after the election.</w:t>
      </w:r>
    </w:p>
    <w:p>
      <w:pPr>
        <w:pStyle w:val="ListParagraph"/>
        <w:numPr>
          <w:ilvl w:val="2"/>
          <w:numId w:val="11"/>
        </w:numPr>
        <w:tabs>
          <w:tab w:pos="1541" w:val="left" w:leader="none"/>
        </w:tabs>
        <w:spacing w:line="276" w:lineRule="auto" w:before="158" w:after="0"/>
        <w:ind w:left="1180" w:right="1422" w:firstLine="0"/>
        <w:jc w:val="left"/>
        <w:rPr>
          <w:sz w:val="22"/>
        </w:rPr>
      </w:pPr>
      <w:r>
        <w:rPr>
          <w:sz w:val="22"/>
        </w:rPr>
        <w:t>The Employer may use a previously completed Form I-9 as the basis for creating an E-Verify case for an employee assigned to a contract as long</w:t>
      </w:r>
      <w:r>
        <w:rPr>
          <w:spacing w:val="-6"/>
          <w:sz w:val="22"/>
        </w:rPr>
        <w:t> </w:t>
      </w:r>
      <w:r>
        <w:rPr>
          <w:sz w:val="22"/>
        </w:rPr>
        <w:t>as:</w:t>
      </w:r>
    </w:p>
    <w:p>
      <w:pPr>
        <w:pStyle w:val="ListParagraph"/>
        <w:numPr>
          <w:ilvl w:val="3"/>
          <w:numId w:val="11"/>
        </w:numPr>
        <w:tabs>
          <w:tab w:pos="2260" w:val="left" w:leader="none"/>
          <w:tab w:pos="2261" w:val="left" w:leader="none"/>
        </w:tabs>
        <w:spacing w:line="240" w:lineRule="auto" w:before="119" w:after="0"/>
        <w:ind w:left="2260" w:right="0" w:hanging="360"/>
        <w:jc w:val="left"/>
        <w:rPr>
          <w:sz w:val="22"/>
        </w:rPr>
      </w:pPr>
      <w:r>
        <w:rPr>
          <w:sz w:val="22"/>
        </w:rPr>
        <w:t>That Form I-9 is complete (including the SSN) and complies with Article</w:t>
      </w:r>
      <w:r>
        <w:rPr>
          <w:spacing w:val="-9"/>
          <w:sz w:val="22"/>
        </w:rPr>
        <w:t> </w:t>
      </w:r>
      <w:r>
        <w:rPr>
          <w:sz w:val="22"/>
        </w:rPr>
        <w:t>II.A.6,</w:t>
      </w:r>
    </w:p>
    <w:p>
      <w:pPr>
        <w:pStyle w:val="ListParagraph"/>
        <w:numPr>
          <w:ilvl w:val="3"/>
          <w:numId w:val="11"/>
        </w:numPr>
        <w:tabs>
          <w:tab w:pos="2260" w:val="left" w:leader="none"/>
          <w:tab w:pos="2261" w:val="left" w:leader="none"/>
        </w:tabs>
        <w:spacing w:line="240" w:lineRule="auto" w:before="160" w:after="0"/>
        <w:ind w:left="2260" w:right="0" w:hanging="360"/>
        <w:jc w:val="left"/>
        <w:rPr>
          <w:sz w:val="22"/>
        </w:rPr>
      </w:pPr>
      <w:r>
        <w:rPr>
          <w:sz w:val="22"/>
        </w:rPr>
        <w:t>The employee’s work authorization has not expired,</w:t>
      </w:r>
      <w:r>
        <w:rPr>
          <w:spacing w:val="1"/>
          <w:sz w:val="22"/>
        </w:rPr>
        <w:t> </w:t>
      </w:r>
      <w:r>
        <w:rPr>
          <w:sz w:val="22"/>
        </w:rPr>
        <w:t>and</w:t>
      </w:r>
    </w:p>
    <w:p>
      <w:pPr>
        <w:pStyle w:val="ListParagraph"/>
        <w:numPr>
          <w:ilvl w:val="3"/>
          <w:numId w:val="11"/>
        </w:numPr>
        <w:tabs>
          <w:tab w:pos="2262" w:val="left" w:leader="none"/>
        </w:tabs>
        <w:spacing w:line="276" w:lineRule="auto" w:before="157" w:after="0"/>
        <w:ind w:left="1901" w:right="1287" w:hanging="1"/>
        <w:jc w:val="left"/>
        <w:rPr>
          <w:sz w:val="22"/>
        </w:rPr>
      </w:pPr>
      <w:r>
        <w:rPr>
          <w:sz w:val="22"/>
        </w:rPr>
        <w:t>The Employer has reviewed the Form I-9 information either in person or in communications with the employee to ensure that the employee’s Section 1, Form I-9 attestation</w:t>
      </w:r>
      <w:r>
        <w:rPr>
          <w:spacing w:val="-5"/>
          <w:sz w:val="22"/>
        </w:rPr>
        <w:t> </w:t>
      </w:r>
      <w:r>
        <w:rPr>
          <w:sz w:val="22"/>
        </w:rPr>
        <w:t>has</w:t>
      </w:r>
      <w:r>
        <w:rPr>
          <w:spacing w:val="-3"/>
          <w:sz w:val="22"/>
        </w:rPr>
        <w:t> </w:t>
      </w:r>
      <w:r>
        <w:rPr>
          <w:sz w:val="22"/>
        </w:rPr>
        <w:t>not</w:t>
      </w:r>
      <w:r>
        <w:rPr>
          <w:spacing w:val="-4"/>
          <w:sz w:val="22"/>
        </w:rPr>
        <w:t> </w:t>
      </w:r>
      <w:r>
        <w:rPr>
          <w:sz w:val="22"/>
        </w:rPr>
        <w:t>changed</w:t>
      </w:r>
      <w:r>
        <w:rPr>
          <w:spacing w:val="-5"/>
          <w:sz w:val="22"/>
        </w:rPr>
        <w:t> </w:t>
      </w:r>
      <w:r>
        <w:rPr>
          <w:sz w:val="22"/>
        </w:rPr>
        <w:t>(including,</w:t>
      </w:r>
      <w:r>
        <w:rPr>
          <w:spacing w:val="-1"/>
          <w:sz w:val="22"/>
        </w:rPr>
        <w:t> </w:t>
      </w:r>
      <w:r>
        <w:rPr>
          <w:sz w:val="22"/>
        </w:rPr>
        <w:t>but</w:t>
      </w:r>
      <w:r>
        <w:rPr>
          <w:spacing w:val="-1"/>
          <w:sz w:val="22"/>
        </w:rPr>
        <w:t> </w:t>
      </w:r>
      <w:r>
        <w:rPr>
          <w:sz w:val="22"/>
        </w:rPr>
        <w:t>not</w:t>
      </w:r>
      <w:r>
        <w:rPr>
          <w:spacing w:val="-1"/>
          <w:sz w:val="22"/>
        </w:rPr>
        <w:t> </w:t>
      </w:r>
      <w:r>
        <w:rPr>
          <w:sz w:val="22"/>
        </w:rPr>
        <w:t>limited</w:t>
      </w:r>
      <w:r>
        <w:rPr>
          <w:spacing w:val="-5"/>
          <w:sz w:val="22"/>
        </w:rPr>
        <w:t> </w:t>
      </w:r>
      <w:r>
        <w:rPr>
          <w:sz w:val="22"/>
        </w:rPr>
        <w:t>to,</w:t>
      </w:r>
      <w:r>
        <w:rPr>
          <w:spacing w:val="-4"/>
          <w:sz w:val="22"/>
        </w:rPr>
        <w:t> </w:t>
      </w:r>
      <w:r>
        <w:rPr>
          <w:sz w:val="22"/>
        </w:rPr>
        <w:t>a</w:t>
      </w:r>
      <w:r>
        <w:rPr>
          <w:spacing w:val="-5"/>
          <w:sz w:val="22"/>
        </w:rPr>
        <w:t> </w:t>
      </w:r>
      <w:r>
        <w:rPr>
          <w:sz w:val="22"/>
        </w:rPr>
        <w:t>lawful</w:t>
      </w:r>
      <w:r>
        <w:rPr>
          <w:spacing w:val="-3"/>
          <w:sz w:val="22"/>
        </w:rPr>
        <w:t> </w:t>
      </w:r>
      <w:r>
        <w:rPr>
          <w:sz w:val="22"/>
        </w:rPr>
        <w:t>permanent</w:t>
      </w:r>
      <w:r>
        <w:rPr>
          <w:spacing w:val="-4"/>
          <w:sz w:val="22"/>
        </w:rPr>
        <w:t> </w:t>
      </w:r>
      <w:r>
        <w:rPr>
          <w:sz w:val="22"/>
        </w:rPr>
        <w:t>resident</w:t>
      </w:r>
      <w:r>
        <w:rPr>
          <w:spacing w:val="-4"/>
          <w:sz w:val="22"/>
        </w:rPr>
        <w:t> </w:t>
      </w:r>
      <w:r>
        <w:rPr>
          <w:sz w:val="22"/>
        </w:rPr>
        <w:t>alien having become a naturalized U.S.</w:t>
      </w:r>
      <w:r>
        <w:rPr>
          <w:spacing w:val="1"/>
          <w:sz w:val="22"/>
        </w:rPr>
        <w:t> </w:t>
      </w:r>
      <w:r>
        <w:rPr>
          <w:sz w:val="22"/>
        </w:rPr>
        <w:t>citizen).</w:t>
      </w:r>
    </w:p>
    <w:p>
      <w:pPr>
        <w:pStyle w:val="ListParagraph"/>
        <w:numPr>
          <w:ilvl w:val="2"/>
          <w:numId w:val="11"/>
        </w:numPr>
        <w:tabs>
          <w:tab w:pos="1541" w:val="left" w:leader="none"/>
          <w:tab w:pos="1542" w:val="left" w:leader="none"/>
        </w:tabs>
        <w:spacing w:line="276" w:lineRule="auto" w:before="121" w:after="0"/>
        <w:ind w:left="1181" w:right="1948" w:firstLine="0"/>
        <w:jc w:val="left"/>
        <w:rPr>
          <w:sz w:val="22"/>
        </w:rPr>
      </w:pPr>
      <w:r>
        <w:rPr>
          <w:sz w:val="22"/>
        </w:rPr>
        <w:t>The Employer shall complete a new Form I-9 consistent with Article II.A.6 or update the previous Form I-9 to provide the necessary information</w:t>
      </w:r>
      <w:r>
        <w:rPr>
          <w:spacing w:val="-5"/>
          <w:sz w:val="22"/>
        </w:rPr>
        <w:t> </w:t>
      </w:r>
      <w:r>
        <w:rPr>
          <w:sz w:val="22"/>
        </w:rPr>
        <w:t>if:</w:t>
      </w:r>
    </w:p>
    <w:p>
      <w:pPr>
        <w:pStyle w:val="ListParagraph"/>
        <w:numPr>
          <w:ilvl w:val="3"/>
          <w:numId w:val="11"/>
        </w:numPr>
        <w:tabs>
          <w:tab w:pos="2261" w:val="left" w:leader="none"/>
          <w:tab w:pos="2262" w:val="left" w:leader="none"/>
        </w:tabs>
        <w:spacing w:line="240" w:lineRule="auto" w:before="118" w:after="0"/>
        <w:ind w:left="2261" w:right="0" w:hanging="361"/>
        <w:jc w:val="left"/>
        <w:rPr>
          <w:sz w:val="22"/>
        </w:rPr>
      </w:pPr>
      <w:r>
        <w:rPr>
          <w:sz w:val="22"/>
        </w:rPr>
        <w:t>The Employer cannot determine that Form I-9 complies with Article</w:t>
      </w:r>
      <w:r>
        <w:rPr>
          <w:spacing w:val="-2"/>
          <w:sz w:val="22"/>
        </w:rPr>
        <w:t> </w:t>
      </w:r>
      <w:r>
        <w:rPr>
          <w:sz w:val="22"/>
        </w:rPr>
        <w:t>II.A.6,</w:t>
      </w:r>
    </w:p>
    <w:p>
      <w:pPr>
        <w:pStyle w:val="ListParagraph"/>
        <w:numPr>
          <w:ilvl w:val="3"/>
          <w:numId w:val="11"/>
        </w:numPr>
        <w:tabs>
          <w:tab w:pos="2261" w:val="left" w:leader="none"/>
          <w:tab w:pos="2262" w:val="left" w:leader="none"/>
        </w:tabs>
        <w:spacing w:line="278" w:lineRule="auto" w:before="158" w:after="0"/>
        <w:ind w:left="1901" w:right="1620" w:firstLine="0"/>
        <w:jc w:val="left"/>
        <w:rPr>
          <w:sz w:val="22"/>
        </w:rPr>
      </w:pPr>
      <w:r>
        <w:rPr>
          <w:sz w:val="22"/>
        </w:rPr>
        <w:t>The employee’s basis for work authorization as attested in Section 1 has expired or changed,</w:t>
      </w:r>
      <w:r>
        <w:rPr>
          <w:spacing w:val="1"/>
          <w:sz w:val="22"/>
        </w:rPr>
        <w:t> </w:t>
      </w:r>
      <w:r>
        <w:rPr>
          <w:sz w:val="22"/>
        </w:rPr>
        <w:t>or</w:t>
      </w:r>
    </w:p>
    <w:p>
      <w:pPr>
        <w:pStyle w:val="ListParagraph"/>
        <w:numPr>
          <w:ilvl w:val="3"/>
          <w:numId w:val="11"/>
        </w:numPr>
        <w:tabs>
          <w:tab w:pos="2262" w:val="left" w:leader="none"/>
        </w:tabs>
        <w:spacing w:line="240" w:lineRule="auto" w:before="116" w:after="0"/>
        <w:ind w:left="2261" w:right="0" w:hanging="361"/>
        <w:jc w:val="left"/>
        <w:rPr>
          <w:sz w:val="22"/>
        </w:rPr>
      </w:pPr>
      <w:r>
        <w:rPr>
          <w:sz w:val="22"/>
        </w:rPr>
        <w:t>The Form I-9 contains no SSN or is otherwise</w:t>
      </w:r>
      <w:r>
        <w:rPr>
          <w:spacing w:val="-7"/>
          <w:sz w:val="22"/>
        </w:rPr>
        <w:t> </w:t>
      </w:r>
      <w:r>
        <w:rPr>
          <w:sz w:val="22"/>
        </w:rPr>
        <w:t>incomplete.</w:t>
      </w:r>
    </w:p>
    <w:p>
      <w:pPr>
        <w:pStyle w:val="BodyText"/>
        <w:spacing w:before="158"/>
        <w:ind w:left="822"/>
      </w:pPr>
      <w:r>
        <w:rPr/>
        <w:t>Note: If Section 1 of Form I-9 is otherwise valid and up-to-date and the form otherwise complies with</w:t>
      </w:r>
    </w:p>
    <w:p>
      <w:pPr>
        <w:spacing w:after="0"/>
        <w:sectPr>
          <w:pgSz w:w="12240" w:h="15840"/>
          <w:pgMar w:header="0" w:footer="807" w:top="200" w:bottom="1040" w:left="260" w:right="0"/>
        </w:sectPr>
      </w:pPr>
    </w:p>
    <w:p>
      <w:pPr>
        <w:pStyle w:val="BodyText"/>
        <w:ind w:left="901"/>
        <w:rPr>
          <w:sz w:val="20"/>
        </w:rPr>
      </w:pPr>
      <w:r>
        <w:rPr>
          <w:sz w:val="20"/>
        </w:rPr>
        <w:drawing>
          <wp:inline distT="0" distB="0" distL="0" distR="0">
            <wp:extent cx="5945109" cy="499872"/>
            <wp:effectExtent l="0" t="0" r="0" b="0"/>
            <wp:docPr id="115" name="image100.jpeg"/>
            <wp:cNvGraphicFramePr>
              <a:graphicFrameLocks noChangeAspect="1"/>
            </wp:cNvGraphicFramePr>
            <a:graphic>
              <a:graphicData uri="http://schemas.openxmlformats.org/drawingml/2006/picture">
                <pic:pic>
                  <pic:nvPicPr>
                    <pic:cNvPr id="116" name="image100.jpeg"/>
                    <pic:cNvPicPr/>
                  </pic:nvPicPr>
                  <pic:blipFill>
                    <a:blip r:embed="rId167" cstate="print"/>
                    <a:stretch>
                      <a:fillRect/>
                    </a:stretch>
                  </pic:blipFill>
                  <pic:spPr>
                    <a:xfrm>
                      <a:off x="0" y="0"/>
                      <a:ext cx="5945109" cy="499872"/>
                    </a:xfrm>
                    <a:prstGeom prst="rect">
                      <a:avLst/>
                    </a:prstGeom>
                  </pic:spPr>
                </pic:pic>
              </a:graphicData>
            </a:graphic>
          </wp:inline>
        </w:drawing>
      </w:r>
      <w:r>
        <w:rPr>
          <w:sz w:val="20"/>
        </w:rPr>
      </w:r>
    </w:p>
    <w:p>
      <w:pPr>
        <w:spacing w:before="141"/>
        <w:ind w:left="820" w:right="0" w:firstLine="0"/>
        <w:jc w:val="left"/>
        <w:rPr>
          <w:sz w:val="18"/>
        </w:rPr>
      </w:pPr>
      <w:r>
        <w:rPr>
          <w:b/>
          <w:sz w:val="18"/>
        </w:rPr>
        <w:t>Company ID Number: </w:t>
      </w:r>
      <w:r>
        <w:rPr>
          <w:sz w:val="18"/>
        </w:rPr>
        <w:t>1635518</w:t>
      </w:r>
    </w:p>
    <w:p>
      <w:pPr>
        <w:pStyle w:val="BodyText"/>
        <w:rPr>
          <w:sz w:val="20"/>
        </w:rPr>
      </w:pPr>
    </w:p>
    <w:p>
      <w:pPr>
        <w:pStyle w:val="BodyText"/>
        <w:spacing w:before="9"/>
        <w:rPr>
          <w:sz w:val="20"/>
        </w:rPr>
      </w:pPr>
    </w:p>
    <w:p>
      <w:pPr>
        <w:pStyle w:val="BodyText"/>
        <w:spacing w:line="276" w:lineRule="auto" w:before="93"/>
        <w:ind w:left="819" w:right="1125"/>
      </w:pPr>
      <w:r>
        <w:rPr/>
        <w:t>Article II.C.5, but reflects documentation (such as a U.S. passport or Form I-551) that expired after completing Form I-9, the Employer shall not require the production of additional documentation, or use the photo screening tool described in Article II.A.5, subject to any additional or superseding instructions that may be provided on this subject in the E-Verify User Manual.</w:t>
      </w:r>
    </w:p>
    <w:p>
      <w:pPr>
        <w:pStyle w:val="ListParagraph"/>
        <w:numPr>
          <w:ilvl w:val="2"/>
          <w:numId w:val="11"/>
        </w:numPr>
        <w:tabs>
          <w:tab w:pos="1541" w:val="left" w:leader="none"/>
        </w:tabs>
        <w:spacing w:line="276" w:lineRule="auto" w:before="118" w:after="0"/>
        <w:ind w:left="1180" w:right="1552" w:firstLine="0"/>
        <w:jc w:val="left"/>
        <w:rPr>
          <w:sz w:val="22"/>
        </w:rPr>
      </w:pPr>
      <w:r>
        <w:rPr>
          <w:sz w:val="22"/>
        </w:rPr>
        <w:t>The Employer agrees not to require a second verification using E-Verify of any assigned employee who has previously been verified as a newly hired employee under this MOU or to authorize verification of any existing employee by any Employer that is not a Federal contractor based on this</w:t>
      </w:r>
      <w:r>
        <w:rPr>
          <w:spacing w:val="-2"/>
          <w:sz w:val="22"/>
        </w:rPr>
        <w:t> </w:t>
      </w:r>
      <w:r>
        <w:rPr>
          <w:sz w:val="22"/>
        </w:rPr>
        <w:t>Article.</w:t>
      </w:r>
    </w:p>
    <w:p>
      <w:pPr>
        <w:pStyle w:val="ListParagraph"/>
        <w:numPr>
          <w:ilvl w:val="1"/>
          <w:numId w:val="11"/>
        </w:numPr>
        <w:tabs>
          <w:tab w:pos="1125" w:val="left" w:leader="none"/>
        </w:tabs>
        <w:spacing w:line="276" w:lineRule="auto" w:before="120" w:after="0"/>
        <w:ind w:left="820" w:right="1301" w:firstLine="0"/>
        <w:jc w:val="left"/>
        <w:rPr>
          <w:sz w:val="22"/>
        </w:rPr>
      </w:pPr>
      <w:r>
        <w:rPr>
          <w:sz w:val="22"/>
        </w:rPr>
        <w:t>The Employer understands that if it is a Federal contractor, its compliance with this MOU is a performance requirement under the terms of the Federal contract or subcontract, and the Employer consents to the release of information relating to compliance with its verification responsibilities under this MOU to contracting officers or other officials authorized to review the Employer’s compliance with Federal contracting</w:t>
      </w:r>
      <w:r>
        <w:rPr>
          <w:spacing w:val="-1"/>
          <w:sz w:val="22"/>
        </w:rPr>
        <w:t> </w:t>
      </w:r>
      <w:r>
        <w:rPr>
          <w:sz w:val="22"/>
        </w:rPr>
        <w:t>requirements.</w:t>
      </w:r>
    </w:p>
    <w:p>
      <w:pPr>
        <w:pStyle w:val="BodyText"/>
        <w:spacing w:before="7"/>
        <w:rPr>
          <w:sz w:val="20"/>
        </w:rPr>
      </w:pPr>
    </w:p>
    <w:p>
      <w:pPr>
        <w:numPr>
          <w:ilvl w:val="0"/>
          <w:numId w:val="11"/>
        </w:numPr>
        <w:tabs>
          <w:tab w:pos="1104" w:val="left" w:leader="none"/>
        </w:tabs>
        <w:spacing w:before="0"/>
        <w:ind w:left="1103" w:right="0" w:hanging="284"/>
        <w:jc w:val="left"/>
        <w:rPr>
          <w:b/>
          <w:sz w:val="22"/>
        </w:rPr>
      </w:pPr>
      <w:r>
        <w:rPr>
          <w:b/>
          <w:sz w:val="22"/>
        </w:rPr>
        <w:t>RESPONSIBILITIES OF</w:t>
      </w:r>
      <w:r>
        <w:rPr>
          <w:b/>
          <w:spacing w:val="-3"/>
          <w:sz w:val="22"/>
        </w:rPr>
        <w:t> </w:t>
      </w:r>
      <w:r>
        <w:rPr>
          <w:b/>
          <w:sz w:val="22"/>
        </w:rPr>
        <w:t>SSA</w:t>
      </w:r>
    </w:p>
    <w:p>
      <w:pPr>
        <w:pStyle w:val="ListParagraph"/>
        <w:numPr>
          <w:ilvl w:val="1"/>
          <w:numId w:val="11"/>
        </w:numPr>
        <w:tabs>
          <w:tab w:pos="1128" w:val="left" w:leader="none"/>
        </w:tabs>
        <w:spacing w:line="276" w:lineRule="auto" w:before="163" w:after="0"/>
        <w:ind w:left="819" w:right="1118" w:firstLine="0"/>
        <w:jc w:val="left"/>
        <w:rPr>
          <w:sz w:val="22"/>
        </w:rPr>
      </w:pPr>
      <w:r>
        <w:rPr>
          <w:sz w:val="22"/>
        </w:rPr>
        <w:t>SSA agrees to allow DHS to compare data provided by the Employer against SSA’s database. SSA sends DHS confirmation that the data sent either matches or does not match the information in SSA’s database.</w:t>
      </w:r>
    </w:p>
    <w:p>
      <w:pPr>
        <w:pStyle w:val="BodyText"/>
        <w:spacing w:before="8"/>
        <w:rPr>
          <w:sz w:val="20"/>
        </w:rPr>
      </w:pPr>
    </w:p>
    <w:p>
      <w:pPr>
        <w:pStyle w:val="ListParagraph"/>
        <w:numPr>
          <w:ilvl w:val="1"/>
          <w:numId w:val="11"/>
        </w:numPr>
        <w:tabs>
          <w:tab w:pos="1128" w:val="left" w:leader="none"/>
        </w:tabs>
        <w:spacing w:line="276" w:lineRule="auto" w:before="0" w:after="0"/>
        <w:ind w:left="820" w:right="1192" w:firstLine="0"/>
        <w:jc w:val="left"/>
        <w:rPr>
          <w:sz w:val="22"/>
        </w:rPr>
      </w:pPr>
      <w:r>
        <w:rPr>
          <w:sz w:val="22"/>
        </w:rPr>
        <w:t>SSA agrees to safeguard the information the Employer provides through E-Verify procedures. SSA also agrees to limit access to such information, as is appropriate by law, to individuals responsible for the verification of Social Security numbers or responsible for evaluation of E-Verify or such other persons or entities who may be authorized by SSA as governed by the Privacy Act (5 U.S.C. § 552a), the Social Security Act (42 U.S.C. 1306(a)), and SSA regulations (20 CFR Part</w:t>
      </w:r>
      <w:r>
        <w:rPr>
          <w:spacing w:val="-16"/>
          <w:sz w:val="22"/>
        </w:rPr>
        <w:t> </w:t>
      </w:r>
      <w:r>
        <w:rPr>
          <w:sz w:val="22"/>
        </w:rPr>
        <w:t>401).</w:t>
      </w:r>
    </w:p>
    <w:p>
      <w:pPr>
        <w:pStyle w:val="BodyText"/>
        <w:spacing w:before="9"/>
        <w:rPr>
          <w:sz w:val="20"/>
        </w:rPr>
      </w:pPr>
    </w:p>
    <w:p>
      <w:pPr>
        <w:pStyle w:val="ListParagraph"/>
        <w:numPr>
          <w:ilvl w:val="1"/>
          <w:numId w:val="11"/>
        </w:numPr>
        <w:tabs>
          <w:tab w:pos="1128" w:val="left" w:leader="none"/>
        </w:tabs>
        <w:spacing w:line="278" w:lineRule="auto" w:before="0" w:after="0"/>
        <w:ind w:left="820" w:right="1107" w:hanging="1"/>
        <w:jc w:val="left"/>
        <w:rPr>
          <w:sz w:val="22"/>
        </w:rPr>
      </w:pPr>
      <w:r>
        <w:rPr>
          <w:sz w:val="22"/>
        </w:rPr>
        <w:t>SSA agrees to provide case results from its database within three Federal Government work days</w:t>
      </w:r>
      <w:r>
        <w:rPr>
          <w:spacing w:val="-44"/>
          <w:sz w:val="22"/>
        </w:rPr>
        <w:t> </w:t>
      </w:r>
      <w:r>
        <w:rPr>
          <w:sz w:val="22"/>
        </w:rPr>
        <w:t>of the initial inquiry. E-Verify provides the information to the</w:t>
      </w:r>
      <w:r>
        <w:rPr>
          <w:spacing w:val="-9"/>
          <w:sz w:val="22"/>
        </w:rPr>
        <w:t> </w:t>
      </w:r>
      <w:r>
        <w:rPr>
          <w:sz w:val="22"/>
        </w:rPr>
        <w:t>Employer.</w:t>
      </w:r>
    </w:p>
    <w:p>
      <w:pPr>
        <w:pStyle w:val="BodyText"/>
        <w:spacing w:before="7"/>
        <w:rPr>
          <w:sz w:val="20"/>
        </w:rPr>
      </w:pPr>
    </w:p>
    <w:p>
      <w:pPr>
        <w:pStyle w:val="ListParagraph"/>
        <w:numPr>
          <w:ilvl w:val="1"/>
          <w:numId w:val="11"/>
        </w:numPr>
        <w:tabs>
          <w:tab w:pos="1128" w:val="left" w:leader="none"/>
        </w:tabs>
        <w:spacing w:line="276" w:lineRule="auto" w:before="0" w:after="0"/>
        <w:ind w:left="820" w:right="1138" w:firstLine="0"/>
        <w:jc w:val="left"/>
        <w:rPr>
          <w:sz w:val="22"/>
        </w:rPr>
      </w:pPr>
      <w:r>
        <w:rPr>
          <w:sz w:val="22"/>
        </w:rPr>
        <w:t>SSA agrees to update SSA records as necessary if the employee who contests the SSA tentative nonconfirmation visits an SSA field office and provides the required evidence. If the employee visits an SSA field office within the eight Federal Government work days from the date of referral to SSA, SSA agrees to update SSA records, if appropriate, within the eight-day period unless SSA determines that more than eight days may be necessary. In such cases, SSA will provide additional instructions to the employee. If the employee does not visit SSA in the time allowed, E-Verify may provide a final nonconfirmation to the</w:t>
      </w:r>
      <w:r>
        <w:rPr>
          <w:spacing w:val="-5"/>
          <w:sz w:val="22"/>
        </w:rPr>
        <w:t> </w:t>
      </w:r>
      <w:r>
        <w:rPr>
          <w:sz w:val="22"/>
        </w:rPr>
        <w:t>employer.</w:t>
      </w:r>
    </w:p>
    <w:p>
      <w:pPr>
        <w:pStyle w:val="BodyText"/>
        <w:spacing w:before="8"/>
        <w:rPr>
          <w:sz w:val="20"/>
        </w:rPr>
      </w:pPr>
    </w:p>
    <w:p>
      <w:pPr>
        <w:pStyle w:val="BodyText"/>
        <w:spacing w:line="278" w:lineRule="auto"/>
        <w:ind w:left="820" w:right="1455" w:hanging="1"/>
      </w:pPr>
      <w:r>
        <w:rPr/>
        <w:t>Note: If an Employer experiences technical problems, or has a policy question, the employer should contact E-Verify at 1-888-464-4218.</w:t>
      </w:r>
    </w:p>
    <w:p>
      <w:pPr>
        <w:numPr>
          <w:ilvl w:val="0"/>
          <w:numId w:val="11"/>
        </w:numPr>
        <w:tabs>
          <w:tab w:pos="1104" w:val="left" w:leader="none"/>
        </w:tabs>
        <w:spacing w:before="193"/>
        <w:ind w:left="1103" w:right="0" w:hanging="284"/>
        <w:jc w:val="left"/>
        <w:rPr>
          <w:b/>
          <w:sz w:val="22"/>
        </w:rPr>
      </w:pPr>
      <w:r>
        <w:rPr>
          <w:b/>
          <w:sz w:val="22"/>
        </w:rPr>
        <w:t>RESPONSIBILITIES OF</w:t>
      </w:r>
      <w:r>
        <w:rPr>
          <w:b/>
          <w:spacing w:val="-4"/>
          <w:sz w:val="22"/>
        </w:rPr>
        <w:t> </w:t>
      </w:r>
      <w:r>
        <w:rPr>
          <w:b/>
          <w:sz w:val="22"/>
        </w:rPr>
        <w:t>DHS</w:t>
      </w:r>
    </w:p>
    <w:p>
      <w:pPr>
        <w:pStyle w:val="ListParagraph"/>
        <w:numPr>
          <w:ilvl w:val="1"/>
          <w:numId w:val="11"/>
        </w:numPr>
        <w:tabs>
          <w:tab w:pos="1128" w:val="left" w:leader="none"/>
        </w:tabs>
        <w:spacing w:line="278" w:lineRule="auto" w:before="160" w:after="0"/>
        <w:ind w:left="820" w:right="2006" w:firstLine="0"/>
        <w:jc w:val="left"/>
        <w:rPr>
          <w:sz w:val="22"/>
        </w:rPr>
      </w:pPr>
      <w:r>
        <w:rPr>
          <w:sz w:val="22"/>
        </w:rPr>
        <w:t>DHS agrees to provide the Employer with selected data from DHS databases to enable the Employer to conduct, to the extent authorized by this</w:t>
      </w:r>
      <w:r>
        <w:rPr>
          <w:spacing w:val="-6"/>
          <w:sz w:val="22"/>
        </w:rPr>
        <w:t> </w:t>
      </w:r>
      <w:r>
        <w:rPr>
          <w:sz w:val="22"/>
        </w:rPr>
        <w:t>MOU:</w:t>
      </w:r>
    </w:p>
    <w:p>
      <w:pPr>
        <w:pStyle w:val="BodyText"/>
        <w:spacing w:before="6"/>
        <w:rPr>
          <w:sz w:val="20"/>
        </w:rPr>
      </w:pPr>
    </w:p>
    <w:p>
      <w:pPr>
        <w:pStyle w:val="ListParagraph"/>
        <w:numPr>
          <w:ilvl w:val="2"/>
          <w:numId w:val="11"/>
        </w:numPr>
        <w:tabs>
          <w:tab w:pos="1541" w:val="left" w:leader="none"/>
        </w:tabs>
        <w:spacing w:line="240" w:lineRule="auto" w:before="1" w:after="0"/>
        <w:ind w:left="1540" w:right="0" w:hanging="361"/>
        <w:jc w:val="left"/>
        <w:rPr>
          <w:sz w:val="22"/>
        </w:rPr>
      </w:pPr>
      <w:r>
        <w:rPr>
          <w:sz w:val="22"/>
        </w:rPr>
        <w:t>Automated verification checks on alien employees by electronic means,</w:t>
      </w:r>
      <w:r>
        <w:rPr>
          <w:spacing w:val="-12"/>
          <w:sz w:val="22"/>
        </w:rPr>
        <w:t> </w:t>
      </w:r>
      <w:r>
        <w:rPr>
          <w:sz w:val="22"/>
        </w:rPr>
        <w:t>and</w:t>
      </w:r>
    </w:p>
    <w:p>
      <w:pPr>
        <w:spacing w:after="0" w:line="240" w:lineRule="auto"/>
        <w:jc w:val="left"/>
        <w:rPr>
          <w:sz w:val="22"/>
        </w:rPr>
        <w:sectPr>
          <w:pgSz w:w="12240" w:h="15840"/>
          <w:pgMar w:header="0" w:footer="807" w:top="200" w:bottom="1000" w:left="260" w:right="0"/>
        </w:sectPr>
      </w:pPr>
    </w:p>
    <w:p>
      <w:pPr>
        <w:pStyle w:val="BodyText"/>
        <w:ind w:left="901"/>
        <w:rPr>
          <w:sz w:val="20"/>
        </w:rPr>
      </w:pPr>
      <w:r>
        <w:rPr>
          <w:sz w:val="20"/>
        </w:rPr>
        <w:drawing>
          <wp:inline distT="0" distB="0" distL="0" distR="0">
            <wp:extent cx="5945109" cy="499872"/>
            <wp:effectExtent l="0" t="0" r="0" b="0"/>
            <wp:docPr id="117" name="image100.jpeg"/>
            <wp:cNvGraphicFramePr>
              <a:graphicFrameLocks noChangeAspect="1"/>
            </wp:cNvGraphicFramePr>
            <a:graphic>
              <a:graphicData uri="http://schemas.openxmlformats.org/drawingml/2006/picture">
                <pic:pic>
                  <pic:nvPicPr>
                    <pic:cNvPr id="118" name="image100.jpeg"/>
                    <pic:cNvPicPr/>
                  </pic:nvPicPr>
                  <pic:blipFill>
                    <a:blip r:embed="rId167" cstate="print"/>
                    <a:stretch>
                      <a:fillRect/>
                    </a:stretch>
                  </pic:blipFill>
                  <pic:spPr>
                    <a:xfrm>
                      <a:off x="0" y="0"/>
                      <a:ext cx="5945109" cy="499872"/>
                    </a:xfrm>
                    <a:prstGeom prst="rect">
                      <a:avLst/>
                    </a:prstGeom>
                  </pic:spPr>
                </pic:pic>
              </a:graphicData>
            </a:graphic>
          </wp:inline>
        </w:drawing>
      </w:r>
      <w:r>
        <w:rPr>
          <w:sz w:val="20"/>
        </w:rPr>
      </w:r>
    </w:p>
    <w:p>
      <w:pPr>
        <w:spacing w:before="141"/>
        <w:ind w:left="820" w:right="0" w:firstLine="0"/>
        <w:jc w:val="left"/>
        <w:rPr>
          <w:sz w:val="18"/>
        </w:rPr>
      </w:pPr>
      <w:r>
        <w:rPr>
          <w:b/>
          <w:sz w:val="18"/>
        </w:rPr>
        <w:t>Company ID Number: </w:t>
      </w:r>
      <w:r>
        <w:rPr>
          <w:sz w:val="18"/>
        </w:rPr>
        <w:t>1635518</w:t>
      </w:r>
    </w:p>
    <w:p>
      <w:pPr>
        <w:pStyle w:val="BodyText"/>
        <w:rPr>
          <w:sz w:val="20"/>
        </w:rPr>
      </w:pPr>
    </w:p>
    <w:p>
      <w:pPr>
        <w:pStyle w:val="BodyText"/>
        <w:spacing w:before="9"/>
        <w:rPr>
          <w:sz w:val="20"/>
        </w:rPr>
      </w:pPr>
    </w:p>
    <w:p>
      <w:pPr>
        <w:pStyle w:val="ListParagraph"/>
        <w:numPr>
          <w:ilvl w:val="2"/>
          <w:numId w:val="11"/>
        </w:numPr>
        <w:tabs>
          <w:tab w:pos="1540" w:val="left" w:leader="none"/>
        </w:tabs>
        <w:spacing w:line="240" w:lineRule="auto" w:before="93" w:after="0"/>
        <w:ind w:left="1539" w:right="0" w:hanging="361"/>
        <w:jc w:val="left"/>
        <w:rPr>
          <w:sz w:val="22"/>
        </w:rPr>
      </w:pPr>
      <w:r>
        <w:rPr>
          <w:sz w:val="22"/>
        </w:rPr>
        <w:t>Photo verification checks (when available) on</w:t>
      </w:r>
      <w:r>
        <w:rPr>
          <w:spacing w:val="-3"/>
          <w:sz w:val="22"/>
        </w:rPr>
        <w:t> </w:t>
      </w:r>
      <w:r>
        <w:rPr>
          <w:sz w:val="22"/>
        </w:rPr>
        <w:t>employees.</w:t>
      </w:r>
    </w:p>
    <w:p>
      <w:pPr>
        <w:pStyle w:val="ListParagraph"/>
        <w:numPr>
          <w:ilvl w:val="1"/>
          <w:numId w:val="11"/>
        </w:numPr>
        <w:tabs>
          <w:tab w:pos="1128" w:val="left" w:leader="none"/>
        </w:tabs>
        <w:spacing w:line="276" w:lineRule="auto" w:before="158" w:after="0"/>
        <w:ind w:left="819" w:right="1240" w:firstLine="0"/>
        <w:jc w:val="left"/>
        <w:rPr>
          <w:sz w:val="22"/>
        </w:rPr>
      </w:pPr>
      <w:r>
        <w:rPr>
          <w:sz w:val="22"/>
        </w:rPr>
        <w:t>DHS agrees to assist the Employer with operational problems associated with the Employer's participation in E-Verify. DHS agrees to provide the Employer names, titles, addresses, and telephone numbers of DHS representatives to be contacted during the E-Verify</w:t>
      </w:r>
      <w:r>
        <w:rPr>
          <w:spacing w:val="-12"/>
          <w:sz w:val="22"/>
        </w:rPr>
        <w:t> </w:t>
      </w:r>
      <w:r>
        <w:rPr>
          <w:sz w:val="22"/>
        </w:rPr>
        <w:t>process.</w:t>
      </w:r>
    </w:p>
    <w:p>
      <w:pPr>
        <w:pStyle w:val="BodyText"/>
        <w:spacing w:before="8"/>
        <w:rPr>
          <w:sz w:val="20"/>
        </w:rPr>
      </w:pPr>
    </w:p>
    <w:p>
      <w:pPr>
        <w:pStyle w:val="ListParagraph"/>
        <w:numPr>
          <w:ilvl w:val="1"/>
          <w:numId w:val="11"/>
        </w:numPr>
        <w:tabs>
          <w:tab w:pos="1128" w:val="left" w:leader="none"/>
        </w:tabs>
        <w:spacing w:line="240" w:lineRule="auto" w:before="0" w:after="0"/>
        <w:ind w:left="1127" w:right="0" w:hanging="309"/>
        <w:jc w:val="left"/>
        <w:rPr>
          <w:sz w:val="22"/>
        </w:rPr>
      </w:pPr>
      <w:r>
        <w:rPr>
          <w:sz w:val="22"/>
        </w:rPr>
        <w:t>DHS agrees to provide to the Employer with access to E-Verify training materials as well as</w:t>
      </w:r>
      <w:r>
        <w:rPr>
          <w:spacing w:val="-17"/>
          <w:sz w:val="22"/>
        </w:rPr>
        <w:t> </w:t>
      </w:r>
      <w:r>
        <w:rPr>
          <w:sz w:val="22"/>
        </w:rPr>
        <w:t>an</w:t>
      </w:r>
    </w:p>
    <w:p>
      <w:pPr>
        <w:pStyle w:val="BodyText"/>
        <w:spacing w:line="276" w:lineRule="auto" w:before="40"/>
        <w:ind w:left="820" w:right="1358" w:hanging="1"/>
      </w:pPr>
      <w:r>
        <w:rPr/>
        <w:t>E-Verify User Manual that contain instructions on E-Verify policies, procedures, and requirements for both SSA and DHS, including restrictions on the use of E-Verify.</w:t>
      </w:r>
    </w:p>
    <w:p>
      <w:pPr>
        <w:pStyle w:val="BodyText"/>
        <w:spacing w:before="9"/>
        <w:rPr>
          <w:sz w:val="20"/>
        </w:rPr>
      </w:pPr>
    </w:p>
    <w:p>
      <w:pPr>
        <w:pStyle w:val="ListParagraph"/>
        <w:numPr>
          <w:ilvl w:val="1"/>
          <w:numId w:val="11"/>
        </w:numPr>
        <w:tabs>
          <w:tab w:pos="1128" w:val="left" w:leader="none"/>
        </w:tabs>
        <w:spacing w:line="276" w:lineRule="auto" w:before="0" w:after="0"/>
        <w:ind w:left="820" w:right="1785" w:hanging="1"/>
        <w:jc w:val="both"/>
        <w:rPr>
          <w:sz w:val="22"/>
        </w:rPr>
      </w:pPr>
      <w:r>
        <w:rPr>
          <w:sz w:val="22"/>
        </w:rPr>
        <w:t>DHS agrees to train Employers on all important changes made to E-Verify through the use </w:t>
      </w:r>
      <w:r>
        <w:rPr>
          <w:spacing w:val="-3"/>
          <w:sz w:val="22"/>
        </w:rPr>
        <w:t>of </w:t>
      </w:r>
      <w:r>
        <w:rPr>
          <w:sz w:val="22"/>
        </w:rPr>
        <w:t>mandatory refresher tutorials and updates to the E-Verify User Manual. Even without changes to E-Verify, DHS reserves the right to require employers to take mandatory refresher</w:t>
      </w:r>
      <w:r>
        <w:rPr>
          <w:spacing w:val="-30"/>
          <w:sz w:val="22"/>
        </w:rPr>
        <w:t> </w:t>
      </w:r>
      <w:r>
        <w:rPr>
          <w:sz w:val="22"/>
        </w:rPr>
        <w:t>tutorials.</w:t>
      </w:r>
    </w:p>
    <w:p>
      <w:pPr>
        <w:pStyle w:val="BodyText"/>
        <w:spacing w:before="10"/>
        <w:rPr>
          <w:sz w:val="20"/>
        </w:rPr>
      </w:pPr>
    </w:p>
    <w:p>
      <w:pPr>
        <w:pStyle w:val="ListParagraph"/>
        <w:numPr>
          <w:ilvl w:val="1"/>
          <w:numId w:val="11"/>
        </w:numPr>
        <w:tabs>
          <w:tab w:pos="1128" w:val="left" w:leader="none"/>
        </w:tabs>
        <w:spacing w:line="240" w:lineRule="auto" w:before="0" w:after="0"/>
        <w:ind w:left="1128" w:right="0" w:hanging="308"/>
        <w:jc w:val="left"/>
        <w:rPr>
          <w:sz w:val="22"/>
        </w:rPr>
      </w:pPr>
      <w:r>
        <w:rPr>
          <w:sz w:val="22"/>
        </w:rPr>
        <w:t>DHS agrees to provide to the Employer a notice, which indicates the Employer's participation</w:t>
      </w:r>
      <w:r>
        <w:rPr>
          <w:spacing w:val="-18"/>
          <w:sz w:val="22"/>
        </w:rPr>
        <w:t> </w:t>
      </w:r>
      <w:r>
        <w:rPr>
          <w:sz w:val="22"/>
        </w:rPr>
        <w:t>in</w:t>
      </w:r>
    </w:p>
    <w:p>
      <w:pPr>
        <w:pStyle w:val="BodyText"/>
        <w:spacing w:line="276" w:lineRule="auto" w:before="38"/>
        <w:ind w:left="820" w:right="1113"/>
      </w:pPr>
      <w:r>
        <w:rPr/>
        <w:t>E-Verify. DHS also agrees to provide to the Employer anti-discrimination notices issued by the Office of Special Counsel for Immigration-Related Unfair Employment Practices (OSC), Civil Rights Division,</w:t>
      </w:r>
    </w:p>
    <w:p>
      <w:pPr>
        <w:pStyle w:val="BodyText"/>
        <w:spacing w:line="252" w:lineRule="exact"/>
        <w:ind w:left="820"/>
      </w:pPr>
      <w:r>
        <w:rPr/>
        <w:t>U.S. Department of Justice.</w:t>
      </w:r>
    </w:p>
    <w:p>
      <w:pPr>
        <w:pStyle w:val="BodyText"/>
        <w:spacing w:before="3"/>
        <w:rPr>
          <w:sz w:val="24"/>
        </w:rPr>
      </w:pPr>
    </w:p>
    <w:p>
      <w:pPr>
        <w:pStyle w:val="ListParagraph"/>
        <w:numPr>
          <w:ilvl w:val="1"/>
          <w:numId w:val="11"/>
        </w:numPr>
        <w:tabs>
          <w:tab w:pos="1128" w:val="left" w:leader="none"/>
        </w:tabs>
        <w:spacing w:line="276" w:lineRule="auto" w:before="1" w:after="0"/>
        <w:ind w:left="820" w:right="1178" w:firstLine="0"/>
        <w:jc w:val="left"/>
        <w:rPr>
          <w:sz w:val="22"/>
        </w:rPr>
      </w:pPr>
      <w:r>
        <w:rPr>
          <w:sz w:val="22"/>
        </w:rPr>
        <w:t>DHS agrees to issue each of the Employer’s E-Verify users a unique user identification number and password that permits them to log in to</w:t>
      </w:r>
      <w:r>
        <w:rPr>
          <w:spacing w:val="-7"/>
          <w:sz w:val="22"/>
        </w:rPr>
        <w:t> </w:t>
      </w:r>
      <w:r>
        <w:rPr>
          <w:sz w:val="22"/>
        </w:rPr>
        <w:t>E-Verify.</w:t>
      </w:r>
    </w:p>
    <w:p>
      <w:pPr>
        <w:pStyle w:val="BodyText"/>
        <w:spacing w:before="8"/>
        <w:rPr>
          <w:sz w:val="20"/>
        </w:rPr>
      </w:pPr>
    </w:p>
    <w:p>
      <w:pPr>
        <w:pStyle w:val="ListParagraph"/>
        <w:numPr>
          <w:ilvl w:val="1"/>
          <w:numId w:val="11"/>
        </w:numPr>
        <w:tabs>
          <w:tab w:pos="1128" w:val="left" w:leader="none"/>
        </w:tabs>
        <w:spacing w:line="276" w:lineRule="auto" w:before="1" w:after="0"/>
        <w:ind w:left="820" w:right="1164" w:firstLine="0"/>
        <w:jc w:val="left"/>
        <w:rPr>
          <w:sz w:val="22"/>
        </w:rPr>
      </w:pPr>
      <w:r>
        <w:rPr>
          <w:sz w:val="22"/>
        </w:rPr>
        <w:t>DHS agrees to safeguard the information the Employer provides, and to limit access to such information to individuals responsible for the verification process, for evaluation of E-Verify, or to such other persons or entities as may be authorized by applicable law. Information will be used only to verify the accuracy of Social Security numbers and employment eligibility, to enforce the INA and Federal criminal laws, and to administer Federal contracting</w:t>
      </w:r>
      <w:r>
        <w:rPr>
          <w:spacing w:val="-5"/>
          <w:sz w:val="22"/>
        </w:rPr>
        <w:t> </w:t>
      </w:r>
      <w:r>
        <w:rPr>
          <w:sz w:val="22"/>
        </w:rPr>
        <w:t>requirements.</w:t>
      </w:r>
    </w:p>
    <w:p>
      <w:pPr>
        <w:pStyle w:val="BodyText"/>
        <w:spacing w:before="9"/>
        <w:rPr>
          <w:sz w:val="20"/>
        </w:rPr>
      </w:pPr>
    </w:p>
    <w:p>
      <w:pPr>
        <w:pStyle w:val="ListParagraph"/>
        <w:numPr>
          <w:ilvl w:val="1"/>
          <w:numId w:val="11"/>
        </w:numPr>
        <w:tabs>
          <w:tab w:pos="1128" w:val="left" w:leader="none"/>
        </w:tabs>
        <w:spacing w:line="276" w:lineRule="auto" w:before="0" w:after="0"/>
        <w:ind w:left="820" w:right="1274" w:firstLine="0"/>
        <w:jc w:val="left"/>
        <w:rPr>
          <w:sz w:val="22"/>
        </w:rPr>
      </w:pPr>
      <w:r>
        <w:rPr>
          <w:sz w:val="22"/>
        </w:rPr>
        <w:t>DHS agrees to provide a means of automated verification that provides (in conjunction with SSA verification</w:t>
      </w:r>
      <w:r>
        <w:rPr>
          <w:spacing w:val="-6"/>
          <w:sz w:val="22"/>
        </w:rPr>
        <w:t> </w:t>
      </w:r>
      <w:r>
        <w:rPr>
          <w:sz w:val="22"/>
        </w:rPr>
        <w:t>procedures)</w:t>
      </w:r>
      <w:r>
        <w:rPr>
          <w:spacing w:val="-8"/>
          <w:sz w:val="22"/>
        </w:rPr>
        <w:t> </w:t>
      </w:r>
      <w:r>
        <w:rPr>
          <w:sz w:val="22"/>
        </w:rPr>
        <w:t>confirmation</w:t>
      </w:r>
      <w:r>
        <w:rPr>
          <w:spacing w:val="-6"/>
          <w:sz w:val="22"/>
        </w:rPr>
        <w:t> </w:t>
      </w:r>
      <w:r>
        <w:rPr>
          <w:sz w:val="22"/>
        </w:rPr>
        <w:t>or</w:t>
      </w:r>
      <w:r>
        <w:rPr>
          <w:spacing w:val="-6"/>
          <w:sz w:val="22"/>
        </w:rPr>
        <w:t> </w:t>
      </w:r>
      <w:r>
        <w:rPr>
          <w:sz w:val="22"/>
        </w:rPr>
        <w:t>tentative</w:t>
      </w:r>
      <w:r>
        <w:rPr>
          <w:spacing w:val="-6"/>
          <w:sz w:val="22"/>
        </w:rPr>
        <w:t> </w:t>
      </w:r>
      <w:r>
        <w:rPr>
          <w:sz w:val="22"/>
        </w:rPr>
        <w:t>nonconfirmation</w:t>
      </w:r>
      <w:r>
        <w:rPr>
          <w:spacing w:val="-5"/>
          <w:sz w:val="22"/>
        </w:rPr>
        <w:t> </w:t>
      </w:r>
      <w:r>
        <w:rPr>
          <w:sz w:val="22"/>
        </w:rPr>
        <w:t>of</w:t>
      </w:r>
      <w:r>
        <w:rPr>
          <w:spacing w:val="-4"/>
          <w:sz w:val="22"/>
        </w:rPr>
        <w:t> </w:t>
      </w:r>
      <w:r>
        <w:rPr>
          <w:sz w:val="22"/>
        </w:rPr>
        <w:t>employees'</w:t>
      </w:r>
      <w:r>
        <w:rPr>
          <w:spacing w:val="-3"/>
          <w:sz w:val="22"/>
        </w:rPr>
        <w:t> </w:t>
      </w:r>
      <w:r>
        <w:rPr>
          <w:sz w:val="22"/>
        </w:rPr>
        <w:t>employment</w:t>
      </w:r>
      <w:r>
        <w:rPr>
          <w:spacing w:val="-6"/>
          <w:sz w:val="22"/>
        </w:rPr>
        <w:t> </w:t>
      </w:r>
      <w:r>
        <w:rPr>
          <w:sz w:val="22"/>
        </w:rPr>
        <w:t>eligibility within three Federal Government work days of the initial</w:t>
      </w:r>
      <w:r>
        <w:rPr>
          <w:spacing w:val="-5"/>
          <w:sz w:val="22"/>
        </w:rPr>
        <w:t> </w:t>
      </w:r>
      <w:r>
        <w:rPr>
          <w:sz w:val="22"/>
        </w:rPr>
        <w:t>inquiry.</w:t>
      </w:r>
    </w:p>
    <w:p>
      <w:pPr>
        <w:pStyle w:val="BodyText"/>
        <w:spacing w:before="11"/>
        <w:rPr>
          <w:sz w:val="20"/>
        </w:rPr>
      </w:pPr>
    </w:p>
    <w:p>
      <w:pPr>
        <w:pStyle w:val="ListParagraph"/>
        <w:numPr>
          <w:ilvl w:val="1"/>
          <w:numId w:val="11"/>
        </w:numPr>
        <w:tabs>
          <w:tab w:pos="1129" w:val="left" w:leader="none"/>
        </w:tabs>
        <w:spacing w:line="276" w:lineRule="auto" w:before="0" w:after="0"/>
        <w:ind w:left="820" w:right="1402" w:firstLine="0"/>
        <w:jc w:val="left"/>
        <w:rPr>
          <w:sz w:val="22"/>
        </w:rPr>
      </w:pPr>
      <w:r>
        <w:rPr>
          <w:sz w:val="22"/>
        </w:rPr>
        <w:t>DHS agrees to provide a means of secondary verification (including updating DHS records) for employees who contest DHS tentative nonconfirmations and photo mismatch tentative nonconfirmations. This provides final confirmation or nonconfirmation of the employees' employment eligibility within 10 Federal Government work days of the date of referral to DHS, unless DHS determines that more than 10 days may be necessary. In such cases, </w:t>
      </w:r>
      <w:r>
        <w:rPr>
          <w:spacing w:val="-2"/>
          <w:sz w:val="22"/>
        </w:rPr>
        <w:t>DHS </w:t>
      </w:r>
      <w:r>
        <w:rPr>
          <w:sz w:val="22"/>
        </w:rPr>
        <w:t>will provide additional verification</w:t>
      </w:r>
      <w:r>
        <w:rPr>
          <w:spacing w:val="-1"/>
          <w:sz w:val="22"/>
        </w:rPr>
        <w:t> </w:t>
      </w:r>
      <w:r>
        <w:rPr>
          <w:sz w:val="22"/>
        </w:rPr>
        <w:t>instructions.</w:t>
      </w:r>
    </w:p>
    <w:p>
      <w:pPr>
        <w:pStyle w:val="BodyText"/>
        <w:spacing w:before="5"/>
        <w:rPr>
          <w:sz w:val="12"/>
        </w:rPr>
      </w:pPr>
    </w:p>
    <w:p>
      <w:pPr>
        <w:spacing w:before="93"/>
        <w:ind w:left="0" w:right="269" w:firstLine="0"/>
        <w:jc w:val="center"/>
        <w:rPr>
          <w:b/>
          <w:sz w:val="22"/>
        </w:rPr>
      </w:pPr>
      <w:r>
        <w:rPr>
          <w:b/>
          <w:sz w:val="22"/>
        </w:rPr>
        <w:t>ARTICLE III</w:t>
      </w:r>
    </w:p>
    <w:p>
      <w:pPr>
        <w:spacing w:before="98"/>
        <w:ind w:left="0" w:right="271" w:firstLine="0"/>
        <w:jc w:val="center"/>
        <w:rPr>
          <w:b/>
          <w:sz w:val="22"/>
        </w:rPr>
      </w:pPr>
      <w:r>
        <w:rPr>
          <w:b/>
          <w:sz w:val="22"/>
        </w:rPr>
        <w:t>REFERRAL OF INDIVIDUALS TO SSA AND DHS</w:t>
      </w:r>
    </w:p>
    <w:p>
      <w:pPr>
        <w:pStyle w:val="BodyText"/>
        <w:spacing w:before="9"/>
        <w:rPr>
          <w:b/>
          <w:sz w:val="20"/>
        </w:rPr>
      </w:pPr>
    </w:p>
    <w:p>
      <w:pPr>
        <w:numPr>
          <w:ilvl w:val="0"/>
          <w:numId w:val="12"/>
        </w:numPr>
        <w:tabs>
          <w:tab w:pos="1163" w:val="left" w:leader="none"/>
        </w:tabs>
        <w:spacing w:before="0"/>
        <w:ind w:left="1162" w:right="0" w:hanging="342"/>
        <w:jc w:val="left"/>
        <w:rPr>
          <w:b/>
          <w:sz w:val="22"/>
        </w:rPr>
      </w:pPr>
      <w:r>
        <w:rPr>
          <w:b/>
          <w:sz w:val="22"/>
        </w:rPr>
        <w:t>REFERRAL TO</w:t>
      </w:r>
      <w:r>
        <w:rPr>
          <w:b/>
          <w:spacing w:val="1"/>
          <w:sz w:val="22"/>
        </w:rPr>
        <w:t> </w:t>
      </w:r>
      <w:r>
        <w:rPr>
          <w:b/>
          <w:sz w:val="22"/>
        </w:rPr>
        <w:t>SSA</w:t>
      </w:r>
    </w:p>
    <w:p>
      <w:pPr>
        <w:pStyle w:val="ListParagraph"/>
        <w:numPr>
          <w:ilvl w:val="1"/>
          <w:numId w:val="12"/>
        </w:numPr>
        <w:tabs>
          <w:tab w:pos="1126" w:val="left" w:leader="none"/>
        </w:tabs>
        <w:spacing w:line="276" w:lineRule="auto" w:before="160" w:after="0"/>
        <w:ind w:left="821" w:right="1312" w:firstLine="0"/>
        <w:jc w:val="left"/>
        <w:rPr>
          <w:sz w:val="22"/>
        </w:rPr>
      </w:pPr>
      <w:r>
        <w:rPr>
          <w:sz w:val="22"/>
        </w:rPr>
        <w:t>If the Employer receives a tentative nonconfirmation issued by SSA, the Employer must print the notice as directed by E-Verify. The Employer must promptly notify employees in private of the finding and provide them with the notice and letter containing information specific to the employee’s</w:t>
      </w:r>
      <w:r>
        <w:rPr>
          <w:spacing w:val="-36"/>
          <w:sz w:val="22"/>
        </w:rPr>
        <w:t> </w:t>
      </w:r>
      <w:r>
        <w:rPr>
          <w:sz w:val="22"/>
        </w:rPr>
        <w:t>E-Verify</w:t>
      </w:r>
    </w:p>
    <w:p>
      <w:pPr>
        <w:spacing w:after="0" w:line="276" w:lineRule="auto"/>
        <w:jc w:val="left"/>
        <w:rPr>
          <w:sz w:val="22"/>
        </w:rPr>
        <w:sectPr>
          <w:pgSz w:w="12240" w:h="15840"/>
          <w:pgMar w:header="0" w:footer="807" w:top="200" w:bottom="1000" w:left="260" w:right="0"/>
        </w:sectPr>
      </w:pPr>
    </w:p>
    <w:p>
      <w:pPr>
        <w:pStyle w:val="BodyText"/>
        <w:ind w:left="901"/>
        <w:rPr>
          <w:sz w:val="20"/>
        </w:rPr>
      </w:pPr>
      <w:r>
        <w:rPr>
          <w:sz w:val="20"/>
        </w:rPr>
        <w:drawing>
          <wp:inline distT="0" distB="0" distL="0" distR="0">
            <wp:extent cx="5945109" cy="499872"/>
            <wp:effectExtent l="0" t="0" r="0" b="0"/>
            <wp:docPr id="119" name="image100.jpeg"/>
            <wp:cNvGraphicFramePr>
              <a:graphicFrameLocks noChangeAspect="1"/>
            </wp:cNvGraphicFramePr>
            <a:graphic>
              <a:graphicData uri="http://schemas.openxmlformats.org/drawingml/2006/picture">
                <pic:pic>
                  <pic:nvPicPr>
                    <pic:cNvPr id="120" name="image100.jpeg"/>
                    <pic:cNvPicPr/>
                  </pic:nvPicPr>
                  <pic:blipFill>
                    <a:blip r:embed="rId167" cstate="print"/>
                    <a:stretch>
                      <a:fillRect/>
                    </a:stretch>
                  </pic:blipFill>
                  <pic:spPr>
                    <a:xfrm>
                      <a:off x="0" y="0"/>
                      <a:ext cx="5945109" cy="499872"/>
                    </a:xfrm>
                    <a:prstGeom prst="rect">
                      <a:avLst/>
                    </a:prstGeom>
                  </pic:spPr>
                </pic:pic>
              </a:graphicData>
            </a:graphic>
          </wp:inline>
        </w:drawing>
      </w:r>
      <w:r>
        <w:rPr>
          <w:sz w:val="20"/>
        </w:rPr>
      </w:r>
    </w:p>
    <w:p>
      <w:pPr>
        <w:spacing w:before="141"/>
        <w:ind w:left="820" w:right="0" w:firstLine="0"/>
        <w:jc w:val="left"/>
        <w:rPr>
          <w:sz w:val="18"/>
        </w:rPr>
      </w:pPr>
      <w:r>
        <w:rPr>
          <w:b/>
          <w:sz w:val="18"/>
        </w:rPr>
        <w:t>Company ID Number: </w:t>
      </w:r>
      <w:r>
        <w:rPr>
          <w:sz w:val="18"/>
        </w:rPr>
        <w:t>1635518</w:t>
      </w:r>
    </w:p>
    <w:p>
      <w:pPr>
        <w:pStyle w:val="BodyText"/>
        <w:rPr>
          <w:sz w:val="20"/>
        </w:rPr>
      </w:pPr>
    </w:p>
    <w:p>
      <w:pPr>
        <w:pStyle w:val="BodyText"/>
        <w:spacing w:before="9"/>
        <w:rPr>
          <w:sz w:val="20"/>
        </w:rPr>
      </w:pPr>
    </w:p>
    <w:p>
      <w:pPr>
        <w:pStyle w:val="BodyText"/>
        <w:spacing w:line="276" w:lineRule="auto" w:before="93"/>
        <w:ind w:left="819" w:right="1101"/>
      </w:pPr>
      <w:r>
        <w:rPr/>
        <w:t>case. The Employer also agrees to provide both the English and the translated notice and letter for employees with limited English proficiency to employees. The Employer agrees to provide written referral instructions to employees and instruct affected employees to bring the English copy of the letter to the SSA. The Employer must allow employees to contest the finding, and not take adverse action against employees if they choose to contest the finding, while their case is still pending.</w:t>
      </w:r>
    </w:p>
    <w:p>
      <w:pPr>
        <w:pStyle w:val="BodyText"/>
        <w:spacing w:before="10"/>
        <w:rPr>
          <w:sz w:val="20"/>
        </w:rPr>
      </w:pPr>
    </w:p>
    <w:p>
      <w:pPr>
        <w:pStyle w:val="ListParagraph"/>
        <w:numPr>
          <w:ilvl w:val="1"/>
          <w:numId w:val="12"/>
        </w:numPr>
        <w:tabs>
          <w:tab w:pos="1126" w:val="left" w:leader="none"/>
        </w:tabs>
        <w:spacing w:line="276" w:lineRule="auto" w:before="0" w:after="0"/>
        <w:ind w:left="820" w:right="1397" w:hanging="1"/>
        <w:jc w:val="left"/>
        <w:rPr>
          <w:sz w:val="22"/>
        </w:rPr>
      </w:pPr>
      <w:r>
        <w:rPr>
          <w:sz w:val="22"/>
        </w:rPr>
        <w:t>The Employer agrees to obtain the employee’s response about whether he or she will contest the tentative nonconfirmation as soon as possible after the Employer receives the tentative nonconfirmation. Only the employee may determine whether he or she will contest the tentative nonconfirmation.</w:t>
      </w:r>
    </w:p>
    <w:p>
      <w:pPr>
        <w:pStyle w:val="BodyText"/>
        <w:spacing w:before="10"/>
        <w:rPr>
          <w:sz w:val="20"/>
        </w:rPr>
      </w:pPr>
    </w:p>
    <w:p>
      <w:pPr>
        <w:pStyle w:val="ListParagraph"/>
        <w:numPr>
          <w:ilvl w:val="1"/>
          <w:numId w:val="12"/>
        </w:numPr>
        <w:tabs>
          <w:tab w:pos="1129" w:val="left" w:leader="none"/>
        </w:tabs>
        <w:spacing w:line="276" w:lineRule="auto" w:before="0" w:after="0"/>
        <w:ind w:left="821" w:right="1161" w:firstLine="0"/>
        <w:jc w:val="left"/>
        <w:rPr>
          <w:sz w:val="22"/>
        </w:rPr>
      </w:pPr>
      <w:r>
        <w:rPr>
          <w:sz w:val="22"/>
        </w:rPr>
        <w:t>After a tentative nonconfirmation, the Employer will refer employees to SSA field offices only as directed by E-Verify. The Employer must record the case verification number, review the employee information submitted to E-Verify to identify any errors, and find out whether the employee contests the tentative nonconfirmation. The Employer will transmit the Social Security number, or any other corrected employee information that SSA requests, to SSA for verification again if this review indicates a need to do</w:t>
      </w:r>
      <w:r>
        <w:rPr>
          <w:spacing w:val="-5"/>
          <w:sz w:val="22"/>
        </w:rPr>
        <w:t> </w:t>
      </w:r>
      <w:r>
        <w:rPr>
          <w:sz w:val="22"/>
        </w:rPr>
        <w:t>so.</w:t>
      </w:r>
    </w:p>
    <w:p>
      <w:pPr>
        <w:pStyle w:val="BodyText"/>
        <w:spacing w:before="9"/>
        <w:rPr>
          <w:sz w:val="20"/>
        </w:rPr>
      </w:pPr>
    </w:p>
    <w:p>
      <w:pPr>
        <w:pStyle w:val="ListParagraph"/>
        <w:numPr>
          <w:ilvl w:val="1"/>
          <w:numId w:val="12"/>
        </w:numPr>
        <w:tabs>
          <w:tab w:pos="1127" w:val="left" w:leader="none"/>
        </w:tabs>
        <w:spacing w:line="276" w:lineRule="auto" w:before="0" w:after="0"/>
        <w:ind w:left="821" w:right="1120" w:firstLine="0"/>
        <w:jc w:val="left"/>
        <w:rPr>
          <w:sz w:val="22"/>
        </w:rPr>
      </w:pPr>
      <w:r>
        <w:rPr>
          <w:sz w:val="22"/>
        </w:rPr>
        <w:t>The</w:t>
      </w:r>
      <w:r>
        <w:rPr>
          <w:spacing w:val="-5"/>
          <w:sz w:val="22"/>
        </w:rPr>
        <w:t> </w:t>
      </w:r>
      <w:r>
        <w:rPr>
          <w:sz w:val="22"/>
        </w:rPr>
        <w:t>Employer</w:t>
      </w:r>
      <w:r>
        <w:rPr>
          <w:spacing w:val="-2"/>
          <w:sz w:val="22"/>
        </w:rPr>
        <w:t> </w:t>
      </w:r>
      <w:r>
        <w:rPr>
          <w:sz w:val="22"/>
        </w:rPr>
        <w:t>will</w:t>
      </w:r>
      <w:r>
        <w:rPr>
          <w:spacing w:val="-3"/>
          <w:sz w:val="22"/>
        </w:rPr>
        <w:t> </w:t>
      </w:r>
      <w:r>
        <w:rPr>
          <w:sz w:val="22"/>
        </w:rPr>
        <w:t>instruct</w:t>
      </w:r>
      <w:r>
        <w:rPr>
          <w:spacing w:val="-4"/>
          <w:sz w:val="22"/>
        </w:rPr>
        <w:t> </w:t>
      </w:r>
      <w:r>
        <w:rPr>
          <w:sz w:val="22"/>
        </w:rPr>
        <w:t>the</w:t>
      </w:r>
      <w:r>
        <w:rPr>
          <w:spacing w:val="-3"/>
          <w:sz w:val="22"/>
        </w:rPr>
        <w:t> </w:t>
      </w:r>
      <w:r>
        <w:rPr>
          <w:sz w:val="22"/>
        </w:rPr>
        <w:t>employee</w:t>
      </w:r>
      <w:r>
        <w:rPr>
          <w:spacing w:val="-3"/>
          <w:sz w:val="22"/>
        </w:rPr>
        <w:t> </w:t>
      </w:r>
      <w:r>
        <w:rPr>
          <w:sz w:val="22"/>
        </w:rPr>
        <w:t>to</w:t>
      </w:r>
      <w:r>
        <w:rPr>
          <w:spacing w:val="-3"/>
          <w:sz w:val="22"/>
        </w:rPr>
        <w:t> </w:t>
      </w:r>
      <w:r>
        <w:rPr>
          <w:sz w:val="22"/>
        </w:rPr>
        <w:t>visit</w:t>
      </w:r>
      <w:r>
        <w:rPr>
          <w:spacing w:val="-4"/>
          <w:sz w:val="22"/>
        </w:rPr>
        <w:t> </w:t>
      </w:r>
      <w:r>
        <w:rPr>
          <w:sz w:val="22"/>
        </w:rPr>
        <w:t>an</w:t>
      </w:r>
      <w:r>
        <w:rPr>
          <w:spacing w:val="-3"/>
          <w:sz w:val="22"/>
        </w:rPr>
        <w:t> </w:t>
      </w:r>
      <w:r>
        <w:rPr>
          <w:sz w:val="22"/>
        </w:rPr>
        <w:t>SSA</w:t>
      </w:r>
      <w:r>
        <w:rPr>
          <w:spacing w:val="-3"/>
          <w:sz w:val="22"/>
        </w:rPr>
        <w:t> </w:t>
      </w:r>
      <w:r>
        <w:rPr>
          <w:sz w:val="22"/>
        </w:rPr>
        <w:t>office</w:t>
      </w:r>
      <w:r>
        <w:rPr>
          <w:spacing w:val="-3"/>
          <w:sz w:val="22"/>
        </w:rPr>
        <w:t> </w:t>
      </w:r>
      <w:r>
        <w:rPr>
          <w:sz w:val="22"/>
        </w:rPr>
        <w:t>within</w:t>
      </w:r>
      <w:r>
        <w:rPr>
          <w:spacing w:val="-3"/>
          <w:sz w:val="22"/>
        </w:rPr>
        <w:t> </w:t>
      </w:r>
      <w:r>
        <w:rPr>
          <w:sz w:val="22"/>
        </w:rPr>
        <w:t>eight</w:t>
      </w:r>
      <w:r>
        <w:rPr>
          <w:spacing w:val="-1"/>
          <w:sz w:val="22"/>
        </w:rPr>
        <w:t> </w:t>
      </w:r>
      <w:r>
        <w:rPr>
          <w:sz w:val="22"/>
        </w:rPr>
        <w:t>Federal</w:t>
      </w:r>
      <w:r>
        <w:rPr>
          <w:spacing w:val="-3"/>
          <w:sz w:val="22"/>
        </w:rPr>
        <w:t> </w:t>
      </w:r>
      <w:r>
        <w:rPr>
          <w:sz w:val="22"/>
        </w:rPr>
        <w:t>Government</w:t>
      </w:r>
      <w:r>
        <w:rPr>
          <w:spacing w:val="-4"/>
          <w:sz w:val="22"/>
        </w:rPr>
        <w:t> </w:t>
      </w:r>
      <w:r>
        <w:rPr>
          <w:sz w:val="22"/>
        </w:rPr>
        <w:t>work days. SSA will electronically transmit the result of the referral to the Employer within 10 Federal Government work days of the referral unless it determines that more than 10 days is</w:t>
      </w:r>
      <w:r>
        <w:rPr>
          <w:spacing w:val="-25"/>
          <w:sz w:val="22"/>
        </w:rPr>
        <w:t> </w:t>
      </w:r>
      <w:r>
        <w:rPr>
          <w:sz w:val="22"/>
        </w:rPr>
        <w:t>necessary.</w:t>
      </w:r>
    </w:p>
    <w:p>
      <w:pPr>
        <w:pStyle w:val="BodyText"/>
        <w:spacing w:before="11"/>
        <w:rPr>
          <w:sz w:val="20"/>
        </w:rPr>
      </w:pPr>
    </w:p>
    <w:p>
      <w:pPr>
        <w:pStyle w:val="ListParagraph"/>
        <w:numPr>
          <w:ilvl w:val="1"/>
          <w:numId w:val="12"/>
        </w:numPr>
        <w:tabs>
          <w:tab w:pos="1122" w:val="left" w:leader="none"/>
        </w:tabs>
        <w:spacing w:line="276" w:lineRule="auto" w:before="0" w:after="0"/>
        <w:ind w:left="821" w:right="1253" w:hanging="1"/>
        <w:jc w:val="left"/>
        <w:rPr>
          <w:sz w:val="22"/>
        </w:rPr>
      </w:pPr>
      <w:r>
        <w:rPr>
          <w:sz w:val="22"/>
        </w:rPr>
        <w:t>While waiting for case results, the Employer agrees to check the E-Verify system regularly for case updates.</w:t>
      </w:r>
    </w:p>
    <w:p>
      <w:pPr>
        <w:pStyle w:val="BodyText"/>
        <w:spacing w:before="8"/>
        <w:rPr>
          <w:sz w:val="20"/>
        </w:rPr>
      </w:pPr>
    </w:p>
    <w:p>
      <w:pPr>
        <w:pStyle w:val="ListParagraph"/>
        <w:numPr>
          <w:ilvl w:val="1"/>
          <w:numId w:val="12"/>
        </w:numPr>
        <w:tabs>
          <w:tab w:pos="1127" w:val="left" w:leader="none"/>
        </w:tabs>
        <w:spacing w:line="276" w:lineRule="auto" w:before="1" w:after="0"/>
        <w:ind w:left="821" w:right="1276" w:firstLine="0"/>
        <w:jc w:val="left"/>
        <w:rPr>
          <w:sz w:val="22"/>
        </w:rPr>
      </w:pPr>
      <w:r>
        <w:rPr>
          <w:sz w:val="22"/>
        </w:rPr>
        <w:t>The Employer agrees not to ask the employee to obtain a printout from the Social Security Administration number database (the Numident) or other written verification of the SSN from the</w:t>
      </w:r>
      <w:r>
        <w:rPr>
          <w:spacing w:val="-40"/>
          <w:sz w:val="22"/>
        </w:rPr>
        <w:t> </w:t>
      </w:r>
      <w:r>
        <w:rPr>
          <w:sz w:val="22"/>
        </w:rPr>
        <w:t>SSA.</w:t>
      </w:r>
    </w:p>
    <w:p>
      <w:pPr>
        <w:pStyle w:val="BodyText"/>
        <w:spacing w:before="6"/>
        <w:rPr>
          <w:sz w:val="20"/>
        </w:rPr>
      </w:pPr>
    </w:p>
    <w:p>
      <w:pPr>
        <w:numPr>
          <w:ilvl w:val="0"/>
          <w:numId w:val="12"/>
        </w:numPr>
        <w:tabs>
          <w:tab w:pos="1105" w:val="left" w:leader="none"/>
        </w:tabs>
        <w:spacing w:before="0"/>
        <w:ind w:left="1104" w:right="0" w:hanging="284"/>
        <w:jc w:val="left"/>
        <w:rPr>
          <w:b/>
          <w:sz w:val="22"/>
        </w:rPr>
      </w:pPr>
      <w:r>
        <w:rPr>
          <w:b/>
          <w:sz w:val="22"/>
        </w:rPr>
        <w:t>REFERRAL TO</w:t>
      </w:r>
      <w:r>
        <w:rPr>
          <w:b/>
          <w:spacing w:val="4"/>
          <w:sz w:val="22"/>
        </w:rPr>
        <w:t> </w:t>
      </w:r>
      <w:r>
        <w:rPr>
          <w:b/>
          <w:spacing w:val="-2"/>
          <w:sz w:val="22"/>
        </w:rPr>
        <w:t>DHS</w:t>
      </w:r>
    </w:p>
    <w:p>
      <w:pPr>
        <w:pStyle w:val="ListParagraph"/>
        <w:numPr>
          <w:ilvl w:val="1"/>
          <w:numId w:val="12"/>
        </w:numPr>
        <w:tabs>
          <w:tab w:pos="1127" w:val="left" w:leader="none"/>
        </w:tabs>
        <w:spacing w:line="276" w:lineRule="auto" w:before="162" w:after="0"/>
        <w:ind w:left="821" w:right="1411" w:firstLine="0"/>
        <w:jc w:val="left"/>
        <w:rPr>
          <w:sz w:val="22"/>
        </w:rPr>
      </w:pPr>
      <w:r>
        <w:rPr>
          <w:sz w:val="22"/>
        </w:rPr>
        <w:t>If the Employer receives a tentative nonconfirmation issued by DHS, the Employer must promptly notify employees in private of the finding and provide them with the notice and letter containing information specific to the employee’s E-Verify case. The Employer also agrees to provide both the English and the translated notice and letter for employees with limited English proficiency to employees. The Employer must allow employees to contest the finding, and not take adverse action against employees if they choose to contest the finding, while their case is still</w:t>
      </w:r>
      <w:r>
        <w:rPr>
          <w:spacing w:val="-19"/>
          <w:sz w:val="22"/>
        </w:rPr>
        <w:t> </w:t>
      </w:r>
      <w:r>
        <w:rPr>
          <w:sz w:val="22"/>
        </w:rPr>
        <w:t>pending.</w:t>
      </w:r>
    </w:p>
    <w:p>
      <w:pPr>
        <w:pStyle w:val="BodyText"/>
        <w:spacing w:before="9"/>
        <w:rPr>
          <w:sz w:val="20"/>
        </w:rPr>
      </w:pPr>
    </w:p>
    <w:p>
      <w:pPr>
        <w:pStyle w:val="ListParagraph"/>
        <w:numPr>
          <w:ilvl w:val="1"/>
          <w:numId w:val="12"/>
        </w:numPr>
        <w:tabs>
          <w:tab w:pos="1127" w:val="left" w:leader="none"/>
        </w:tabs>
        <w:spacing w:line="276" w:lineRule="auto" w:before="0" w:after="0"/>
        <w:ind w:left="821" w:right="1395" w:firstLine="0"/>
        <w:jc w:val="left"/>
        <w:rPr>
          <w:sz w:val="22"/>
        </w:rPr>
      </w:pPr>
      <w:r>
        <w:rPr>
          <w:sz w:val="22"/>
        </w:rPr>
        <w:t>The Employer agrees to obtain the employee’s response about whether he or she will contest the tentative nonconfirmation as soon as possible after the Employer receives the tentative nonconfirmation. Only the employee may determine whether he or she will contest the tentative nonconfirmation.</w:t>
      </w:r>
    </w:p>
    <w:p>
      <w:pPr>
        <w:pStyle w:val="BodyText"/>
        <w:spacing w:before="10"/>
        <w:rPr>
          <w:sz w:val="20"/>
        </w:rPr>
      </w:pPr>
    </w:p>
    <w:p>
      <w:pPr>
        <w:pStyle w:val="ListParagraph"/>
        <w:numPr>
          <w:ilvl w:val="1"/>
          <w:numId w:val="12"/>
        </w:numPr>
        <w:tabs>
          <w:tab w:pos="1127" w:val="left" w:leader="none"/>
        </w:tabs>
        <w:spacing w:line="276" w:lineRule="auto" w:before="0" w:after="0"/>
        <w:ind w:left="821" w:right="1619" w:firstLine="0"/>
        <w:jc w:val="left"/>
        <w:rPr>
          <w:sz w:val="22"/>
        </w:rPr>
      </w:pPr>
      <w:r>
        <w:rPr>
          <w:sz w:val="22"/>
        </w:rPr>
        <w:t>The Employer agrees to refer individuals to </w:t>
      </w:r>
      <w:r>
        <w:rPr>
          <w:spacing w:val="-2"/>
          <w:sz w:val="22"/>
        </w:rPr>
        <w:t>DHS </w:t>
      </w:r>
      <w:r>
        <w:rPr>
          <w:sz w:val="22"/>
        </w:rPr>
        <w:t>only when the employee chooses to contest a tentative</w:t>
      </w:r>
      <w:r>
        <w:rPr>
          <w:spacing w:val="-1"/>
          <w:sz w:val="22"/>
        </w:rPr>
        <w:t> </w:t>
      </w:r>
      <w:r>
        <w:rPr>
          <w:sz w:val="22"/>
        </w:rPr>
        <w:t>nonconfirmation.</w:t>
      </w:r>
    </w:p>
    <w:p>
      <w:pPr>
        <w:pStyle w:val="BodyText"/>
        <w:spacing w:before="9"/>
        <w:rPr>
          <w:sz w:val="20"/>
        </w:rPr>
      </w:pPr>
    </w:p>
    <w:p>
      <w:pPr>
        <w:pStyle w:val="ListParagraph"/>
        <w:numPr>
          <w:ilvl w:val="1"/>
          <w:numId w:val="12"/>
        </w:numPr>
        <w:tabs>
          <w:tab w:pos="1127" w:val="left" w:leader="none"/>
        </w:tabs>
        <w:spacing w:line="240" w:lineRule="auto" w:before="0" w:after="0"/>
        <w:ind w:left="1126" w:right="0" w:hanging="306"/>
        <w:jc w:val="left"/>
        <w:rPr>
          <w:sz w:val="22"/>
        </w:rPr>
      </w:pPr>
      <w:r>
        <w:rPr>
          <w:sz w:val="22"/>
        </w:rPr>
        <w:t>If the employee contests a tentative nonconfirmation issued by DHS, the Employer will instruct</w:t>
      </w:r>
      <w:r>
        <w:rPr>
          <w:spacing w:val="-21"/>
          <w:sz w:val="22"/>
        </w:rPr>
        <w:t> </w:t>
      </w:r>
      <w:r>
        <w:rPr>
          <w:sz w:val="22"/>
        </w:rPr>
        <w:t>the</w:t>
      </w:r>
    </w:p>
    <w:p>
      <w:pPr>
        <w:spacing w:after="0" w:line="240" w:lineRule="auto"/>
        <w:jc w:val="left"/>
        <w:rPr>
          <w:sz w:val="22"/>
        </w:rPr>
        <w:sectPr>
          <w:pgSz w:w="12240" w:h="15840"/>
          <w:pgMar w:header="0" w:footer="807" w:top="200" w:bottom="1040" w:left="260" w:right="0"/>
        </w:sectPr>
      </w:pPr>
    </w:p>
    <w:p>
      <w:pPr>
        <w:pStyle w:val="BodyText"/>
        <w:ind w:left="901"/>
        <w:rPr>
          <w:sz w:val="20"/>
        </w:rPr>
      </w:pPr>
      <w:r>
        <w:rPr>
          <w:sz w:val="20"/>
        </w:rPr>
        <w:drawing>
          <wp:inline distT="0" distB="0" distL="0" distR="0">
            <wp:extent cx="5945109" cy="499872"/>
            <wp:effectExtent l="0" t="0" r="0" b="0"/>
            <wp:docPr id="121" name="image100.jpeg"/>
            <wp:cNvGraphicFramePr>
              <a:graphicFrameLocks noChangeAspect="1"/>
            </wp:cNvGraphicFramePr>
            <a:graphic>
              <a:graphicData uri="http://schemas.openxmlformats.org/drawingml/2006/picture">
                <pic:pic>
                  <pic:nvPicPr>
                    <pic:cNvPr id="122" name="image100.jpeg"/>
                    <pic:cNvPicPr/>
                  </pic:nvPicPr>
                  <pic:blipFill>
                    <a:blip r:embed="rId167" cstate="print"/>
                    <a:stretch>
                      <a:fillRect/>
                    </a:stretch>
                  </pic:blipFill>
                  <pic:spPr>
                    <a:xfrm>
                      <a:off x="0" y="0"/>
                      <a:ext cx="5945109" cy="499872"/>
                    </a:xfrm>
                    <a:prstGeom prst="rect">
                      <a:avLst/>
                    </a:prstGeom>
                  </pic:spPr>
                </pic:pic>
              </a:graphicData>
            </a:graphic>
          </wp:inline>
        </w:drawing>
      </w:r>
      <w:r>
        <w:rPr>
          <w:sz w:val="20"/>
        </w:rPr>
      </w:r>
    </w:p>
    <w:p>
      <w:pPr>
        <w:spacing w:before="141"/>
        <w:ind w:left="820" w:right="0" w:firstLine="0"/>
        <w:jc w:val="left"/>
        <w:rPr>
          <w:sz w:val="18"/>
        </w:rPr>
      </w:pPr>
      <w:r>
        <w:rPr>
          <w:b/>
          <w:sz w:val="18"/>
        </w:rPr>
        <w:t>Company ID Number: </w:t>
      </w:r>
      <w:r>
        <w:rPr>
          <w:sz w:val="18"/>
        </w:rPr>
        <w:t>1635518</w:t>
      </w:r>
    </w:p>
    <w:p>
      <w:pPr>
        <w:pStyle w:val="BodyText"/>
        <w:rPr>
          <w:sz w:val="20"/>
        </w:rPr>
      </w:pPr>
    </w:p>
    <w:p>
      <w:pPr>
        <w:pStyle w:val="BodyText"/>
        <w:spacing w:before="9"/>
        <w:rPr>
          <w:sz w:val="20"/>
        </w:rPr>
      </w:pPr>
    </w:p>
    <w:p>
      <w:pPr>
        <w:pStyle w:val="BodyText"/>
        <w:spacing w:line="276" w:lineRule="auto" w:before="93"/>
        <w:ind w:left="820" w:right="1859" w:hanging="1"/>
      </w:pPr>
      <w:r>
        <w:rPr/>
        <w:t>employee to contact DHS through its toll-free hotline (as found on the referral letter) within eight Federal Government work days.</w:t>
      </w:r>
    </w:p>
    <w:p>
      <w:pPr>
        <w:pStyle w:val="BodyText"/>
        <w:spacing w:before="9"/>
        <w:rPr>
          <w:sz w:val="20"/>
        </w:rPr>
      </w:pPr>
    </w:p>
    <w:p>
      <w:pPr>
        <w:pStyle w:val="ListParagraph"/>
        <w:numPr>
          <w:ilvl w:val="1"/>
          <w:numId w:val="12"/>
        </w:numPr>
        <w:tabs>
          <w:tab w:pos="1125" w:val="left" w:leader="none"/>
        </w:tabs>
        <w:spacing w:line="276" w:lineRule="auto" w:before="0" w:after="0"/>
        <w:ind w:left="819" w:right="1422" w:firstLine="0"/>
        <w:jc w:val="both"/>
        <w:rPr>
          <w:sz w:val="22"/>
        </w:rPr>
      </w:pPr>
      <w:r>
        <w:rPr>
          <w:sz w:val="22"/>
        </w:rPr>
        <w:t>If the Employer finds a photo mismatch, the Employer must provide the photo mismatch tentative nonconfirmation notice and follow the instructions outlined in paragraph 1 of this section for tentative nonconfirmations,</w:t>
      </w:r>
      <w:r>
        <w:rPr>
          <w:spacing w:val="-4"/>
          <w:sz w:val="22"/>
        </w:rPr>
        <w:t> </w:t>
      </w:r>
      <w:r>
        <w:rPr>
          <w:sz w:val="22"/>
        </w:rPr>
        <w:t>generally.</w:t>
      </w:r>
    </w:p>
    <w:p>
      <w:pPr>
        <w:pStyle w:val="BodyText"/>
        <w:spacing w:before="11"/>
        <w:rPr>
          <w:sz w:val="20"/>
        </w:rPr>
      </w:pPr>
    </w:p>
    <w:p>
      <w:pPr>
        <w:pStyle w:val="ListParagraph"/>
        <w:numPr>
          <w:ilvl w:val="1"/>
          <w:numId w:val="12"/>
        </w:numPr>
        <w:tabs>
          <w:tab w:pos="1125" w:val="left" w:leader="none"/>
        </w:tabs>
        <w:spacing w:line="276" w:lineRule="auto" w:before="0" w:after="0"/>
        <w:ind w:left="819" w:right="1240" w:firstLine="0"/>
        <w:jc w:val="both"/>
        <w:rPr>
          <w:sz w:val="22"/>
        </w:rPr>
      </w:pPr>
      <w:r>
        <w:rPr>
          <w:sz w:val="22"/>
        </w:rPr>
        <w:t>The Employer agrees that if an employee contests a tentative nonconfirmation based upon a photo mismatch, the Employer will send a copy of the employee’s Form I-551, Form I-766, U.S. Passport, or passport card to DHS for review</w:t>
      </w:r>
      <w:r>
        <w:rPr>
          <w:spacing w:val="-9"/>
          <w:sz w:val="22"/>
        </w:rPr>
        <w:t> </w:t>
      </w:r>
      <w:r>
        <w:rPr>
          <w:sz w:val="22"/>
        </w:rPr>
        <w:t>by:</w:t>
      </w:r>
    </w:p>
    <w:p>
      <w:pPr>
        <w:pStyle w:val="BodyText"/>
        <w:spacing w:before="8"/>
        <w:rPr>
          <w:sz w:val="20"/>
        </w:rPr>
      </w:pPr>
    </w:p>
    <w:p>
      <w:pPr>
        <w:pStyle w:val="ListParagraph"/>
        <w:numPr>
          <w:ilvl w:val="2"/>
          <w:numId w:val="12"/>
        </w:numPr>
        <w:tabs>
          <w:tab w:pos="1540" w:val="left" w:leader="none"/>
        </w:tabs>
        <w:spacing w:line="240" w:lineRule="auto" w:before="0" w:after="0"/>
        <w:ind w:left="1539" w:right="0" w:hanging="361"/>
        <w:jc w:val="left"/>
        <w:rPr>
          <w:sz w:val="22"/>
        </w:rPr>
      </w:pPr>
      <w:r>
        <w:rPr>
          <w:sz w:val="22"/>
        </w:rPr>
        <w:t>Scanning and uploading the document,</w:t>
      </w:r>
      <w:r>
        <w:rPr>
          <w:spacing w:val="-3"/>
          <w:sz w:val="22"/>
        </w:rPr>
        <w:t> </w:t>
      </w:r>
      <w:r>
        <w:rPr>
          <w:sz w:val="22"/>
        </w:rPr>
        <w:t>or</w:t>
      </w:r>
    </w:p>
    <w:p>
      <w:pPr>
        <w:pStyle w:val="ListParagraph"/>
        <w:numPr>
          <w:ilvl w:val="2"/>
          <w:numId w:val="12"/>
        </w:numPr>
        <w:tabs>
          <w:tab w:pos="1540" w:val="left" w:leader="none"/>
        </w:tabs>
        <w:spacing w:line="240" w:lineRule="auto" w:before="160" w:after="0"/>
        <w:ind w:left="1539" w:right="0" w:hanging="361"/>
        <w:jc w:val="left"/>
        <w:rPr>
          <w:sz w:val="22"/>
        </w:rPr>
      </w:pPr>
      <w:r>
        <w:rPr>
          <w:sz w:val="22"/>
        </w:rPr>
        <w:t>Sending a photocopy of the document by express mail (furnished and paid for by the</w:t>
      </w:r>
      <w:r>
        <w:rPr>
          <w:spacing w:val="-25"/>
          <w:sz w:val="22"/>
        </w:rPr>
        <w:t> </w:t>
      </w:r>
      <w:r>
        <w:rPr>
          <w:sz w:val="22"/>
        </w:rPr>
        <w:t>employer).</w:t>
      </w:r>
    </w:p>
    <w:p>
      <w:pPr>
        <w:pStyle w:val="ListParagraph"/>
        <w:numPr>
          <w:ilvl w:val="1"/>
          <w:numId w:val="12"/>
        </w:numPr>
        <w:tabs>
          <w:tab w:pos="1125" w:val="left" w:leader="none"/>
        </w:tabs>
        <w:spacing w:line="276" w:lineRule="auto" w:before="158" w:after="0"/>
        <w:ind w:left="819" w:right="1167" w:firstLine="0"/>
        <w:jc w:val="left"/>
        <w:rPr>
          <w:sz w:val="22"/>
        </w:rPr>
      </w:pPr>
      <w:r>
        <w:rPr>
          <w:sz w:val="22"/>
        </w:rPr>
        <w:t>The Employer understands that if it cannot determine whether there is a photo match/mismatch, the Employer must forward the employee’s documentation to DHS as described in the preceding paragraph. The Employer agrees to resolve the case as specified by the DHS representative who will determine the photo match or</w:t>
      </w:r>
      <w:r>
        <w:rPr>
          <w:spacing w:val="-6"/>
          <w:sz w:val="22"/>
        </w:rPr>
        <w:t> </w:t>
      </w:r>
      <w:r>
        <w:rPr>
          <w:sz w:val="22"/>
        </w:rPr>
        <w:t>mismatch.</w:t>
      </w:r>
    </w:p>
    <w:p>
      <w:pPr>
        <w:pStyle w:val="BodyText"/>
        <w:spacing w:before="10"/>
        <w:rPr>
          <w:sz w:val="20"/>
        </w:rPr>
      </w:pPr>
    </w:p>
    <w:p>
      <w:pPr>
        <w:pStyle w:val="ListParagraph"/>
        <w:numPr>
          <w:ilvl w:val="1"/>
          <w:numId w:val="12"/>
        </w:numPr>
        <w:tabs>
          <w:tab w:pos="1127" w:val="left" w:leader="none"/>
        </w:tabs>
        <w:spacing w:line="276" w:lineRule="auto" w:before="0" w:after="0"/>
        <w:ind w:left="819" w:right="1853" w:firstLine="0"/>
        <w:jc w:val="left"/>
        <w:rPr>
          <w:sz w:val="22"/>
        </w:rPr>
      </w:pPr>
      <w:r>
        <w:rPr>
          <w:sz w:val="22"/>
        </w:rPr>
        <w:t>DHS will electronically transmit the result of the referral to the Employer within 10 Federal Government work days of the referral unless it determines that more than 10 days is</w:t>
      </w:r>
      <w:r>
        <w:rPr>
          <w:spacing w:val="-40"/>
          <w:sz w:val="22"/>
        </w:rPr>
        <w:t> </w:t>
      </w:r>
      <w:r>
        <w:rPr>
          <w:sz w:val="22"/>
        </w:rPr>
        <w:t>necessary.</w:t>
      </w:r>
    </w:p>
    <w:p>
      <w:pPr>
        <w:pStyle w:val="BodyText"/>
        <w:spacing w:before="8"/>
        <w:rPr>
          <w:sz w:val="20"/>
        </w:rPr>
      </w:pPr>
    </w:p>
    <w:p>
      <w:pPr>
        <w:pStyle w:val="ListParagraph"/>
        <w:numPr>
          <w:ilvl w:val="1"/>
          <w:numId w:val="12"/>
        </w:numPr>
        <w:tabs>
          <w:tab w:pos="1120" w:val="left" w:leader="none"/>
        </w:tabs>
        <w:spacing w:line="276" w:lineRule="auto" w:before="1" w:after="0"/>
        <w:ind w:left="819" w:right="1255" w:hanging="1"/>
        <w:jc w:val="left"/>
        <w:rPr>
          <w:sz w:val="22"/>
        </w:rPr>
      </w:pPr>
      <w:r>
        <w:rPr>
          <w:sz w:val="22"/>
        </w:rPr>
        <w:t>While waiting for case results, the Employer agrees to check the E-Verify system regularly for case updates.</w:t>
      </w:r>
    </w:p>
    <w:p>
      <w:pPr>
        <w:pStyle w:val="BodyText"/>
        <w:spacing w:before="7"/>
        <w:rPr>
          <w:sz w:val="12"/>
        </w:rPr>
      </w:pPr>
    </w:p>
    <w:p>
      <w:pPr>
        <w:spacing w:line="333" w:lineRule="auto" w:before="93"/>
        <w:ind w:left="4654" w:right="4909" w:firstLine="585"/>
        <w:jc w:val="left"/>
        <w:rPr>
          <w:b/>
          <w:sz w:val="22"/>
        </w:rPr>
      </w:pPr>
      <w:r>
        <w:rPr>
          <w:b/>
          <w:sz w:val="22"/>
        </w:rPr>
        <w:t>ARTICLE IV SERVICE PROVISIONS</w:t>
      </w:r>
    </w:p>
    <w:p>
      <w:pPr>
        <w:spacing w:before="137"/>
        <w:ind w:left="819" w:right="0" w:firstLine="0"/>
        <w:jc w:val="left"/>
        <w:rPr>
          <w:b/>
          <w:sz w:val="22"/>
        </w:rPr>
      </w:pPr>
      <w:r>
        <w:rPr>
          <w:b/>
          <w:sz w:val="22"/>
        </w:rPr>
        <w:t>A. NO SERVICE FEES</w:t>
      </w:r>
    </w:p>
    <w:p>
      <w:pPr>
        <w:pStyle w:val="ListParagraph"/>
        <w:numPr>
          <w:ilvl w:val="0"/>
          <w:numId w:val="13"/>
        </w:numPr>
        <w:tabs>
          <w:tab w:pos="1127" w:val="left" w:leader="none"/>
        </w:tabs>
        <w:spacing w:line="276" w:lineRule="auto" w:before="162" w:after="0"/>
        <w:ind w:left="819" w:right="1167" w:firstLine="0"/>
        <w:jc w:val="left"/>
        <w:rPr>
          <w:sz w:val="22"/>
        </w:rPr>
      </w:pPr>
      <w:r>
        <w:rPr>
          <w:sz w:val="22"/>
        </w:rPr>
        <w:t>SSA and DHS will not charge the Employer for verification services performed under this MOU. The Employer is responsible for providing equipment needed to make inquiries. To access E-Verify, an Employer will need a personal computer with Internet</w:t>
      </w:r>
      <w:r>
        <w:rPr>
          <w:spacing w:val="-3"/>
          <w:sz w:val="22"/>
        </w:rPr>
        <w:t> </w:t>
      </w:r>
      <w:r>
        <w:rPr>
          <w:sz w:val="22"/>
        </w:rPr>
        <w:t>access.</w:t>
      </w:r>
    </w:p>
    <w:p>
      <w:pPr>
        <w:pStyle w:val="BodyText"/>
        <w:spacing w:before="4"/>
        <w:rPr>
          <w:sz w:val="12"/>
        </w:rPr>
      </w:pPr>
    </w:p>
    <w:p>
      <w:pPr>
        <w:spacing w:line="333" w:lineRule="auto" w:before="94"/>
        <w:ind w:left="3980" w:right="4240" w:firstLine="1291"/>
        <w:jc w:val="left"/>
        <w:rPr>
          <w:b/>
          <w:sz w:val="22"/>
        </w:rPr>
      </w:pPr>
      <w:r>
        <w:rPr>
          <w:b/>
          <w:sz w:val="22"/>
        </w:rPr>
        <w:t>ARTICLE V MODIFICATION AND TERMINATION</w:t>
      </w:r>
    </w:p>
    <w:p>
      <w:pPr>
        <w:pStyle w:val="ListParagraph"/>
        <w:numPr>
          <w:ilvl w:val="1"/>
          <w:numId w:val="13"/>
        </w:numPr>
        <w:tabs>
          <w:tab w:pos="1161" w:val="left" w:leader="none"/>
        </w:tabs>
        <w:spacing w:line="240" w:lineRule="auto" w:before="139" w:after="0"/>
        <w:ind w:left="1160" w:right="0" w:hanging="342"/>
        <w:jc w:val="left"/>
        <w:rPr>
          <w:b/>
          <w:sz w:val="22"/>
        </w:rPr>
      </w:pPr>
      <w:r>
        <w:rPr>
          <w:b/>
          <w:sz w:val="22"/>
        </w:rPr>
        <w:t>MODIFICATION</w:t>
      </w:r>
    </w:p>
    <w:p>
      <w:pPr>
        <w:pStyle w:val="ListParagraph"/>
        <w:numPr>
          <w:ilvl w:val="2"/>
          <w:numId w:val="13"/>
        </w:numPr>
        <w:tabs>
          <w:tab w:pos="1125" w:val="left" w:leader="none"/>
        </w:tabs>
        <w:spacing w:line="276" w:lineRule="auto" w:before="160" w:after="0"/>
        <w:ind w:left="819" w:right="1218" w:firstLine="0"/>
        <w:jc w:val="left"/>
        <w:rPr>
          <w:sz w:val="22"/>
        </w:rPr>
      </w:pPr>
      <w:r>
        <w:rPr>
          <w:sz w:val="22"/>
        </w:rPr>
        <w:t>This MOU is effective upon the signature of all parties and shall continue in effect for as long as</w:t>
      </w:r>
      <w:r>
        <w:rPr>
          <w:spacing w:val="-40"/>
          <w:sz w:val="22"/>
        </w:rPr>
        <w:t> </w:t>
      </w:r>
      <w:r>
        <w:rPr>
          <w:sz w:val="22"/>
        </w:rPr>
        <w:t>the SSA and DHS operates the E-Verify program unless modified in writing by the mutual consent of all parties.</w:t>
      </w:r>
    </w:p>
    <w:p>
      <w:pPr>
        <w:pStyle w:val="BodyText"/>
        <w:spacing w:before="11"/>
        <w:rPr>
          <w:sz w:val="20"/>
        </w:rPr>
      </w:pPr>
    </w:p>
    <w:p>
      <w:pPr>
        <w:pStyle w:val="ListParagraph"/>
        <w:numPr>
          <w:ilvl w:val="2"/>
          <w:numId w:val="13"/>
        </w:numPr>
        <w:tabs>
          <w:tab w:pos="1128" w:val="left" w:leader="none"/>
        </w:tabs>
        <w:spacing w:line="276" w:lineRule="auto" w:before="0" w:after="0"/>
        <w:ind w:left="819" w:right="1250" w:firstLine="0"/>
        <w:jc w:val="left"/>
        <w:rPr>
          <w:sz w:val="22"/>
        </w:rPr>
      </w:pPr>
      <w:r>
        <w:rPr>
          <w:sz w:val="22"/>
        </w:rPr>
        <w:t>Any and all E-Verify system enhancements by DHS or SSA, including but not limited to E-Verify checking against additional data sources and instituting new verification policies or procedures, will be covered under this MOU and will not cause the need for a supplemental MOU that outlines these changes.</w:t>
      </w:r>
    </w:p>
    <w:p>
      <w:pPr>
        <w:spacing w:after="0" w:line="276" w:lineRule="auto"/>
        <w:jc w:val="left"/>
        <w:rPr>
          <w:sz w:val="22"/>
        </w:rPr>
        <w:sectPr>
          <w:pgSz w:w="12240" w:h="15840"/>
          <w:pgMar w:header="0" w:footer="807" w:top="200" w:bottom="1040" w:left="260" w:right="0"/>
        </w:sectPr>
      </w:pPr>
    </w:p>
    <w:p>
      <w:pPr>
        <w:pStyle w:val="BodyText"/>
        <w:ind w:left="901"/>
        <w:rPr>
          <w:sz w:val="20"/>
        </w:rPr>
      </w:pPr>
      <w:r>
        <w:rPr>
          <w:sz w:val="20"/>
        </w:rPr>
        <w:drawing>
          <wp:inline distT="0" distB="0" distL="0" distR="0">
            <wp:extent cx="5945109" cy="499872"/>
            <wp:effectExtent l="0" t="0" r="0" b="0"/>
            <wp:docPr id="123" name="image100.jpeg"/>
            <wp:cNvGraphicFramePr>
              <a:graphicFrameLocks noChangeAspect="1"/>
            </wp:cNvGraphicFramePr>
            <a:graphic>
              <a:graphicData uri="http://schemas.openxmlformats.org/drawingml/2006/picture">
                <pic:pic>
                  <pic:nvPicPr>
                    <pic:cNvPr id="124" name="image100.jpeg"/>
                    <pic:cNvPicPr/>
                  </pic:nvPicPr>
                  <pic:blipFill>
                    <a:blip r:embed="rId167" cstate="print"/>
                    <a:stretch>
                      <a:fillRect/>
                    </a:stretch>
                  </pic:blipFill>
                  <pic:spPr>
                    <a:xfrm>
                      <a:off x="0" y="0"/>
                      <a:ext cx="5945109" cy="499872"/>
                    </a:xfrm>
                    <a:prstGeom prst="rect">
                      <a:avLst/>
                    </a:prstGeom>
                  </pic:spPr>
                </pic:pic>
              </a:graphicData>
            </a:graphic>
          </wp:inline>
        </w:drawing>
      </w:r>
      <w:r>
        <w:rPr>
          <w:sz w:val="20"/>
        </w:rPr>
      </w:r>
    </w:p>
    <w:p>
      <w:pPr>
        <w:spacing w:before="141"/>
        <w:ind w:left="820" w:right="0" w:firstLine="0"/>
        <w:jc w:val="left"/>
        <w:rPr>
          <w:sz w:val="18"/>
        </w:rPr>
      </w:pPr>
      <w:r>
        <w:rPr>
          <w:b/>
          <w:sz w:val="18"/>
        </w:rPr>
        <w:t>Company ID Number: </w:t>
      </w:r>
      <w:r>
        <w:rPr>
          <w:sz w:val="18"/>
        </w:rPr>
        <w:t>1635518</w:t>
      </w:r>
    </w:p>
    <w:p>
      <w:pPr>
        <w:pStyle w:val="BodyText"/>
        <w:rPr>
          <w:sz w:val="20"/>
        </w:rPr>
      </w:pPr>
    </w:p>
    <w:p>
      <w:pPr>
        <w:pStyle w:val="BodyText"/>
        <w:spacing w:before="6"/>
        <w:rPr>
          <w:sz w:val="20"/>
        </w:rPr>
      </w:pPr>
    </w:p>
    <w:p>
      <w:pPr>
        <w:numPr>
          <w:ilvl w:val="1"/>
          <w:numId w:val="13"/>
        </w:numPr>
        <w:tabs>
          <w:tab w:pos="1166" w:val="left" w:leader="none"/>
        </w:tabs>
        <w:spacing w:before="94"/>
        <w:ind w:left="1165" w:right="0" w:hanging="347"/>
        <w:jc w:val="left"/>
        <w:rPr>
          <w:b/>
          <w:sz w:val="22"/>
        </w:rPr>
      </w:pPr>
      <w:r>
        <w:rPr>
          <w:b/>
          <w:sz w:val="22"/>
        </w:rPr>
        <w:t>TERMINATION</w:t>
      </w:r>
    </w:p>
    <w:p>
      <w:pPr>
        <w:pStyle w:val="ListParagraph"/>
        <w:numPr>
          <w:ilvl w:val="2"/>
          <w:numId w:val="13"/>
        </w:numPr>
        <w:tabs>
          <w:tab w:pos="1125" w:val="left" w:leader="none"/>
        </w:tabs>
        <w:spacing w:line="276" w:lineRule="auto" w:before="160" w:after="0"/>
        <w:ind w:left="819" w:right="1496" w:firstLine="0"/>
        <w:jc w:val="left"/>
        <w:rPr>
          <w:sz w:val="22"/>
        </w:rPr>
      </w:pPr>
      <w:r>
        <w:rPr>
          <w:sz w:val="22"/>
        </w:rPr>
        <w:t>The Employer may terminate this MOU and its participation in E-Verify at any time upon 30 days prior written notice to the other</w:t>
      </w:r>
      <w:r>
        <w:rPr>
          <w:spacing w:val="-5"/>
          <w:sz w:val="22"/>
        </w:rPr>
        <w:t> </w:t>
      </w:r>
      <w:r>
        <w:rPr>
          <w:sz w:val="22"/>
        </w:rPr>
        <w:t>parties.</w:t>
      </w:r>
    </w:p>
    <w:p>
      <w:pPr>
        <w:pStyle w:val="BodyText"/>
        <w:spacing w:before="8"/>
        <w:rPr>
          <w:sz w:val="20"/>
        </w:rPr>
      </w:pPr>
    </w:p>
    <w:p>
      <w:pPr>
        <w:pStyle w:val="ListParagraph"/>
        <w:numPr>
          <w:ilvl w:val="2"/>
          <w:numId w:val="13"/>
        </w:numPr>
        <w:tabs>
          <w:tab w:pos="1128" w:val="left" w:leader="none"/>
        </w:tabs>
        <w:spacing w:line="276" w:lineRule="auto" w:before="1" w:after="0"/>
        <w:ind w:left="819" w:right="1092" w:firstLine="0"/>
        <w:jc w:val="left"/>
        <w:rPr>
          <w:sz w:val="22"/>
        </w:rPr>
      </w:pPr>
      <w:r>
        <w:rPr>
          <w:sz w:val="22"/>
        </w:rPr>
        <w:t>Notwithstanding Article V, part A of this MOU, </w:t>
      </w:r>
      <w:r>
        <w:rPr>
          <w:spacing w:val="-2"/>
          <w:sz w:val="22"/>
        </w:rPr>
        <w:t>DHS </w:t>
      </w:r>
      <w:r>
        <w:rPr>
          <w:sz w:val="22"/>
        </w:rPr>
        <w:t>may terminate this MOU, and thereby the Employer’s participation in E-Verify, with or without notice at any time if deemed necessary because of the requirements of law or policy, or upon a determination by SSA or DHS that there has been a breach of system integrity or security by the Employer, or a failure on the part of the Employer to comply with established E-Verify procedures and/or legal requirements. The Employer understands that if it is a Federal contractor, termination of this MOU by any party for any reason may negatively affect the performance of its contractual responsibilities. Similarly, the Employer understands that if it is in a state where E-Verify is mandatory, termination of this by any party MOU may negatively affect the Employer’s business.</w:t>
      </w:r>
    </w:p>
    <w:p>
      <w:pPr>
        <w:pStyle w:val="BodyText"/>
        <w:spacing w:before="9"/>
        <w:rPr>
          <w:sz w:val="20"/>
        </w:rPr>
      </w:pPr>
    </w:p>
    <w:p>
      <w:pPr>
        <w:pStyle w:val="ListParagraph"/>
        <w:numPr>
          <w:ilvl w:val="2"/>
          <w:numId w:val="13"/>
        </w:numPr>
        <w:tabs>
          <w:tab w:pos="1128" w:val="left" w:leader="none"/>
        </w:tabs>
        <w:spacing w:line="276" w:lineRule="auto" w:before="0" w:after="0"/>
        <w:ind w:left="819" w:right="1363" w:firstLine="0"/>
        <w:jc w:val="left"/>
        <w:rPr>
          <w:sz w:val="22"/>
        </w:rPr>
      </w:pPr>
      <w:r>
        <w:rPr>
          <w:sz w:val="22"/>
        </w:rPr>
        <w:t>An Employer that is a Federal contractor may terminate this MOU when the Federal contract that requires its participation in E-Verify is terminated or completed. In such cases, the Federal contractor must provide written notice to DHS. If an Employer that is a Federal contractor fails to provide such notice, then that Employer will remain an E-Verify participant, will remain bound by the terms of this MOU that apply to non-Federal contractor participants, and will be required to use the E-Verify procedures to verify the employment eligibility of all newly hired</w:t>
      </w:r>
      <w:r>
        <w:rPr>
          <w:spacing w:val="-16"/>
          <w:sz w:val="22"/>
        </w:rPr>
        <w:t> </w:t>
      </w:r>
      <w:r>
        <w:rPr>
          <w:sz w:val="22"/>
        </w:rPr>
        <w:t>employees.</w:t>
      </w:r>
    </w:p>
    <w:p>
      <w:pPr>
        <w:pStyle w:val="BodyText"/>
        <w:rPr>
          <w:sz w:val="21"/>
        </w:rPr>
      </w:pPr>
    </w:p>
    <w:p>
      <w:pPr>
        <w:pStyle w:val="ListParagraph"/>
        <w:numPr>
          <w:ilvl w:val="2"/>
          <w:numId w:val="13"/>
        </w:numPr>
        <w:tabs>
          <w:tab w:pos="1063" w:val="left" w:leader="none"/>
        </w:tabs>
        <w:spacing w:line="276" w:lineRule="auto" w:before="0" w:after="0"/>
        <w:ind w:left="819" w:right="1181" w:firstLine="0"/>
        <w:jc w:val="left"/>
        <w:rPr>
          <w:sz w:val="22"/>
        </w:rPr>
      </w:pPr>
      <w:r>
        <w:rPr>
          <w:sz w:val="22"/>
        </w:rPr>
        <w:t>The Employer agrees that E-Verify is not liable for any losses, financial or otherwise, if the Employer is terminated from</w:t>
      </w:r>
      <w:r>
        <w:rPr>
          <w:spacing w:val="-5"/>
          <w:sz w:val="22"/>
        </w:rPr>
        <w:t> </w:t>
      </w:r>
      <w:r>
        <w:rPr>
          <w:sz w:val="22"/>
        </w:rPr>
        <w:t>E-Verify.</w:t>
      </w:r>
    </w:p>
    <w:p>
      <w:pPr>
        <w:pStyle w:val="BodyText"/>
        <w:spacing w:before="7"/>
        <w:rPr>
          <w:sz w:val="20"/>
        </w:rPr>
      </w:pPr>
    </w:p>
    <w:p>
      <w:pPr>
        <w:spacing w:line="333" w:lineRule="auto" w:before="0"/>
        <w:ind w:left="5240" w:right="5517" w:firstLine="0"/>
        <w:jc w:val="center"/>
        <w:rPr>
          <w:b/>
          <w:sz w:val="22"/>
        </w:rPr>
      </w:pPr>
      <w:r>
        <w:rPr>
          <w:b/>
          <w:sz w:val="22"/>
        </w:rPr>
        <w:t>ARTICLE VI PARTIES</w:t>
      </w:r>
    </w:p>
    <w:p>
      <w:pPr>
        <w:pStyle w:val="ListParagraph"/>
        <w:numPr>
          <w:ilvl w:val="3"/>
          <w:numId w:val="13"/>
        </w:numPr>
        <w:tabs>
          <w:tab w:pos="1092" w:val="left" w:leader="none"/>
        </w:tabs>
        <w:spacing w:line="276" w:lineRule="auto" w:before="60" w:after="0"/>
        <w:ind w:left="819" w:right="1285" w:hanging="1"/>
        <w:jc w:val="left"/>
        <w:rPr>
          <w:sz w:val="22"/>
        </w:rPr>
      </w:pPr>
      <w:r>
        <w:rPr>
          <w:sz w:val="22"/>
        </w:rPr>
        <w:t>Some or all SSA and DHS responsibilities under this MOU may be performed by contractor(s), and SSA and DHS may adjust verification responsibilities between each other as necessary. By separate agreement with DHS, SSA has agreed to perform its responsibilities as described in this</w:t>
      </w:r>
      <w:r>
        <w:rPr>
          <w:spacing w:val="-22"/>
          <w:sz w:val="22"/>
        </w:rPr>
        <w:t> </w:t>
      </w:r>
      <w:r>
        <w:rPr>
          <w:sz w:val="22"/>
        </w:rPr>
        <w:t>MOU.</w:t>
      </w:r>
    </w:p>
    <w:p>
      <w:pPr>
        <w:pStyle w:val="ListParagraph"/>
        <w:numPr>
          <w:ilvl w:val="3"/>
          <w:numId w:val="13"/>
        </w:numPr>
        <w:tabs>
          <w:tab w:pos="1092" w:val="left" w:leader="none"/>
        </w:tabs>
        <w:spacing w:line="276" w:lineRule="auto" w:before="121" w:after="0"/>
        <w:ind w:left="820" w:right="1250" w:hanging="1"/>
        <w:jc w:val="left"/>
        <w:rPr>
          <w:sz w:val="22"/>
        </w:rPr>
      </w:pPr>
      <w:r>
        <w:rPr>
          <w:sz w:val="22"/>
        </w:rPr>
        <w:t>Nothing in this MOU is intended, or should be construed, to create any right or benefit, substantive or procedural, enforceable at law by any third party against the United States, its agencies, officers, or employees, or against the Employer, its agents, officers, or employees.</w:t>
      </w:r>
    </w:p>
    <w:p>
      <w:pPr>
        <w:pStyle w:val="ListParagraph"/>
        <w:numPr>
          <w:ilvl w:val="3"/>
          <w:numId w:val="13"/>
        </w:numPr>
        <w:tabs>
          <w:tab w:pos="1092" w:val="left" w:leader="none"/>
        </w:tabs>
        <w:spacing w:line="276" w:lineRule="auto" w:before="120" w:after="0"/>
        <w:ind w:left="820" w:right="1092" w:firstLine="0"/>
        <w:jc w:val="left"/>
        <w:rPr>
          <w:sz w:val="22"/>
        </w:rPr>
      </w:pPr>
      <w:r>
        <w:rPr>
          <w:sz w:val="22"/>
        </w:rPr>
        <w:t>The Employer may not assign, directly or indirectly, whether by operation of law, change of control or merger, all or any part of its rights or obligations under this MOU without the prior written consent of DHS, which consent shall not be unreasonably withheld or delayed. Any attempt to sublicense, assign, or transfer any of the rights, duties, or obligations herein is</w:t>
      </w:r>
      <w:r>
        <w:rPr>
          <w:spacing w:val="-10"/>
          <w:sz w:val="22"/>
        </w:rPr>
        <w:t> </w:t>
      </w:r>
      <w:r>
        <w:rPr>
          <w:sz w:val="22"/>
        </w:rPr>
        <w:t>void.</w:t>
      </w:r>
    </w:p>
    <w:p>
      <w:pPr>
        <w:pStyle w:val="ListParagraph"/>
        <w:numPr>
          <w:ilvl w:val="3"/>
          <w:numId w:val="13"/>
        </w:numPr>
        <w:tabs>
          <w:tab w:pos="1092" w:val="left" w:leader="none"/>
        </w:tabs>
        <w:spacing w:line="276" w:lineRule="auto" w:before="121" w:after="0"/>
        <w:ind w:left="820" w:right="1279" w:firstLine="0"/>
        <w:jc w:val="left"/>
        <w:rPr>
          <w:sz w:val="22"/>
        </w:rPr>
      </w:pPr>
      <w:r>
        <w:rPr>
          <w:sz w:val="22"/>
        </w:rPr>
        <w:t>Each party shall be solely responsible for defending any claim or action against it arising out of or related</w:t>
      </w:r>
      <w:r>
        <w:rPr>
          <w:spacing w:val="-5"/>
          <w:sz w:val="22"/>
        </w:rPr>
        <w:t> </w:t>
      </w:r>
      <w:r>
        <w:rPr>
          <w:sz w:val="22"/>
        </w:rPr>
        <w:t>to</w:t>
      </w:r>
      <w:r>
        <w:rPr>
          <w:spacing w:val="-3"/>
          <w:sz w:val="22"/>
        </w:rPr>
        <w:t> </w:t>
      </w:r>
      <w:r>
        <w:rPr>
          <w:sz w:val="22"/>
        </w:rPr>
        <w:t>E-Verify</w:t>
      </w:r>
      <w:r>
        <w:rPr>
          <w:spacing w:val="-5"/>
          <w:sz w:val="22"/>
        </w:rPr>
        <w:t> </w:t>
      </w:r>
      <w:r>
        <w:rPr>
          <w:sz w:val="22"/>
        </w:rPr>
        <w:t>or</w:t>
      </w:r>
      <w:r>
        <w:rPr>
          <w:spacing w:val="-4"/>
          <w:sz w:val="22"/>
        </w:rPr>
        <w:t> </w:t>
      </w:r>
      <w:r>
        <w:rPr>
          <w:sz w:val="22"/>
        </w:rPr>
        <w:t>this</w:t>
      </w:r>
      <w:r>
        <w:rPr>
          <w:spacing w:val="-5"/>
          <w:sz w:val="22"/>
        </w:rPr>
        <w:t> </w:t>
      </w:r>
      <w:r>
        <w:rPr>
          <w:sz w:val="22"/>
        </w:rPr>
        <w:t>MOU,</w:t>
      </w:r>
      <w:r>
        <w:rPr>
          <w:spacing w:val="-1"/>
          <w:sz w:val="22"/>
        </w:rPr>
        <w:t> </w:t>
      </w:r>
      <w:r>
        <w:rPr>
          <w:sz w:val="22"/>
        </w:rPr>
        <w:t>whether</w:t>
      </w:r>
      <w:r>
        <w:rPr>
          <w:spacing w:val="-2"/>
          <w:sz w:val="22"/>
        </w:rPr>
        <w:t> </w:t>
      </w:r>
      <w:r>
        <w:rPr>
          <w:sz w:val="22"/>
        </w:rPr>
        <w:t>civil</w:t>
      </w:r>
      <w:r>
        <w:rPr>
          <w:spacing w:val="-3"/>
          <w:sz w:val="22"/>
        </w:rPr>
        <w:t> </w:t>
      </w:r>
      <w:r>
        <w:rPr>
          <w:sz w:val="22"/>
        </w:rPr>
        <w:t>or</w:t>
      </w:r>
      <w:r>
        <w:rPr>
          <w:spacing w:val="-1"/>
          <w:sz w:val="22"/>
        </w:rPr>
        <w:t> </w:t>
      </w:r>
      <w:r>
        <w:rPr>
          <w:sz w:val="22"/>
        </w:rPr>
        <w:t>criminal,</w:t>
      </w:r>
      <w:r>
        <w:rPr>
          <w:spacing w:val="-1"/>
          <w:sz w:val="22"/>
        </w:rPr>
        <w:t> </w:t>
      </w:r>
      <w:r>
        <w:rPr>
          <w:sz w:val="22"/>
        </w:rPr>
        <w:t>and</w:t>
      </w:r>
      <w:r>
        <w:rPr>
          <w:spacing w:val="-5"/>
          <w:sz w:val="22"/>
        </w:rPr>
        <w:t> </w:t>
      </w:r>
      <w:r>
        <w:rPr>
          <w:sz w:val="22"/>
        </w:rPr>
        <w:t>for</w:t>
      </w:r>
      <w:r>
        <w:rPr>
          <w:spacing w:val="-4"/>
          <w:sz w:val="22"/>
        </w:rPr>
        <w:t> </w:t>
      </w:r>
      <w:r>
        <w:rPr>
          <w:sz w:val="22"/>
        </w:rPr>
        <w:t>any</w:t>
      </w:r>
      <w:r>
        <w:rPr>
          <w:spacing w:val="-5"/>
          <w:sz w:val="22"/>
        </w:rPr>
        <w:t> </w:t>
      </w:r>
      <w:r>
        <w:rPr>
          <w:sz w:val="22"/>
        </w:rPr>
        <w:t>liability</w:t>
      </w:r>
      <w:r>
        <w:rPr>
          <w:spacing w:val="-2"/>
          <w:sz w:val="22"/>
        </w:rPr>
        <w:t> </w:t>
      </w:r>
      <w:r>
        <w:rPr>
          <w:sz w:val="22"/>
        </w:rPr>
        <w:t>wherefrom,</w:t>
      </w:r>
      <w:r>
        <w:rPr>
          <w:spacing w:val="-3"/>
          <w:sz w:val="22"/>
        </w:rPr>
        <w:t> </w:t>
      </w:r>
      <w:r>
        <w:rPr>
          <w:sz w:val="22"/>
        </w:rPr>
        <w:t>including</w:t>
      </w:r>
      <w:r>
        <w:rPr>
          <w:spacing w:val="-3"/>
          <w:sz w:val="22"/>
        </w:rPr>
        <w:t> </w:t>
      </w:r>
      <w:r>
        <w:rPr>
          <w:sz w:val="22"/>
        </w:rPr>
        <w:t>(but not limited to) any dispute between the Employer and any other person or entity regarding the applicability of Section 403(d) of IIRIRA to any action taken or allegedly taken by the</w:t>
      </w:r>
      <w:r>
        <w:rPr>
          <w:spacing w:val="-30"/>
          <w:sz w:val="22"/>
        </w:rPr>
        <w:t> </w:t>
      </w:r>
      <w:r>
        <w:rPr>
          <w:sz w:val="22"/>
        </w:rPr>
        <w:t>Employer.</w:t>
      </w:r>
    </w:p>
    <w:p>
      <w:pPr>
        <w:pStyle w:val="ListParagraph"/>
        <w:numPr>
          <w:ilvl w:val="3"/>
          <w:numId w:val="13"/>
        </w:numPr>
        <w:tabs>
          <w:tab w:pos="1092" w:val="left" w:leader="none"/>
        </w:tabs>
        <w:spacing w:line="276" w:lineRule="auto" w:before="120" w:after="0"/>
        <w:ind w:left="820" w:right="1089" w:hanging="1"/>
        <w:jc w:val="left"/>
        <w:rPr>
          <w:sz w:val="22"/>
        </w:rPr>
      </w:pPr>
      <w:r>
        <w:rPr>
          <w:sz w:val="22"/>
        </w:rPr>
        <w:t>The Employer understands that its participation in E-Verify is not confidential information and may be disclosed as authorized or required by law and DHS or SSA policy, including but not limited</w:t>
      </w:r>
      <w:r>
        <w:rPr>
          <w:spacing w:val="-24"/>
          <w:sz w:val="22"/>
        </w:rPr>
        <w:t> </w:t>
      </w:r>
      <w:r>
        <w:rPr>
          <w:sz w:val="22"/>
        </w:rPr>
        <w:t>to,</w:t>
      </w:r>
    </w:p>
    <w:p>
      <w:pPr>
        <w:spacing w:after="0" w:line="276" w:lineRule="auto"/>
        <w:jc w:val="left"/>
        <w:rPr>
          <w:sz w:val="22"/>
        </w:rPr>
        <w:sectPr>
          <w:pgSz w:w="12240" w:h="15840"/>
          <w:pgMar w:header="0" w:footer="807" w:top="200" w:bottom="1040" w:left="260" w:right="0"/>
        </w:sectPr>
      </w:pPr>
    </w:p>
    <w:p>
      <w:pPr>
        <w:pStyle w:val="BodyText"/>
        <w:ind w:left="901"/>
        <w:rPr>
          <w:sz w:val="20"/>
        </w:rPr>
      </w:pPr>
      <w:r>
        <w:rPr>
          <w:sz w:val="20"/>
        </w:rPr>
        <w:drawing>
          <wp:inline distT="0" distB="0" distL="0" distR="0">
            <wp:extent cx="5945109" cy="499872"/>
            <wp:effectExtent l="0" t="0" r="0" b="0"/>
            <wp:docPr id="125" name="image100.jpeg"/>
            <wp:cNvGraphicFramePr>
              <a:graphicFrameLocks noChangeAspect="1"/>
            </wp:cNvGraphicFramePr>
            <a:graphic>
              <a:graphicData uri="http://schemas.openxmlformats.org/drawingml/2006/picture">
                <pic:pic>
                  <pic:nvPicPr>
                    <pic:cNvPr id="126" name="image100.jpeg"/>
                    <pic:cNvPicPr/>
                  </pic:nvPicPr>
                  <pic:blipFill>
                    <a:blip r:embed="rId167" cstate="print"/>
                    <a:stretch>
                      <a:fillRect/>
                    </a:stretch>
                  </pic:blipFill>
                  <pic:spPr>
                    <a:xfrm>
                      <a:off x="0" y="0"/>
                      <a:ext cx="5945109" cy="499872"/>
                    </a:xfrm>
                    <a:prstGeom prst="rect">
                      <a:avLst/>
                    </a:prstGeom>
                  </pic:spPr>
                </pic:pic>
              </a:graphicData>
            </a:graphic>
          </wp:inline>
        </w:drawing>
      </w:r>
      <w:r>
        <w:rPr>
          <w:sz w:val="20"/>
        </w:rPr>
      </w:r>
    </w:p>
    <w:p>
      <w:pPr>
        <w:spacing w:before="141"/>
        <w:ind w:left="820" w:right="0" w:firstLine="0"/>
        <w:jc w:val="left"/>
        <w:rPr>
          <w:sz w:val="18"/>
        </w:rPr>
      </w:pPr>
      <w:r>
        <w:rPr>
          <w:b/>
          <w:sz w:val="18"/>
        </w:rPr>
        <w:t>Company ID Number: </w:t>
      </w:r>
      <w:r>
        <w:rPr>
          <w:sz w:val="18"/>
        </w:rPr>
        <w:t>1635518</w:t>
      </w:r>
    </w:p>
    <w:p>
      <w:pPr>
        <w:pStyle w:val="BodyText"/>
        <w:rPr>
          <w:sz w:val="20"/>
        </w:rPr>
      </w:pPr>
    </w:p>
    <w:p>
      <w:pPr>
        <w:pStyle w:val="BodyText"/>
        <w:spacing w:before="9"/>
        <w:rPr>
          <w:sz w:val="20"/>
        </w:rPr>
      </w:pPr>
    </w:p>
    <w:p>
      <w:pPr>
        <w:pStyle w:val="BodyText"/>
        <w:spacing w:line="276" w:lineRule="auto" w:before="93"/>
        <w:ind w:left="819" w:right="1504"/>
      </w:pPr>
      <w:r>
        <w:rPr/>
        <w:t>Congressional oversight, E-Verify publicity and media inquiries, determinations of compliance with Federal contractual requirements, and responses to inquiries under the Freedom of Information Act (FOIA).</w:t>
      </w:r>
    </w:p>
    <w:p>
      <w:pPr>
        <w:pStyle w:val="ListParagraph"/>
        <w:numPr>
          <w:ilvl w:val="3"/>
          <w:numId w:val="13"/>
        </w:numPr>
        <w:tabs>
          <w:tab w:pos="1152" w:val="left" w:leader="none"/>
        </w:tabs>
        <w:spacing w:line="276" w:lineRule="auto" w:before="119" w:after="0"/>
        <w:ind w:left="819" w:right="1105" w:firstLine="0"/>
        <w:jc w:val="left"/>
        <w:rPr>
          <w:sz w:val="22"/>
        </w:rPr>
      </w:pPr>
      <w:r>
        <w:rPr>
          <w:sz w:val="22"/>
        </w:rPr>
        <w:t>The individuals whose signatures appear below represent that they are authorized to enter into this MOU on behalf of the Employer and DHS respectively. The Employer understands that any inaccurate statement, representation, data or other information provided to DHS may subject the Employer, its subcontractors, its employees, or its representatives to: (1) prosecution for false statements pursuant to 18 U.S.C. 1001 and/or; (2) immediate termination of its MOU and/or; (3) possible debarment or suspension.</w:t>
      </w:r>
    </w:p>
    <w:p>
      <w:pPr>
        <w:pStyle w:val="ListParagraph"/>
        <w:numPr>
          <w:ilvl w:val="3"/>
          <w:numId w:val="13"/>
        </w:numPr>
        <w:tabs>
          <w:tab w:pos="1092" w:val="left" w:leader="none"/>
        </w:tabs>
        <w:spacing w:line="240" w:lineRule="auto" w:before="121" w:after="0"/>
        <w:ind w:left="1091" w:right="0" w:hanging="273"/>
        <w:jc w:val="left"/>
        <w:rPr>
          <w:sz w:val="22"/>
        </w:rPr>
      </w:pPr>
      <w:r>
        <w:rPr>
          <w:sz w:val="22"/>
        </w:rPr>
        <w:t>The foregoing constitutes the full agreement on this subject between DHS and the</w:t>
      </w:r>
      <w:r>
        <w:rPr>
          <w:spacing w:val="-15"/>
          <w:sz w:val="22"/>
        </w:rPr>
        <w:t> </w:t>
      </w:r>
      <w:r>
        <w:rPr>
          <w:sz w:val="22"/>
        </w:rPr>
        <w:t>Employer.</w:t>
      </w:r>
    </w:p>
    <w:p>
      <w:pPr>
        <w:spacing w:line="276" w:lineRule="auto" w:before="155"/>
        <w:ind w:left="819" w:right="1361" w:firstLine="0"/>
        <w:jc w:val="left"/>
        <w:rPr>
          <w:b/>
          <w:sz w:val="22"/>
        </w:rPr>
      </w:pPr>
      <w:r>
        <w:rPr>
          <w:b/>
          <w:sz w:val="22"/>
        </w:rPr>
        <w:t>To be accepted as an E-Verify participant, you should only sign the Employer’s Section of the signature page. If you have any questions, contact E-Verify at 1-888-464-4218.</w:t>
      </w:r>
    </w:p>
    <w:p>
      <w:pPr>
        <w:spacing w:after="0" w:line="276" w:lineRule="auto"/>
        <w:jc w:val="left"/>
        <w:rPr>
          <w:sz w:val="22"/>
        </w:rPr>
        <w:sectPr>
          <w:pgSz w:w="12240" w:h="15840"/>
          <w:pgMar w:header="0" w:footer="807" w:top="200" w:bottom="1040" w:left="260" w:right="0"/>
        </w:sectPr>
      </w:pPr>
    </w:p>
    <w:p>
      <w:pPr>
        <w:pStyle w:val="BodyText"/>
        <w:ind w:left="901"/>
        <w:rPr>
          <w:sz w:val="20"/>
        </w:rPr>
      </w:pPr>
      <w:r>
        <w:rPr>
          <w:sz w:val="20"/>
        </w:rPr>
        <w:drawing>
          <wp:inline distT="0" distB="0" distL="0" distR="0">
            <wp:extent cx="5945109" cy="499872"/>
            <wp:effectExtent l="0" t="0" r="0" b="0"/>
            <wp:docPr id="127" name="image100.jpeg"/>
            <wp:cNvGraphicFramePr>
              <a:graphicFrameLocks noChangeAspect="1"/>
            </wp:cNvGraphicFramePr>
            <a:graphic>
              <a:graphicData uri="http://schemas.openxmlformats.org/drawingml/2006/picture">
                <pic:pic>
                  <pic:nvPicPr>
                    <pic:cNvPr id="128" name="image100.jpeg"/>
                    <pic:cNvPicPr/>
                  </pic:nvPicPr>
                  <pic:blipFill>
                    <a:blip r:embed="rId167" cstate="print"/>
                    <a:stretch>
                      <a:fillRect/>
                    </a:stretch>
                  </pic:blipFill>
                  <pic:spPr>
                    <a:xfrm>
                      <a:off x="0" y="0"/>
                      <a:ext cx="5945109" cy="499872"/>
                    </a:xfrm>
                    <a:prstGeom prst="rect">
                      <a:avLst/>
                    </a:prstGeom>
                  </pic:spPr>
                </pic:pic>
              </a:graphicData>
            </a:graphic>
          </wp:inline>
        </w:drawing>
      </w:r>
      <w:r>
        <w:rPr>
          <w:sz w:val="20"/>
        </w:rPr>
      </w:r>
    </w:p>
    <w:p>
      <w:pPr>
        <w:spacing w:before="134"/>
        <w:ind w:left="820" w:right="0" w:firstLine="0"/>
        <w:jc w:val="left"/>
        <w:rPr>
          <w:sz w:val="18"/>
        </w:rPr>
      </w:pPr>
      <w:r>
        <w:rPr>
          <w:b/>
          <w:position w:val="1"/>
          <w:sz w:val="18"/>
        </w:rPr>
        <w:t>Company ID Number: </w:t>
      </w:r>
      <w:r>
        <w:rPr>
          <w:sz w:val="18"/>
        </w:rPr>
        <w:t>1635518</w:t>
      </w:r>
    </w:p>
    <w:p>
      <w:pPr>
        <w:pStyle w:val="BodyText"/>
        <w:rPr>
          <w:sz w:val="20"/>
        </w:rPr>
      </w:pPr>
    </w:p>
    <w:p>
      <w:pPr>
        <w:pStyle w:val="BodyText"/>
        <w:spacing w:before="7"/>
        <w:rPr>
          <w:sz w:val="20"/>
        </w:rPr>
      </w:pPr>
    </w:p>
    <w:p>
      <w:pPr>
        <w:spacing w:before="93"/>
        <w:ind w:left="820" w:right="0" w:firstLine="0"/>
        <w:jc w:val="left"/>
        <w:rPr>
          <w:b/>
          <w:sz w:val="24"/>
        </w:rPr>
      </w:pPr>
      <w:r>
        <w:rPr>
          <w:b/>
          <w:sz w:val="24"/>
        </w:rPr>
        <w:t>Approved by:</w:t>
      </w:r>
    </w:p>
    <w:p>
      <w:pPr>
        <w:pStyle w:val="BodyText"/>
        <w:rPr>
          <w:b/>
          <w:sz w:val="20"/>
        </w:rPr>
      </w:pPr>
    </w:p>
    <w:p>
      <w:pPr>
        <w:pStyle w:val="BodyText"/>
        <w:spacing w:before="9"/>
        <w:rPr>
          <w:b/>
          <w:sz w:val="29"/>
        </w:rPr>
      </w:pPr>
    </w:p>
    <w:tbl>
      <w:tblPr>
        <w:tblW w:w="0" w:type="auto"/>
        <w:jc w:val="left"/>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85"/>
        <w:gridCol w:w="3240"/>
      </w:tblGrid>
      <w:tr>
        <w:trPr>
          <w:trHeight w:val="914" w:hRule="atLeast"/>
        </w:trPr>
        <w:tc>
          <w:tcPr>
            <w:tcW w:w="9725" w:type="dxa"/>
            <w:gridSpan w:val="2"/>
            <w:shd w:val="clear" w:color="auto" w:fill="F3F3F3"/>
          </w:tcPr>
          <w:p>
            <w:pPr>
              <w:pStyle w:val="TableParagraph"/>
              <w:spacing w:line="248" w:lineRule="exact"/>
              <w:ind w:left="4"/>
              <w:rPr>
                <w:rFonts w:ascii="Arial"/>
                <w:b/>
                <w:sz w:val="22"/>
              </w:rPr>
            </w:pPr>
            <w:r>
              <w:rPr>
                <w:rFonts w:ascii="Arial"/>
                <w:b/>
                <w:sz w:val="22"/>
              </w:rPr>
              <w:t>Employer</w:t>
            </w:r>
          </w:p>
          <w:p>
            <w:pPr>
              <w:pStyle w:val="TableParagraph"/>
              <w:spacing w:before="48"/>
              <w:ind w:left="68"/>
              <w:rPr>
                <w:rFonts w:ascii="Arial"/>
                <w:sz w:val="18"/>
              </w:rPr>
            </w:pPr>
            <w:r>
              <w:rPr>
                <w:rFonts w:ascii="Arial"/>
                <w:sz w:val="18"/>
              </w:rPr>
              <w:t>Capital Region Community Development District</w:t>
            </w:r>
          </w:p>
        </w:tc>
      </w:tr>
      <w:tr>
        <w:trPr>
          <w:trHeight w:val="1074" w:hRule="atLeast"/>
        </w:trPr>
        <w:tc>
          <w:tcPr>
            <w:tcW w:w="6485" w:type="dxa"/>
            <w:shd w:val="clear" w:color="auto" w:fill="F3F3F3"/>
          </w:tcPr>
          <w:p>
            <w:pPr>
              <w:pStyle w:val="TableParagraph"/>
              <w:spacing w:line="250" w:lineRule="exact"/>
              <w:ind w:left="4"/>
              <w:rPr>
                <w:rFonts w:ascii="Arial"/>
                <w:sz w:val="22"/>
              </w:rPr>
            </w:pPr>
            <w:r>
              <w:rPr>
                <w:rFonts w:ascii="Arial"/>
                <w:sz w:val="22"/>
              </w:rPr>
              <w:t>Name (Please Type or Print)</w:t>
            </w:r>
          </w:p>
          <w:p>
            <w:pPr>
              <w:pStyle w:val="TableParagraph"/>
              <w:spacing w:before="104"/>
              <w:ind w:left="68"/>
              <w:rPr>
                <w:rFonts w:ascii="Arial"/>
                <w:sz w:val="18"/>
              </w:rPr>
            </w:pPr>
            <w:r>
              <w:rPr>
                <w:rFonts w:ascii="Arial"/>
                <w:sz w:val="18"/>
              </w:rPr>
              <w:t>Darren De Santis</w:t>
            </w:r>
          </w:p>
        </w:tc>
        <w:tc>
          <w:tcPr>
            <w:tcW w:w="3240" w:type="dxa"/>
            <w:shd w:val="clear" w:color="auto" w:fill="F3F3F3"/>
          </w:tcPr>
          <w:p>
            <w:pPr>
              <w:pStyle w:val="TableParagraph"/>
              <w:spacing w:line="250" w:lineRule="exact"/>
              <w:ind w:left="4"/>
              <w:rPr>
                <w:rFonts w:ascii="Arial"/>
                <w:sz w:val="22"/>
              </w:rPr>
            </w:pPr>
            <w:r>
              <w:rPr>
                <w:rFonts w:ascii="Arial"/>
                <w:sz w:val="22"/>
              </w:rPr>
              <w:t>Title</w:t>
            </w:r>
          </w:p>
        </w:tc>
      </w:tr>
      <w:tr>
        <w:trPr>
          <w:trHeight w:val="1074" w:hRule="atLeast"/>
        </w:trPr>
        <w:tc>
          <w:tcPr>
            <w:tcW w:w="6485" w:type="dxa"/>
            <w:shd w:val="clear" w:color="auto" w:fill="F3F3F3"/>
          </w:tcPr>
          <w:p>
            <w:pPr>
              <w:pStyle w:val="TableParagraph"/>
              <w:spacing w:line="250" w:lineRule="exact"/>
              <w:ind w:left="4"/>
              <w:rPr>
                <w:rFonts w:ascii="Arial"/>
                <w:sz w:val="22"/>
              </w:rPr>
            </w:pPr>
            <w:r>
              <w:rPr>
                <w:rFonts w:ascii="Arial"/>
                <w:sz w:val="22"/>
              </w:rPr>
              <w:t>Signature</w:t>
            </w:r>
          </w:p>
          <w:p>
            <w:pPr>
              <w:pStyle w:val="TableParagraph"/>
              <w:spacing w:before="1"/>
              <w:rPr>
                <w:rFonts w:ascii="Arial"/>
                <w:b/>
                <w:sz w:val="20"/>
              </w:rPr>
            </w:pPr>
          </w:p>
          <w:p>
            <w:pPr>
              <w:pStyle w:val="TableParagraph"/>
              <w:ind w:left="68"/>
              <w:rPr>
                <w:rFonts w:ascii="Arial"/>
                <w:sz w:val="18"/>
              </w:rPr>
            </w:pPr>
            <w:r>
              <w:rPr>
                <w:rFonts w:ascii="Arial"/>
                <w:sz w:val="18"/>
              </w:rPr>
              <w:t>Electronically Signed</w:t>
            </w:r>
          </w:p>
        </w:tc>
        <w:tc>
          <w:tcPr>
            <w:tcW w:w="3240" w:type="dxa"/>
            <w:shd w:val="clear" w:color="auto" w:fill="F3F3F3"/>
          </w:tcPr>
          <w:p>
            <w:pPr>
              <w:pStyle w:val="TableParagraph"/>
              <w:spacing w:line="250" w:lineRule="exact"/>
              <w:ind w:left="4"/>
              <w:rPr>
                <w:rFonts w:ascii="Arial"/>
                <w:sz w:val="22"/>
              </w:rPr>
            </w:pPr>
            <w:r>
              <w:rPr>
                <w:rFonts w:ascii="Arial"/>
                <w:sz w:val="22"/>
              </w:rPr>
              <w:t>Date</w:t>
            </w:r>
          </w:p>
          <w:p>
            <w:pPr>
              <w:pStyle w:val="TableParagraph"/>
              <w:spacing w:before="1"/>
              <w:rPr>
                <w:rFonts w:ascii="Arial"/>
                <w:b/>
                <w:sz w:val="20"/>
              </w:rPr>
            </w:pPr>
          </w:p>
          <w:p>
            <w:pPr>
              <w:pStyle w:val="TableParagraph"/>
              <w:ind w:left="68"/>
              <w:rPr>
                <w:rFonts w:ascii="Arial"/>
                <w:sz w:val="18"/>
              </w:rPr>
            </w:pPr>
            <w:r>
              <w:rPr>
                <w:rFonts w:ascii="Arial"/>
                <w:sz w:val="18"/>
              </w:rPr>
              <w:t>01/28/2021</w:t>
            </w:r>
          </w:p>
        </w:tc>
      </w:tr>
      <w:tr>
        <w:trPr>
          <w:trHeight w:val="710" w:hRule="atLeast"/>
        </w:trPr>
        <w:tc>
          <w:tcPr>
            <w:tcW w:w="9725" w:type="dxa"/>
            <w:gridSpan w:val="2"/>
            <w:shd w:val="clear" w:color="auto" w:fill="F3F3F3"/>
          </w:tcPr>
          <w:p>
            <w:pPr>
              <w:pStyle w:val="TableParagraph"/>
              <w:spacing w:line="248" w:lineRule="exact"/>
              <w:ind w:left="4"/>
              <w:rPr>
                <w:rFonts w:ascii="Arial" w:hAnsi="Arial"/>
                <w:b/>
                <w:sz w:val="22"/>
              </w:rPr>
            </w:pPr>
            <w:r>
              <w:rPr>
                <w:rFonts w:ascii="Arial" w:hAnsi="Arial"/>
                <w:b/>
                <w:sz w:val="22"/>
              </w:rPr>
              <w:t>Department of Homeland Security – Verification Division</w:t>
            </w:r>
          </w:p>
        </w:tc>
      </w:tr>
      <w:tr>
        <w:trPr>
          <w:trHeight w:val="1074" w:hRule="atLeast"/>
        </w:trPr>
        <w:tc>
          <w:tcPr>
            <w:tcW w:w="6485" w:type="dxa"/>
            <w:shd w:val="clear" w:color="auto" w:fill="F3F3F3"/>
          </w:tcPr>
          <w:p>
            <w:pPr>
              <w:pStyle w:val="TableParagraph"/>
              <w:spacing w:line="250" w:lineRule="exact"/>
              <w:ind w:left="4"/>
              <w:rPr>
                <w:rFonts w:ascii="Arial"/>
                <w:sz w:val="22"/>
              </w:rPr>
            </w:pPr>
            <w:r>
              <w:rPr>
                <w:rFonts w:ascii="Arial"/>
                <w:sz w:val="22"/>
              </w:rPr>
              <w:t>Name (Please Type or Print)</w:t>
            </w:r>
          </w:p>
          <w:p>
            <w:pPr>
              <w:pStyle w:val="TableParagraph"/>
              <w:spacing w:before="84"/>
              <w:ind w:left="68"/>
              <w:rPr>
                <w:rFonts w:ascii="Arial"/>
                <w:sz w:val="18"/>
              </w:rPr>
            </w:pPr>
            <w:r>
              <w:rPr>
                <w:rFonts w:ascii="Arial"/>
                <w:sz w:val="18"/>
              </w:rPr>
              <w:t>USCIS Verification Division</w:t>
            </w:r>
          </w:p>
        </w:tc>
        <w:tc>
          <w:tcPr>
            <w:tcW w:w="3240" w:type="dxa"/>
            <w:shd w:val="clear" w:color="auto" w:fill="F3F3F3"/>
          </w:tcPr>
          <w:p>
            <w:pPr>
              <w:pStyle w:val="TableParagraph"/>
              <w:spacing w:line="250" w:lineRule="exact"/>
              <w:ind w:left="4"/>
              <w:rPr>
                <w:rFonts w:ascii="Arial"/>
                <w:sz w:val="22"/>
              </w:rPr>
            </w:pPr>
            <w:r>
              <w:rPr>
                <w:rFonts w:ascii="Arial"/>
                <w:sz w:val="22"/>
              </w:rPr>
              <w:t>Title</w:t>
            </w:r>
          </w:p>
        </w:tc>
      </w:tr>
      <w:tr>
        <w:trPr>
          <w:trHeight w:val="1074" w:hRule="atLeast"/>
        </w:trPr>
        <w:tc>
          <w:tcPr>
            <w:tcW w:w="6485" w:type="dxa"/>
            <w:shd w:val="clear" w:color="auto" w:fill="F3F3F3"/>
          </w:tcPr>
          <w:p>
            <w:pPr>
              <w:pStyle w:val="TableParagraph"/>
              <w:spacing w:line="250" w:lineRule="exact"/>
              <w:ind w:left="4"/>
              <w:rPr>
                <w:rFonts w:ascii="Arial"/>
                <w:sz w:val="22"/>
              </w:rPr>
            </w:pPr>
            <w:r>
              <w:rPr>
                <w:rFonts w:ascii="Arial"/>
                <w:sz w:val="22"/>
              </w:rPr>
              <w:t>Signature</w:t>
            </w:r>
          </w:p>
          <w:p>
            <w:pPr>
              <w:pStyle w:val="TableParagraph"/>
              <w:spacing w:before="192"/>
              <w:ind w:left="68"/>
              <w:rPr>
                <w:rFonts w:ascii="Arial"/>
                <w:sz w:val="18"/>
              </w:rPr>
            </w:pPr>
            <w:r>
              <w:rPr>
                <w:rFonts w:ascii="Arial"/>
                <w:sz w:val="18"/>
              </w:rPr>
              <w:t>Electronically Signed</w:t>
            </w:r>
          </w:p>
        </w:tc>
        <w:tc>
          <w:tcPr>
            <w:tcW w:w="3240" w:type="dxa"/>
            <w:shd w:val="clear" w:color="auto" w:fill="F3F3F3"/>
          </w:tcPr>
          <w:p>
            <w:pPr>
              <w:pStyle w:val="TableParagraph"/>
              <w:spacing w:line="250" w:lineRule="exact"/>
              <w:ind w:left="4"/>
              <w:rPr>
                <w:rFonts w:ascii="Arial"/>
                <w:sz w:val="22"/>
              </w:rPr>
            </w:pPr>
            <w:r>
              <w:rPr>
                <w:rFonts w:ascii="Arial"/>
                <w:sz w:val="22"/>
              </w:rPr>
              <w:t>Date</w:t>
            </w:r>
          </w:p>
          <w:p>
            <w:pPr>
              <w:pStyle w:val="TableParagraph"/>
              <w:spacing w:before="192"/>
              <w:ind w:left="68"/>
              <w:rPr>
                <w:rFonts w:ascii="Arial"/>
                <w:sz w:val="18"/>
              </w:rPr>
            </w:pPr>
            <w:r>
              <w:rPr>
                <w:rFonts w:ascii="Arial"/>
                <w:sz w:val="18"/>
              </w:rPr>
              <w:t>01/28/2021</w:t>
            </w:r>
          </w:p>
        </w:tc>
      </w:tr>
    </w:tbl>
    <w:p>
      <w:pPr>
        <w:spacing w:after="0"/>
        <w:rPr>
          <w:rFonts w:ascii="Arial"/>
          <w:sz w:val="18"/>
        </w:rPr>
        <w:sectPr>
          <w:pgSz w:w="12240" w:h="15840"/>
          <w:pgMar w:header="0" w:footer="807" w:top="200" w:bottom="1040" w:left="260" w:right="0"/>
        </w:sectPr>
      </w:pPr>
    </w:p>
    <w:p>
      <w:pPr>
        <w:pStyle w:val="BodyText"/>
        <w:ind w:left="901"/>
        <w:rPr>
          <w:sz w:val="20"/>
        </w:rPr>
      </w:pPr>
      <w:r>
        <w:rPr>
          <w:sz w:val="20"/>
        </w:rPr>
        <w:drawing>
          <wp:inline distT="0" distB="0" distL="0" distR="0">
            <wp:extent cx="5945109" cy="499872"/>
            <wp:effectExtent l="0" t="0" r="0" b="0"/>
            <wp:docPr id="129" name="image100.jpeg"/>
            <wp:cNvGraphicFramePr>
              <a:graphicFrameLocks noChangeAspect="1"/>
            </wp:cNvGraphicFramePr>
            <a:graphic>
              <a:graphicData uri="http://schemas.openxmlformats.org/drawingml/2006/picture">
                <pic:pic>
                  <pic:nvPicPr>
                    <pic:cNvPr id="130" name="image100.jpeg"/>
                    <pic:cNvPicPr/>
                  </pic:nvPicPr>
                  <pic:blipFill>
                    <a:blip r:embed="rId167" cstate="print"/>
                    <a:stretch>
                      <a:fillRect/>
                    </a:stretch>
                  </pic:blipFill>
                  <pic:spPr>
                    <a:xfrm>
                      <a:off x="0" y="0"/>
                      <a:ext cx="5945109" cy="499872"/>
                    </a:xfrm>
                    <a:prstGeom prst="rect">
                      <a:avLst/>
                    </a:prstGeom>
                  </pic:spPr>
                </pic:pic>
              </a:graphicData>
            </a:graphic>
          </wp:inline>
        </w:drawing>
      </w:r>
      <w:r>
        <w:rPr>
          <w:sz w:val="20"/>
        </w:rPr>
      </w:r>
    </w:p>
    <w:p>
      <w:pPr>
        <w:spacing w:before="133"/>
        <w:ind w:left="820" w:right="0" w:firstLine="0"/>
        <w:jc w:val="left"/>
        <w:rPr>
          <w:sz w:val="18"/>
        </w:rPr>
      </w:pPr>
      <w:r>
        <w:rPr>
          <w:b/>
          <w:position w:val="2"/>
          <w:sz w:val="18"/>
        </w:rPr>
        <w:t>Company ID Number: </w:t>
      </w:r>
      <w:r>
        <w:rPr>
          <w:sz w:val="18"/>
        </w:rPr>
        <w:t>1635518</w:t>
      </w:r>
    </w:p>
    <w:p>
      <w:pPr>
        <w:pStyle w:val="BodyText"/>
        <w:rPr>
          <w:sz w:val="20"/>
        </w:rPr>
      </w:pPr>
    </w:p>
    <w:p>
      <w:pPr>
        <w:pStyle w:val="BodyText"/>
        <w:spacing w:after="1"/>
        <w:rPr>
          <w:sz w:val="28"/>
        </w:rPr>
      </w:pPr>
    </w:p>
    <w:tbl>
      <w:tblPr>
        <w:tblW w:w="0" w:type="auto"/>
        <w:jc w:val="left"/>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16"/>
        <w:gridCol w:w="6209"/>
      </w:tblGrid>
      <w:tr>
        <w:trPr>
          <w:trHeight w:val="962" w:hRule="atLeast"/>
        </w:trPr>
        <w:tc>
          <w:tcPr>
            <w:tcW w:w="9725" w:type="dxa"/>
            <w:gridSpan w:val="2"/>
            <w:shd w:val="clear" w:color="auto" w:fill="F3F3F3"/>
          </w:tcPr>
          <w:p>
            <w:pPr>
              <w:pStyle w:val="TableParagraph"/>
              <w:spacing w:line="271" w:lineRule="exact"/>
              <w:ind w:left="2209" w:right="2198"/>
              <w:jc w:val="center"/>
              <w:rPr>
                <w:rFonts w:ascii="Arial"/>
                <w:b/>
                <w:sz w:val="24"/>
              </w:rPr>
            </w:pPr>
            <w:r>
              <w:rPr>
                <w:rFonts w:ascii="Arial"/>
                <w:b/>
                <w:sz w:val="24"/>
              </w:rPr>
              <w:t>Information Required for the E-Verify Program</w:t>
            </w:r>
          </w:p>
          <w:p>
            <w:pPr>
              <w:pStyle w:val="TableParagraph"/>
              <w:spacing w:before="11"/>
              <w:rPr>
                <w:rFonts w:ascii="Arial"/>
                <w:sz w:val="23"/>
              </w:rPr>
            </w:pPr>
          </w:p>
          <w:p>
            <w:pPr>
              <w:pStyle w:val="TableParagraph"/>
              <w:ind w:left="4"/>
              <w:rPr>
                <w:rFonts w:ascii="Arial"/>
                <w:b/>
                <w:sz w:val="22"/>
              </w:rPr>
            </w:pPr>
            <w:r>
              <w:rPr>
                <w:rFonts w:ascii="Arial"/>
                <w:b/>
                <w:sz w:val="22"/>
              </w:rPr>
              <w:t>Information relating to your Company:</w:t>
            </w:r>
          </w:p>
        </w:tc>
      </w:tr>
      <w:tr>
        <w:trPr>
          <w:trHeight w:val="1007" w:hRule="atLeast"/>
        </w:trPr>
        <w:tc>
          <w:tcPr>
            <w:tcW w:w="3516" w:type="dxa"/>
            <w:shd w:val="clear" w:color="auto" w:fill="F3F3F3"/>
          </w:tcPr>
          <w:p>
            <w:pPr>
              <w:pStyle w:val="TableParagraph"/>
              <w:spacing w:before="6"/>
              <w:rPr>
                <w:rFonts w:ascii="Arial"/>
                <w:sz w:val="32"/>
              </w:rPr>
            </w:pPr>
          </w:p>
          <w:p>
            <w:pPr>
              <w:pStyle w:val="TableParagraph"/>
              <w:ind w:left="4"/>
              <w:rPr>
                <w:rFonts w:ascii="Arial"/>
                <w:sz w:val="22"/>
              </w:rPr>
            </w:pPr>
            <w:r>
              <w:rPr>
                <w:rFonts w:ascii="Arial"/>
                <w:sz w:val="22"/>
              </w:rPr>
              <w:t>Company Name</w:t>
            </w:r>
          </w:p>
        </w:tc>
        <w:tc>
          <w:tcPr>
            <w:tcW w:w="6209" w:type="dxa"/>
            <w:shd w:val="clear" w:color="auto" w:fill="F3F3F3"/>
          </w:tcPr>
          <w:p>
            <w:pPr>
              <w:pStyle w:val="TableParagraph"/>
              <w:spacing w:before="105"/>
              <w:ind w:left="79"/>
              <w:rPr>
                <w:rFonts w:ascii="Arial"/>
                <w:sz w:val="18"/>
              </w:rPr>
            </w:pPr>
            <w:r>
              <w:rPr>
                <w:rFonts w:ascii="Arial"/>
                <w:sz w:val="18"/>
              </w:rPr>
              <w:t>Capital Region Community Development District</w:t>
            </w:r>
          </w:p>
        </w:tc>
      </w:tr>
      <w:tr>
        <w:trPr>
          <w:trHeight w:val="1341" w:hRule="atLeast"/>
        </w:trPr>
        <w:tc>
          <w:tcPr>
            <w:tcW w:w="3516" w:type="dxa"/>
            <w:shd w:val="clear" w:color="auto" w:fill="F3F3F3"/>
          </w:tcPr>
          <w:p>
            <w:pPr>
              <w:pStyle w:val="TableParagraph"/>
              <w:rPr>
                <w:rFonts w:ascii="Arial"/>
                <w:sz w:val="24"/>
              </w:rPr>
            </w:pPr>
          </w:p>
          <w:p>
            <w:pPr>
              <w:pStyle w:val="TableParagraph"/>
              <w:spacing w:before="1"/>
              <w:rPr>
                <w:rFonts w:ascii="Arial"/>
                <w:sz w:val="23"/>
              </w:rPr>
            </w:pPr>
          </w:p>
          <w:p>
            <w:pPr>
              <w:pStyle w:val="TableParagraph"/>
              <w:ind w:left="4"/>
              <w:rPr>
                <w:rFonts w:ascii="Arial"/>
                <w:sz w:val="22"/>
              </w:rPr>
            </w:pPr>
            <w:r>
              <w:rPr>
                <w:rFonts w:ascii="Arial"/>
                <w:sz w:val="22"/>
              </w:rPr>
              <w:t>Company Facility Address</w:t>
            </w:r>
          </w:p>
        </w:tc>
        <w:tc>
          <w:tcPr>
            <w:tcW w:w="6209" w:type="dxa"/>
            <w:shd w:val="clear" w:color="auto" w:fill="F3F3F3"/>
          </w:tcPr>
          <w:p>
            <w:pPr>
              <w:pStyle w:val="TableParagraph"/>
              <w:spacing w:before="34"/>
              <w:ind w:left="79" w:right="3978"/>
              <w:rPr>
                <w:rFonts w:ascii="Arial"/>
                <w:sz w:val="18"/>
              </w:rPr>
            </w:pPr>
            <w:r>
              <w:rPr>
                <w:rFonts w:ascii="Arial"/>
                <w:sz w:val="18"/>
              </w:rPr>
              <w:t>475 West Town Place Saint Augustine, FL 32092</w:t>
            </w:r>
          </w:p>
        </w:tc>
      </w:tr>
      <w:tr>
        <w:trPr>
          <w:trHeight w:val="1338" w:hRule="atLeast"/>
        </w:trPr>
        <w:tc>
          <w:tcPr>
            <w:tcW w:w="3516" w:type="dxa"/>
            <w:shd w:val="clear" w:color="auto" w:fill="F3F3F3"/>
          </w:tcPr>
          <w:p>
            <w:pPr>
              <w:pStyle w:val="TableParagraph"/>
              <w:rPr>
                <w:rFonts w:ascii="Arial"/>
                <w:sz w:val="24"/>
              </w:rPr>
            </w:pPr>
          </w:p>
          <w:p>
            <w:pPr>
              <w:pStyle w:val="TableParagraph"/>
              <w:spacing w:before="10"/>
              <w:rPr>
                <w:rFonts w:ascii="Arial"/>
                <w:sz w:val="22"/>
              </w:rPr>
            </w:pPr>
          </w:p>
          <w:p>
            <w:pPr>
              <w:pStyle w:val="TableParagraph"/>
              <w:spacing w:before="1"/>
              <w:ind w:left="4"/>
              <w:rPr>
                <w:rFonts w:ascii="Arial"/>
                <w:sz w:val="22"/>
              </w:rPr>
            </w:pPr>
            <w:r>
              <w:rPr>
                <w:rFonts w:ascii="Arial"/>
                <w:sz w:val="22"/>
              </w:rPr>
              <w:t>Company Alternate Address</w:t>
            </w:r>
          </w:p>
        </w:tc>
        <w:tc>
          <w:tcPr>
            <w:tcW w:w="6209" w:type="dxa"/>
            <w:shd w:val="clear" w:color="auto" w:fill="F3F3F3"/>
          </w:tcPr>
          <w:p>
            <w:pPr>
              <w:pStyle w:val="TableParagraph"/>
              <w:rPr>
                <w:rFonts w:ascii="Times New Roman"/>
                <w:sz w:val="20"/>
              </w:rPr>
            </w:pPr>
          </w:p>
        </w:tc>
      </w:tr>
      <w:tr>
        <w:trPr>
          <w:trHeight w:val="575" w:hRule="atLeast"/>
        </w:trPr>
        <w:tc>
          <w:tcPr>
            <w:tcW w:w="3516" w:type="dxa"/>
            <w:shd w:val="clear" w:color="auto" w:fill="F3F3F3"/>
          </w:tcPr>
          <w:p>
            <w:pPr>
              <w:pStyle w:val="TableParagraph"/>
              <w:spacing w:before="158"/>
              <w:ind w:left="4"/>
              <w:rPr>
                <w:rFonts w:ascii="Arial"/>
                <w:sz w:val="22"/>
              </w:rPr>
            </w:pPr>
            <w:r>
              <w:rPr>
                <w:rFonts w:ascii="Arial"/>
                <w:sz w:val="22"/>
              </w:rPr>
              <w:t>County or Parish</w:t>
            </w:r>
          </w:p>
        </w:tc>
        <w:tc>
          <w:tcPr>
            <w:tcW w:w="6209" w:type="dxa"/>
            <w:shd w:val="clear" w:color="auto" w:fill="F3F3F3"/>
          </w:tcPr>
          <w:p>
            <w:pPr>
              <w:pStyle w:val="TableParagraph"/>
              <w:spacing w:before="10"/>
              <w:rPr>
                <w:rFonts w:ascii="Arial"/>
                <w:sz w:val="16"/>
              </w:rPr>
            </w:pPr>
          </w:p>
          <w:p>
            <w:pPr>
              <w:pStyle w:val="TableParagraph"/>
              <w:ind w:left="74"/>
              <w:rPr>
                <w:rFonts w:ascii="Arial"/>
                <w:sz w:val="18"/>
              </w:rPr>
            </w:pPr>
            <w:r>
              <w:rPr>
                <w:rFonts w:ascii="Arial"/>
                <w:sz w:val="18"/>
              </w:rPr>
              <w:t>SAINT JOHNS</w:t>
            </w:r>
          </w:p>
        </w:tc>
      </w:tr>
      <w:tr>
        <w:trPr>
          <w:trHeight w:val="575" w:hRule="atLeast"/>
        </w:trPr>
        <w:tc>
          <w:tcPr>
            <w:tcW w:w="3516" w:type="dxa"/>
            <w:shd w:val="clear" w:color="auto" w:fill="F3F3F3"/>
          </w:tcPr>
          <w:p>
            <w:pPr>
              <w:pStyle w:val="TableParagraph"/>
              <w:spacing w:before="158"/>
              <w:ind w:left="4"/>
              <w:rPr>
                <w:rFonts w:ascii="Arial"/>
                <w:sz w:val="22"/>
              </w:rPr>
            </w:pPr>
            <w:r>
              <w:rPr>
                <w:rFonts w:ascii="Arial"/>
                <w:sz w:val="22"/>
              </w:rPr>
              <w:t>Employer Identification Number</w:t>
            </w:r>
          </w:p>
        </w:tc>
        <w:tc>
          <w:tcPr>
            <w:tcW w:w="6209" w:type="dxa"/>
            <w:shd w:val="clear" w:color="auto" w:fill="F3F3F3"/>
          </w:tcPr>
          <w:p>
            <w:pPr>
              <w:pStyle w:val="TableParagraph"/>
              <w:spacing w:before="10"/>
              <w:rPr>
                <w:rFonts w:ascii="Arial"/>
                <w:sz w:val="16"/>
              </w:rPr>
            </w:pPr>
          </w:p>
          <w:p>
            <w:pPr>
              <w:pStyle w:val="TableParagraph"/>
              <w:ind w:left="74"/>
              <w:rPr>
                <w:rFonts w:ascii="Arial"/>
                <w:sz w:val="18"/>
              </w:rPr>
            </w:pPr>
            <w:r>
              <w:rPr>
                <w:rFonts w:ascii="Arial"/>
                <w:sz w:val="18"/>
              </w:rPr>
              <w:t>650991879</w:t>
            </w:r>
          </w:p>
        </w:tc>
      </w:tr>
      <w:tr>
        <w:trPr>
          <w:trHeight w:val="575" w:hRule="atLeast"/>
        </w:trPr>
        <w:tc>
          <w:tcPr>
            <w:tcW w:w="3516" w:type="dxa"/>
            <w:shd w:val="clear" w:color="auto" w:fill="F3F3F3"/>
          </w:tcPr>
          <w:p>
            <w:pPr>
              <w:pStyle w:val="TableParagraph"/>
              <w:spacing w:before="33"/>
              <w:ind w:left="4" w:right="694"/>
              <w:rPr>
                <w:rFonts w:ascii="Arial"/>
                <w:sz w:val="22"/>
              </w:rPr>
            </w:pPr>
            <w:r>
              <w:rPr>
                <w:rFonts w:ascii="Arial"/>
                <w:sz w:val="22"/>
              </w:rPr>
              <w:t>North American Industry Classification Systems Code</w:t>
            </w:r>
          </w:p>
        </w:tc>
        <w:tc>
          <w:tcPr>
            <w:tcW w:w="6209" w:type="dxa"/>
            <w:shd w:val="clear" w:color="auto" w:fill="F3F3F3"/>
          </w:tcPr>
          <w:p>
            <w:pPr>
              <w:pStyle w:val="TableParagraph"/>
              <w:spacing w:before="10"/>
              <w:rPr>
                <w:rFonts w:ascii="Arial"/>
                <w:sz w:val="16"/>
              </w:rPr>
            </w:pPr>
          </w:p>
          <w:p>
            <w:pPr>
              <w:pStyle w:val="TableParagraph"/>
              <w:ind w:left="74"/>
              <w:rPr>
                <w:rFonts w:ascii="Arial"/>
                <w:sz w:val="18"/>
              </w:rPr>
            </w:pPr>
            <w:r>
              <w:rPr>
                <w:rFonts w:ascii="Arial"/>
                <w:sz w:val="18"/>
              </w:rPr>
              <w:t>925</w:t>
            </w:r>
          </w:p>
        </w:tc>
      </w:tr>
      <w:tr>
        <w:trPr>
          <w:trHeight w:val="1007" w:hRule="atLeast"/>
        </w:trPr>
        <w:tc>
          <w:tcPr>
            <w:tcW w:w="3516" w:type="dxa"/>
            <w:shd w:val="clear" w:color="auto" w:fill="F3F3F3"/>
          </w:tcPr>
          <w:p>
            <w:pPr>
              <w:pStyle w:val="TableParagraph"/>
              <w:spacing w:before="8"/>
              <w:rPr>
                <w:rFonts w:ascii="Arial"/>
                <w:sz w:val="32"/>
              </w:rPr>
            </w:pPr>
          </w:p>
          <w:p>
            <w:pPr>
              <w:pStyle w:val="TableParagraph"/>
              <w:ind w:left="4"/>
              <w:rPr>
                <w:rFonts w:ascii="Arial"/>
                <w:sz w:val="22"/>
              </w:rPr>
            </w:pPr>
            <w:r>
              <w:rPr>
                <w:rFonts w:ascii="Arial"/>
                <w:sz w:val="22"/>
              </w:rPr>
              <w:t>Parent Company</w:t>
            </w:r>
          </w:p>
        </w:tc>
        <w:tc>
          <w:tcPr>
            <w:tcW w:w="6209" w:type="dxa"/>
            <w:shd w:val="clear" w:color="auto" w:fill="F3F3F3"/>
          </w:tcPr>
          <w:p>
            <w:pPr>
              <w:pStyle w:val="TableParagraph"/>
              <w:rPr>
                <w:rFonts w:ascii="Times New Roman"/>
                <w:sz w:val="20"/>
              </w:rPr>
            </w:pPr>
          </w:p>
        </w:tc>
      </w:tr>
      <w:tr>
        <w:trPr>
          <w:trHeight w:val="577" w:hRule="atLeast"/>
        </w:trPr>
        <w:tc>
          <w:tcPr>
            <w:tcW w:w="3516" w:type="dxa"/>
            <w:shd w:val="clear" w:color="auto" w:fill="F3F3F3"/>
          </w:tcPr>
          <w:p>
            <w:pPr>
              <w:pStyle w:val="TableParagraph"/>
              <w:spacing w:before="160"/>
              <w:ind w:left="4"/>
              <w:rPr>
                <w:rFonts w:ascii="Arial"/>
                <w:sz w:val="22"/>
              </w:rPr>
            </w:pPr>
            <w:r>
              <w:rPr>
                <w:rFonts w:ascii="Arial"/>
                <w:sz w:val="22"/>
              </w:rPr>
              <w:t>Number of Employees</w:t>
            </w:r>
          </w:p>
        </w:tc>
        <w:tc>
          <w:tcPr>
            <w:tcW w:w="6209" w:type="dxa"/>
            <w:shd w:val="clear" w:color="auto" w:fill="F3F3F3"/>
          </w:tcPr>
          <w:p>
            <w:pPr>
              <w:pStyle w:val="TableParagraph"/>
              <w:spacing w:before="178"/>
              <w:ind w:left="63"/>
              <w:rPr>
                <w:rFonts w:ascii="Arial"/>
                <w:sz w:val="18"/>
              </w:rPr>
            </w:pPr>
            <w:r>
              <w:rPr>
                <w:rFonts w:ascii="Arial"/>
                <w:sz w:val="18"/>
              </w:rPr>
              <w:t>1 to 4</w:t>
            </w:r>
          </w:p>
        </w:tc>
      </w:tr>
      <w:tr>
        <w:trPr>
          <w:trHeight w:val="575" w:hRule="atLeast"/>
        </w:trPr>
        <w:tc>
          <w:tcPr>
            <w:tcW w:w="3516" w:type="dxa"/>
            <w:shd w:val="clear" w:color="auto" w:fill="F3F3F3"/>
          </w:tcPr>
          <w:p>
            <w:pPr>
              <w:pStyle w:val="TableParagraph"/>
              <w:spacing w:before="158"/>
              <w:ind w:left="4"/>
              <w:rPr>
                <w:rFonts w:ascii="Arial"/>
                <w:sz w:val="22"/>
              </w:rPr>
            </w:pPr>
            <w:r>
              <w:rPr>
                <w:rFonts w:ascii="Arial"/>
                <w:sz w:val="22"/>
              </w:rPr>
              <w:t>Number of Sites Verified for</w:t>
            </w:r>
          </w:p>
        </w:tc>
        <w:tc>
          <w:tcPr>
            <w:tcW w:w="6209" w:type="dxa"/>
            <w:shd w:val="clear" w:color="auto" w:fill="F3F3F3"/>
          </w:tcPr>
          <w:p>
            <w:pPr>
              <w:pStyle w:val="TableParagraph"/>
              <w:spacing w:before="172"/>
              <w:ind w:left="74"/>
              <w:rPr>
                <w:rFonts w:ascii="Arial"/>
                <w:sz w:val="18"/>
              </w:rPr>
            </w:pPr>
            <w:r>
              <w:rPr>
                <w:rFonts w:ascii="Arial"/>
                <w:sz w:val="18"/>
              </w:rPr>
              <w:t>1</w:t>
            </w:r>
          </w:p>
        </w:tc>
      </w:tr>
    </w:tbl>
    <w:p>
      <w:pPr>
        <w:spacing w:after="0"/>
        <w:rPr>
          <w:rFonts w:ascii="Arial"/>
          <w:sz w:val="18"/>
        </w:rPr>
        <w:sectPr>
          <w:pgSz w:w="12240" w:h="15840"/>
          <w:pgMar w:header="0" w:footer="807" w:top="200" w:bottom="1040" w:left="260" w:right="0"/>
        </w:sectPr>
      </w:pPr>
    </w:p>
    <w:p>
      <w:pPr>
        <w:pStyle w:val="BodyText"/>
        <w:ind w:left="901"/>
        <w:rPr>
          <w:sz w:val="20"/>
        </w:rPr>
      </w:pPr>
      <w:r>
        <w:rPr>
          <w:sz w:val="20"/>
        </w:rPr>
        <w:drawing>
          <wp:inline distT="0" distB="0" distL="0" distR="0">
            <wp:extent cx="5945110" cy="499872"/>
            <wp:effectExtent l="0" t="0" r="0" b="0"/>
            <wp:docPr id="131" name="image100.jpeg"/>
            <wp:cNvGraphicFramePr>
              <a:graphicFrameLocks noChangeAspect="1"/>
            </wp:cNvGraphicFramePr>
            <a:graphic>
              <a:graphicData uri="http://schemas.openxmlformats.org/drawingml/2006/picture">
                <pic:pic>
                  <pic:nvPicPr>
                    <pic:cNvPr id="132" name="image100.jpeg"/>
                    <pic:cNvPicPr/>
                  </pic:nvPicPr>
                  <pic:blipFill>
                    <a:blip r:embed="rId167" cstate="print"/>
                    <a:stretch>
                      <a:fillRect/>
                    </a:stretch>
                  </pic:blipFill>
                  <pic:spPr>
                    <a:xfrm>
                      <a:off x="0" y="0"/>
                      <a:ext cx="5945110" cy="499872"/>
                    </a:xfrm>
                    <a:prstGeom prst="rect">
                      <a:avLst/>
                    </a:prstGeom>
                  </pic:spPr>
                </pic:pic>
              </a:graphicData>
            </a:graphic>
          </wp:inline>
        </w:drawing>
      </w:r>
      <w:r>
        <w:rPr>
          <w:sz w:val="20"/>
        </w:rPr>
      </w:r>
    </w:p>
    <w:p>
      <w:pPr>
        <w:spacing w:before="140"/>
        <w:ind w:left="820" w:right="0" w:firstLine="0"/>
        <w:jc w:val="left"/>
        <w:rPr>
          <w:sz w:val="18"/>
        </w:rPr>
      </w:pPr>
      <w:r>
        <w:rPr>
          <w:b/>
          <w:sz w:val="18"/>
        </w:rPr>
        <w:t>Company ID Number: </w:t>
      </w:r>
      <w:r>
        <w:rPr>
          <w:sz w:val="18"/>
        </w:rPr>
        <w:t>1635518</w:t>
      </w:r>
    </w:p>
    <w:p>
      <w:pPr>
        <w:pStyle w:val="BodyText"/>
        <w:rPr>
          <w:sz w:val="20"/>
        </w:rPr>
      </w:pPr>
    </w:p>
    <w:p>
      <w:pPr>
        <w:pStyle w:val="BodyText"/>
        <w:spacing w:before="7"/>
        <w:rPr>
          <w:sz w:val="20"/>
        </w:rPr>
      </w:pPr>
    </w:p>
    <w:p>
      <w:pPr>
        <w:spacing w:line="276" w:lineRule="auto" w:before="94"/>
        <w:ind w:left="820" w:right="1275" w:hanging="1"/>
        <w:jc w:val="left"/>
        <w:rPr>
          <w:b/>
          <w:sz w:val="22"/>
        </w:rPr>
      </w:pPr>
      <w:r>
        <w:rPr>
          <w:b/>
          <w:sz w:val="22"/>
        </w:rPr>
        <w:t>Are you verifying for more than 1 site? If yes, please provide the number of sites verified for in each State:</w:t>
      </w:r>
    </w:p>
    <w:p>
      <w:pPr>
        <w:pStyle w:val="BodyText"/>
        <w:rPr>
          <w:b/>
          <w:sz w:val="20"/>
        </w:rPr>
      </w:pPr>
    </w:p>
    <w:p>
      <w:pPr>
        <w:pStyle w:val="BodyText"/>
        <w:spacing w:before="1"/>
        <w:rPr>
          <w:b/>
          <w:sz w:val="20"/>
        </w:rPr>
      </w:pPr>
    </w:p>
    <w:p>
      <w:pPr>
        <w:tabs>
          <w:tab w:pos="3672" w:val="left" w:leader="none"/>
        </w:tabs>
        <w:spacing w:before="95"/>
        <w:ind w:left="783" w:right="0" w:firstLine="0"/>
        <w:jc w:val="left"/>
        <w:rPr>
          <w:sz w:val="18"/>
        </w:rPr>
      </w:pPr>
      <w:r>
        <w:rPr>
          <w:sz w:val="18"/>
        </w:rPr>
        <w:t>FLORIDA</w:t>
        <w:tab/>
        <w:t>1 site(s)</w:t>
      </w:r>
    </w:p>
    <w:p>
      <w:pPr>
        <w:spacing w:after="0"/>
        <w:jc w:val="left"/>
        <w:rPr>
          <w:sz w:val="18"/>
        </w:rPr>
        <w:sectPr>
          <w:pgSz w:w="12240" w:h="15840"/>
          <w:pgMar w:header="0" w:footer="807" w:top="200" w:bottom="1040" w:left="260" w:right="0"/>
        </w:sectPr>
      </w:pPr>
    </w:p>
    <w:p>
      <w:pPr>
        <w:pStyle w:val="BodyText"/>
        <w:ind w:left="901"/>
        <w:rPr>
          <w:sz w:val="20"/>
        </w:rPr>
      </w:pPr>
      <w:r>
        <w:rPr>
          <w:sz w:val="20"/>
        </w:rPr>
        <w:drawing>
          <wp:inline distT="0" distB="0" distL="0" distR="0">
            <wp:extent cx="5945109" cy="499872"/>
            <wp:effectExtent l="0" t="0" r="0" b="0"/>
            <wp:docPr id="133" name="image100.jpeg"/>
            <wp:cNvGraphicFramePr>
              <a:graphicFrameLocks noChangeAspect="1"/>
            </wp:cNvGraphicFramePr>
            <a:graphic>
              <a:graphicData uri="http://schemas.openxmlformats.org/drawingml/2006/picture">
                <pic:pic>
                  <pic:nvPicPr>
                    <pic:cNvPr id="134" name="image100.jpeg"/>
                    <pic:cNvPicPr/>
                  </pic:nvPicPr>
                  <pic:blipFill>
                    <a:blip r:embed="rId167" cstate="print"/>
                    <a:stretch>
                      <a:fillRect/>
                    </a:stretch>
                  </pic:blipFill>
                  <pic:spPr>
                    <a:xfrm>
                      <a:off x="0" y="0"/>
                      <a:ext cx="5945109" cy="499872"/>
                    </a:xfrm>
                    <a:prstGeom prst="rect">
                      <a:avLst/>
                    </a:prstGeom>
                  </pic:spPr>
                </pic:pic>
              </a:graphicData>
            </a:graphic>
          </wp:inline>
        </w:drawing>
      </w:r>
      <w:r>
        <w:rPr>
          <w:sz w:val="20"/>
        </w:rPr>
      </w:r>
    </w:p>
    <w:p>
      <w:pPr>
        <w:spacing w:before="140"/>
        <w:ind w:left="820" w:right="0" w:firstLine="0"/>
        <w:jc w:val="left"/>
        <w:rPr>
          <w:sz w:val="18"/>
        </w:rPr>
      </w:pPr>
      <w:r>
        <w:rPr>
          <w:b/>
          <w:position w:val="1"/>
          <w:sz w:val="18"/>
        </w:rPr>
        <w:t>Company ID Number: </w:t>
      </w:r>
      <w:r>
        <w:rPr>
          <w:sz w:val="18"/>
        </w:rPr>
        <w:t>1635518</w:t>
      </w:r>
    </w:p>
    <w:p>
      <w:pPr>
        <w:pStyle w:val="BodyText"/>
        <w:rPr>
          <w:sz w:val="20"/>
        </w:rPr>
      </w:pPr>
    </w:p>
    <w:p>
      <w:pPr>
        <w:pStyle w:val="BodyText"/>
        <w:spacing w:before="9"/>
        <w:rPr>
          <w:sz w:val="19"/>
        </w:rPr>
      </w:pPr>
    </w:p>
    <w:p>
      <w:pPr>
        <w:spacing w:line="276" w:lineRule="auto" w:before="93"/>
        <w:ind w:left="819" w:right="1313" w:firstLine="0"/>
        <w:jc w:val="left"/>
        <w:rPr>
          <w:b/>
          <w:sz w:val="22"/>
        </w:rPr>
      </w:pPr>
      <w:r>
        <w:rPr>
          <w:b/>
          <w:sz w:val="22"/>
        </w:rPr>
        <w:t>Information relating to the Program Administrator(s) for your Company on policy questions or operational problems:</w:t>
      </w:r>
    </w:p>
    <w:p>
      <w:pPr>
        <w:tabs>
          <w:tab w:pos="2191" w:val="left" w:leader="none"/>
        </w:tabs>
        <w:spacing w:line="249" w:lineRule="auto" w:before="113"/>
        <w:ind w:left="761" w:right="8455" w:firstLine="0"/>
        <w:jc w:val="left"/>
        <w:rPr>
          <w:sz w:val="18"/>
        </w:rPr>
      </w:pPr>
      <w:r>
        <w:rPr>
          <w:sz w:val="18"/>
        </w:rPr>
        <w:t>Name</w:t>
        <w:tab/>
        <w:t>Kelly Adams Phone</w:t>
      </w:r>
      <w:r>
        <w:rPr>
          <w:spacing w:val="-1"/>
          <w:sz w:val="18"/>
        </w:rPr>
        <w:t> </w:t>
      </w:r>
      <w:r>
        <w:rPr>
          <w:sz w:val="18"/>
        </w:rPr>
        <w:t>Number</w:t>
        <w:tab/>
        <w:t>(865) 717 - </w:t>
      </w:r>
      <w:r>
        <w:rPr>
          <w:spacing w:val="-5"/>
          <w:sz w:val="18"/>
        </w:rPr>
        <w:t>7700 </w:t>
      </w:r>
      <w:r>
        <w:rPr>
          <w:sz w:val="18"/>
        </w:rPr>
        <w:t>Fax Number</w:t>
      </w:r>
    </w:p>
    <w:p>
      <w:pPr>
        <w:tabs>
          <w:tab w:pos="2191" w:val="left" w:leader="none"/>
        </w:tabs>
        <w:spacing w:before="3"/>
        <w:ind w:left="761" w:right="0" w:firstLine="0"/>
        <w:jc w:val="left"/>
        <w:rPr>
          <w:sz w:val="18"/>
        </w:rPr>
      </w:pPr>
      <w:r>
        <w:rPr>
          <w:sz w:val="18"/>
        </w:rPr>
        <w:t>Email</w:t>
      </w:r>
      <w:r>
        <w:rPr>
          <w:spacing w:val="-1"/>
          <w:sz w:val="18"/>
        </w:rPr>
        <w:t> </w:t>
      </w:r>
      <w:r>
        <w:rPr>
          <w:sz w:val="18"/>
        </w:rPr>
        <w:t>Address</w:t>
        <w:tab/>
      </w:r>
      <w:hyperlink r:id="rId170">
        <w:r>
          <w:rPr>
            <w:sz w:val="18"/>
          </w:rPr>
          <w:t>kadams@gmstnn.com</w:t>
        </w:r>
      </w:hyperlink>
    </w:p>
    <w:p>
      <w:pPr>
        <w:pStyle w:val="BodyText"/>
        <w:spacing w:before="8"/>
        <w:rPr>
          <w:sz w:val="19"/>
        </w:rPr>
      </w:pPr>
    </w:p>
    <w:p>
      <w:pPr>
        <w:tabs>
          <w:tab w:pos="2226" w:val="left" w:leader="none"/>
        </w:tabs>
        <w:spacing w:line="252" w:lineRule="auto" w:before="0"/>
        <w:ind w:left="761" w:right="7729" w:firstLine="0"/>
        <w:jc w:val="left"/>
        <w:rPr>
          <w:sz w:val="18"/>
        </w:rPr>
      </w:pPr>
      <w:r>
        <w:rPr>
          <w:sz w:val="18"/>
        </w:rPr>
        <w:t>Name</w:t>
        <w:tab/>
        <w:t>Darren A De Santis Phone</w:t>
      </w:r>
      <w:r>
        <w:rPr>
          <w:spacing w:val="-1"/>
          <w:sz w:val="18"/>
        </w:rPr>
        <w:t> </w:t>
      </w:r>
      <w:r>
        <w:rPr>
          <w:sz w:val="18"/>
        </w:rPr>
        <w:t>Number</w:t>
        <w:tab/>
        <w:t>(954) 721 - 8681 ext. </w:t>
      </w:r>
      <w:r>
        <w:rPr>
          <w:spacing w:val="-6"/>
          <w:sz w:val="18"/>
        </w:rPr>
        <w:t>208 </w:t>
      </w:r>
      <w:r>
        <w:rPr>
          <w:sz w:val="18"/>
        </w:rPr>
        <w:t>Fax Number</w:t>
      </w:r>
    </w:p>
    <w:p>
      <w:pPr>
        <w:tabs>
          <w:tab w:pos="2226" w:val="left" w:leader="none"/>
        </w:tabs>
        <w:spacing w:line="204" w:lineRule="exact" w:before="0"/>
        <w:ind w:left="761" w:right="0" w:firstLine="0"/>
        <w:jc w:val="left"/>
        <w:rPr>
          <w:sz w:val="18"/>
        </w:rPr>
      </w:pPr>
      <w:r>
        <w:rPr>
          <w:sz w:val="18"/>
        </w:rPr>
        <w:t>Email</w:t>
      </w:r>
      <w:r>
        <w:rPr>
          <w:spacing w:val="-1"/>
          <w:sz w:val="18"/>
        </w:rPr>
        <w:t> </w:t>
      </w:r>
      <w:r>
        <w:rPr>
          <w:sz w:val="18"/>
        </w:rPr>
        <w:t>Address</w:t>
        <w:tab/>
      </w:r>
      <w:hyperlink r:id="rId171">
        <w:r>
          <w:rPr>
            <w:sz w:val="18"/>
          </w:rPr>
          <w:t>ddesantis@gmssf.com</w:t>
        </w:r>
      </w:hyperlink>
    </w:p>
    <w:p>
      <w:pPr>
        <w:spacing w:after="0" w:line="204" w:lineRule="exact"/>
        <w:jc w:val="left"/>
        <w:rPr>
          <w:sz w:val="18"/>
        </w:rPr>
        <w:sectPr>
          <w:pgSz w:w="12240" w:h="15840"/>
          <w:pgMar w:header="0" w:footer="807" w:top="200" w:bottom="1040" w:left="260" w:right="0"/>
        </w:sectPr>
      </w:pPr>
    </w:p>
    <w:p>
      <w:pPr>
        <w:pStyle w:val="BodyText"/>
        <w:ind w:left="901"/>
        <w:rPr>
          <w:sz w:val="20"/>
        </w:rPr>
      </w:pPr>
      <w:r>
        <w:rPr>
          <w:sz w:val="20"/>
        </w:rPr>
        <w:drawing>
          <wp:inline distT="0" distB="0" distL="0" distR="0">
            <wp:extent cx="5945109" cy="499872"/>
            <wp:effectExtent l="0" t="0" r="0" b="0"/>
            <wp:docPr id="135" name="image100.jpeg"/>
            <wp:cNvGraphicFramePr>
              <a:graphicFrameLocks noChangeAspect="1"/>
            </wp:cNvGraphicFramePr>
            <a:graphic>
              <a:graphicData uri="http://schemas.openxmlformats.org/drawingml/2006/picture">
                <pic:pic>
                  <pic:nvPicPr>
                    <pic:cNvPr id="136" name="image100.jpeg"/>
                    <pic:cNvPicPr/>
                  </pic:nvPicPr>
                  <pic:blipFill>
                    <a:blip r:embed="rId167" cstate="print"/>
                    <a:stretch>
                      <a:fillRect/>
                    </a:stretch>
                  </pic:blipFill>
                  <pic:spPr>
                    <a:xfrm>
                      <a:off x="0" y="0"/>
                      <a:ext cx="5945109" cy="499872"/>
                    </a:xfrm>
                    <a:prstGeom prst="rect">
                      <a:avLst/>
                    </a:prstGeom>
                  </pic:spPr>
                </pic:pic>
              </a:graphicData>
            </a:graphic>
          </wp:inline>
        </w:drawing>
      </w:r>
      <w:r>
        <w:rPr>
          <w:sz w:val="20"/>
        </w:rPr>
      </w:r>
    </w:p>
    <w:p>
      <w:pPr>
        <w:spacing w:before="139"/>
        <w:ind w:left="820" w:right="0" w:firstLine="0"/>
        <w:jc w:val="left"/>
        <w:rPr>
          <w:sz w:val="18"/>
        </w:rPr>
      </w:pPr>
      <w:r>
        <w:rPr>
          <w:b/>
          <w:sz w:val="18"/>
        </w:rPr>
        <w:t>Company ID Number: </w:t>
      </w:r>
      <w:r>
        <w:rPr>
          <w:sz w:val="18"/>
        </w:rPr>
        <w:t>1635518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6"/>
        </w:rPr>
      </w:pPr>
    </w:p>
    <w:p>
      <w:pPr>
        <w:spacing w:before="88"/>
        <w:ind w:left="0" w:right="203" w:firstLine="0"/>
        <w:jc w:val="center"/>
        <w:rPr>
          <w:sz w:val="36"/>
        </w:rPr>
      </w:pPr>
      <w:r>
        <w:rPr>
          <w:sz w:val="36"/>
        </w:rPr>
        <w:t>Page intentionally left blank</w:t>
      </w:r>
    </w:p>
    <w:p>
      <w:pPr>
        <w:spacing w:after="0"/>
        <w:jc w:val="center"/>
        <w:rPr>
          <w:sz w:val="36"/>
        </w:rPr>
        <w:sectPr>
          <w:pgSz w:w="12240" w:h="15840"/>
          <w:pgMar w:header="0" w:footer="807" w:top="200" w:bottom="1040" w:left="26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9"/>
        </w:rPr>
      </w:pPr>
    </w:p>
    <w:p>
      <w:pPr>
        <w:pStyle w:val="Heading4"/>
        <w:ind w:right="258"/>
        <w:rPr>
          <w:i/>
        </w:rPr>
      </w:pPr>
      <w:r>
        <w:rPr>
          <w:i/>
        </w:rPr>
        <w:t>C.</w:t>
      </w:r>
    </w:p>
    <w:p>
      <w:pPr>
        <w:spacing w:after="0"/>
        <w:sectPr>
          <w:footerReference w:type="default" r:id="rId172"/>
          <w:pgSz w:w="12240" w:h="15840"/>
          <w:pgMar w:footer="0" w:header="0" w:top="1500" w:bottom="280" w:left="260" w:right="0"/>
        </w:sect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2"/>
        <w:rPr>
          <w:rFonts w:ascii="Times New Roman"/>
          <w:i/>
          <w:sz w:val="19"/>
        </w:rPr>
      </w:pPr>
    </w:p>
    <w:p>
      <w:pPr>
        <w:spacing w:before="82"/>
        <w:ind w:left="0" w:right="258" w:firstLine="0"/>
        <w:jc w:val="center"/>
        <w:rPr>
          <w:rFonts w:ascii="Times New Roman"/>
          <w:i/>
          <w:sz w:val="40"/>
        </w:rPr>
      </w:pPr>
      <w:r>
        <w:rPr>
          <w:rFonts w:ascii="Times New Roman"/>
          <w:i/>
          <w:sz w:val="40"/>
        </w:rPr>
        <w:t>1.</w:t>
      </w:r>
    </w:p>
    <w:p>
      <w:pPr>
        <w:spacing w:after="0"/>
        <w:jc w:val="center"/>
        <w:rPr>
          <w:rFonts w:ascii="Times New Roman"/>
          <w:sz w:val="40"/>
        </w:rPr>
        <w:sectPr>
          <w:footerReference w:type="default" r:id="rId173"/>
          <w:pgSz w:w="12240" w:h="15840"/>
          <w:pgMar w:footer="0" w:header="0" w:top="1500" w:bottom="280" w:left="260" w:right="0"/>
        </w:sectPr>
      </w:pPr>
    </w:p>
    <w:p>
      <w:pPr>
        <w:pStyle w:val="BodyText"/>
        <w:spacing w:before="2"/>
        <w:rPr>
          <w:rFonts w:ascii="Times New Roman"/>
          <w:i/>
          <w:sz w:val="5"/>
        </w:rPr>
      </w:pPr>
    </w:p>
    <w:p>
      <w:pPr>
        <w:pStyle w:val="BodyText"/>
        <w:ind w:left="100"/>
        <w:rPr>
          <w:rFonts w:ascii="Times New Roman"/>
          <w:sz w:val="20"/>
        </w:rPr>
      </w:pPr>
      <w:r>
        <w:rPr>
          <w:rFonts w:ascii="Times New Roman"/>
          <w:sz w:val="20"/>
        </w:rPr>
        <w:drawing>
          <wp:inline distT="0" distB="0" distL="0" distR="0">
            <wp:extent cx="949982" cy="584358"/>
            <wp:effectExtent l="0" t="0" r="0" b="0"/>
            <wp:docPr id="137" name="image101.png"/>
            <wp:cNvGraphicFramePr>
              <a:graphicFrameLocks noChangeAspect="1"/>
            </wp:cNvGraphicFramePr>
            <a:graphic>
              <a:graphicData uri="http://schemas.openxmlformats.org/drawingml/2006/picture">
                <pic:pic>
                  <pic:nvPicPr>
                    <pic:cNvPr id="138" name="image101.png"/>
                    <pic:cNvPicPr/>
                  </pic:nvPicPr>
                  <pic:blipFill>
                    <a:blip r:embed="rId175" cstate="print"/>
                    <a:stretch>
                      <a:fillRect/>
                    </a:stretch>
                  </pic:blipFill>
                  <pic:spPr>
                    <a:xfrm>
                      <a:off x="0" y="0"/>
                      <a:ext cx="949982" cy="584358"/>
                    </a:xfrm>
                    <a:prstGeom prst="rect">
                      <a:avLst/>
                    </a:prstGeom>
                  </pic:spPr>
                </pic:pic>
              </a:graphicData>
            </a:graphic>
          </wp:inline>
        </w:drawing>
      </w:r>
      <w:r>
        <w:rPr>
          <w:rFonts w:ascii="Times New Roman"/>
          <w:sz w:val="20"/>
        </w:rPr>
      </w:r>
    </w:p>
    <w:p>
      <w:pPr>
        <w:pStyle w:val="BodyText"/>
        <w:rPr>
          <w:rFonts w:ascii="Times New Roman"/>
          <w:i/>
          <w:sz w:val="16"/>
        </w:rPr>
      </w:pPr>
    </w:p>
    <w:p>
      <w:pPr>
        <w:pStyle w:val="BodyText"/>
        <w:rPr>
          <w:rFonts w:ascii="Times New Roman"/>
          <w:i/>
          <w:sz w:val="16"/>
        </w:rPr>
      </w:pPr>
    </w:p>
    <w:p>
      <w:pPr>
        <w:pStyle w:val="BodyText"/>
        <w:rPr>
          <w:rFonts w:ascii="Times New Roman"/>
          <w:i/>
          <w:sz w:val="16"/>
        </w:rPr>
      </w:pPr>
    </w:p>
    <w:p>
      <w:pPr>
        <w:pStyle w:val="BodyText"/>
        <w:rPr>
          <w:rFonts w:ascii="Times New Roman"/>
          <w:i/>
          <w:sz w:val="16"/>
        </w:rPr>
      </w:pPr>
    </w:p>
    <w:p>
      <w:pPr>
        <w:pStyle w:val="BodyText"/>
        <w:rPr>
          <w:rFonts w:ascii="Times New Roman"/>
          <w:i/>
          <w:sz w:val="16"/>
        </w:rPr>
      </w:pPr>
    </w:p>
    <w:p>
      <w:pPr>
        <w:pStyle w:val="BodyText"/>
        <w:spacing w:before="10"/>
        <w:rPr>
          <w:rFonts w:ascii="Times New Roman"/>
          <w:i/>
          <w:sz w:val="13"/>
        </w:rPr>
      </w:pPr>
    </w:p>
    <w:p>
      <w:pPr>
        <w:spacing w:before="1"/>
        <w:ind w:left="205" w:right="0" w:firstLine="0"/>
        <w:jc w:val="left"/>
        <w:rPr>
          <w:rFonts w:ascii="Tahoma"/>
          <w:b/>
          <w:sz w:val="14"/>
        </w:rPr>
      </w:pPr>
      <w:r>
        <w:rPr/>
        <w:pict>
          <v:rect style="position:absolute;margin-left:21.599997pt;margin-top:-36.386559pt;width:567.960017pt;height:.6pt;mso-position-horizontal-relative:page;mso-position-vertical-relative:paragraph;z-index:15815680" filled="true" fillcolor="#000000" stroked="false">
            <v:fill type="solid"/>
            <w10:wrap type="none"/>
          </v:rect>
        </w:pict>
      </w:r>
      <w:r>
        <w:rPr/>
        <w:pict>
          <v:rect style="position:absolute;margin-left:21.599997pt;margin-top:-31.46656pt;width:567.960017pt;height:.6pt;mso-position-horizontal-relative:page;mso-position-vertical-relative:paragraph;z-index:15816192" filled="true" fillcolor="#000000" stroked="false">
            <v:fill type="solid"/>
            <w10:wrap type="none"/>
          </v:rect>
        </w:pict>
      </w:r>
      <w:r>
        <w:rPr/>
        <w:pict>
          <v:shape style="position:absolute;margin-left:21.299997pt;margin-top:-29.666559pt;width:569.1pt;height:27.6pt;mso-position-horizontal-relative:page;mso-position-vertical-relative:paragraph;z-index:15816704"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95"/>
                    <w:gridCol w:w="2187"/>
                    <w:gridCol w:w="2187"/>
                    <w:gridCol w:w="2605"/>
                    <w:gridCol w:w="2193"/>
                  </w:tblGrid>
                  <w:tr>
                    <w:trPr>
                      <w:trHeight w:val="345" w:hRule="atLeast"/>
                    </w:trPr>
                    <w:tc>
                      <w:tcPr>
                        <w:tcW w:w="2195" w:type="dxa"/>
                        <w:tcBorders>
                          <w:left w:val="nil"/>
                        </w:tcBorders>
                      </w:tcPr>
                      <w:p>
                        <w:pPr>
                          <w:pStyle w:val="TableParagraph"/>
                          <w:spacing w:line="157" w:lineRule="exact"/>
                          <w:ind w:left="39"/>
                          <w:rPr>
                            <w:rFonts w:ascii="Tahoma"/>
                            <w:b/>
                            <w:sz w:val="14"/>
                          </w:rPr>
                        </w:pPr>
                        <w:r>
                          <w:rPr>
                            <w:rFonts w:ascii="Tahoma"/>
                            <w:b/>
                            <w:sz w:val="14"/>
                          </w:rPr>
                          <w:t>Monday</w:t>
                        </w:r>
                      </w:p>
                      <w:p>
                        <w:pPr>
                          <w:pStyle w:val="TableParagraph"/>
                          <w:spacing w:line="145" w:lineRule="exact" w:before="23"/>
                          <w:ind w:left="39"/>
                          <w:rPr>
                            <w:rFonts w:ascii="Tahoma"/>
                            <w:b/>
                            <w:sz w:val="14"/>
                          </w:rPr>
                        </w:pPr>
                        <w:r>
                          <w:rPr>
                            <w:rFonts w:ascii="Tahoma"/>
                            <w:b/>
                            <w:sz w:val="14"/>
                          </w:rPr>
                          <w:t>11/30/20</w:t>
                        </w:r>
                      </w:p>
                    </w:tc>
                    <w:tc>
                      <w:tcPr>
                        <w:tcW w:w="2187" w:type="dxa"/>
                      </w:tcPr>
                      <w:p>
                        <w:pPr>
                          <w:pStyle w:val="TableParagraph"/>
                          <w:spacing w:line="157" w:lineRule="exact"/>
                          <w:ind w:left="30"/>
                          <w:rPr>
                            <w:rFonts w:ascii="Tahoma"/>
                            <w:b/>
                            <w:sz w:val="14"/>
                          </w:rPr>
                        </w:pPr>
                        <w:r>
                          <w:rPr>
                            <w:rFonts w:ascii="Tahoma"/>
                            <w:b/>
                            <w:sz w:val="14"/>
                          </w:rPr>
                          <w:t>Tuesday</w:t>
                        </w:r>
                      </w:p>
                      <w:p>
                        <w:pPr>
                          <w:pStyle w:val="TableParagraph"/>
                          <w:spacing w:line="145" w:lineRule="exact" w:before="23"/>
                          <w:ind w:left="30"/>
                          <w:rPr>
                            <w:rFonts w:ascii="Tahoma"/>
                            <w:b/>
                            <w:sz w:val="14"/>
                          </w:rPr>
                        </w:pPr>
                        <w:r>
                          <w:rPr>
                            <w:rFonts w:ascii="Tahoma"/>
                            <w:b/>
                            <w:sz w:val="14"/>
                          </w:rPr>
                          <w:t>12/1/20</w:t>
                        </w:r>
                      </w:p>
                    </w:tc>
                    <w:tc>
                      <w:tcPr>
                        <w:tcW w:w="2187" w:type="dxa"/>
                      </w:tcPr>
                      <w:p>
                        <w:pPr>
                          <w:pStyle w:val="TableParagraph"/>
                          <w:spacing w:line="157" w:lineRule="exact"/>
                          <w:ind w:left="30"/>
                          <w:rPr>
                            <w:rFonts w:ascii="Tahoma"/>
                            <w:b/>
                            <w:sz w:val="14"/>
                          </w:rPr>
                        </w:pPr>
                        <w:r>
                          <w:rPr>
                            <w:rFonts w:ascii="Tahoma"/>
                            <w:b/>
                            <w:sz w:val="14"/>
                          </w:rPr>
                          <w:t>Wednesday</w:t>
                        </w:r>
                      </w:p>
                      <w:p>
                        <w:pPr>
                          <w:pStyle w:val="TableParagraph"/>
                          <w:spacing w:line="145" w:lineRule="exact" w:before="23"/>
                          <w:ind w:left="28"/>
                          <w:rPr>
                            <w:rFonts w:ascii="Tahoma"/>
                            <w:b/>
                            <w:sz w:val="14"/>
                          </w:rPr>
                        </w:pPr>
                        <w:r>
                          <w:rPr>
                            <w:rFonts w:ascii="Tahoma"/>
                            <w:b/>
                            <w:sz w:val="14"/>
                          </w:rPr>
                          <w:t>12/2/20</w:t>
                        </w:r>
                      </w:p>
                    </w:tc>
                    <w:tc>
                      <w:tcPr>
                        <w:tcW w:w="2605" w:type="dxa"/>
                      </w:tcPr>
                      <w:p>
                        <w:pPr>
                          <w:pStyle w:val="TableParagraph"/>
                          <w:spacing w:line="157" w:lineRule="exact"/>
                          <w:ind w:left="29"/>
                          <w:rPr>
                            <w:rFonts w:ascii="Tahoma"/>
                            <w:b/>
                            <w:sz w:val="14"/>
                          </w:rPr>
                        </w:pPr>
                        <w:r>
                          <w:rPr>
                            <w:rFonts w:ascii="Tahoma"/>
                            <w:b/>
                            <w:sz w:val="14"/>
                          </w:rPr>
                          <w:t>Thursday</w:t>
                        </w:r>
                      </w:p>
                      <w:p>
                        <w:pPr>
                          <w:pStyle w:val="TableParagraph"/>
                          <w:spacing w:line="145" w:lineRule="exact" w:before="23"/>
                          <w:ind w:left="27"/>
                          <w:rPr>
                            <w:rFonts w:ascii="Tahoma"/>
                            <w:b/>
                            <w:sz w:val="14"/>
                          </w:rPr>
                        </w:pPr>
                        <w:r>
                          <w:rPr>
                            <w:rFonts w:ascii="Tahoma"/>
                            <w:b/>
                            <w:sz w:val="14"/>
                          </w:rPr>
                          <w:t>12/3/20</w:t>
                        </w:r>
                      </w:p>
                    </w:tc>
                    <w:tc>
                      <w:tcPr>
                        <w:tcW w:w="2193" w:type="dxa"/>
                        <w:tcBorders>
                          <w:right w:val="nil"/>
                        </w:tcBorders>
                      </w:tcPr>
                      <w:p>
                        <w:pPr>
                          <w:pStyle w:val="TableParagraph"/>
                          <w:spacing w:line="157" w:lineRule="exact"/>
                          <w:ind w:left="28"/>
                          <w:rPr>
                            <w:rFonts w:ascii="Tahoma"/>
                            <w:b/>
                            <w:sz w:val="14"/>
                          </w:rPr>
                        </w:pPr>
                        <w:r>
                          <w:rPr>
                            <w:rFonts w:ascii="Tahoma"/>
                            <w:b/>
                            <w:sz w:val="14"/>
                          </w:rPr>
                          <w:t>Friday</w:t>
                        </w:r>
                      </w:p>
                      <w:p>
                        <w:pPr>
                          <w:pStyle w:val="TableParagraph"/>
                          <w:spacing w:line="145" w:lineRule="exact" w:before="23"/>
                          <w:ind w:left="25"/>
                          <w:rPr>
                            <w:rFonts w:ascii="Tahoma"/>
                            <w:b/>
                            <w:sz w:val="14"/>
                          </w:rPr>
                        </w:pPr>
                        <w:r>
                          <w:rPr>
                            <w:rFonts w:ascii="Tahoma"/>
                            <w:b/>
                            <w:sz w:val="14"/>
                          </w:rPr>
                          <w:t>12/4/20</w:t>
                        </w:r>
                      </w:p>
                    </w:tc>
                  </w:tr>
                  <w:tr>
                    <w:trPr>
                      <w:trHeight w:val="165" w:hRule="atLeast"/>
                    </w:trPr>
                    <w:tc>
                      <w:tcPr>
                        <w:tcW w:w="2195" w:type="dxa"/>
                        <w:tcBorders>
                          <w:left w:val="nil"/>
                        </w:tcBorders>
                      </w:tcPr>
                      <w:p>
                        <w:pPr>
                          <w:pStyle w:val="TableParagraph"/>
                          <w:rPr>
                            <w:rFonts w:ascii="Times New Roman"/>
                            <w:sz w:val="10"/>
                          </w:rPr>
                        </w:pPr>
                      </w:p>
                    </w:tc>
                    <w:tc>
                      <w:tcPr>
                        <w:tcW w:w="2187" w:type="dxa"/>
                      </w:tcPr>
                      <w:p>
                        <w:pPr>
                          <w:pStyle w:val="TableParagraph"/>
                          <w:rPr>
                            <w:rFonts w:ascii="Times New Roman"/>
                            <w:sz w:val="10"/>
                          </w:rPr>
                        </w:pPr>
                      </w:p>
                    </w:tc>
                    <w:tc>
                      <w:tcPr>
                        <w:tcW w:w="2187" w:type="dxa"/>
                      </w:tcPr>
                      <w:p>
                        <w:pPr>
                          <w:pStyle w:val="TableParagraph"/>
                          <w:rPr>
                            <w:rFonts w:ascii="Times New Roman"/>
                            <w:sz w:val="10"/>
                          </w:rPr>
                        </w:pPr>
                      </w:p>
                    </w:tc>
                    <w:tc>
                      <w:tcPr>
                        <w:tcW w:w="2605" w:type="dxa"/>
                      </w:tcPr>
                      <w:p>
                        <w:pPr>
                          <w:pStyle w:val="TableParagraph"/>
                          <w:rPr>
                            <w:rFonts w:ascii="Times New Roman"/>
                            <w:sz w:val="10"/>
                          </w:rPr>
                        </w:pPr>
                      </w:p>
                    </w:tc>
                    <w:tc>
                      <w:tcPr>
                        <w:tcW w:w="2193" w:type="dxa"/>
                        <w:tcBorders>
                          <w:right w:val="nil"/>
                        </w:tcBorders>
                      </w:tcPr>
                      <w:p>
                        <w:pPr>
                          <w:pStyle w:val="TableParagraph"/>
                          <w:rPr>
                            <w:rFonts w:ascii="Times New Roman"/>
                            <w:sz w:val="10"/>
                          </w:rPr>
                        </w:pPr>
                      </w:p>
                    </w:tc>
                  </w:tr>
                </w:tbl>
                <w:p>
                  <w:pPr>
                    <w:pStyle w:val="BodyText"/>
                  </w:pPr>
                </w:p>
              </w:txbxContent>
            </v:textbox>
            <w10:wrap type="none"/>
          </v:shape>
        </w:pict>
      </w:r>
      <w:bookmarkStart w:name=" C. 1. All Pro Reports" w:id="15"/>
      <w:bookmarkEnd w:id="15"/>
      <w:r>
        <w:rPr/>
      </w:r>
      <w:r>
        <w:rPr>
          <w:rFonts w:ascii="Tahoma"/>
          <w:b/>
          <w:sz w:val="14"/>
        </w:rPr>
        <w:t>Weather of the Week</w:t>
      </w:r>
    </w:p>
    <w:p>
      <w:pPr>
        <w:spacing w:before="82"/>
        <w:ind w:left="100" w:right="0" w:firstLine="0"/>
        <w:jc w:val="left"/>
        <w:rPr>
          <w:rFonts w:ascii="Tahoma"/>
          <w:b/>
          <w:sz w:val="23"/>
        </w:rPr>
      </w:pPr>
      <w:r>
        <w:rPr/>
        <w:br w:type="column"/>
      </w:r>
      <w:r>
        <w:rPr>
          <w:rFonts w:ascii="Tahoma"/>
          <w:b/>
          <w:sz w:val="23"/>
        </w:rPr>
        <w:t>CRCDD Weekly 12-4-2020</w:t>
      </w:r>
    </w:p>
    <w:p>
      <w:pPr>
        <w:spacing w:after="0"/>
        <w:jc w:val="left"/>
        <w:rPr>
          <w:rFonts w:ascii="Tahoma"/>
          <w:sz w:val="23"/>
        </w:rPr>
        <w:sectPr>
          <w:footerReference w:type="default" r:id="rId174"/>
          <w:pgSz w:w="12240" w:h="15840"/>
          <w:pgMar w:footer="47" w:header="0" w:top="300" w:bottom="240" w:left="260" w:right="0"/>
          <w:cols w:num="2" w:equalWidth="0">
            <w:col w:w="1723" w:space="2494"/>
            <w:col w:w="7763"/>
          </w:cols>
        </w:sectPr>
      </w:pPr>
    </w:p>
    <w:tbl>
      <w:tblPr>
        <w:tblW w:w="0" w:type="auto"/>
        <w:jc w:val="left"/>
        <w:tblInd w:w="1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95"/>
        <w:gridCol w:w="2187"/>
        <w:gridCol w:w="2187"/>
        <w:gridCol w:w="2605"/>
        <w:gridCol w:w="2187"/>
      </w:tblGrid>
      <w:tr>
        <w:trPr>
          <w:trHeight w:val="165" w:hRule="atLeast"/>
        </w:trPr>
        <w:tc>
          <w:tcPr>
            <w:tcW w:w="2195" w:type="dxa"/>
            <w:tcBorders>
              <w:left w:val="nil"/>
            </w:tcBorders>
          </w:tcPr>
          <w:p>
            <w:pPr>
              <w:pStyle w:val="TableParagraph"/>
              <w:spacing w:line="145" w:lineRule="exact"/>
              <w:ind w:left="34"/>
              <w:rPr>
                <w:rFonts w:ascii="Tahoma" w:hAnsi="Tahoma"/>
                <w:sz w:val="14"/>
              </w:rPr>
            </w:pPr>
            <w:r>
              <w:rPr>
                <w:rFonts w:ascii="Tahoma" w:hAnsi="Tahoma"/>
                <w:sz w:val="14"/>
              </w:rPr>
              <w:t>Hi 73°F Lo 41°F</w:t>
            </w:r>
          </w:p>
        </w:tc>
        <w:tc>
          <w:tcPr>
            <w:tcW w:w="2187" w:type="dxa"/>
          </w:tcPr>
          <w:p>
            <w:pPr>
              <w:pStyle w:val="TableParagraph"/>
              <w:spacing w:line="145" w:lineRule="exact"/>
              <w:ind w:left="25"/>
              <w:rPr>
                <w:rFonts w:ascii="Tahoma" w:hAnsi="Tahoma"/>
                <w:sz w:val="14"/>
              </w:rPr>
            </w:pPr>
            <w:r>
              <w:rPr>
                <w:rFonts w:ascii="Tahoma" w:hAnsi="Tahoma"/>
                <w:sz w:val="14"/>
              </w:rPr>
              <w:t>Hi 51°F Lo 30°F</w:t>
            </w:r>
          </w:p>
        </w:tc>
        <w:tc>
          <w:tcPr>
            <w:tcW w:w="2187" w:type="dxa"/>
          </w:tcPr>
          <w:p>
            <w:pPr>
              <w:pStyle w:val="TableParagraph"/>
              <w:spacing w:line="145" w:lineRule="exact"/>
              <w:ind w:left="23"/>
              <w:rPr>
                <w:rFonts w:ascii="Tahoma" w:hAnsi="Tahoma"/>
                <w:sz w:val="14"/>
              </w:rPr>
            </w:pPr>
            <w:r>
              <w:rPr>
                <w:rFonts w:ascii="Tahoma" w:hAnsi="Tahoma"/>
                <w:sz w:val="14"/>
              </w:rPr>
              <w:t>Hi 60°F Lo 27°F</w:t>
            </w:r>
          </w:p>
        </w:tc>
        <w:tc>
          <w:tcPr>
            <w:tcW w:w="2605" w:type="dxa"/>
          </w:tcPr>
          <w:p>
            <w:pPr>
              <w:pStyle w:val="TableParagraph"/>
              <w:spacing w:line="145" w:lineRule="exact"/>
              <w:ind w:left="21"/>
              <w:rPr>
                <w:rFonts w:ascii="Tahoma" w:hAnsi="Tahoma"/>
                <w:sz w:val="14"/>
              </w:rPr>
            </w:pPr>
            <w:r>
              <w:rPr>
                <w:rFonts w:ascii="Tahoma" w:hAnsi="Tahoma"/>
                <w:sz w:val="14"/>
              </w:rPr>
              <w:t>Hi 66°F Lo 33°F</w:t>
            </w:r>
          </w:p>
        </w:tc>
        <w:tc>
          <w:tcPr>
            <w:tcW w:w="2187" w:type="dxa"/>
          </w:tcPr>
          <w:p>
            <w:pPr>
              <w:pStyle w:val="TableParagraph"/>
              <w:spacing w:line="145" w:lineRule="exact"/>
              <w:ind w:left="19"/>
              <w:rPr>
                <w:rFonts w:ascii="Tahoma" w:hAnsi="Tahoma"/>
                <w:sz w:val="14"/>
              </w:rPr>
            </w:pPr>
            <w:r>
              <w:rPr>
                <w:rFonts w:ascii="Tahoma" w:hAnsi="Tahoma"/>
                <w:sz w:val="14"/>
              </w:rPr>
              <w:t>Hi 70°F Lo 46°F</w:t>
            </w:r>
          </w:p>
        </w:tc>
      </w:tr>
      <w:tr>
        <w:trPr>
          <w:trHeight w:val="165" w:hRule="atLeast"/>
        </w:trPr>
        <w:tc>
          <w:tcPr>
            <w:tcW w:w="2195" w:type="dxa"/>
            <w:tcBorders>
              <w:left w:val="nil"/>
            </w:tcBorders>
          </w:tcPr>
          <w:p>
            <w:pPr>
              <w:pStyle w:val="TableParagraph"/>
              <w:rPr>
                <w:rFonts w:ascii="Times New Roman"/>
                <w:sz w:val="10"/>
              </w:rPr>
            </w:pPr>
          </w:p>
        </w:tc>
        <w:tc>
          <w:tcPr>
            <w:tcW w:w="2187" w:type="dxa"/>
          </w:tcPr>
          <w:p>
            <w:pPr>
              <w:pStyle w:val="TableParagraph"/>
              <w:rPr>
                <w:rFonts w:ascii="Times New Roman"/>
                <w:sz w:val="10"/>
              </w:rPr>
            </w:pPr>
          </w:p>
        </w:tc>
        <w:tc>
          <w:tcPr>
            <w:tcW w:w="2187" w:type="dxa"/>
          </w:tcPr>
          <w:p>
            <w:pPr>
              <w:pStyle w:val="TableParagraph"/>
              <w:rPr>
                <w:rFonts w:ascii="Times New Roman"/>
                <w:sz w:val="10"/>
              </w:rPr>
            </w:pPr>
          </w:p>
        </w:tc>
        <w:tc>
          <w:tcPr>
            <w:tcW w:w="2605" w:type="dxa"/>
          </w:tcPr>
          <w:p>
            <w:pPr>
              <w:pStyle w:val="TableParagraph"/>
              <w:rPr>
                <w:rFonts w:ascii="Times New Roman"/>
                <w:sz w:val="10"/>
              </w:rPr>
            </w:pPr>
          </w:p>
        </w:tc>
        <w:tc>
          <w:tcPr>
            <w:tcW w:w="2187" w:type="dxa"/>
          </w:tcPr>
          <w:p>
            <w:pPr>
              <w:pStyle w:val="TableParagraph"/>
              <w:rPr>
                <w:rFonts w:ascii="Times New Roman"/>
                <w:sz w:val="10"/>
              </w:rPr>
            </w:pPr>
          </w:p>
        </w:tc>
      </w:tr>
    </w:tbl>
    <w:p>
      <w:pPr>
        <w:pStyle w:val="BodyText"/>
        <w:spacing w:before="11"/>
        <w:rPr>
          <w:rFonts w:ascii="Tahoma"/>
          <w:b/>
          <w:sz w:val="3"/>
        </w:rPr>
      </w:pPr>
    </w:p>
    <w:tbl>
      <w:tblPr>
        <w:tblW w:w="0" w:type="auto"/>
        <w:jc w:val="left"/>
        <w:tblInd w:w="1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94"/>
        <w:gridCol w:w="2187"/>
        <w:gridCol w:w="2187"/>
        <w:gridCol w:w="2605"/>
        <w:gridCol w:w="2187"/>
      </w:tblGrid>
      <w:tr>
        <w:trPr>
          <w:trHeight w:val="209" w:hRule="atLeast"/>
        </w:trPr>
        <w:tc>
          <w:tcPr>
            <w:tcW w:w="11360" w:type="dxa"/>
            <w:gridSpan w:val="5"/>
            <w:tcBorders>
              <w:top w:val="nil"/>
              <w:left w:val="nil"/>
            </w:tcBorders>
          </w:tcPr>
          <w:p>
            <w:pPr>
              <w:pStyle w:val="TableParagraph"/>
              <w:spacing w:line="167" w:lineRule="exact" w:before="23"/>
              <w:ind w:left="38"/>
              <w:rPr>
                <w:rFonts w:ascii="Tahoma"/>
                <w:b/>
                <w:sz w:val="14"/>
              </w:rPr>
            </w:pPr>
            <w:r>
              <w:rPr>
                <w:rFonts w:ascii="Tahoma"/>
                <w:b/>
                <w:sz w:val="14"/>
              </w:rPr>
              <w:t>Full Maintenance</w:t>
            </w:r>
          </w:p>
        </w:tc>
      </w:tr>
      <w:tr>
        <w:trPr>
          <w:trHeight w:val="467" w:hRule="atLeast"/>
        </w:trPr>
        <w:tc>
          <w:tcPr>
            <w:tcW w:w="2194" w:type="dxa"/>
          </w:tcPr>
          <w:p>
            <w:pPr>
              <w:pStyle w:val="TableParagraph"/>
              <w:rPr>
                <w:rFonts w:ascii="Times New Roman"/>
                <w:sz w:val="10"/>
              </w:rPr>
            </w:pPr>
          </w:p>
        </w:tc>
        <w:tc>
          <w:tcPr>
            <w:tcW w:w="2187" w:type="dxa"/>
          </w:tcPr>
          <w:p>
            <w:pPr>
              <w:pStyle w:val="TableParagraph"/>
              <w:rPr>
                <w:rFonts w:ascii="Times New Roman"/>
                <w:sz w:val="10"/>
              </w:rPr>
            </w:pPr>
          </w:p>
        </w:tc>
        <w:tc>
          <w:tcPr>
            <w:tcW w:w="2187" w:type="dxa"/>
          </w:tcPr>
          <w:p>
            <w:pPr>
              <w:pStyle w:val="TableParagraph"/>
              <w:spacing w:before="31"/>
              <w:ind w:left="20"/>
              <w:rPr>
                <w:rFonts w:ascii="Tahoma"/>
                <w:sz w:val="9"/>
              </w:rPr>
            </w:pPr>
            <w:r>
              <w:rPr>
                <w:rFonts w:ascii="Tahoma"/>
                <w:w w:val="105"/>
                <w:sz w:val="9"/>
              </w:rPr>
              <w:t>Blair Stone Rd (Units 5,17)</w:t>
            </w:r>
          </w:p>
        </w:tc>
        <w:tc>
          <w:tcPr>
            <w:tcW w:w="2605" w:type="dxa"/>
          </w:tcPr>
          <w:p>
            <w:pPr>
              <w:pStyle w:val="TableParagraph"/>
              <w:spacing w:line="355" w:lineRule="auto" w:before="31"/>
              <w:ind w:left="19" w:right="1225" w:hanging="2"/>
              <w:rPr>
                <w:rFonts w:ascii="Tahoma"/>
                <w:sz w:val="9"/>
              </w:rPr>
            </w:pPr>
            <w:r>
              <w:rPr>
                <w:rFonts w:ascii="Tahoma"/>
                <w:w w:val="105"/>
                <w:sz w:val="9"/>
              </w:rPr>
              <w:t>Biltmore Ave (Units 16,2,25) Blair Stone Rd (Units 5,17)</w:t>
            </w:r>
          </w:p>
          <w:p>
            <w:pPr>
              <w:pStyle w:val="TableParagraph"/>
              <w:spacing w:line="95" w:lineRule="exact"/>
              <w:ind w:left="19"/>
              <w:rPr>
                <w:rFonts w:ascii="Tahoma"/>
                <w:sz w:val="9"/>
              </w:rPr>
            </w:pPr>
            <w:r>
              <w:rPr>
                <w:rFonts w:ascii="Tahoma"/>
                <w:w w:val="105"/>
                <w:sz w:val="9"/>
              </w:rPr>
              <w:t>Four Oaks Blvd (Units 1,17,29)</w:t>
            </w:r>
          </w:p>
        </w:tc>
        <w:tc>
          <w:tcPr>
            <w:tcW w:w="2187" w:type="dxa"/>
          </w:tcPr>
          <w:p>
            <w:pPr>
              <w:pStyle w:val="TableParagraph"/>
              <w:rPr>
                <w:rFonts w:ascii="Times New Roman"/>
                <w:sz w:val="10"/>
              </w:rPr>
            </w:pPr>
          </w:p>
        </w:tc>
      </w:tr>
    </w:tbl>
    <w:p>
      <w:pPr>
        <w:spacing w:before="74"/>
        <w:ind w:left="205" w:right="0" w:firstLine="0"/>
        <w:jc w:val="left"/>
        <w:rPr>
          <w:rFonts w:ascii="Tahoma"/>
          <w:b/>
          <w:sz w:val="14"/>
        </w:rPr>
      </w:pPr>
      <w:r>
        <w:rPr>
          <w:rFonts w:ascii="Tahoma"/>
          <w:b/>
          <w:sz w:val="14"/>
        </w:rPr>
        <w:t>Debris Cleanup</w:t>
      </w:r>
    </w:p>
    <w:tbl>
      <w:tblPr>
        <w:tblW w:w="0" w:type="auto"/>
        <w:jc w:val="left"/>
        <w:tblInd w:w="1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94"/>
        <w:gridCol w:w="2187"/>
        <w:gridCol w:w="2187"/>
        <w:gridCol w:w="2605"/>
        <w:gridCol w:w="2187"/>
      </w:tblGrid>
      <w:tr>
        <w:trPr>
          <w:trHeight w:val="172" w:hRule="atLeast"/>
        </w:trPr>
        <w:tc>
          <w:tcPr>
            <w:tcW w:w="2194" w:type="dxa"/>
            <w:tcBorders>
              <w:left w:val="nil"/>
            </w:tcBorders>
          </w:tcPr>
          <w:p>
            <w:pPr>
              <w:pStyle w:val="TableParagraph"/>
              <w:rPr>
                <w:rFonts w:ascii="Times New Roman"/>
                <w:sz w:val="10"/>
              </w:rPr>
            </w:pPr>
          </w:p>
        </w:tc>
        <w:tc>
          <w:tcPr>
            <w:tcW w:w="2187" w:type="dxa"/>
          </w:tcPr>
          <w:p>
            <w:pPr>
              <w:pStyle w:val="TableParagraph"/>
              <w:rPr>
                <w:rFonts w:ascii="Times New Roman"/>
                <w:sz w:val="10"/>
              </w:rPr>
            </w:pPr>
          </w:p>
        </w:tc>
        <w:tc>
          <w:tcPr>
            <w:tcW w:w="2187" w:type="dxa"/>
          </w:tcPr>
          <w:p>
            <w:pPr>
              <w:pStyle w:val="TableParagraph"/>
              <w:rPr>
                <w:rFonts w:ascii="Times New Roman"/>
                <w:sz w:val="10"/>
              </w:rPr>
            </w:pPr>
          </w:p>
        </w:tc>
        <w:tc>
          <w:tcPr>
            <w:tcW w:w="2605" w:type="dxa"/>
          </w:tcPr>
          <w:p>
            <w:pPr>
              <w:pStyle w:val="TableParagraph"/>
              <w:spacing w:line="97" w:lineRule="exact" w:before="54"/>
              <w:ind w:left="19"/>
              <w:rPr>
                <w:rFonts w:ascii="Tahoma"/>
                <w:sz w:val="9"/>
              </w:rPr>
            </w:pPr>
            <w:r>
              <w:rPr>
                <w:rFonts w:ascii="Tahoma"/>
                <w:w w:val="105"/>
                <w:sz w:val="9"/>
              </w:rPr>
              <w:t>Storm Clean Up</w:t>
            </w:r>
          </w:p>
        </w:tc>
        <w:tc>
          <w:tcPr>
            <w:tcW w:w="2187" w:type="dxa"/>
            <w:tcBorders>
              <w:right w:val="nil"/>
            </w:tcBorders>
          </w:tcPr>
          <w:p>
            <w:pPr>
              <w:pStyle w:val="TableParagraph"/>
              <w:rPr>
                <w:rFonts w:ascii="Times New Roman"/>
                <w:sz w:val="10"/>
              </w:rPr>
            </w:pPr>
          </w:p>
        </w:tc>
      </w:tr>
      <w:tr>
        <w:trPr>
          <w:trHeight w:val="237" w:hRule="atLeast"/>
        </w:trPr>
        <w:tc>
          <w:tcPr>
            <w:tcW w:w="11360" w:type="dxa"/>
            <w:gridSpan w:val="5"/>
          </w:tcPr>
          <w:p>
            <w:pPr>
              <w:pStyle w:val="TableParagraph"/>
              <w:spacing w:line="147" w:lineRule="exact" w:before="69"/>
              <w:ind w:left="30"/>
              <w:rPr>
                <w:rFonts w:ascii="Tahoma"/>
                <w:b/>
                <w:sz w:val="14"/>
              </w:rPr>
            </w:pPr>
            <w:r>
              <w:rPr>
                <w:rFonts w:ascii="Tahoma"/>
                <w:b/>
                <w:sz w:val="14"/>
              </w:rPr>
              <w:t>Hand Weeding</w:t>
            </w:r>
          </w:p>
        </w:tc>
      </w:tr>
      <w:tr>
        <w:trPr>
          <w:trHeight w:val="165" w:hRule="atLeast"/>
        </w:trPr>
        <w:tc>
          <w:tcPr>
            <w:tcW w:w="2194" w:type="dxa"/>
            <w:tcBorders>
              <w:left w:val="nil"/>
            </w:tcBorders>
          </w:tcPr>
          <w:p>
            <w:pPr>
              <w:pStyle w:val="TableParagraph"/>
              <w:rPr>
                <w:rFonts w:ascii="Times New Roman"/>
                <w:sz w:val="10"/>
              </w:rPr>
            </w:pPr>
          </w:p>
        </w:tc>
        <w:tc>
          <w:tcPr>
            <w:tcW w:w="2187" w:type="dxa"/>
          </w:tcPr>
          <w:p>
            <w:pPr>
              <w:pStyle w:val="TableParagraph"/>
              <w:rPr>
                <w:rFonts w:ascii="Times New Roman"/>
                <w:sz w:val="10"/>
              </w:rPr>
            </w:pPr>
          </w:p>
        </w:tc>
        <w:tc>
          <w:tcPr>
            <w:tcW w:w="2187" w:type="dxa"/>
          </w:tcPr>
          <w:p>
            <w:pPr>
              <w:pStyle w:val="TableParagraph"/>
              <w:rPr>
                <w:rFonts w:ascii="Times New Roman"/>
                <w:sz w:val="10"/>
              </w:rPr>
            </w:pPr>
          </w:p>
        </w:tc>
        <w:tc>
          <w:tcPr>
            <w:tcW w:w="4792" w:type="dxa"/>
            <w:gridSpan w:val="2"/>
          </w:tcPr>
          <w:p>
            <w:pPr>
              <w:pStyle w:val="TableParagraph"/>
              <w:spacing w:line="97" w:lineRule="exact" w:before="47"/>
              <w:ind w:left="2623"/>
              <w:rPr>
                <w:rFonts w:ascii="Tahoma"/>
                <w:sz w:val="9"/>
              </w:rPr>
            </w:pPr>
            <w:r>
              <w:rPr>
                <w:rFonts w:ascii="Tahoma"/>
                <w:w w:val="105"/>
                <w:sz w:val="9"/>
              </w:rPr>
              <w:t>Central Park:Butterfly Garden</w:t>
            </w:r>
          </w:p>
        </w:tc>
      </w:tr>
    </w:tbl>
    <w:p>
      <w:pPr>
        <w:spacing w:before="71"/>
        <w:ind w:left="205" w:right="0" w:firstLine="0"/>
        <w:jc w:val="left"/>
        <w:rPr>
          <w:rFonts w:ascii="Tahoma"/>
          <w:b/>
          <w:sz w:val="14"/>
        </w:rPr>
      </w:pPr>
      <w:r>
        <w:rPr>
          <w:rFonts w:ascii="Tahoma"/>
          <w:b/>
          <w:sz w:val="14"/>
        </w:rPr>
        <w:t>Mulch</w:t>
      </w:r>
    </w:p>
    <w:tbl>
      <w:tblPr>
        <w:tblW w:w="0" w:type="auto"/>
        <w:jc w:val="left"/>
        <w:tblInd w:w="1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94"/>
        <w:gridCol w:w="2187"/>
        <w:gridCol w:w="2187"/>
        <w:gridCol w:w="2605"/>
        <w:gridCol w:w="2187"/>
      </w:tblGrid>
      <w:tr>
        <w:trPr>
          <w:trHeight w:val="163" w:hRule="atLeast"/>
        </w:trPr>
        <w:tc>
          <w:tcPr>
            <w:tcW w:w="2194" w:type="dxa"/>
            <w:vMerge w:val="restart"/>
            <w:tcBorders>
              <w:left w:val="nil"/>
            </w:tcBorders>
          </w:tcPr>
          <w:p>
            <w:pPr>
              <w:pStyle w:val="TableParagraph"/>
              <w:spacing w:before="47"/>
              <w:ind w:left="28"/>
              <w:rPr>
                <w:rFonts w:ascii="Tahoma"/>
                <w:sz w:val="9"/>
              </w:rPr>
            </w:pPr>
            <w:r>
              <w:rPr>
                <w:rFonts w:ascii="Tahoma"/>
                <w:w w:val="105"/>
                <w:sz w:val="9"/>
              </w:rPr>
              <w:t>Four Oaks Blvd (Units 1,17,29)</w:t>
            </w:r>
          </w:p>
          <w:p>
            <w:pPr>
              <w:pStyle w:val="TableParagraph"/>
              <w:spacing w:line="97" w:lineRule="exact" w:before="72"/>
              <w:ind w:left="28"/>
              <w:rPr>
                <w:rFonts w:ascii="Tahoma"/>
                <w:sz w:val="9"/>
              </w:rPr>
            </w:pPr>
            <w:r>
              <w:rPr>
                <w:rFonts w:ascii="Tahoma"/>
                <w:w w:val="105"/>
                <w:sz w:val="9"/>
              </w:rPr>
              <w:t>UNIT 25:Longfellow Park &amp; Pocket Parks</w:t>
            </w:r>
          </w:p>
        </w:tc>
        <w:tc>
          <w:tcPr>
            <w:tcW w:w="4374" w:type="dxa"/>
            <w:gridSpan w:val="2"/>
            <w:tcBorders>
              <w:bottom w:val="nil"/>
            </w:tcBorders>
          </w:tcPr>
          <w:p>
            <w:pPr>
              <w:pStyle w:val="TableParagraph"/>
              <w:tabs>
                <w:tab w:pos="2205" w:val="left" w:leader="none"/>
              </w:tabs>
              <w:spacing w:line="96" w:lineRule="exact" w:before="47"/>
              <w:ind w:left="20"/>
              <w:rPr>
                <w:rFonts w:ascii="Tahoma"/>
                <w:sz w:val="9"/>
              </w:rPr>
            </w:pPr>
            <w:r>
              <w:rPr>
                <w:rFonts w:ascii="Tahoma"/>
                <w:w w:val="105"/>
                <w:sz w:val="9"/>
              </w:rPr>
              <w:t>Four Oaks Blvd</w:t>
            </w:r>
            <w:r>
              <w:rPr>
                <w:rFonts w:ascii="Tahoma"/>
                <w:spacing w:val="-16"/>
                <w:w w:val="105"/>
                <w:sz w:val="9"/>
              </w:rPr>
              <w:t> </w:t>
            </w:r>
            <w:r>
              <w:rPr>
                <w:rFonts w:ascii="Tahoma"/>
                <w:w w:val="105"/>
                <w:sz w:val="9"/>
              </w:rPr>
              <w:t>(Units</w:t>
            </w:r>
            <w:r>
              <w:rPr>
                <w:rFonts w:ascii="Tahoma"/>
                <w:spacing w:val="-6"/>
                <w:w w:val="105"/>
                <w:sz w:val="9"/>
              </w:rPr>
              <w:t> </w:t>
            </w:r>
            <w:r>
              <w:rPr>
                <w:rFonts w:ascii="Tahoma"/>
                <w:w w:val="105"/>
                <w:sz w:val="9"/>
              </w:rPr>
              <w:t>1,17,29)</w:t>
              <w:tab/>
              <w:t>Four Oaks Blvd (Units</w:t>
            </w:r>
            <w:r>
              <w:rPr>
                <w:rFonts w:ascii="Tahoma"/>
                <w:spacing w:val="-8"/>
                <w:w w:val="105"/>
                <w:sz w:val="9"/>
              </w:rPr>
              <w:t> </w:t>
            </w:r>
            <w:r>
              <w:rPr>
                <w:rFonts w:ascii="Tahoma"/>
                <w:w w:val="105"/>
                <w:sz w:val="9"/>
              </w:rPr>
              <w:t>1,17,29)</w:t>
            </w:r>
          </w:p>
        </w:tc>
        <w:tc>
          <w:tcPr>
            <w:tcW w:w="2605" w:type="dxa"/>
            <w:vMerge w:val="restart"/>
          </w:tcPr>
          <w:p>
            <w:pPr>
              <w:pStyle w:val="TableParagraph"/>
              <w:spacing w:before="47"/>
              <w:ind w:left="17"/>
              <w:rPr>
                <w:rFonts w:ascii="Tahoma"/>
                <w:sz w:val="9"/>
              </w:rPr>
            </w:pPr>
            <w:r>
              <w:rPr>
                <w:rFonts w:ascii="Tahoma"/>
                <w:w w:val="105"/>
                <w:sz w:val="9"/>
              </w:rPr>
              <w:t>Four Oaks Blvd (Units 1,17,29)</w:t>
            </w:r>
          </w:p>
          <w:p>
            <w:pPr>
              <w:pStyle w:val="TableParagraph"/>
              <w:spacing w:line="97" w:lineRule="exact" w:before="72"/>
              <w:ind w:left="17"/>
              <w:rPr>
                <w:rFonts w:ascii="Tahoma"/>
                <w:sz w:val="9"/>
              </w:rPr>
            </w:pPr>
            <w:r>
              <w:rPr>
                <w:rFonts w:ascii="Tahoma"/>
                <w:w w:val="105"/>
                <w:sz w:val="9"/>
              </w:rPr>
              <w:t>UNIT 25:Longfellow Park &amp; Pocket Parks</w:t>
            </w:r>
          </w:p>
        </w:tc>
        <w:tc>
          <w:tcPr>
            <w:tcW w:w="2187" w:type="dxa"/>
            <w:vMerge w:val="restart"/>
            <w:tcBorders>
              <w:right w:val="nil"/>
            </w:tcBorders>
          </w:tcPr>
          <w:p>
            <w:pPr>
              <w:pStyle w:val="TableParagraph"/>
              <w:rPr>
                <w:rFonts w:ascii="Times New Roman"/>
                <w:sz w:val="10"/>
              </w:rPr>
            </w:pPr>
          </w:p>
        </w:tc>
      </w:tr>
      <w:tr>
        <w:trPr>
          <w:trHeight w:val="166" w:hRule="atLeast"/>
        </w:trPr>
        <w:tc>
          <w:tcPr>
            <w:tcW w:w="2194" w:type="dxa"/>
            <w:vMerge/>
            <w:tcBorders>
              <w:top w:val="nil"/>
              <w:left w:val="nil"/>
            </w:tcBorders>
          </w:tcPr>
          <w:p>
            <w:pPr>
              <w:rPr>
                <w:sz w:val="2"/>
                <w:szCs w:val="2"/>
              </w:rPr>
            </w:pPr>
          </w:p>
        </w:tc>
        <w:tc>
          <w:tcPr>
            <w:tcW w:w="2187" w:type="dxa"/>
            <w:tcBorders>
              <w:top w:val="nil"/>
            </w:tcBorders>
          </w:tcPr>
          <w:p>
            <w:pPr>
              <w:pStyle w:val="TableParagraph"/>
              <w:spacing w:line="97" w:lineRule="exact" w:before="48"/>
              <w:ind w:left="19"/>
              <w:rPr>
                <w:rFonts w:ascii="Tahoma"/>
                <w:sz w:val="9"/>
              </w:rPr>
            </w:pPr>
            <w:r>
              <w:rPr>
                <w:rFonts w:ascii="Tahoma"/>
                <w:w w:val="105"/>
                <w:sz w:val="9"/>
              </w:rPr>
              <w:t>UNIT 25:Longfellow Park &amp; Pocket Parks</w:t>
            </w:r>
          </w:p>
        </w:tc>
        <w:tc>
          <w:tcPr>
            <w:tcW w:w="2187" w:type="dxa"/>
            <w:tcBorders>
              <w:top w:val="nil"/>
            </w:tcBorders>
          </w:tcPr>
          <w:p>
            <w:pPr>
              <w:pStyle w:val="TableParagraph"/>
              <w:rPr>
                <w:rFonts w:ascii="Times New Roman"/>
                <w:sz w:val="10"/>
              </w:rPr>
            </w:pPr>
          </w:p>
        </w:tc>
        <w:tc>
          <w:tcPr>
            <w:tcW w:w="2605" w:type="dxa"/>
            <w:vMerge/>
            <w:tcBorders>
              <w:top w:val="nil"/>
            </w:tcBorders>
          </w:tcPr>
          <w:p>
            <w:pPr>
              <w:rPr>
                <w:sz w:val="2"/>
                <w:szCs w:val="2"/>
              </w:rPr>
            </w:pPr>
          </w:p>
        </w:tc>
        <w:tc>
          <w:tcPr>
            <w:tcW w:w="2187" w:type="dxa"/>
            <w:vMerge/>
            <w:tcBorders>
              <w:top w:val="nil"/>
              <w:right w:val="nil"/>
            </w:tcBorders>
          </w:tcPr>
          <w:p>
            <w:pPr>
              <w:rPr>
                <w:sz w:val="2"/>
                <w:szCs w:val="2"/>
              </w:rPr>
            </w:pPr>
          </w:p>
        </w:tc>
      </w:tr>
      <w:tr>
        <w:trPr>
          <w:trHeight w:val="244" w:hRule="atLeast"/>
        </w:trPr>
        <w:tc>
          <w:tcPr>
            <w:tcW w:w="11360" w:type="dxa"/>
            <w:gridSpan w:val="5"/>
          </w:tcPr>
          <w:p>
            <w:pPr>
              <w:pStyle w:val="TableParagraph"/>
              <w:spacing w:line="147" w:lineRule="exact" w:before="76"/>
              <w:ind w:left="30"/>
              <w:rPr>
                <w:rFonts w:ascii="Tahoma"/>
                <w:b/>
                <w:sz w:val="14"/>
              </w:rPr>
            </w:pPr>
            <w:r>
              <w:rPr>
                <w:rFonts w:ascii="Tahoma"/>
                <w:b/>
                <w:sz w:val="14"/>
              </w:rPr>
              <w:t>Pruning</w:t>
            </w:r>
          </w:p>
        </w:tc>
      </w:tr>
      <w:tr>
        <w:trPr>
          <w:trHeight w:val="191" w:hRule="atLeast"/>
        </w:trPr>
        <w:tc>
          <w:tcPr>
            <w:tcW w:w="2194" w:type="dxa"/>
            <w:tcBorders>
              <w:left w:val="nil"/>
            </w:tcBorders>
          </w:tcPr>
          <w:p>
            <w:pPr>
              <w:pStyle w:val="TableParagraph"/>
              <w:spacing w:line="97" w:lineRule="exact" w:before="74"/>
              <w:ind w:left="28"/>
              <w:rPr>
                <w:rFonts w:ascii="Tahoma"/>
                <w:sz w:val="9"/>
              </w:rPr>
            </w:pPr>
            <w:r>
              <w:rPr>
                <w:rFonts w:ascii="Tahoma"/>
                <w:w w:val="105"/>
                <w:sz w:val="9"/>
              </w:rPr>
              <w:t>rees - Remove sucker growth</w:t>
            </w:r>
          </w:p>
        </w:tc>
        <w:tc>
          <w:tcPr>
            <w:tcW w:w="2187" w:type="dxa"/>
          </w:tcPr>
          <w:p>
            <w:pPr>
              <w:pStyle w:val="TableParagraph"/>
              <w:spacing w:line="97" w:lineRule="exact" w:before="74"/>
              <w:ind w:left="20"/>
              <w:rPr>
                <w:rFonts w:ascii="Tahoma"/>
                <w:sz w:val="9"/>
              </w:rPr>
            </w:pPr>
            <w:r>
              <w:rPr>
                <w:rFonts w:ascii="Tahoma"/>
                <w:w w:val="105"/>
                <w:sz w:val="9"/>
              </w:rPr>
              <w:t>Trees - Remove sucker growth</w:t>
            </w:r>
          </w:p>
        </w:tc>
        <w:tc>
          <w:tcPr>
            <w:tcW w:w="2187" w:type="dxa"/>
          </w:tcPr>
          <w:p>
            <w:pPr>
              <w:pStyle w:val="TableParagraph"/>
              <w:rPr>
                <w:rFonts w:ascii="Times New Roman"/>
                <w:sz w:val="10"/>
              </w:rPr>
            </w:pPr>
          </w:p>
        </w:tc>
        <w:tc>
          <w:tcPr>
            <w:tcW w:w="2605" w:type="dxa"/>
          </w:tcPr>
          <w:p>
            <w:pPr>
              <w:pStyle w:val="TableParagraph"/>
              <w:spacing w:line="97" w:lineRule="exact" w:before="74"/>
              <w:ind w:left="18"/>
              <w:rPr>
                <w:rFonts w:ascii="Tahoma"/>
                <w:sz w:val="9"/>
              </w:rPr>
            </w:pPr>
            <w:r>
              <w:rPr>
                <w:rFonts w:ascii="Tahoma"/>
                <w:w w:val="105"/>
                <w:sz w:val="9"/>
              </w:rPr>
              <w:t>Trees - Remove sucker growth</w:t>
            </w:r>
          </w:p>
        </w:tc>
        <w:tc>
          <w:tcPr>
            <w:tcW w:w="2187" w:type="dxa"/>
          </w:tcPr>
          <w:p>
            <w:pPr>
              <w:pStyle w:val="TableParagraph"/>
              <w:rPr>
                <w:rFonts w:ascii="Times New Roman"/>
                <w:sz w:val="10"/>
              </w:rPr>
            </w:pPr>
          </w:p>
        </w:tc>
      </w:tr>
    </w:tbl>
    <w:p>
      <w:pPr>
        <w:pStyle w:val="BodyText"/>
        <w:spacing w:before="8"/>
        <w:rPr>
          <w:rFonts w:ascii="Tahoma"/>
          <w:b/>
          <w:sz w:val="13"/>
        </w:rPr>
      </w:pPr>
    </w:p>
    <w:tbl>
      <w:tblPr>
        <w:tblW w:w="0" w:type="auto"/>
        <w:jc w:val="left"/>
        <w:tblInd w:w="1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94"/>
        <w:gridCol w:w="2187"/>
        <w:gridCol w:w="2187"/>
        <w:gridCol w:w="2605"/>
        <w:gridCol w:w="2187"/>
      </w:tblGrid>
      <w:tr>
        <w:trPr>
          <w:trHeight w:val="237" w:hRule="atLeast"/>
        </w:trPr>
        <w:tc>
          <w:tcPr>
            <w:tcW w:w="11360" w:type="dxa"/>
            <w:gridSpan w:val="5"/>
          </w:tcPr>
          <w:p>
            <w:pPr>
              <w:pStyle w:val="TableParagraph"/>
              <w:spacing w:line="145" w:lineRule="exact" w:before="72"/>
              <w:ind w:left="30"/>
              <w:rPr>
                <w:rFonts w:ascii="Tahoma"/>
                <w:b/>
                <w:sz w:val="14"/>
              </w:rPr>
            </w:pPr>
            <w:r>
              <w:rPr>
                <w:rFonts w:ascii="Tahoma"/>
                <w:b/>
                <w:sz w:val="14"/>
              </w:rPr>
              <w:t>Detail service</w:t>
            </w:r>
          </w:p>
        </w:tc>
      </w:tr>
      <w:tr>
        <w:trPr>
          <w:trHeight w:val="683" w:hRule="atLeast"/>
        </w:trPr>
        <w:tc>
          <w:tcPr>
            <w:tcW w:w="2194" w:type="dxa"/>
          </w:tcPr>
          <w:p>
            <w:pPr>
              <w:pStyle w:val="TableParagraph"/>
              <w:spacing w:before="6"/>
              <w:rPr>
                <w:rFonts w:ascii="Tahoma"/>
                <w:b/>
                <w:sz w:val="8"/>
              </w:rPr>
            </w:pPr>
          </w:p>
          <w:p>
            <w:pPr>
              <w:pStyle w:val="TableParagraph"/>
              <w:ind w:left="21"/>
              <w:rPr>
                <w:rFonts w:ascii="Tahoma"/>
                <w:sz w:val="9"/>
              </w:rPr>
            </w:pPr>
            <w:r>
              <w:rPr>
                <w:rFonts w:ascii="Tahoma"/>
                <w:w w:val="105"/>
                <w:sz w:val="9"/>
              </w:rPr>
              <w:t>UNIT 10:Green Spaces (2)</w:t>
            </w:r>
          </w:p>
        </w:tc>
        <w:tc>
          <w:tcPr>
            <w:tcW w:w="2187" w:type="dxa"/>
          </w:tcPr>
          <w:p>
            <w:pPr>
              <w:pStyle w:val="TableParagraph"/>
              <w:spacing w:before="6"/>
              <w:rPr>
                <w:rFonts w:ascii="Tahoma"/>
                <w:b/>
                <w:sz w:val="8"/>
              </w:rPr>
            </w:pPr>
          </w:p>
          <w:p>
            <w:pPr>
              <w:pStyle w:val="TableParagraph"/>
              <w:ind w:left="20"/>
              <w:rPr>
                <w:rFonts w:ascii="Tahoma"/>
                <w:sz w:val="9"/>
              </w:rPr>
            </w:pPr>
            <w:r>
              <w:rPr>
                <w:rFonts w:ascii="Tahoma"/>
                <w:w w:val="105"/>
                <w:sz w:val="9"/>
              </w:rPr>
              <w:t>UNIT 10:Green Spaces (2)</w:t>
            </w:r>
          </w:p>
        </w:tc>
        <w:tc>
          <w:tcPr>
            <w:tcW w:w="2187" w:type="dxa"/>
          </w:tcPr>
          <w:p>
            <w:pPr>
              <w:pStyle w:val="TableParagraph"/>
              <w:rPr>
                <w:rFonts w:ascii="Times New Roman"/>
                <w:sz w:val="10"/>
              </w:rPr>
            </w:pPr>
          </w:p>
        </w:tc>
        <w:tc>
          <w:tcPr>
            <w:tcW w:w="2605" w:type="dxa"/>
          </w:tcPr>
          <w:p>
            <w:pPr>
              <w:pStyle w:val="TableParagraph"/>
              <w:spacing w:line="232" w:lineRule="exact" w:before="7"/>
              <w:ind w:left="19" w:right="1225" w:hanging="1"/>
              <w:rPr>
                <w:rFonts w:ascii="Tahoma"/>
                <w:sz w:val="9"/>
              </w:rPr>
            </w:pPr>
            <w:r>
              <w:rPr>
                <w:rFonts w:ascii="Tahoma"/>
                <w:w w:val="105"/>
                <w:sz w:val="9"/>
              </w:rPr>
              <w:t>Biltmore Ave (Units 16,2,25) Four Oaks Blvd (Units 1,17,29) UNIT 10:Green Spaces (2)</w:t>
            </w:r>
          </w:p>
        </w:tc>
        <w:tc>
          <w:tcPr>
            <w:tcW w:w="2187" w:type="dxa"/>
          </w:tcPr>
          <w:p>
            <w:pPr>
              <w:pStyle w:val="TableParagraph"/>
              <w:rPr>
                <w:rFonts w:ascii="Times New Roman"/>
                <w:sz w:val="10"/>
              </w:rPr>
            </w:pPr>
          </w:p>
        </w:tc>
      </w:tr>
    </w:tbl>
    <w:p>
      <w:pPr>
        <w:spacing w:before="119"/>
        <w:ind w:left="205" w:right="0" w:firstLine="0"/>
        <w:jc w:val="left"/>
        <w:rPr>
          <w:rFonts w:ascii="Tahoma"/>
          <w:b/>
          <w:sz w:val="14"/>
        </w:rPr>
      </w:pPr>
      <w:r>
        <w:rPr>
          <w:rFonts w:ascii="Tahoma"/>
          <w:b/>
          <w:sz w:val="14"/>
        </w:rPr>
        <w:t>Additional Contracted Work</w:t>
      </w:r>
    </w:p>
    <w:tbl>
      <w:tblPr>
        <w:tblW w:w="0" w:type="auto"/>
        <w:jc w:val="left"/>
        <w:tblInd w:w="1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95"/>
        <w:gridCol w:w="2187"/>
        <w:gridCol w:w="4791"/>
        <w:gridCol w:w="2193"/>
      </w:tblGrid>
      <w:tr>
        <w:trPr>
          <w:trHeight w:val="181" w:hRule="atLeast"/>
        </w:trPr>
        <w:tc>
          <w:tcPr>
            <w:tcW w:w="2195" w:type="dxa"/>
            <w:tcBorders>
              <w:left w:val="nil"/>
            </w:tcBorders>
          </w:tcPr>
          <w:p>
            <w:pPr>
              <w:pStyle w:val="TableParagraph"/>
              <w:spacing w:line="147" w:lineRule="exact" w:before="14"/>
              <w:ind w:left="34"/>
              <w:rPr>
                <w:rFonts w:ascii="Tahoma"/>
                <w:sz w:val="14"/>
              </w:rPr>
            </w:pPr>
            <w:r>
              <w:rPr>
                <w:rFonts w:ascii="Tahoma"/>
                <w:sz w:val="14"/>
              </w:rPr>
              <w:t>Unit</w:t>
            </w:r>
          </w:p>
        </w:tc>
        <w:tc>
          <w:tcPr>
            <w:tcW w:w="2187" w:type="dxa"/>
          </w:tcPr>
          <w:p>
            <w:pPr>
              <w:pStyle w:val="TableParagraph"/>
              <w:spacing w:line="147" w:lineRule="exact" w:before="14"/>
              <w:ind w:left="25"/>
              <w:rPr>
                <w:rFonts w:ascii="Tahoma"/>
                <w:sz w:val="14"/>
              </w:rPr>
            </w:pPr>
            <w:r>
              <w:rPr>
                <w:rFonts w:ascii="Tahoma"/>
                <w:sz w:val="14"/>
              </w:rPr>
              <w:t>Date</w:t>
            </w:r>
          </w:p>
        </w:tc>
        <w:tc>
          <w:tcPr>
            <w:tcW w:w="4791" w:type="dxa"/>
          </w:tcPr>
          <w:p>
            <w:pPr>
              <w:pStyle w:val="TableParagraph"/>
              <w:spacing w:line="147" w:lineRule="exact" w:before="14"/>
              <w:ind w:left="24"/>
              <w:rPr>
                <w:rFonts w:ascii="Tahoma"/>
                <w:sz w:val="14"/>
              </w:rPr>
            </w:pPr>
            <w:r>
              <w:rPr>
                <w:rFonts w:ascii="Tahoma"/>
                <w:sz w:val="14"/>
              </w:rPr>
              <w:t>Description</w:t>
            </w:r>
          </w:p>
        </w:tc>
        <w:tc>
          <w:tcPr>
            <w:tcW w:w="2193" w:type="dxa"/>
            <w:tcBorders>
              <w:right w:val="nil"/>
            </w:tcBorders>
          </w:tcPr>
          <w:p>
            <w:pPr>
              <w:pStyle w:val="TableParagraph"/>
              <w:spacing w:line="147" w:lineRule="exact" w:before="14"/>
              <w:ind w:left="23"/>
              <w:rPr>
                <w:rFonts w:ascii="Tahoma"/>
                <w:sz w:val="14"/>
              </w:rPr>
            </w:pPr>
            <w:r>
              <w:rPr>
                <w:rFonts w:ascii="Tahoma"/>
                <w:sz w:val="14"/>
              </w:rPr>
              <w:t>Invoice Number</w:t>
            </w:r>
          </w:p>
        </w:tc>
      </w:tr>
      <w:tr>
        <w:trPr>
          <w:trHeight w:val="203" w:hRule="atLeast"/>
        </w:trPr>
        <w:tc>
          <w:tcPr>
            <w:tcW w:w="2195" w:type="dxa"/>
            <w:tcBorders>
              <w:left w:val="nil"/>
            </w:tcBorders>
          </w:tcPr>
          <w:p>
            <w:pPr>
              <w:pStyle w:val="TableParagraph"/>
              <w:spacing w:line="139" w:lineRule="exact" w:before="44"/>
              <w:ind w:left="34"/>
              <w:rPr>
                <w:rFonts w:ascii="Tahoma"/>
                <w:sz w:val="12"/>
              </w:rPr>
            </w:pPr>
            <w:r>
              <w:rPr>
                <w:rFonts w:ascii="Tahoma"/>
                <w:w w:val="105"/>
                <w:sz w:val="12"/>
              </w:rPr>
              <w:t>CP</w:t>
            </w:r>
          </w:p>
        </w:tc>
        <w:tc>
          <w:tcPr>
            <w:tcW w:w="2187" w:type="dxa"/>
          </w:tcPr>
          <w:p>
            <w:pPr>
              <w:pStyle w:val="TableParagraph"/>
              <w:spacing w:line="139" w:lineRule="exact" w:before="44"/>
              <w:ind w:left="26"/>
              <w:rPr>
                <w:rFonts w:ascii="Tahoma"/>
                <w:sz w:val="12"/>
              </w:rPr>
            </w:pPr>
            <w:r>
              <w:rPr>
                <w:rFonts w:ascii="Tahoma"/>
                <w:w w:val="105"/>
                <w:sz w:val="12"/>
              </w:rPr>
              <w:t>12/8</w:t>
            </w:r>
          </w:p>
        </w:tc>
        <w:tc>
          <w:tcPr>
            <w:tcW w:w="4791" w:type="dxa"/>
            <w:tcBorders>
              <w:bottom w:val="single" w:sz="12" w:space="0" w:color="000000"/>
            </w:tcBorders>
          </w:tcPr>
          <w:p>
            <w:pPr>
              <w:pStyle w:val="TableParagraph"/>
              <w:spacing w:line="139" w:lineRule="exact" w:before="44"/>
              <w:ind w:left="25"/>
              <w:rPr>
                <w:rFonts w:ascii="Tahoma"/>
                <w:sz w:val="12"/>
              </w:rPr>
            </w:pPr>
            <w:r>
              <w:rPr>
                <w:rFonts w:ascii="Tahoma"/>
                <w:w w:val="105"/>
                <w:sz w:val="12"/>
              </w:rPr>
              <w:t>Butterfly Garden Detail &amp; Hand weeding May thru October</w:t>
            </w:r>
          </w:p>
        </w:tc>
        <w:tc>
          <w:tcPr>
            <w:tcW w:w="2193" w:type="dxa"/>
            <w:tcBorders>
              <w:right w:val="nil"/>
            </w:tcBorders>
          </w:tcPr>
          <w:p>
            <w:pPr>
              <w:pStyle w:val="TableParagraph"/>
              <w:spacing w:line="139" w:lineRule="exact" w:before="44"/>
              <w:ind w:left="20"/>
              <w:rPr>
                <w:rFonts w:ascii="Tahoma"/>
                <w:sz w:val="12"/>
              </w:rPr>
            </w:pPr>
            <w:r>
              <w:rPr>
                <w:rFonts w:ascii="Tahoma"/>
                <w:w w:val="105"/>
                <w:sz w:val="12"/>
              </w:rPr>
              <w:t>192541</w:t>
            </w:r>
          </w:p>
        </w:tc>
      </w:tr>
    </w:tbl>
    <w:p>
      <w:pPr>
        <w:pStyle w:val="BodyText"/>
        <w:spacing w:before="3"/>
        <w:rPr>
          <w:rFonts w:ascii="Tahoma"/>
          <w:b/>
          <w:sz w:val="11"/>
        </w:rPr>
      </w:pPr>
      <w:r>
        <w:rPr/>
        <w:pict>
          <v:rect style="position:absolute;margin-left:21.6pt;margin-top:8.760782pt;width:567.960017pt;height:.6pt;mso-position-horizontal-relative:page;mso-position-vertical-relative:paragraph;z-index:-15642624;mso-wrap-distance-left:0;mso-wrap-distance-right:0" filled="true" fillcolor="#000000" stroked="false">
            <v:fill type="solid"/>
            <w10:wrap type="topAndBottom"/>
          </v:rect>
        </w:pict>
      </w:r>
    </w:p>
    <w:p>
      <w:pPr>
        <w:spacing w:before="0"/>
        <w:ind w:left="200" w:right="0" w:firstLine="0"/>
        <w:jc w:val="left"/>
        <w:rPr>
          <w:rFonts w:ascii="Tahoma"/>
          <w:sz w:val="14"/>
        </w:rPr>
      </w:pPr>
      <w:r>
        <w:rPr>
          <w:rFonts w:ascii="Tahoma"/>
          <w:b/>
          <w:sz w:val="14"/>
        </w:rPr>
        <w:t>Accidents/Incidents: </w:t>
      </w:r>
      <w:r>
        <w:rPr>
          <w:rFonts w:ascii="Tahoma"/>
          <w:sz w:val="14"/>
        </w:rPr>
        <w:t>None</w:t>
      </w:r>
    </w:p>
    <w:p>
      <w:pPr>
        <w:spacing w:before="56"/>
        <w:ind w:left="205" w:right="0" w:firstLine="0"/>
        <w:jc w:val="left"/>
        <w:rPr>
          <w:rFonts w:ascii="Tahoma"/>
          <w:sz w:val="14"/>
        </w:rPr>
      </w:pPr>
      <w:r>
        <w:rPr>
          <w:rFonts w:ascii="Tahoma"/>
          <w:b/>
          <w:sz w:val="14"/>
        </w:rPr>
        <w:t>Safety and Training: </w:t>
      </w:r>
      <w:r>
        <w:rPr>
          <w:rFonts w:ascii="Tahoma"/>
          <w:sz w:val="14"/>
        </w:rPr>
        <w:t>Weekly "Toolbox" Safety Meeting (Friday)</w:t>
      </w:r>
    </w:p>
    <w:p>
      <w:pPr>
        <w:spacing w:before="57"/>
        <w:ind w:left="205" w:right="0" w:firstLine="0"/>
        <w:jc w:val="left"/>
        <w:rPr>
          <w:rFonts w:ascii="Tahoma"/>
          <w:b/>
          <w:sz w:val="14"/>
        </w:rPr>
      </w:pPr>
      <w:r>
        <w:rPr>
          <w:rFonts w:ascii="Tahoma"/>
          <w:b/>
          <w:sz w:val="14"/>
        </w:rPr>
        <w:t>Routine service</w:t>
      </w:r>
    </w:p>
    <w:p>
      <w:pPr>
        <w:pStyle w:val="BodyText"/>
        <w:spacing w:line="20" w:lineRule="exact"/>
        <w:ind w:left="172"/>
        <w:rPr>
          <w:rFonts w:ascii="Tahoma"/>
          <w:sz w:val="2"/>
        </w:rPr>
      </w:pPr>
      <w:r>
        <w:rPr>
          <w:rFonts w:ascii="Tahoma"/>
          <w:sz w:val="2"/>
        </w:rPr>
        <w:pict>
          <v:group style="width:568pt;height:.6pt;mso-position-horizontal-relative:char;mso-position-vertical-relative:line" coordorigin="0,0" coordsize="11360,12">
            <v:rect style="position:absolute;left:0;top:0;width:11360;height:12" filled="true" fillcolor="#000000" stroked="false">
              <v:fill type="solid"/>
            </v:rect>
          </v:group>
        </w:pict>
      </w:r>
      <w:r>
        <w:rPr>
          <w:rFonts w:ascii="Tahoma"/>
          <w:sz w:val="2"/>
        </w:rPr>
      </w:r>
    </w:p>
    <w:p>
      <w:pPr>
        <w:spacing w:before="2"/>
        <w:ind w:left="198" w:right="0" w:firstLine="0"/>
        <w:jc w:val="left"/>
        <w:rPr>
          <w:rFonts w:ascii="Tahoma"/>
          <w:sz w:val="11"/>
        </w:rPr>
      </w:pPr>
      <w:r>
        <w:rPr>
          <w:rFonts w:ascii="Tahoma"/>
          <w:w w:val="105"/>
          <w:sz w:val="11"/>
        </w:rPr>
        <w:t>Bi-weekly maintenance of Dogi Pots throughout the district.</w:t>
      </w:r>
    </w:p>
    <w:p>
      <w:pPr>
        <w:spacing w:line="290" w:lineRule="auto" w:before="28"/>
        <w:ind w:left="198" w:right="8455" w:firstLine="0"/>
        <w:jc w:val="left"/>
        <w:rPr>
          <w:rFonts w:ascii="Tahoma"/>
          <w:sz w:val="11"/>
        </w:rPr>
      </w:pPr>
      <w:r>
        <w:rPr>
          <w:rFonts w:ascii="Tahoma"/>
          <w:w w:val="105"/>
          <w:sz w:val="11"/>
        </w:rPr>
        <w:t>Bi-weekly removal of debris from grates troughout the district. Daily maintenance of trash cans troughout the district.</w:t>
      </w:r>
    </w:p>
    <w:p>
      <w:pPr>
        <w:spacing w:before="0"/>
        <w:ind w:left="198" w:right="0" w:firstLine="0"/>
        <w:jc w:val="left"/>
        <w:rPr>
          <w:rFonts w:ascii="Tahoma"/>
          <w:sz w:val="11"/>
        </w:rPr>
      </w:pPr>
      <w:r>
        <w:rPr>
          <w:rFonts w:ascii="Tahoma"/>
          <w:w w:val="105"/>
          <w:sz w:val="11"/>
        </w:rPr>
        <w:t>Daily blowing of Merchant's Row at Town Center and Tot Lot.</w:t>
      </w:r>
    </w:p>
    <w:p>
      <w:pPr>
        <w:tabs>
          <w:tab w:pos="11531" w:val="left" w:leader="none"/>
        </w:tabs>
        <w:spacing w:before="28"/>
        <w:ind w:left="172" w:right="0" w:firstLine="0"/>
        <w:jc w:val="left"/>
        <w:rPr>
          <w:rFonts w:ascii="Tahoma"/>
          <w:sz w:val="11"/>
        </w:rPr>
      </w:pPr>
      <w:r>
        <w:rPr>
          <w:rFonts w:ascii="Times New Roman"/>
          <w:spacing w:val="-3"/>
          <w:w w:val="104"/>
          <w:sz w:val="11"/>
          <w:u w:val="single"/>
        </w:rPr>
        <w:t> </w:t>
      </w:r>
      <w:r>
        <w:rPr>
          <w:rFonts w:ascii="Tahoma"/>
          <w:w w:val="105"/>
          <w:sz w:val="11"/>
          <w:u w:val="single"/>
        </w:rPr>
        <w:t>Weekly</w:t>
      </w:r>
      <w:r>
        <w:rPr>
          <w:rFonts w:ascii="Tahoma"/>
          <w:spacing w:val="-4"/>
          <w:w w:val="105"/>
          <w:sz w:val="11"/>
          <w:u w:val="single"/>
        </w:rPr>
        <w:t> </w:t>
      </w:r>
      <w:r>
        <w:rPr>
          <w:rFonts w:ascii="Tahoma"/>
          <w:w w:val="105"/>
          <w:sz w:val="11"/>
          <w:u w:val="single"/>
        </w:rPr>
        <w:t>blowing</w:t>
      </w:r>
      <w:r>
        <w:rPr>
          <w:rFonts w:ascii="Tahoma"/>
          <w:spacing w:val="-3"/>
          <w:w w:val="105"/>
          <w:sz w:val="11"/>
          <w:u w:val="single"/>
        </w:rPr>
        <w:t> </w:t>
      </w:r>
      <w:r>
        <w:rPr>
          <w:rFonts w:ascii="Tahoma"/>
          <w:w w:val="105"/>
          <w:sz w:val="11"/>
          <w:u w:val="single"/>
        </w:rPr>
        <w:t>and</w:t>
      </w:r>
      <w:r>
        <w:rPr>
          <w:rFonts w:ascii="Tahoma"/>
          <w:spacing w:val="-2"/>
          <w:w w:val="105"/>
          <w:sz w:val="11"/>
          <w:u w:val="single"/>
        </w:rPr>
        <w:t> </w:t>
      </w:r>
      <w:r>
        <w:rPr>
          <w:rFonts w:ascii="Tahoma"/>
          <w:w w:val="105"/>
          <w:sz w:val="11"/>
          <w:u w:val="single"/>
        </w:rPr>
        <w:t>debris</w:t>
      </w:r>
      <w:r>
        <w:rPr>
          <w:rFonts w:ascii="Tahoma"/>
          <w:spacing w:val="-6"/>
          <w:w w:val="105"/>
          <w:sz w:val="11"/>
          <w:u w:val="single"/>
        </w:rPr>
        <w:t> </w:t>
      </w:r>
      <w:r>
        <w:rPr>
          <w:rFonts w:ascii="Tahoma"/>
          <w:w w:val="105"/>
          <w:sz w:val="11"/>
          <w:u w:val="single"/>
        </w:rPr>
        <w:t>cleanup</w:t>
      </w:r>
      <w:r>
        <w:rPr>
          <w:rFonts w:ascii="Tahoma"/>
          <w:spacing w:val="-2"/>
          <w:w w:val="105"/>
          <w:sz w:val="11"/>
          <w:u w:val="single"/>
        </w:rPr>
        <w:t> </w:t>
      </w:r>
      <w:r>
        <w:rPr>
          <w:rFonts w:ascii="Tahoma"/>
          <w:w w:val="105"/>
          <w:sz w:val="11"/>
          <w:u w:val="single"/>
        </w:rPr>
        <w:t>of</w:t>
      </w:r>
      <w:r>
        <w:rPr>
          <w:rFonts w:ascii="Tahoma"/>
          <w:spacing w:val="-6"/>
          <w:w w:val="105"/>
          <w:sz w:val="11"/>
          <w:u w:val="single"/>
        </w:rPr>
        <w:t> </w:t>
      </w:r>
      <w:r>
        <w:rPr>
          <w:rFonts w:ascii="Tahoma"/>
          <w:w w:val="105"/>
          <w:sz w:val="11"/>
          <w:u w:val="single"/>
        </w:rPr>
        <w:t>Unit</w:t>
      </w:r>
      <w:r>
        <w:rPr>
          <w:rFonts w:ascii="Tahoma"/>
          <w:spacing w:val="-4"/>
          <w:w w:val="105"/>
          <w:sz w:val="11"/>
          <w:u w:val="single"/>
        </w:rPr>
        <w:t> </w:t>
      </w:r>
      <w:r>
        <w:rPr>
          <w:rFonts w:ascii="Tahoma"/>
          <w:w w:val="105"/>
          <w:sz w:val="11"/>
          <w:u w:val="single"/>
        </w:rPr>
        <w:t>#10,</w:t>
      </w:r>
      <w:r>
        <w:rPr>
          <w:rFonts w:ascii="Tahoma"/>
          <w:spacing w:val="-3"/>
          <w:w w:val="105"/>
          <w:sz w:val="11"/>
          <w:u w:val="single"/>
        </w:rPr>
        <w:t> </w:t>
      </w:r>
      <w:r>
        <w:rPr>
          <w:rFonts w:ascii="Tahoma"/>
          <w:w w:val="105"/>
          <w:sz w:val="11"/>
          <w:u w:val="single"/>
        </w:rPr>
        <w:t>Mossy</w:t>
      </w:r>
      <w:r>
        <w:rPr>
          <w:rFonts w:ascii="Tahoma"/>
          <w:spacing w:val="-3"/>
          <w:w w:val="105"/>
          <w:sz w:val="11"/>
          <w:u w:val="single"/>
        </w:rPr>
        <w:t> </w:t>
      </w:r>
      <w:r>
        <w:rPr>
          <w:rFonts w:ascii="Tahoma"/>
          <w:w w:val="105"/>
          <w:sz w:val="11"/>
          <w:u w:val="single"/>
        </w:rPr>
        <w:t>Creek,</w:t>
      </w:r>
      <w:r>
        <w:rPr>
          <w:rFonts w:ascii="Tahoma"/>
          <w:spacing w:val="-3"/>
          <w:w w:val="105"/>
          <w:sz w:val="11"/>
          <w:u w:val="single"/>
        </w:rPr>
        <w:t> </w:t>
      </w:r>
      <w:r>
        <w:rPr>
          <w:rFonts w:ascii="Tahoma"/>
          <w:w w:val="105"/>
          <w:sz w:val="11"/>
          <w:u w:val="single"/>
        </w:rPr>
        <w:t>Esplanade</w:t>
      </w:r>
      <w:r>
        <w:rPr>
          <w:rFonts w:ascii="Tahoma"/>
          <w:spacing w:val="-4"/>
          <w:w w:val="105"/>
          <w:sz w:val="11"/>
          <w:u w:val="single"/>
        </w:rPr>
        <w:t> </w:t>
      </w:r>
      <w:r>
        <w:rPr>
          <w:rFonts w:ascii="Tahoma"/>
          <w:w w:val="105"/>
          <w:sz w:val="11"/>
          <w:u w:val="single"/>
        </w:rPr>
        <w:t>Trail,</w:t>
      </w:r>
      <w:r>
        <w:rPr>
          <w:rFonts w:ascii="Tahoma"/>
          <w:spacing w:val="-3"/>
          <w:w w:val="105"/>
          <w:sz w:val="11"/>
          <w:u w:val="single"/>
        </w:rPr>
        <w:t> </w:t>
      </w:r>
      <w:r>
        <w:rPr>
          <w:rFonts w:ascii="Tahoma"/>
          <w:w w:val="105"/>
          <w:sz w:val="11"/>
          <w:u w:val="single"/>
        </w:rPr>
        <w:t>Barringer</w:t>
      </w:r>
      <w:r>
        <w:rPr>
          <w:rFonts w:ascii="Tahoma"/>
          <w:spacing w:val="-4"/>
          <w:w w:val="105"/>
          <w:sz w:val="11"/>
          <w:u w:val="single"/>
        </w:rPr>
        <w:t> </w:t>
      </w:r>
      <w:r>
        <w:rPr>
          <w:rFonts w:ascii="Tahoma"/>
          <w:w w:val="105"/>
          <w:sz w:val="11"/>
          <w:u w:val="single"/>
        </w:rPr>
        <w:t>Hill</w:t>
      </w:r>
      <w:r>
        <w:rPr>
          <w:rFonts w:ascii="Tahoma"/>
          <w:spacing w:val="-4"/>
          <w:w w:val="105"/>
          <w:sz w:val="11"/>
          <w:u w:val="single"/>
        </w:rPr>
        <w:t> </w:t>
      </w:r>
      <w:r>
        <w:rPr>
          <w:rFonts w:ascii="Tahoma"/>
          <w:w w:val="105"/>
          <w:sz w:val="11"/>
          <w:u w:val="single"/>
        </w:rPr>
        <w:t>Trail</w:t>
      </w:r>
      <w:r>
        <w:rPr>
          <w:rFonts w:ascii="Tahoma"/>
          <w:spacing w:val="-4"/>
          <w:w w:val="105"/>
          <w:sz w:val="11"/>
          <w:u w:val="single"/>
        </w:rPr>
        <w:t> </w:t>
      </w:r>
      <w:r>
        <w:rPr>
          <w:rFonts w:ascii="Tahoma"/>
          <w:w w:val="105"/>
          <w:sz w:val="11"/>
          <w:u w:val="single"/>
        </w:rPr>
        <w:t>and</w:t>
      </w:r>
      <w:r>
        <w:rPr>
          <w:rFonts w:ascii="Tahoma"/>
          <w:spacing w:val="-3"/>
          <w:w w:val="105"/>
          <w:sz w:val="11"/>
          <w:u w:val="single"/>
        </w:rPr>
        <w:t> </w:t>
      </w:r>
      <w:r>
        <w:rPr>
          <w:rFonts w:ascii="Tahoma"/>
          <w:w w:val="105"/>
          <w:sz w:val="11"/>
          <w:u w:val="single"/>
        </w:rPr>
        <w:t>Central</w:t>
      </w:r>
      <w:r>
        <w:rPr>
          <w:rFonts w:ascii="Tahoma"/>
          <w:spacing w:val="-4"/>
          <w:w w:val="105"/>
          <w:sz w:val="11"/>
          <w:u w:val="single"/>
        </w:rPr>
        <w:t> </w:t>
      </w:r>
      <w:r>
        <w:rPr>
          <w:rFonts w:ascii="Tahoma"/>
          <w:w w:val="105"/>
          <w:sz w:val="11"/>
          <w:u w:val="single"/>
        </w:rPr>
        <w:t>Park</w:t>
      </w:r>
      <w:r>
        <w:rPr>
          <w:rFonts w:ascii="Tahoma"/>
          <w:spacing w:val="-5"/>
          <w:w w:val="105"/>
          <w:sz w:val="11"/>
          <w:u w:val="single"/>
        </w:rPr>
        <w:t> </w:t>
      </w:r>
      <w:r>
        <w:rPr>
          <w:rFonts w:ascii="Tahoma"/>
          <w:w w:val="105"/>
          <w:sz w:val="11"/>
          <w:u w:val="single"/>
        </w:rPr>
        <w:t>Trails</w:t>
      </w:r>
      <w:r>
        <w:rPr>
          <w:rFonts w:ascii="Tahoma"/>
          <w:spacing w:val="-5"/>
          <w:w w:val="105"/>
          <w:sz w:val="11"/>
          <w:u w:val="single"/>
        </w:rPr>
        <w:t> </w:t>
      </w:r>
      <w:r>
        <w:rPr>
          <w:rFonts w:ascii="Tahoma"/>
          <w:w w:val="105"/>
          <w:sz w:val="11"/>
          <w:u w:val="single"/>
        </w:rPr>
        <w:t>as</w:t>
      </w:r>
      <w:r>
        <w:rPr>
          <w:rFonts w:ascii="Tahoma"/>
          <w:spacing w:val="-5"/>
          <w:w w:val="105"/>
          <w:sz w:val="11"/>
          <w:u w:val="single"/>
        </w:rPr>
        <w:t> </w:t>
      </w:r>
      <w:r>
        <w:rPr>
          <w:rFonts w:ascii="Tahoma"/>
          <w:w w:val="105"/>
          <w:sz w:val="11"/>
          <w:u w:val="single"/>
        </w:rPr>
        <w:t>needed.</w:t>
      </w:r>
      <w:r>
        <w:rPr>
          <w:rFonts w:ascii="Tahoma"/>
          <w:sz w:val="11"/>
          <w:u w:val="single"/>
        </w:rPr>
        <w:tab/>
      </w:r>
    </w:p>
    <w:p>
      <w:pPr>
        <w:spacing w:after="0"/>
        <w:jc w:val="left"/>
        <w:rPr>
          <w:rFonts w:ascii="Tahoma"/>
          <w:sz w:val="11"/>
        </w:rPr>
        <w:sectPr>
          <w:type w:val="continuous"/>
          <w:pgSz w:w="12240" w:h="15840"/>
          <w:pgMar w:top="1500" w:bottom="280" w:left="260" w:right="0"/>
        </w:sectPr>
      </w:pPr>
    </w:p>
    <w:p>
      <w:pPr>
        <w:pStyle w:val="BodyText"/>
        <w:spacing w:before="7"/>
        <w:rPr>
          <w:rFonts w:ascii="Tahoma"/>
          <w:sz w:val="6"/>
        </w:rPr>
      </w:pPr>
    </w:p>
    <w:p>
      <w:pPr>
        <w:pStyle w:val="BodyText"/>
        <w:ind w:left="100" w:right="-15"/>
        <w:rPr>
          <w:rFonts w:ascii="Tahoma"/>
          <w:sz w:val="20"/>
        </w:rPr>
      </w:pPr>
      <w:r>
        <w:rPr>
          <w:rFonts w:ascii="Tahoma"/>
          <w:sz w:val="20"/>
        </w:rPr>
        <w:drawing>
          <wp:inline distT="0" distB="0" distL="0" distR="0">
            <wp:extent cx="907416" cy="542925"/>
            <wp:effectExtent l="0" t="0" r="0" b="0"/>
            <wp:docPr id="139" name="image102.png"/>
            <wp:cNvGraphicFramePr>
              <a:graphicFrameLocks noChangeAspect="1"/>
            </wp:cNvGraphicFramePr>
            <a:graphic>
              <a:graphicData uri="http://schemas.openxmlformats.org/drawingml/2006/picture">
                <pic:pic>
                  <pic:nvPicPr>
                    <pic:cNvPr id="140" name="image102.png"/>
                    <pic:cNvPicPr/>
                  </pic:nvPicPr>
                  <pic:blipFill>
                    <a:blip r:embed="rId176" cstate="print"/>
                    <a:stretch>
                      <a:fillRect/>
                    </a:stretch>
                  </pic:blipFill>
                  <pic:spPr>
                    <a:xfrm>
                      <a:off x="0" y="0"/>
                      <a:ext cx="907416" cy="542925"/>
                    </a:xfrm>
                    <a:prstGeom prst="rect">
                      <a:avLst/>
                    </a:prstGeom>
                  </pic:spPr>
                </pic:pic>
              </a:graphicData>
            </a:graphic>
          </wp:inline>
        </w:drawing>
      </w:r>
      <w:r>
        <w:rPr>
          <w:rFonts w:ascii="Tahoma"/>
          <w:sz w:val="20"/>
        </w:rPr>
      </w:r>
    </w:p>
    <w:p>
      <w:pPr>
        <w:pStyle w:val="BodyText"/>
        <w:rPr>
          <w:rFonts w:ascii="Tahoma"/>
          <w:sz w:val="16"/>
        </w:rPr>
      </w:pPr>
    </w:p>
    <w:p>
      <w:pPr>
        <w:pStyle w:val="BodyText"/>
        <w:rPr>
          <w:rFonts w:ascii="Tahoma"/>
          <w:sz w:val="16"/>
        </w:rPr>
      </w:pPr>
    </w:p>
    <w:p>
      <w:pPr>
        <w:pStyle w:val="BodyText"/>
        <w:rPr>
          <w:rFonts w:ascii="Tahoma"/>
          <w:sz w:val="16"/>
        </w:rPr>
      </w:pPr>
    </w:p>
    <w:p>
      <w:pPr>
        <w:pStyle w:val="BodyText"/>
        <w:rPr>
          <w:rFonts w:ascii="Tahoma"/>
          <w:sz w:val="16"/>
        </w:rPr>
      </w:pPr>
    </w:p>
    <w:p>
      <w:pPr>
        <w:pStyle w:val="BodyText"/>
        <w:rPr>
          <w:rFonts w:ascii="Tahoma"/>
          <w:sz w:val="16"/>
        </w:rPr>
      </w:pPr>
    </w:p>
    <w:p>
      <w:pPr>
        <w:pStyle w:val="BodyText"/>
        <w:rPr>
          <w:rFonts w:ascii="Tahoma"/>
          <w:sz w:val="16"/>
        </w:rPr>
      </w:pPr>
    </w:p>
    <w:p>
      <w:pPr>
        <w:pStyle w:val="BodyText"/>
        <w:rPr>
          <w:rFonts w:ascii="Tahoma"/>
          <w:sz w:val="16"/>
        </w:rPr>
      </w:pPr>
    </w:p>
    <w:p>
      <w:pPr>
        <w:pStyle w:val="BodyText"/>
        <w:rPr>
          <w:rFonts w:ascii="Tahoma"/>
          <w:sz w:val="16"/>
        </w:rPr>
      </w:pPr>
    </w:p>
    <w:p>
      <w:pPr>
        <w:pStyle w:val="BodyText"/>
        <w:rPr>
          <w:rFonts w:ascii="Tahoma"/>
          <w:sz w:val="16"/>
        </w:rPr>
      </w:pPr>
    </w:p>
    <w:p>
      <w:pPr>
        <w:pStyle w:val="BodyText"/>
        <w:rPr>
          <w:rFonts w:ascii="Tahoma"/>
          <w:sz w:val="16"/>
        </w:rPr>
      </w:pPr>
    </w:p>
    <w:p>
      <w:pPr>
        <w:pStyle w:val="BodyText"/>
        <w:rPr>
          <w:rFonts w:ascii="Tahoma"/>
          <w:sz w:val="16"/>
        </w:rPr>
      </w:pPr>
    </w:p>
    <w:p>
      <w:pPr>
        <w:pStyle w:val="BodyText"/>
        <w:rPr>
          <w:rFonts w:ascii="Tahoma"/>
          <w:sz w:val="16"/>
        </w:rPr>
      </w:pPr>
    </w:p>
    <w:p>
      <w:pPr>
        <w:pStyle w:val="BodyText"/>
        <w:rPr>
          <w:rFonts w:ascii="Tahoma"/>
          <w:sz w:val="16"/>
        </w:rPr>
      </w:pPr>
    </w:p>
    <w:p>
      <w:pPr>
        <w:pStyle w:val="BodyText"/>
        <w:rPr>
          <w:rFonts w:ascii="Tahoma"/>
          <w:sz w:val="16"/>
        </w:rPr>
      </w:pPr>
    </w:p>
    <w:p>
      <w:pPr>
        <w:pStyle w:val="BodyText"/>
        <w:rPr>
          <w:rFonts w:ascii="Tahoma"/>
          <w:sz w:val="16"/>
        </w:rPr>
      </w:pPr>
    </w:p>
    <w:p>
      <w:pPr>
        <w:pStyle w:val="BodyText"/>
        <w:rPr>
          <w:rFonts w:ascii="Tahoma"/>
          <w:sz w:val="16"/>
        </w:rPr>
      </w:pPr>
    </w:p>
    <w:p>
      <w:pPr>
        <w:pStyle w:val="BodyText"/>
        <w:rPr>
          <w:rFonts w:ascii="Tahoma"/>
          <w:sz w:val="16"/>
        </w:rPr>
      </w:pPr>
    </w:p>
    <w:p>
      <w:pPr>
        <w:pStyle w:val="BodyText"/>
        <w:rPr>
          <w:rFonts w:ascii="Tahoma"/>
          <w:sz w:val="16"/>
        </w:rPr>
      </w:pPr>
    </w:p>
    <w:p>
      <w:pPr>
        <w:pStyle w:val="BodyText"/>
        <w:rPr>
          <w:rFonts w:ascii="Tahoma"/>
          <w:sz w:val="16"/>
        </w:rPr>
      </w:pPr>
    </w:p>
    <w:p>
      <w:pPr>
        <w:pStyle w:val="BodyText"/>
        <w:rPr>
          <w:rFonts w:ascii="Tahoma"/>
          <w:sz w:val="16"/>
        </w:rPr>
      </w:pPr>
    </w:p>
    <w:p>
      <w:pPr>
        <w:pStyle w:val="BodyText"/>
        <w:rPr>
          <w:rFonts w:ascii="Tahoma"/>
          <w:sz w:val="16"/>
        </w:rPr>
      </w:pPr>
    </w:p>
    <w:p>
      <w:pPr>
        <w:pStyle w:val="BodyText"/>
        <w:rPr>
          <w:rFonts w:ascii="Tahoma"/>
          <w:sz w:val="16"/>
        </w:rPr>
      </w:pPr>
    </w:p>
    <w:p>
      <w:pPr>
        <w:pStyle w:val="BodyText"/>
        <w:rPr>
          <w:rFonts w:ascii="Tahoma"/>
          <w:sz w:val="16"/>
        </w:rPr>
      </w:pPr>
    </w:p>
    <w:p>
      <w:pPr>
        <w:pStyle w:val="BodyText"/>
        <w:rPr>
          <w:rFonts w:ascii="Tahoma"/>
          <w:sz w:val="18"/>
        </w:rPr>
      </w:pPr>
    </w:p>
    <w:p>
      <w:pPr>
        <w:spacing w:before="0"/>
        <w:ind w:left="210" w:right="0" w:firstLine="0"/>
        <w:jc w:val="left"/>
        <w:rPr>
          <w:rFonts w:ascii="Tahoma"/>
          <w:b/>
          <w:sz w:val="14"/>
        </w:rPr>
      </w:pPr>
      <w:r>
        <w:rPr/>
        <w:drawing>
          <wp:anchor distT="0" distB="0" distL="0" distR="0" allowOverlap="1" layoutInCell="1" locked="0" behindDoc="0" simplePos="0" relativeHeight="15820288">
            <wp:simplePos x="0" y="0"/>
            <wp:positionH relativeFrom="page">
              <wp:posOffset>280415</wp:posOffset>
            </wp:positionH>
            <wp:positionV relativeFrom="paragraph">
              <wp:posOffset>-2701503</wp:posOffset>
            </wp:positionV>
            <wp:extent cx="7206995" cy="6095"/>
            <wp:effectExtent l="0" t="0" r="0" b="0"/>
            <wp:wrapNone/>
            <wp:docPr id="141" name="image103.png"/>
            <wp:cNvGraphicFramePr>
              <a:graphicFrameLocks noChangeAspect="1"/>
            </wp:cNvGraphicFramePr>
            <a:graphic>
              <a:graphicData uri="http://schemas.openxmlformats.org/drawingml/2006/picture">
                <pic:pic>
                  <pic:nvPicPr>
                    <pic:cNvPr id="142" name="image103.png"/>
                    <pic:cNvPicPr/>
                  </pic:nvPicPr>
                  <pic:blipFill>
                    <a:blip r:embed="rId177" cstate="print"/>
                    <a:stretch>
                      <a:fillRect/>
                    </a:stretch>
                  </pic:blipFill>
                  <pic:spPr>
                    <a:xfrm>
                      <a:off x="0" y="0"/>
                      <a:ext cx="7206995" cy="6095"/>
                    </a:xfrm>
                    <a:prstGeom prst="rect">
                      <a:avLst/>
                    </a:prstGeom>
                  </pic:spPr>
                </pic:pic>
              </a:graphicData>
            </a:graphic>
          </wp:anchor>
        </w:drawing>
      </w:r>
      <w:r>
        <w:rPr/>
        <w:drawing>
          <wp:anchor distT="0" distB="0" distL="0" distR="0" allowOverlap="1" layoutInCell="1" locked="0" behindDoc="1" simplePos="0" relativeHeight="475790848">
            <wp:simplePos x="0" y="0"/>
            <wp:positionH relativeFrom="page">
              <wp:posOffset>277368</wp:posOffset>
            </wp:positionH>
            <wp:positionV relativeFrom="paragraph">
              <wp:posOffset>-48219</wp:posOffset>
            </wp:positionV>
            <wp:extent cx="7211567" cy="484631"/>
            <wp:effectExtent l="0" t="0" r="0" b="0"/>
            <wp:wrapNone/>
            <wp:docPr id="143" name="image104.png"/>
            <wp:cNvGraphicFramePr>
              <a:graphicFrameLocks noChangeAspect="1"/>
            </wp:cNvGraphicFramePr>
            <a:graphic>
              <a:graphicData uri="http://schemas.openxmlformats.org/drawingml/2006/picture">
                <pic:pic>
                  <pic:nvPicPr>
                    <pic:cNvPr id="144" name="image104.png"/>
                    <pic:cNvPicPr/>
                  </pic:nvPicPr>
                  <pic:blipFill>
                    <a:blip r:embed="rId178" cstate="print"/>
                    <a:stretch>
                      <a:fillRect/>
                    </a:stretch>
                  </pic:blipFill>
                  <pic:spPr>
                    <a:xfrm>
                      <a:off x="0" y="0"/>
                      <a:ext cx="7211567" cy="484631"/>
                    </a:xfrm>
                    <a:prstGeom prst="rect">
                      <a:avLst/>
                    </a:prstGeom>
                  </pic:spPr>
                </pic:pic>
              </a:graphicData>
            </a:graphic>
          </wp:anchor>
        </w:drawing>
      </w:r>
      <w:r>
        <w:rPr/>
        <w:pict>
          <v:shape style="position:absolute;margin-left:21.84pt;margin-top:-207.076782pt;width:568.35pt;height:27.25pt;mso-position-horizontal-relative:page;mso-position-vertical-relative:paragraph;z-index:15821824" type="#_x0000_t202" filled="false" stroked="false">
            <v:textbox inset="0,0,0,0">
              <w:txbxContent>
                <w:tbl>
                  <w:tblPr>
                    <w:tblW w:w="0" w:type="auto"/>
                    <w:jc w:val="left"/>
                    <w:tblInd w:w="7"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top w:w="0" w:type="dxa"/>
                      <w:left w:w="0" w:type="dxa"/>
                      <w:bottom w:w="0" w:type="dxa"/>
                      <w:right w:w="0" w:type="dxa"/>
                    </w:tblCellMar>
                    <w:tblLook w:val="01E0"/>
                  </w:tblPr>
                  <w:tblGrid>
                    <w:gridCol w:w="2194"/>
                    <w:gridCol w:w="2184"/>
                    <w:gridCol w:w="2184"/>
                    <w:gridCol w:w="2602"/>
                    <w:gridCol w:w="2189"/>
                  </w:tblGrid>
                  <w:tr>
                    <w:trPr>
                      <w:trHeight w:val="342" w:hRule="atLeast"/>
                    </w:trPr>
                    <w:tc>
                      <w:tcPr>
                        <w:tcW w:w="2194" w:type="dxa"/>
                        <w:tcBorders>
                          <w:left w:val="nil"/>
                          <w:bottom w:val="single" w:sz="4" w:space="0" w:color="000000"/>
                          <w:right w:val="single" w:sz="4" w:space="0" w:color="000000"/>
                        </w:tcBorders>
                      </w:tcPr>
                      <w:p>
                        <w:pPr>
                          <w:pStyle w:val="TableParagraph"/>
                          <w:spacing w:line="163" w:lineRule="exact"/>
                          <w:ind w:left="33"/>
                          <w:rPr>
                            <w:rFonts w:ascii="Tahoma"/>
                            <w:b/>
                            <w:sz w:val="14"/>
                          </w:rPr>
                        </w:pPr>
                        <w:r>
                          <w:rPr>
                            <w:rFonts w:ascii="Tahoma"/>
                            <w:b/>
                            <w:sz w:val="14"/>
                          </w:rPr>
                          <w:t>Monday</w:t>
                        </w:r>
                      </w:p>
                      <w:p>
                        <w:pPr>
                          <w:pStyle w:val="TableParagraph"/>
                          <w:spacing w:line="146" w:lineRule="exact" w:before="13"/>
                          <w:ind w:left="33"/>
                          <w:rPr>
                            <w:rFonts w:ascii="Tahoma"/>
                            <w:b/>
                            <w:sz w:val="14"/>
                          </w:rPr>
                        </w:pPr>
                        <w:r>
                          <w:rPr>
                            <w:rFonts w:ascii="Tahoma"/>
                            <w:b/>
                            <w:sz w:val="14"/>
                          </w:rPr>
                          <w:t>12/7/20</w:t>
                        </w:r>
                      </w:p>
                    </w:tc>
                    <w:tc>
                      <w:tcPr>
                        <w:tcW w:w="2184" w:type="dxa"/>
                        <w:tcBorders>
                          <w:left w:val="single" w:sz="4" w:space="0" w:color="000000"/>
                          <w:bottom w:val="single" w:sz="4" w:space="0" w:color="000000"/>
                          <w:right w:val="single" w:sz="4" w:space="0" w:color="000000"/>
                        </w:tcBorders>
                      </w:tcPr>
                      <w:p>
                        <w:pPr>
                          <w:pStyle w:val="TableParagraph"/>
                          <w:spacing w:line="163" w:lineRule="exact"/>
                          <w:ind w:left="28"/>
                          <w:rPr>
                            <w:rFonts w:ascii="Tahoma"/>
                            <w:b/>
                            <w:sz w:val="14"/>
                          </w:rPr>
                        </w:pPr>
                        <w:r>
                          <w:rPr>
                            <w:rFonts w:ascii="Tahoma"/>
                            <w:b/>
                            <w:sz w:val="14"/>
                          </w:rPr>
                          <w:t>Tuesday</w:t>
                        </w:r>
                      </w:p>
                      <w:p>
                        <w:pPr>
                          <w:pStyle w:val="TableParagraph"/>
                          <w:spacing w:line="146" w:lineRule="exact" w:before="13"/>
                          <w:ind w:left="28"/>
                          <w:rPr>
                            <w:rFonts w:ascii="Tahoma"/>
                            <w:b/>
                            <w:sz w:val="14"/>
                          </w:rPr>
                        </w:pPr>
                        <w:r>
                          <w:rPr>
                            <w:rFonts w:ascii="Tahoma"/>
                            <w:b/>
                            <w:sz w:val="14"/>
                          </w:rPr>
                          <w:t>12/8/20</w:t>
                        </w:r>
                      </w:p>
                    </w:tc>
                    <w:tc>
                      <w:tcPr>
                        <w:tcW w:w="2184" w:type="dxa"/>
                        <w:tcBorders>
                          <w:left w:val="single" w:sz="4" w:space="0" w:color="000000"/>
                          <w:bottom w:val="single" w:sz="4" w:space="0" w:color="000000"/>
                          <w:right w:val="single" w:sz="4" w:space="0" w:color="000000"/>
                        </w:tcBorders>
                      </w:tcPr>
                      <w:p>
                        <w:pPr>
                          <w:pStyle w:val="TableParagraph"/>
                          <w:spacing w:line="163" w:lineRule="exact"/>
                          <w:ind w:left="28"/>
                          <w:rPr>
                            <w:rFonts w:ascii="Tahoma"/>
                            <w:b/>
                            <w:sz w:val="14"/>
                          </w:rPr>
                        </w:pPr>
                        <w:r>
                          <w:rPr>
                            <w:rFonts w:ascii="Tahoma"/>
                            <w:b/>
                            <w:sz w:val="14"/>
                          </w:rPr>
                          <w:t>Wednesday</w:t>
                        </w:r>
                      </w:p>
                      <w:p>
                        <w:pPr>
                          <w:pStyle w:val="TableParagraph"/>
                          <w:spacing w:line="146" w:lineRule="exact" w:before="13"/>
                          <w:ind w:left="28"/>
                          <w:rPr>
                            <w:rFonts w:ascii="Tahoma"/>
                            <w:b/>
                            <w:sz w:val="14"/>
                          </w:rPr>
                        </w:pPr>
                        <w:r>
                          <w:rPr>
                            <w:rFonts w:ascii="Tahoma"/>
                            <w:b/>
                            <w:sz w:val="14"/>
                          </w:rPr>
                          <w:t>12/9/20</w:t>
                        </w:r>
                      </w:p>
                    </w:tc>
                    <w:tc>
                      <w:tcPr>
                        <w:tcW w:w="2602" w:type="dxa"/>
                        <w:tcBorders>
                          <w:left w:val="single" w:sz="4" w:space="0" w:color="000000"/>
                          <w:bottom w:val="single" w:sz="4" w:space="0" w:color="000000"/>
                          <w:right w:val="single" w:sz="4" w:space="0" w:color="000000"/>
                        </w:tcBorders>
                      </w:tcPr>
                      <w:p>
                        <w:pPr>
                          <w:pStyle w:val="TableParagraph"/>
                          <w:spacing w:line="163" w:lineRule="exact"/>
                          <w:ind w:left="28"/>
                          <w:rPr>
                            <w:rFonts w:ascii="Tahoma"/>
                            <w:b/>
                            <w:sz w:val="14"/>
                          </w:rPr>
                        </w:pPr>
                        <w:r>
                          <w:rPr>
                            <w:rFonts w:ascii="Tahoma"/>
                            <w:b/>
                            <w:sz w:val="14"/>
                          </w:rPr>
                          <w:t>Thursday</w:t>
                        </w:r>
                      </w:p>
                      <w:p>
                        <w:pPr>
                          <w:pStyle w:val="TableParagraph"/>
                          <w:spacing w:line="146" w:lineRule="exact" w:before="13"/>
                          <w:ind w:left="28"/>
                          <w:rPr>
                            <w:rFonts w:ascii="Tahoma"/>
                            <w:b/>
                            <w:sz w:val="14"/>
                          </w:rPr>
                        </w:pPr>
                        <w:r>
                          <w:rPr>
                            <w:rFonts w:ascii="Tahoma"/>
                            <w:b/>
                            <w:sz w:val="14"/>
                          </w:rPr>
                          <w:t>12/10/20</w:t>
                        </w:r>
                      </w:p>
                    </w:tc>
                    <w:tc>
                      <w:tcPr>
                        <w:tcW w:w="2189" w:type="dxa"/>
                        <w:tcBorders>
                          <w:left w:val="single" w:sz="4" w:space="0" w:color="000000"/>
                          <w:bottom w:val="single" w:sz="4" w:space="0" w:color="000000"/>
                          <w:right w:val="nil"/>
                        </w:tcBorders>
                      </w:tcPr>
                      <w:p>
                        <w:pPr>
                          <w:pStyle w:val="TableParagraph"/>
                          <w:spacing w:line="163" w:lineRule="exact"/>
                          <w:ind w:left="27"/>
                          <w:rPr>
                            <w:rFonts w:ascii="Tahoma"/>
                            <w:b/>
                            <w:sz w:val="14"/>
                          </w:rPr>
                        </w:pPr>
                        <w:r>
                          <w:rPr>
                            <w:rFonts w:ascii="Tahoma"/>
                            <w:b/>
                            <w:sz w:val="14"/>
                          </w:rPr>
                          <w:t>Friday</w:t>
                        </w:r>
                      </w:p>
                      <w:p>
                        <w:pPr>
                          <w:pStyle w:val="TableParagraph"/>
                          <w:spacing w:line="146" w:lineRule="exact" w:before="13"/>
                          <w:ind w:left="27"/>
                          <w:rPr>
                            <w:rFonts w:ascii="Tahoma"/>
                            <w:b/>
                            <w:sz w:val="14"/>
                          </w:rPr>
                        </w:pPr>
                        <w:r>
                          <w:rPr>
                            <w:rFonts w:ascii="Tahoma"/>
                            <w:b/>
                            <w:sz w:val="14"/>
                          </w:rPr>
                          <w:t>12/11/20</w:t>
                        </w:r>
                      </w:p>
                    </w:tc>
                  </w:tr>
                  <w:tr>
                    <w:trPr>
                      <w:trHeight w:val="162" w:hRule="atLeast"/>
                    </w:trPr>
                    <w:tc>
                      <w:tcPr>
                        <w:tcW w:w="2194" w:type="dxa"/>
                        <w:tcBorders>
                          <w:top w:val="single" w:sz="4" w:space="0" w:color="000000"/>
                          <w:left w:val="nil"/>
                          <w:bottom w:val="single" w:sz="4" w:space="0" w:color="000000"/>
                          <w:right w:val="single" w:sz="4" w:space="0" w:color="000000"/>
                        </w:tcBorders>
                      </w:tcPr>
                      <w:p>
                        <w:pPr>
                          <w:pStyle w:val="TableParagraph"/>
                          <w:rPr>
                            <w:rFonts w:ascii="Times New Roman"/>
                            <w:sz w:val="10"/>
                          </w:rPr>
                        </w:pPr>
                      </w:p>
                    </w:tc>
                    <w:tc>
                      <w:tcPr>
                        <w:tcW w:w="218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218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26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2189" w:type="dxa"/>
                        <w:tcBorders>
                          <w:top w:val="single" w:sz="4" w:space="0" w:color="000000"/>
                          <w:left w:val="single" w:sz="4" w:space="0" w:color="000000"/>
                          <w:bottom w:val="single" w:sz="4" w:space="0" w:color="000000"/>
                          <w:right w:val="nil"/>
                        </w:tcBorders>
                      </w:tcPr>
                      <w:p>
                        <w:pPr>
                          <w:pStyle w:val="TableParagraph"/>
                          <w:rPr>
                            <w:rFonts w:ascii="Times New Roman"/>
                            <w:sz w:val="10"/>
                          </w:rPr>
                        </w:pPr>
                      </w:p>
                    </w:tc>
                  </w:tr>
                </w:tbl>
                <w:p>
                  <w:pPr>
                    <w:pStyle w:val="BodyText"/>
                  </w:pPr>
                </w:p>
              </w:txbxContent>
            </v:textbox>
            <w10:wrap type="none"/>
          </v:shape>
        </w:pict>
      </w:r>
      <w:r>
        <w:rPr/>
        <w:pict>
          <v:shape style="position:absolute;margin-left:21.84pt;margin-top:-177.919952pt;width:568.1pt;height:166.25pt;mso-position-horizontal-relative:page;mso-position-vertical-relative:paragraph;z-index:15822336"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4"/>
                    <w:gridCol w:w="2184"/>
                    <w:gridCol w:w="2184"/>
                    <w:gridCol w:w="2602"/>
                    <w:gridCol w:w="2189"/>
                  </w:tblGrid>
                  <w:tr>
                    <w:trPr>
                      <w:trHeight w:val="167" w:hRule="atLeast"/>
                    </w:trPr>
                    <w:tc>
                      <w:tcPr>
                        <w:tcW w:w="2194" w:type="dxa"/>
                        <w:tcBorders>
                          <w:top w:val="nil"/>
                          <w:left w:val="nil"/>
                          <w:right w:val="nil"/>
                        </w:tcBorders>
                      </w:tcPr>
                      <w:p>
                        <w:pPr>
                          <w:pStyle w:val="TableParagraph"/>
                          <w:spacing w:line="146" w:lineRule="exact" w:before="1"/>
                          <w:ind w:left="33"/>
                          <w:rPr>
                            <w:rFonts w:ascii="Tahoma"/>
                            <w:b/>
                            <w:sz w:val="14"/>
                          </w:rPr>
                        </w:pPr>
                        <w:r>
                          <w:rPr>
                            <w:rFonts w:ascii="Tahoma"/>
                            <w:b/>
                            <w:sz w:val="14"/>
                          </w:rPr>
                          <w:t>Weather of the Week</w:t>
                        </w:r>
                      </w:p>
                    </w:tc>
                    <w:tc>
                      <w:tcPr>
                        <w:tcW w:w="9159" w:type="dxa"/>
                        <w:gridSpan w:val="4"/>
                        <w:tcBorders>
                          <w:top w:val="nil"/>
                          <w:left w:val="nil"/>
                          <w:right w:val="nil"/>
                        </w:tcBorders>
                      </w:tcPr>
                      <w:p>
                        <w:pPr>
                          <w:pStyle w:val="TableParagraph"/>
                          <w:rPr>
                            <w:rFonts w:ascii="Times New Roman"/>
                            <w:sz w:val="10"/>
                          </w:rPr>
                        </w:pPr>
                      </w:p>
                    </w:tc>
                  </w:tr>
                  <w:tr>
                    <w:trPr>
                      <w:trHeight w:val="162" w:hRule="atLeast"/>
                    </w:trPr>
                    <w:tc>
                      <w:tcPr>
                        <w:tcW w:w="2194" w:type="dxa"/>
                        <w:tcBorders>
                          <w:left w:val="nil"/>
                        </w:tcBorders>
                      </w:tcPr>
                      <w:p>
                        <w:pPr>
                          <w:pStyle w:val="TableParagraph"/>
                          <w:spacing w:line="143" w:lineRule="exact"/>
                          <w:ind w:left="28"/>
                          <w:rPr>
                            <w:rFonts w:ascii="Tahoma" w:hAnsi="Tahoma"/>
                            <w:sz w:val="14"/>
                          </w:rPr>
                        </w:pPr>
                        <w:r>
                          <w:rPr>
                            <w:rFonts w:ascii="Tahoma" w:hAnsi="Tahoma"/>
                            <w:sz w:val="14"/>
                          </w:rPr>
                          <w:t>Hi 63°F Lo 43°F</w:t>
                        </w:r>
                      </w:p>
                    </w:tc>
                    <w:tc>
                      <w:tcPr>
                        <w:tcW w:w="2184" w:type="dxa"/>
                      </w:tcPr>
                      <w:p>
                        <w:pPr>
                          <w:pStyle w:val="TableParagraph"/>
                          <w:spacing w:line="143" w:lineRule="exact"/>
                          <w:ind w:left="23"/>
                          <w:rPr>
                            <w:rFonts w:ascii="Tahoma" w:hAnsi="Tahoma"/>
                            <w:sz w:val="14"/>
                          </w:rPr>
                        </w:pPr>
                        <w:r>
                          <w:rPr>
                            <w:rFonts w:ascii="Tahoma" w:hAnsi="Tahoma"/>
                            <w:sz w:val="14"/>
                          </w:rPr>
                          <w:t>Hi 57°F Lo 34°F</w:t>
                        </w:r>
                      </w:p>
                    </w:tc>
                    <w:tc>
                      <w:tcPr>
                        <w:tcW w:w="2184" w:type="dxa"/>
                      </w:tcPr>
                      <w:p>
                        <w:pPr>
                          <w:pStyle w:val="TableParagraph"/>
                          <w:spacing w:line="143" w:lineRule="exact"/>
                          <w:ind w:left="23"/>
                          <w:rPr>
                            <w:rFonts w:ascii="Tahoma" w:hAnsi="Tahoma"/>
                            <w:sz w:val="14"/>
                          </w:rPr>
                        </w:pPr>
                        <w:r>
                          <w:rPr>
                            <w:rFonts w:ascii="Tahoma" w:hAnsi="Tahoma"/>
                            <w:sz w:val="14"/>
                          </w:rPr>
                          <w:t>Hi 68°F Lo 30°F</w:t>
                        </w:r>
                      </w:p>
                    </w:tc>
                    <w:tc>
                      <w:tcPr>
                        <w:tcW w:w="2602" w:type="dxa"/>
                      </w:tcPr>
                      <w:p>
                        <w:pPr>
                          <w:pStyle w:val="TableParagraph"/>
                          <w:spacing w:line="143" w:lineRule="exact"/>
                          <w:ind w:left="23"/>
                          <w:rPr>
                            <w:rFonts w:ascii="Tahoma" w:hAnsi="Tahoma"/>
                            <w:sz w:val="14"/>
                          </w:rPr>
                        </w:pPr>
                        <w:r>
                          <w:rPr>
                            <w:rFonts w:ascii="Tahoma" w:hAnsi="Tahoma"/>
                            <w:sz w:val="14"/>
                          </w:rPr>
                          <w:t>Hi 72°F Lo 35°F</w:t>
                        </w:r>
                      </w:p>
                    </w:tc>
                    <w:tc>
                      <w:tcPr>
                        <w:tcW w:w="2189" w:type="dxa"/>
                      </w:tcPr>
                      <w:p>
                        <w:pPr>
                          <w:pStyle w:val="TableParagraph"/>
                          <w:spacing w:line="143" w:lineRule="exact"/>
                          <w:ind w:left="22"/>
                          <w:rPr>
                            <w:rFonts w:ascii="Tahoma" w:hAnsi="Tahoma"/>
                            <w:sz w:val="14"/>
                          </w:rPr>
                        </w:pPr>
                        <w:r>
                          <w:rPr>
                            <w:rFonts w:ascii="Tahoma" w:hAnsi="Tahoma"/>
                            <w:sz w:val="14"/>
                          </w:rPr>
                          <w:t>Hi 69°F Lo 38°F</w:t>
                        </w:r>
                      </w:p>
                    </w:tc>
                  </w:tr>
                  <w:tr>
                    <w:trPr>
                      <w:trHeight w:val="162" w:hRule="atLeast"/>
                    </w:trPr>
                    <w:tc>
                      <w:tcPr>
                        <w:tcW w:w="2194" w:type="dxa"/>
                        <w:tcBorders>
                          <w:left w:val="nil"/>
                        </w:tcBorders>
                      </w:tcPr>
                      <w:p>
                        <w:pPr>
                          <w:pStyle w:val="TableParagraph"/>
                          <w:rPr>
                            <w:rFonts w:ascii="Times New Roman"/>
                            <w:sz w:val="10"/>
                          </w:rPr>
                        </w:pPr>
                      </w:p>
                    </w:tc>
                    <w:tc>
                      <w:tcPr>
                        <w:tcW w:w="2184" w:type="dxa"/>
                      </w:tcPr>
                      <w:p>
                        <w:pPr>
                          <w:pStyle w:val="TableParagraph"/>
                          <w:rPr>
                            <w:rFonts w:ascii="Times New Roman"/>
                            <w:sz w:val="10"/>
                          </w:rPr>
                        </w:pPr>
                      </w:p>
                    </w:tc>
                    <w:tc>
                      <w:tcPr>
                        <w:tcW w:w="2184" w:type="dxa"/>
                      </w:tcPr>
                      <w:p>
                        <w:pPr>
                          <w:pStyle w:val="TableParagraph"/>
                          <w:rPr>
                            <w:rFonts w:ascii="Times New Roman"/>
                            <w:sz w:val="10"/>
                          </w:rPr>
                        </w:pPr>
                      </w:p>
                    </w:tc>
                    <w:tc>
                      <w:tcPr>
                        <w:tcW w:w="2602" w:type="dxa"/>
                      </w:tcPr>
                      <w:p>
                        <w:pPr>
                          <w:pStyle w:val="TableParagraph"/>
                          <w:rPr>
                            <w:rFonts w:ascii="Times New Roman"/>
                            <w:sz w:val="10"/>
                          </w:rPr>
                        </w:pPr>
                      </w:p>
                    </w:tc>
                    <w:tc>
                      <w:tcPr>
                        <w:tcW w:w="2189" w:type="dxa"/>
                      </w:tcPr>
                      <w:p>
                        <w:pPr>
                          <w:pStyle w:val="TableParagraph"/>
                          <w:rPr>
                            <w:rFonts w:ascii="Times New Roman"/>
                            <w:sz w:val="10"/>
                          </w:rPr>
                        </w:pPr>
                      </w:p>
                    </w:tc>
                  </w:tr>
                  <w:tr>
                    <w:trPr>
                      <w:trHeight w:val="249" w:hRule="atLeast"/>
                    </w:trPr>
                    <w:tc>
                      <w:tcPr>
                        <w:tcW w:w="2194" w:type="dxa"/>
                        <w:tcBorders>
                          <w:left w:val="nil"/>
                          <w:right w:val="nil"/>
                        </w:tcBorders>
                      </w:tcPr>
                      <w:p>
                        <w:pPr>
                          <w:pStyle w:val="TableParagraph"/>
                          <w:spacing w:line="163" w:lineRule="exact" w:before="66"/>
                          <w:ind w:left="33"/>
                          <w:rPr>
                            <w:rFonts w:ascii="Tahoma"/>
                            <w:b/>
                            <w:sz w:val="14"/>
                          </w:rPr>
                        </w:pPr>
                        <w:r>
                          <w:rPr>
                            <w:rFonts w:ascii="Tahoma"/>
                            <w:b/>
                            <w:sz w:val="14"/>
                          </w:rPr>
                          <w:t>Full Maintenance</w:t>
                        </w:r>
                      </w:p>
                    </w:tc>
                    <w:tc>
                      <w:tcPr>
                        <w:tcW w:w="2184" w:type="dxa"/>
                        <w:tcBorders>
                          <w:left w:val="nil"/>
                          <w:right w:val="nil"/>
                        </w:tcBorders>
                      </w:tcPr>
                      <w:p>
                        <w:pPr>
                          <w:pStyle w:val="TableParagraph"/>
                          <w:rPr>
                            <w:rFonts w:ascii="Times New Roman"/>
                            <w:sz w:val="10"/>
                          </w:rPr>
                        </w:pPr>
                      </w:p>
                    </w:tc>
                    <w:tc>
                      <w:tcPr>
                        <w:tcW w:w="2184" w:type="dxa"/>
                        <w:tcBorders>
                          <w:left w:val="nil"/>
                          <w:right w:val="nil"/>
                        </w:tcBorders>
                      </w:tcPr>
                      <w:p>
                        <w:pPr>
                          <w:pStyle w:val="TableParagraph"/>
                          <w:rPr>
                            <w:rFonts w:ascii="Times New Roman"/>
                            <w:sz w:val="10"/>
                          </w:rPr>
                        </w:pPr>
                      </w:p>
                    </w:tc>
                    <w:tc>
                      <w:tcPr>
                        <w:tcW w:w="2602" w:type="dxa"/>
                        <w:tcBorders>
                          <w:left w:val="nil"/>
                          <w:right w:val="nil"/>
                        </w:tcBorders>
                      </w:tcPr>
                      <w:p>
                        <w:pPr>
                          <w:pStyle w:val="TableParagraph"/>
                          <w:rPr>
                            <w:rFonts w:ascii="Times New Roman"/>
                            <w:sz w:val="10"/>
                          </w:rPr>
                        </w:pPr>
                      </w:p>
                    </w:tc>
                    <w:tc>
                      <w:tcPr>
                        <w:tcW w:w="2189" w:type="dxa"/>
                        <w:tcBorders>
                          <w:left w:val="nil"/>
                        </w:tcBorders>
                      </w:tcPr>
                      <w:p>
                        <w:pPr>
                          <w:pStyle w:val="TableParagraph"/>
                          <w:rPr>
                            <w:rFonts w:ascii="Times New Roman"/>
                            <w:sz w:val="10"/>
                          </w:rPr>
                        </w:pPr>
                      </w:p>
                    </w:tc>
                  </w:tr>
                  <w:tr>
                    <w:trPr>
                      <w:trHeight w:val="301" w:hRule="atLeast"/>
                    </w:trPr>
                    <w:tc>
                      <w:tcPr>
                        <w:tcW w:w="2194" w:type="dxa"/>
                      </w:tcPr>
                      <w:p>
                        <w:pPr>
                          <w:pStyle w:val="TableParagraph"/>
                          <w:spacing w:before="20"/>
                          <w:ind w:left="18"/>
                          <w:rPr>
                            <w:rFonts w:ascii="Tahoma"/>
                            <w:sz w:val="9"/>
                          </w:rPr>
                        </w:pPr>
                        <w:r>
                          <w:rPr>
                            <w:rFonts w:ascii="Tahoma"/>
                            <w:w w:val="105"/>
                            <w:sz w:val="9"/>
                          </w:rPr>
                          <w:t>UNIT 10:Overlook Park</w:t>
                        </w:r>
                      </w:p>
                      <w:p>
                        <w:pPr>
                          <w:pStyle w:val="TableParagraph"/>
                          <w:spacing w:line="96" w:lineRule="exact" w:before="57"/>
                          <w:ind w:left="18"/>
                          <w:rPr>
                            <w:rFonts w:ascii="Tahoma"/>
                            <w:sz w:val="9"/>
                          </w:rPr>
                        </w:pPr>
                        <w:r>
                          <w:rPr>
                            <w:rFonts w:ascii="Tahoma"/>
                            <w:w w:val="105"/>
                            <w:sz w:val="9"/>
                          </w:rPr>
                          <w:t>UNIT 31:Magnolia Park (Rows, Parks &amp; Pond)</w:t>
                        </w:r>
                      </w:p>
                    </w:tc>
                    <w:tc>
                      <w:tcPr>
                        <w:tcW w:w="2184" w:type="dxa"/>
                      </w:tcPr>
                      <w:p>
                        <w:pPr>
                          <w:pStyle w:val="TableParagraph"/>
                          <w:spacing w:before="29"/>
                          <w:ind w:left="18"/>
                          <w:rPr>
                            <w:rFonts w:ascii="Tahoma"/>
                            <w:sz w:val="9"/>
                          </w:rPr>
                        </w:pPr>
                        <w:r>
                          <w:rPr>
                            <w:rFonts w:ascii="Tahoma"/>
                            <w:w w:val="105"/>
                            <w:sz w:val="9"/>
                          </w:rPr>
                          <w:t>UNIT 27:New Village</w:t>
                        </w:r>
                      </w:p>
                      <w:p>
                        <w:pPr>
                          <w:pStyle w:val="TableParagraph"/>
                          <w:spacing w:line="96" w:lineRule="exact" w:before="48"/>
                          <w:ind w:left="19"/>
                          <w:rPr>
                            <w:rFonts w:ascii="Tahoma"/>
                            <w:sz w:val="9"/>
                          </w:rPr>
                        </w:pPr>
                        <w:r>
                          <w:rPr>
                            <w:rFonts w:ascii="Tahoma"/>
                            <w:w w:val="105"/>
                            <w:sz w:val="9"/>
                          </w:rPr>
                          <w:t>UNIT 31:Magnolia Park (Rows, Parks &amp; Pond)</w:t>
                        </w:r>
                      </w:p>
                    </w:tc>
                    <w:tc>
                      <w:tcPr>
                        <w:tcW w:w="2184" w:type="dxa"/>
                      </w:tcPr>
                      <w:p>
                        <w:pPr>
                          <w:pStyle w:val="TableParagraph"/>
                          <w:spacing w:before="20"/>
                          <w:ind w:left="18"/>
                          <w:rPr>
                            <w:rFonts w:ascii="Tahoma"/>
                            <w:sz w:val="9"/>
                          </w:rPr>
                        </w:pPr>
                        <w:r>
                          <w:rPr>
                            <w:rFonts w:ascii="Tahoma"/>
                            <w:w w:val="105"/>
                            <w:sz w:val="9"/>
                          </w:rPr>
                          <w:t>UNIT 27:New Village</w:t>
                        </w:r>
                      </w:p>
                    </w:tc>
                    <w:tc>
                      <w:tcPr>
                        <w:tcW w:w="2602" w:type="dxa"/>
                      </w:tcPr>
                      <w:p>
                        <w:pPr>
                          <w:pStyle w:val="TableParagraph"/>
                          <w:rPr>
                            <w:rFonts w:ascii="Times New Roman"/>
                            <w:sz w:val="10"/>
                          </w:rPr>
                        </w:pPr>
                      </w:p>
                    </w:tc>
                    <w:tc>
                      <w:tcPr>
                        <w:tcW w:w="2189" w:type="dxa"/>
                      </w:tcPr>
                      <w:p>
                        <w:pPr>
                          <w:pStyle w:val="TableParagraph"/>
                          <w:spacing w:before="29"/>
                          <w:ind w:left="18"/>
                          <w:rPr>
                            <w:rFonts w:ascii="Tahoma"/>
                            <w:sz w:val="9"/>
                          </w:rPr>
                        </w:pPr>
                        <w:r>
                          <w:rPr>
                            <w:rFonts w:ascii="Tahoma"/>
                            <w:w w:val="105"/>
                            <w:sz w:val="9"/>
                          </w:rPr>
                          <w:t>Central Park:FL131</w:t>
                        </w:r>
                      </w:p>
                      <w:p>
                        <w:pPr>
                          <w:pStyle w:val="TableParagraph"/>
                          <w:spacing w:line="96" w:lineRule="exact" w:before="48"/>
                          <w:ind w:left="18"/>
                          <w:rPr>
                            <w:rFonts w:ascii="Tahoma"/>
                            <w:sz w:val="9"/>
                          </w:rPr>
                        </w:pPr>
                        <w:r>
                          <w:rPr>
                            <w:rFonts w:ascii="Tahoma"/>
                            <w:w w:val="105"/>
                            <w:sz w:val="9"/>
                          </w:rPr>
                          <w:t>Central Park:Tot Lot</w:t>
                        </w:r>
                      </w:p>
                    </w:tc>
                  </w:tr>
                  <w:tr>
                    <w:trPr>
                      <w:trHeight w:val="232" w:hRule="atLeast"/>
                    </w:trPr>
                    <w:tc>
                      <w:tcPr>
                        <w:tcW w:w="2194" w:type="dxa"/>
                        <w:tcBorders>
                          <w:left w:val="nil"/>
                          <w:right w:val="nil"/>
                        </w:tcBorders>
                      </w:tcPr>
                      <w:p>
                        <w:pPr>
                          <w:pStyle w:val="TableParagraph"/>
                          <w:spacing w:line="146" w:lineRule="exact" w:before="66"/>
                          <w:ind w:left="33"/>
                          <w:rPr>
                            <w:rFonts w:ascii="Tahoma"/>
                            <w:b/>
                            <w:sz w:val="14"/>
                          </w:rPr>
                        </w:pPr>
                        <w:r>
                          <w:rPr>
                            <w:rFonts w:ascii="Tahoma"/>
                            <w:b/>
                            <w:sz w:val="14"/>
                          </w:rPr>
                          <w:t>Debris Cleanup</w:t>
                        </w:r>
                      </w:p>
                    </w:tc>
                    <w:tc>
                      <w:tcPr>
                        <w:tcW w:w="2184" w:type="dxa"/>
                        <w:tcBorders>
                          <w:left w:val="nil"/>
                          <w:right w:val="nil"/>
                        </w:tcBorders>
                      </w:tcPr>
                      <w:p>
                        <w:pPr>
                          <w:pStyle w:val="TableParagraph"/>
                          <w:rPr>
                            <w:rFonts w:ascii="Times New Roman"/>
                            <w:sz w:val="10"/>
                          </w:rPr>
                        </w:pPr>
                      </w:p>
                    </w:tc>
                    <w:tc>
                      <w:tcPr>
                        <w:tcW w:w="2184" w:type="dxa"/>
                        <w:tcBorders>
                          <w:left w:val="nil"/>
                          <w:right w:val="nil"/>
                        </w:tcBorders>
                      </w:tcPr>
                      <w:p>
                        <w:pPr>
                          <w:pStyle w:val="TableParagraph"/>
                          <w:rPr>
                            <w:rFonts w:ascii="Times New Roman"/>
                            <w:sz w:val="10"/>
                          </w:rPr>
                        </w:pPr>
                      </w:p>
                    </w:tc>
                    <w:tc>
                      <w:tcPr>
                        <w:tcW w:w="2602" w:type="dxa"/>
                        <w:tcBorders>
                          <w:left w:val="nil"/>
                          <w:right w:val="nil"/>
                        </w:tcBorders>
                      </w:tcPr>
                      <w:p>
                        <w:pPr>
                          <w:pStyle w:val="TableParagraph"/>
                          <w:rPr>
                            <w:rFonts w:ascii="Times New Roman"/>
                            <w:sz w:val="10"/>
                          </w:rPr>
                        </w:pPr>
                      </w:p>
                    </w:tc>
                    <w:tc>
                      <w:tcPr>
                        <w:tcW w:w="2189" w:type="dxa"/>
                        <w:tcBorders>
                          <w:left w:val="nil"/>
                          <w:right w:val="nil"/>
                        </w:tcBorders>
                      </w:tcPr>
                      <w:p>
                        <w:pPr>
                          <w:pStyle w:val="TableParagraph"/>
                          <w:rPr>
                            <w:rFonts w:ascii="Times New Roman"/>
                            <w:sz w:val="10"/>
                          </w:rPr>
                        </w:pPr>
                      </w:p>
                    </w:tc>
                  </w:tr>
                  <w:tr>
                    <w:trPr>
                      <w:trHeight w:val="172" w:hRule="atLeast"/>
                    </w:trPr>
                    <w:tc>
                      <w:tcPr>
                        <w:tcW w:w="2194" w:type="dxa"/>
                        <w:tcBorders>
                          <w:left w:val="nil"/>
                        </w:tcBorders>
                      </w:tcPr>
                      <w:p>
                        <w:pPr>
                          <w:pStyle w:val="TableParagraph"/>
                          <w:spacing w:line="96" w:lineRule="exact" w:before="56"/>
                          <w:ind w:left="24"/>
                          <w:rPr>
                            <w:rFonts w:ascii="Tahoma"/>
                            <w:sz w:val="9"/>
                          </w:rPr>
                        </w:pPr>
                        <w:r>
                          <w:rPr>
                            <w:rFonts w:ascii="Tahoma"/>
                            <w:w w:val="105"/>
                            <w:sz w:val="9"/>
                          </w:rPr>
                          <w:t>Central Park</w:t>
                        </w:r>
                      </w:p>
                    </w:tc>
                    <w:tc>
                      <w:tcPr>
                        <w:tcW w:w="2184" w:type="dxa"/>
                      </w:tcPr>
                      <w:p>
                        <w:pPr>
                          <w:pStyle w:val="TableParagraph"/>
                          <w:rPr>
                            <w:rFonts w:ascii="Times New Roman"/>
                            <w:sz w:val="10"/>
                          </w:rPr>
                        </w:pPr>
                      </w:p>
                    </w:tc>
                    <w:tc>
                      <w:tcPr>
                        <w:tcW w:w="2184" w:type="dxa"/>
                      </w:tcPr>
                      <w:p>
                        <w:pPr>
                          <w:pStyle w:val="TableParagraph"/>
                          <w:rPr>
                            <w:rFonts w:ascii="Times New Roman"/>
                            <w:sz w:val="10"/>
                          </w:rPr>
                        </w:pPr>
                      </w:p>
                    </w:tc>
                    <w:tc>
                      <w:tcPr>
                        <w:tcW w:w="2602" w:type="dxa"/>
                      </w:tcPr>
                      <w:p>
                        <w:pPr>
                          <w:pStyle w:val="TableParagraph"/>
                          <w:rPr>
                            <w:rFonts w:ascii="Times New Roman"/>
                            <w:sz w:val="10"/>
                          </w:rPr>
                        </w:pPr>
                      </w:p>
                    </w:tc>
                    <w:tc>
                      <w:tcPr>
                        <w:tcW w:w="2189" w:type="dxa"/>
                        <w:tcBorders>
                          <w:right w:val="nil"/>
                        </w:tcBorders>
                      </w:tcPr>
                      <w:p>
                        <w:pPr>
                          <w:pStyle w:val="TableParagraph"/>
                          <w:rPr>
                            <w:rFonts w:ascii="Times New Roman"/>
                            <w:sz w:val="10"/>
                          </w:rPr>
                        </w:pPr>
                      </w:p>
                    </w:tc>
                  </w:tr>
                  <w:tr>
                    <w:trPr>
                      <w:trHeight w:val="232" w:hRule="atLeast"/>
                    </w:trPr>
                    <w:tc>
                      <w:tcPr>
                        <w:tcW w:w="2194" w:type="dxa"/>
                        <w:tcBorders>
                          <w:right w:val="nil"/>
                        </w:tcBorders>
                      </w:tcPr>
                      <w:p>
                        <w:pPr>
                          <w:pStyle w:val="TableParagraph"/>
                          <w:spacing w:line="146" w:lineRule="exact" w:before="66"/>
                          <w:ind w:left="28"/>
                          <w:rPr>
                            <w:rFonts w:ascii="Tahoma"/>
                            <w:b/>
                            <w:sz w:val="14"/>
                          </w:rPr>
                        </w:pPr>
                        <w:r>
                          <w:rPr>
                            <w:rFonts w:ascii="Tahoma"/>
                            <w:b/>
                            <w:sz w:val="14"/>
                          </w:rPr>
                          <w:t>Hand Weeding</w:t>
                        </w:r>
                      </w:p>
                    </w:tc>
                    <w:tc>
                      <w:tcPr>
                        <w:tcW w:w="2184" w:type="dxa"/>
                        <w:tcBorders>
                          <w:left w:val="nil"/>
                          <w:right w:val="nil"/>
                        </w:tcBorders>
                      </w:tcPr>
                      <w:p>
                        <w:pPr>
                          <w:pStyle w:val="TableParagraph"/>
                          <w:rPr>
                            <w:rFonts w:ascii="Times New Roman"/>
                            <w:sz w:val="10"/>
                          </w:rPr>
                        </w:pPr>
                      </w:p>
                    </w:tc>
                    <w:tc>
                      <w:tcPr>
                        <w:tcW w:w="2184" w:type="dxa"/>
                        <w:tcBorders>
                          <w:left w:val="nil"/>
                          <w:right w:val="nil"/>
                        </w:tcBorders>
                      </w:tcPr>
                      <w:p>
                        <w:pPr>
                          <w:pStyle w:val="TableParagraph"/>
                          <w:rPr>
                            <w:rFonts w:ascii="Times New Roman"/>
                            <w:sz w:val="10"/>
                          </w:rPr>
                        </w:pPr>
                      </w:p>
                    </w:tc>
                    <w:tc>
                      <w:tcPr>
                        <w:tcW w:w="2602" w:type="dxa"/>
                        <w:tcBorders>
                          <w:left w:val="nil"/>
                          <w:right w:val="nil"/>
                        </w:tcBorders>
                      </w:tcPr>
                      <w:p>
                        <w:pPr>
                          <w:pStyle w:val="TableParagraph"/>
                          <w:rPr>
                            <w:rFonts w:ascii="Times New Roman"/>
                            <w:sz w:val="10"/>
                          </w:rPr>
                        </w:pPr>
                      </w:p>
                    </w:tc>
                    <w:tc>
                      <w:tcPr>
                        <w:tcW w:w="2189" w:type="dxa"/>
                        <w:tcBorders>
                          <w:left w:val="nil"/>
                        </w:tcBorders>
                      </w:tcPr>
                      <w:p>
                        <w:pPr>
                          <w:pStyle w:val="TableParagraph"/>
                          <w:rPr>
                            <w:rFonts w:ascii="Times New Roman"/>
                            <w:sz w:val="10"/>
                          </w:rPr>
                        </w:pPr>
                      </w:p>
                    </w:tc>
                  </w:tr>
                  <w:tr>
                    <w:trPr>
                      <w:trHeight w:val="162" w:hRule="atLeast"/>
                    </w:trPr>
                    <w:tc>
                      <w:tcPr>
                        <w:tcW w:w="2194" w:type="dxa"/>
                        <w:tcBorders>
                          <w:left w:val="nil"/>
                        </w:tcBorders>
                      </w:tcPr>
                      <w:p>
                        <w:pPr>
                          <w:pStyle w:val="TableParagraph"/>
                          <w:rPr>
                            <w:rFonts w:ascii="Times New Roman"/>
                            <w:sz w:val="10"/>
                          </w:rPr>
                        </w:pPr>
                      </w:p>
                    </w:tc>
                    <w:tc>
                      <w:tcPr>
                        <w:tcW w:w="2184" w:type="dxa"/>
                      </w:tcPr>
                      <w:p>
                        <w:pPr>
                          <w:pStyle w:val="TableParagraph"/>
                          <w:rPr>
                            <w:rFonts w:ascii="Times New Roman"/>
                            <w:sz w:val="10"/>
                          </w:rPr>
                        </w:pPr>
                      </w:p>
                    </w:tc>
                    <w:tc>
                      <w:tcPr>
                        <w:tcW w:w="2184" w:type="dxa"/>
                      </w:tcPr>
                      <w:p>
                        <w:pPr>
                          <w:pStyle w:val="TableParagraph"/>
                          <w:rPr>
                            <w:rFonts w:ascii="Times New Roman"/>
                            <w:sz w:val="10"/>
                          </w:rPr>
                        </w:pPr>
                      </w:p>
                    </w:tc>
                    <w:tc>
                      <w:tcPr>
                        <w:tcW w:w="2602" w:type="dxa"/>
                        <w:tcBorders>
                          <w:right w:val="nil"/>
                        </w:tcBorders>
                      </w:tcPr>
                      <w:p>
                        <w:pPr>
                          <w:pStyle w:val="TableParagraph"/>
                          <w:rPr>
                            <w:rFonts w:ascii="Times New Roman"/>
                            <w:sz w:val="10"/>
                          </w:rPr>
                        </w:pPr>
                      </w:p>
                    </w:tc>
                    <w:tc>
                      <w:tcPr>
                        <w:tcW w:w="2189" w:type="dxa"/>
                        <w:tcBorders>
                          <w:left w:val="nil"/>
                        </w:tcBorders>
                      </w:tcPr>
                      <w:p>
                        <w:pPr>
                          <w:pStyle w:val="TableParagraph"/>
                          <w:spacing w:line="96" w:lineRule="exact" w:before="46"/>
                          <w:ind w:left="23"/>
                          <w:rPr>
                            <w:rFonts w:ascii="Tahoma"/>
                            <w:sz w:val="9"/>
                          </w:rPr>
                        </w:pPr>
                        <w:r>
                          <w:rPr>
                            <w:rFonts w:ascii="Tahoma"/>
                            <w:w w:val="105"/>
                            <w:sz w:val="9"/>
                          </w:rPr>
                          <w:t>Central Park:Butterfly Garden</w:t>
                        </w:r>
                      </w:p>
                    </w:tc>
                  </w:tr>
                  <w:tr>
                    <w:trPr>
                      <w:trHeight w:val="232" w:hRule="atLeast"/>
                    </w:trPr>
                    <w:tc>
                      <w:tcPr>
                        <w:tcW w:w="2194" w:type="dxa"/>
                        <w:tcBorders>
                          <w:left w:val="nil"/>
                          <w:right w:val="nil"/>
                        </w:tcBorders>
                      </w:tcPr>
                      <w:p>
                        <w:pPr>
                          <w:pStyle w:val="TableParagraph"/>
                          <w:spacing w:line="146" w:lineRule="exact" w:before="66"/>
                          <w:ind w:left="33"/>
                          <w:rPr>
                            <w:rFonts w:ascii="Tahoma"/>
                            <w:b/>
                            <w:sz w:val="14"/>
                          </w:rPr>
                        </w:pPr>
                        <w:r>
                          <w:rPr>
                            <w:rFonts w:ascii="Tahoma"/>
                            <w:b/>
                            <w:sz w:val="14"/>
                          </w:rPr>
                          <w:t>Mulch</w:t>
                        </w:r>
                      </w:p>
                    </w:tc>
                    <w:tc>
                      <w:tcPr>
                        <w:tcW w:w="2184" w:type="dxa"/>
                        <w:tcBorders>
                          <w:left w:val="nil"/>
                          <w:right w:val="nil"/>
                        </w:tcBorders>
                      </w:tcPr>
                      <w:p>
                        <w:pPr>
                          <w:pStyle w:val="TableParagraph"/>
                          <w:rPr>
                            <w:rFonts w:ascii="Times New Roman"/>
                            <w:sz w:val="10"/>
                          </w:rPr>
                        </w:pPr>
                      </w:p>
                    </w:tc>
                    <w:tc>
                      <w:tcPr>
                        <w:tcW w:w="2184" w:type="dxa"/>
                        <w:tcBorders>
                          <w:left w:val="nil"/>
                          <w:right w:val="nil"/>
                        </w:tcBorders>
                      </w:tcPr>
                      <w:p>
                        <w:pPr>
                          <w:pStyle w:val="TableParagraph"/>
                          <w:rPr>
                            <w:rFonts w:ascii="Times New Roman"/>
                            <w:sz w:val="10"/>
                          </w:rPr>
                        </w:pPr>
                      </w:p>
                    </w:tc>
                    <w:tc>
                      <w:tcPr>
                        <w:tcW w:w="2602" w:type="dxa"/>
                        <w:tcBorders>
                          <w:left w:val="nil"/>
                          <w:right w:val="nil"/>
                        </w:tcBorders>
                      </w:tcPr>
                      <w:p>
                        <w:pPr>
                          <w:pStyle w:val="TableParagraph"/>
                          <w:rPr>
                            <w:rFonts w:ascii="Times New Roman"/>
                            <w:sz w:val="10"/>
                          </w:rPr>
                        </w:pPr>
                      </w:p>
                    </w:tc>
                    <w:tc>
                      <w:tcPr>
                        <w:tcW w:w="2189" w:type="dxa"/>
                        <w:tcBorders>
                          <w:left w:val="nil"/>
                          <w:right w:val="nil"/>
                        </w:tcBorders>
                      </w:tcPr>
                      <w:p>
                        <w:pPr>
                          <w:pStyle w:val="TableParagraph"/>
                          <w:rPr>
                            <w:rFonts w:ascii="Times New Roman"/>
                            <w:sz w:val="10"/>
                          </w:rPr>
                        </w:pPr>
                      </w:p>
                    </w:tc>
                  </w:tr>
                  <w:tr>
                    <w:trPr>
                      <w:trHeight w:val="167" w:hRule="atLeast"/>
                    </w:trPr>
                    <w:tc>
                      <w:tcPr>
                        <w:tcW w:w="2194" w:type="dxa"/>
                        <w:tcBorders>
                          <w:left w:val="nil"/>
                          <w:bottom w:val="nil"/>
                        </w:tcBorders>
                      </w:tcPr>
                      <w:p>
                        <w:pPr>
                          <w:pStyle w:val="TableParagraph"/>
                          <w:spacing w:line="101" w:lineRule="exact" w:before="46"/>
                          <w:ind w:left="24"/>
                          <w:rPr>
                            <w:rFonts w:ascii="Tahoma"/>
                            <w:sz w:val="9"/>
                          </w:rPr>
                        </w:pPr>
                        <w:r>
                          <w:rPr>
                            <w:rFonts w:ascii="Tahoma"/>
                            <w:w w:val="105"/>
                            <w:sz w:val="9"/>
                          </w:rPr>
                          <w:t>LSF-7</w:t>
                        </w:r>
                      </w:p>
                    </w:tc>
                    <w:tc>
                      <w:tcPr>
                        <w:tcW w:w="2184" w:type="dxa"/>
                        <w:tcBorders>
                          <w:bottom w:val="nil"/>
                          <w:right w:val="nil"/>
                        </w:tcBorders>
                      </w:tcPr>
                      <w:p>
                        <w:pPr>
                          <w:pStyle w:val="TableParagraph"/>
                          <w:spacing w:line="101" w:lineRule="exact" w:before="46"/>
                          <w:ind w:left="18"/>
                          <w:rPr>
                            <w:rFonts w:ascii="Tahoma"/>
                            <w:sz w:val="9"/>
                          </w:rPr>
                        </w:pPr>
                        <w:r>
                          <w:rPr>
                            <w:rFonts w:ascii="Tahoma"/>
                            <w:w w:val="105"/>
                            <w:sz w:val="9"/>
                          </w:rPr>
                          <w:t>UNIT 10:Overlook Park</w:t>
                        </w:r>
                      </w:p>
                    </w:tc>
                    <w:tc>
                      <w:tcPr>
                        <w:tcW w:w="2184" w:type="dxa"/>
                        <w:tcBorders>
                          <w:left w:val="nil"/>
                          <w:bottom w:val="nil"/>
                        </w:tcBorders>
                      </w:tcPr>
                      <w:p>
                        <w:pPr>
                          <w:pStyle w:val="TableParagraph"/>
                          <w:spacing w:line="101" w:lineRule="exact" w:before="46"/>
                          <w:ind w:left="23"/>
                          <w:rPr>
                            <w:rFonts w:ascii="Tahoma"/>
                            <w:sz w:val="9"/>
                          </w:rPr>
                        </w:pPr>
                        <w:r>
                          <w:rPr>
                            <w:rFonts w:ascii="Tahoma"/>
                            <w:w w:val="105"/>
                            <w:sz w:val="9"/>
                          </w:rPr>
                          <w:t>UNIT 27:New Village</w:t>
                        </w:r>
                      </w:p>
                    </w:tc>
                    <w:tc>
                      <w:tcPr>
                        <w:tcW w:w="2602" w:type="dxa"/>
                        <w:tcBorders>
                          <w:bottom w:val="nil"/>
                        </w:tcBorders>
                      </w:tcPr>
                      <w:p>
                        <w:pPr>
                          <w:pStyle w:val="TableParagraph"/>
                          <w:spacing w:line="101" w:lineRule="exact" w:before="46"/>
                          <w:ind w:left="18"/>
                          <w:rPr>
                            <w:rFonts w:ascii="Tahoma"/>
                            <w:sz w:val="9"/>
                          </w:rPr>
                        </w:pPr>
                        <w:r>
                          <w:rPr>
                            <w:rFonts w:ascii="Tahoma"/>
                            <w:w w:val="105"/>
                            <w:sz w:val="9"/>
                          </w:rPr>
                          <w:t>UNIT 1:Mulberry Park Blvd</w:t>
                        </w:r>
                      </w:p>
                    </w:tc>
                    <w:tc>
                      <w:tcPr>
                        <w:tcW w:w="2189" w:type="dxa"/>
                        <w:tcBorders>
                          <w:bottom w:val="nil"/>
                          <w:right w:val="nil"/>
                        </w:tcBorders>
                      </w:tcPr>
                      <w:p>
                        <w:pPr>
                          <w:pStyle w:val="TableParagraph"/>
                          <w:spacing w:line="101" w:lineRule="exact" w:before="46"/>
                          <w:ind w:left="18"/>
                          <w:rPr>
                            <w:rFonts w:ascii="Tahoma"/>
                            <w:sz w:val="9"/>
                          </w:rPr>
                        </w:pPr>
                        <w:r>
                          <w:rPr>
                            <w:rFonts w:ascii="Tahoma"/>
                            <w:w w:val="105"/>
                            <w:sz w:val="9"/>
                          </w:rPr>
                          <w:t>Central Park:FL131</w:t>
                        </w:r>
                      </w:p>
                    </w:tc>
                  </w:tr>
                  <w:tr>
                    <w:trPr>
                      <w:trHeight w:val="190" w:hRule="atLeast"/>
                    </w:trPr>
                    <w:tc>
                      <w:tcPr>
                        <w:tcW w:w="2194" w:type="dxa"/>
                        <w:tcBorders>
                          <w:top w:val="nil"/>
                          <w:left w:val="nil"/>
                          <w:bottom w:val="nil"/>
                        </w:tcBorders>
                      </w:tcPr>
                      <w:p>
                        <w:pPr>
                          <w:pStyle w:val="TableParagraph"/>
                          <w:spacing w:before="51"/>
                          <w:ind w:left="24"/>
                          <w:rPr>
                            <w:rFonts w:ascii="Tahoma"/>
                            <w:sz w:val="9"/>
                          </w:rPr>
                        </w:pPr>
                        <w:r>
                          <w:rPr>
                            <w:rFonts w:ascii="Tahoma"/>
                            <w:w w:val="105"/>
                            <w:sz w:val="9"/>
                          </w:rPr>
                          <w:t>LSF-7:Biltmore ROW</w:t>
                        </w:r>
                      </w:p>
                    </w:tc>
                    <w:tc>
                      <w:tcPr>
                        <w:tcW w:w="2184" w:type="dxa"/>
                        <w:tcBorders>
                          <w:top w:val="nil"/>
                          <w:bottom w:val="nil"/>
                        </w:tcBorders>
                      </w:tcPr>
                      <w:p>
                        <w:pPr>
                          <w:pStyle w:val="TableParagraph"/>
                          <w:spacing w:before="51"/>
                          <w:ind w:left="18"/>
                          <w:rPr>
                            <w:rFonts w:ascii="Tahoma"/>
                            <w:sz w:val="9"/>
                          </w:rPr>
                        </w:pPr>
                        <w:r>
                          <w:rPr>
                            <w:rFonts w:ascii="Tahoma"/>
                            <w:w w:val="105"/>
                            <w:sz w:val="9"/>
                          </w:rPr>
                          <w:t>UNIT 27:New Village</w:t>
                        </w:r>
                      </w:p>
                    </w:tc>
                    <w:tc>
                      <w:tcPr>
                        <w:tcW w:w="2184" w:type="dxa"/>
                        <w:tcBorders>
                          <w:top w:val="nil"/>
                          <w:bottom w:val="nil"/>
                        </w:tcBorders>
                      </w:tcPr>
                      <w:p>
                        <w:pPr>
                          <w:pStyle w:val="TableParagraph"/>
                          <w:spacing w:before="51"/>
                          <w:ind w:left="18"/>
                          <w:rPr>
                            <w:rFonts w:ascii="Tahoma"/>
                            <w:sz w:val="9"/>
                          </w:rPr>
                        </w:pPr>
                        <w:r>
                          <w:rPr>
                            <w:rFonts w:ascii="Tahoma"/>
                            <w:w w:val="105"/>
                            <w:sz w:val="9"/>
                          </w:rPr>
                          <w:t>UNIT 31</w:t>
                        </w:r>
                      </w:p>
                    </w:tc>
                    <w:tc>
                      <w:tcPr>
                        <w:tcW w:w="2602" w:type="dxa"/>
                        <w:tcBorders>
                          <w:top w:val="nil"/>
                          <w:bottom w:val="nil"/>
                        </w:tcBorders>
                      </w:tcPr>
                      <w:p>
                        <w:pPr>
                          <w:pStyle w:val="TableParagraph"/>
                          <w:spacing w:before="51"/>
                          <w:ind w:left="18"/>
                          <w:rPr>
                            <w:rFonts w:ascii="Tahoma"/>
                            <w:sz w:val="9"/>
                          </w:rPr>
                        </w:pPr>
                        <w:r>
                          <w:rPr>
                            <w:rFonts w:ascii="Tahoma"/>
                            <w:w w:val="105"/>
                            <w:sz w:val="9"/>
                          </w:rPr>
                          <w:t>UNIT 2:Butterfly Parks</w:t>
                        </w:r>
                      </w:p>
                    </w:tc>
                    <w:tc>
                      <w:tcPr>
                        <w:tcW w:w="2189" w:type="dxa"/>
                        <w:tcBorders>
                          <w:top w:val="nil"/>
                          <w:bottom w:val="nil"/>
                          <w:right w:val="nil"/>
                        </w:tcBorders>
                      </w:tcPr>
                      <w:p>
                        <w:pPr>
                          <w:pStyle w:val="TableParagraph"/>
                          <w:spacing w:before="51"/>
                          <w:ind w:left="18"/>
                          <w:rPr>
                            <w:rFonts w:ascii="Tahoma"/>
                            <w:sz w:val="9"/>
                          </w:rPr>
                        </w:pPr>
                        <w:r>
                          <w:rPr>
                            <w:rFonts w:ascii="Tahoma"/>
                            <w:w w:val="105"/>
                            <w:sz w:val="9"/>
                          </w:rPr>
                          <w:t>UNIT 36:Bluff Oak Way</w:t>
                        </w:r>
                      </w:p>
                    </w:tc>
                  </w:tr>
                  <w:tr>
                    <w:trPr>
                      <w:trHeight w:val="172" w:hRule="atLeast"/>
                    </w:trPr>
                    <w:tc>
                      <w:tcPr>
                        <w:tcW w:w="2194" w:type="dxa"/>
                        <w:tcBorders>
                          <w:top w:val="nil"/>
                          <w:left w:val="nil"/>
                          <w:bottom w:val="nil"/>
                        </w:tcBorders>
                      </w:tcPr>
                      <w:p>
                        <w:pPr>
                          <w:pStyle w:val="TableParagraph"/>
                          <w:spacing w:before="33"/>
                          <w:ind w:left="24"/>
                          <w:rPr>
                            <w:rFonts w:ascii="Tahoma"/>
                            <w:sz w:val="9"/>
                          </w:rPr>
                        </w:pPr>
                        <w:r>
                          <w:rPr>
                            <w:rFonts w:ascii="Tahoma"/>
                            <w:w w:val="105"/>
                            <w:sz w:val="9"/>
                          </w:rPr>
                          <w:t>UNIT 10:Overlook Park</w:t>
                        </w:r>
                      </w:p>
                    </w:tc>
                    <w:tc>
                      <w:tcPr>
                        <w:tcW w:w="2184" w:type="dxa"/>
                        <w:tcBorders>
                          <w:top w:val="nil"/>
                          <w:bottom w:val="nil"/>
                        </w:tcBorders>
                      </w:tcPr>
                      <w:p>
                        <w:pPr>
                          <w:pStyle w:val="TableParagraph"/>
                          <w:rPr>
                            <w:rFonts w:ascii="Times New Roman"/>
                            <w:sz w:val="10"/>
                          </w:rPr>
                        </w:pPr>
                      </w:p>
                    </w:tc>
                    <w:tc>
                      <w:tcPr>
                        <w:tcW w:w="2184" w:type="dxa"/>
                        <w:tcBorders>
                          <w:top w:val="nil"/>
                          <w:bottom w:val="nil"/>
                        </w:tcBorders>
                      </w:tcPr>
                      <w:p>
                        <w:pPr>
                          <w:pStyle w:val="TableParagraph"/>
                          <w:rPr>
                            <w:rFonts w:ascii="Times New Roman"/>
                            <w:sz w:val="10"/>
                          </w:rPr>
                        </w:pPr>
                      </w:p>
                    </w:tc>
                    <w:tc>
                      <w:tcPr>
                        <w:tcW w:w="2602" w:type="dxa"/>
                        <w:tcBorders>
                          <w:top w:val="nil"/>
                          <w:bottom w:val="nil"/>
                        </w:tcBorders>
                      </w:tcPr>
                      <w:p>
                        <w:pPr>
                          <w:pStyle w:val="TableParagraph"/>
                          <w:spacing w:before="33"/>
                          <w:ind w:left="18"/>
                          <w:rPr>
                            <w:rFonts w:ascii="Tahoma"/>
                            <w:sz w:val="9"/>
                          </w:rPr>
                        </w:pPr>
                        <w:r>
                          <w:rPr>
                            <w:rFonts w:ascii="Tahoma"/>
                            <w:w w:val="105"/>
                            <w:sz w:val="9"/>
                          </w:rPr>
                          <w:t>UNIT 2:Tremont</w:t>
                        </w:r>
                      </w:p>
                    </w:tc>
                    <w:tc>
                      <w:tcPr>
                        <w:tcW w:w="2189" w:type="dxa"/>
                        <w:tcBorders>
                          <w:top w:val="nil"/>
                          <w:bottom w:val="nil"/>
                          <w:right w:val="nil"/>
                        </w:tcBorders>
                      </w:tcPr>
                      <w:p>
                        <w:pPr>
                          <w:pStyle w:val="TableParagraph"/>
                          <w:rPr>
                            <w:rFonts w:ascii="Times New Roman"/>
                            <w:sz w:val="10"/>
                          </w:rPr>
                        </w:pPr>
                      </w:p>
                    </w:tc>
                  </w:tr>
                  <w:tr>
                    <w:trPr>
                      <w:trHeight w:val="149" w:hRule="atLeast"/>
                    </w:trPr>
                    <w:tc>
                      <w:tcPr>
                        <w:tcW w:w="2194" w:type="dxa"/>
                        <w:tcBorders>
                          <w:top w:val="nil"/>
                          <w:left w:val="nil"/>
                        </w:tcBorders>
                      </w:tcPr>
                      <w:p>
                        <w:pPr>
                          <w:pStyle w:val="TableParagraph"/>
                          <w:spacing w:line="96" w:lineRule="exact" w:before="33"/>
                          <w:ind w:left="24"/>
                          <w:rPr>
                            <w:rFonts w:ascii="Tahoma"/>
                            <w:sz w:val="9"/>
                          </w:rPr>
                        </w:pPr>
                        <w:r>
                          <w:rPr>
                            <w:rFonts w:ascii="Tahoma"/>
                            <w:w w:val="105"/>
                            <w:sz w:val="9"/>
                          </w:rPr>
                          <w:t>UNIT 37:Esplanade Nature Trail</w:t>
                        </w:r>
                      </w:p>
                    </w:tc>
                    <w:tc>
                      <w:tcPr>
                        <w:tcW w:w="2184" w:type="dxa"/>
                        <w:tcBorders>
                          <w:top w:val="nil"/>
                        </w:tcBorders>
                      </w:tcPr>
                      <w:p>
                        <w:pPr>
                          <w:pStyle w:val="TableParagraph"/>
                          <w:rPr>
                            <w:rFonts w:ascii="Times New Roman"/>
                            <w:sz w:val="8"/>
                          </w:rPr>
                        </w:pPr>
                      </w:p>
                    </w:tc>
                    <w:tc>
                      <w:tcPr>
                        <w:tcW w:w="2184" w:type="dxa"/>
                        <w:tcBorders>
                          <w:top w:val="nil"/>
                        </w:tcBorders>
                      </w:tcPr>
                      <w:p>
                        <w:pPr>
                          <w:pStyle w:val="TableParagraph"/>
                          <w:rPr>
                            <w:rFonts w:ascii="Times New Roman"/>
                            <w:sz w:val="8"/>
                          </w:rPr>
                        </w:pPr>
                      </w:p>
                    </w:tc>
                    <w:tc>
                      <w:tcPr>
                        <w:tcW w:w="2602" w:type="dxa"/>
                        <w:tcBorders>
                          <w:top w:val="nil"/>
                        </w:tcBorders>
                      </w:tcPr>
                      <w:p>
                        <w:pPr>
                          <w:pStyle w:val="TableParagraph"/>
                          <w:spacing w:line="96" w:lineRule="exact" w:before="33"/>
                          <w:ind w:left="18"/>
                          <w:rPr>
                            <w:rFonts w:ascii="Tahoma"/>
                            <w:sz w:val="9"/>
                          </w:rPr>
                        </w:pPr>
                        <w:r>
                          <w:rPr>
                            <w:rFonts w:ascii="Tahoma"/>
                            <w:w w:val="105"/>
                            <w:sz w:val="9"/>
                          </w:rPr>
                          <w:t>UNIT 25:Longfellow Park &amp; Pocket Parks</w:t>
                        </w:r>
                      </w:p>
                    </w:tc>
                    <w:tc>
                      <w:tcPr>
                        <w:tcW w:w="2189" w:type="dxa"/>
                        <w:tcBorders>
                          <w:top w:val="nil"/>
                          <w:right w:val="nil"/>
                        </w:tcBorders>
                      </w:tcPr>
                      <w:p>
                        <w:pPr>
                          <w:pStyle w:val="TableParagraph"/>
                          <w:rPr>
                            <w:rFonts w:ascii="Times New Roman"/>
                            <w:sz w:val="8"/>
                          </w:rPr>
                        </w:pPr>
                      </w:p>
                    </w:tc>
                  </w:tr>
                  <w:tr>
                    <w:trPr>
                      <w:trHeight w:val="241" w:hRule="atLeast"/>
                    </w:trPr>
                    <w:tc>
                      <w:tcPr>
                        <w:tcW w:w="2194" w:type="dxa"/>
                        <w:tcBorders>
                          <w:right w:val="nil"/>
                        </w:tcBorders>
                      </w:tcPr>
                      <w:p>
                        <w:pPr>
                          <w:pStyle w:val="TableParagraph"/>
                          <w:spacing w:line="146" w:lineRule="exact" w:before="75"/>
                          <w:ind w:left="28"/>
                          <w:rPr>
                            <w:rFonts w:ascii="Tahoma"/>
                            <w:b/>
                            <w:sz w:val="14"/>
                          </w:rPr>
                        </w:pPr>
                        <w:r>
                          <w:rPr>
                            <w:rFonts w:ascii="Tahoma"/>
                            <w:b/>
                            <w:sz w:val="14"/>
                          </w:rPr>
                          <w:t>Pruning</w:t>
                        </w:r>
                      </w:p>
                    </w:tc>
                    <w:tc>
                      <w:tcPr>
                        <w:tcW w:w="2184" w:type="dxa"/>
                        <w:tcBorders>
                          <w:left w:val="nil"/>
                          <w:right w:val="nil"/>
                        </w:tcBorders>
                      </w:tcPr>
                      <w:p>
                        <w:pPr>
                          <w:pStyle w:val="TableParagraph"/>
                          <w:rPr>
                            <w:rFonts w:ascii="Times New Roman"/>
                            <w:sz w:val="10"/>
                          </w:rPr>
                        </w:pPr>
                      </w:p>
                    </w:tc>
                    <w:tc>
                      <w:tcPr>
                        <w:tcW w:w="2184" w:type="dxa"/>
                        <w:tcBorders>
                          <w:left w:val="nil"/>
                          <w:right w:val="nil"/>
                        </w:tcBorders>
                      </w:tcPr>
                      <w:p>
                        <w:pPr>
                          <w:pStyle w:val="TableParagraph"/>
                          <w:rPr>
                            <w:rFonts w:ascii="Times New Roman"/>
                            <w:sz w:val="10"/>
                          </w:rPr>
                        </w:pPr>
                      </w:p>
                    </w:tc>
                    <w:tc>
                      <w:tcPr>
                        <w:tcW w:w="2602" w:type="dxa"/>
                        <w:tcBorders>
                          <w:left w:val="nil"/>
                          <w:right w:val="nil"/>
                        </w:tcBorders>
                      </w:tcPr>
                      <w:p>
                        <w:pPr>
                          <w:pStyle w:val="TableParagraph"/>
                          <w:rPr>
                            <w:rFonts w:ascii="Times New Roman"/>
                            <w:sz w:val="10"/>
                          </w:rPr>
                        </w:pPr>
                      </w:p>
                    </w:tc>
                    <w:tc>
                      <w:tcPr>
                        <w:tcW w:w="2189" w:type="dxa"/>
                        <w:tcBorders>
                          <w:left w:val="nil"/>
                        </w:tcBorders>
                      </w:tcPr>
                      <w:p>
                        <w:pPr>
                          <w:pStyle w:val="TableParagraph"/>
                          <w:rPr>
                            <w:rFonts w:ascii="Times New Roman"/>
                            <w:sz w:val="10"/>
                          </w:rPr>
                        </w:pPr>
                      </w:p>
                    </w:tc>
                  </w:tr>
                  <w:tr>
                    <w:trPr>
                      <w:trHeight w:val="189" w:hRule="atLeast"/>
                    </w:trPr>
                    <w:tc>
                      <w:tcPr>
                        <w:tcW w:w="2194" w:type="dxa"/>
                        <w:tcBorders>
                          <w:left w:val="nil"/>
                        </w:tcBorders>
                      </w:tcPr>
                      <w:p>
                        <w:pPr>
                          <w:pStyle w:val="TableParagraph"/>
                          <w:spacing w:line="96" w:lineRule="exact" w:before="73"/>
                          <w:ind w:left="24"/>
                          <w:rPr>
                            <w:rFonts w:ascii="Tahoma"/>
                            <w:sz w:val="9"/>
                          </w:rPr>
                        </w:pPr>
                        <w:r>
                          <w:rPr>
                            <w:rFonts w:ascii="Tahoma"/>
                            <w:w w:val="105"/>
                            <w:sz w:val="9"/>
                          </w:rPr>
                          <w:t>Four Oaks Blvd (Units 1,17,29)</w:t>
                        </w:r>
                      </w:p>
                    </w:tc>
                    <w:tc>
                      <w:tcPr>
                        <w:tcW w:w="2184" w:type="dxa"/>
                      </w:tcPr>
                      <w:p>
                        <w:pPr>
                          <w:pStyle w:val="TableParagraph"/>
                          <w:spacing w:line="96" w:lineRule="exact" w:before="73"/>
                          <w:ind w:left="18" w:right="-15"/>
                          <w:rPr>
                            <w:rFonts w:ascii="Tahoma"/>
                            <w:sz w:val="9"/>
                          </w:rPr>
                        </w:pPr>
                        <w:r>
                          <w:rPr>
                            <w:rFonts w:ascii="Tahoma"/>
                            <w:w w:val="105"/>
                            <w:sz w:val="9"/>
                          </w:rPr>
                          <w:t>N/C</w:t>
                        </w:r>
                        <w:r>
                          <w:rPr>
                            <w:rFonts w:ascii="Tahoma"/>
                            <w:spacing w:val="-7"/>
                            <w:w w:val="105"/>
                            <w:sz w:val="9"/>
                          </w:rPr>
                          <w:t> </w:t>
                        </w:r>
                        <w:r>
                          <w:rPr>
                            <w:rFonts w:ascii="Tahoma"/>
                            <w:w w:val="105"/>
                            <w:sz w:val="9"/>
                          </w:rPr>
                          <w:t>Check</w:t>
                        </w:r>
                        <w:r>
                          <w:rPr>
                            <w:rFonts w:ascii="Tahoma"/>
                            <w:spacing w:val="-7"/>
                            <w:w w:val="105"/>
                            <w:sz w:val="9"/>
                          </w:rPr>
                          <w:t> </w:t>
                        </w:r>
                        <w:r>
                          <w:rPr>
                            <w:rFonts w:ascii="Tahoma"/>
                            <w:w w:val="105"/>
                            <w:sz w:val="9"/>
                          </w:rPr>
                          <w:t>Quickbooks</w:t>
                        </w:r>
                        <w:r>
                          <w:rPr>
                            <w:rFonts w:ascii="Tahoma"/>
                            <w:spacing w:val="-7"/>
                            <w:w w:val="105"/>
                            <w:sz w:val="9"/>
                          </w:rPr>
                          <w:t> </w:t>
                        </w:r>
                        <w:r>
                          <w:rPr>
                            <w:rFonts w:ascii="Tahoma"/>
                            <w:w w:val="105"/>
                            <w:sz w:val="9"/>
                          </w:rPr>
                          <w:t>for</w:t>
                        </w:r>
                        <w:r>
                          <w:rPr>
                            <w:rFonts w:ascii="Tahoma"/>
                            <w:spacing w:val="-6"/>
                            <w:w w:val="105"/>
                            <w:sz w:val="9"/>
                          </w:rPr>
                          <w:t> </w:t>
                        </w:r>
                        <w:r>
                          <w:rPr>
                            <w:rFonts w:ascii="Tahoma"/>
                            <w:w w:val="105"/>
                            <w:sz w:val="9"/>
                          </w:rPr>
                          <w:t>notes::Trees</w:t>
                        </w:r>
                        <w:r>
                          <w:rPr>
                            <w:rFonts w:ascii="Tahoma"/>
                            <w:spacing w:val="-7"/>
                            <w:w w:val="105"/>
                            <w:sz w:val="9"/>
                          </w:rPr>
                          <w:t> </w:t>
                        </w:r>
                        <w:r>
                          <w:rPr>
                            <w:rFonts w:ascii="Tahoma"/>
                            <w:w w:val="105"/>
                            <w:sz w:val="9"/>
                          </w:rPr>
                          <w:t>-</w:t>
                        </w:r>
                        <w:r>
                          <w:rPr>
                            <w:rFonts w:ascii="Tahoma"/>
                            <w:spacing w:val="-6"/>
                            <w:w w:val="105"/>
                            <w:sz w:val="9"/>
                          </w:rPr>
                          <w:t> </w:t>
                        </w:r>
                        <w:r>
                          <w:rPr>
                            <w:rFonts w:ascii="Tahoma"/>
                            <w:w w:val="105"/>
                            <w:sz w:val="9"/>
                          </w:rPr>
                          <w:t>Remove</w:t>
                        </w:r>
                        <w:r>
                          <w:rPr>
                            <w:rFonts w:ascii="Tahoma"/>
                            <w:spacing w:val="-6"/>
                            <w:w w:val="105"/>
                            <w:sz w:val="9"/>
                          </w:rPr>
                          <w:t> </w:t>
                        </w:r>
                        <w:r>
                          <w:rPr>
                            <w:rFonts w:ascii="Tahoma"/>
                            <w:w w:val="105"/>
                            <w:sz w:val="9"/>
                          </w:rPr>
                          <w:t>su</w:t>
                        </w:r>
                      </w:p>
                    </w:tc>
                    <w:tc>
                      <w:tcPr>
                        <w:tcW w:w="2184" w:type="dxa"/>
                      </w:tcPr>
                      <w:p>
                        <w:pPr>
                          <w:pStyle w:val="TableParagraph"/>
                          <w:spacing w:line="96" w:lineRule="exact" w:before="73"/>
                          <w:ind w:left="18" w:right="-15"/>
                          <w:rPr>
                            <w:rFonts w:ascii="Tahoma"/>
                            <w:sz w:val="9"/>
                          </w:rPr>
                        </w:pPr>
                        <w:r>
                          <w:rPr>
                            <w:rFonts w:ascii="Tahoma"/>
                            <w:w w:val="105"/>
                            <w:sz w:val="9"/>
                          </w:rPr>
                          <w:t>N/C</w:t>
                        </w:r>
                        <w:r>
                          <w:rPr>
                            <w:rFonts w:ascii="Tahoma"/>
                            <w:spacing w:val="-7"/>
                            <w:w w:val="105"/>
                            <w:sz w:val="9"/>
                          </w:rPr>
                          <w:t> </w:t>
                        </w:r>
                        <w:r>
                          <w:rPr>
                            <w:rFonts w:ascii="Tahoma"/>
                            <w:w w:val="105"/>
                            <w:sz w:val="9"/>
                          </w:rPr>
                          <w:t>Check</w:t>
                        </w:r>
                        <w:r>
                          <w:rPr>
                            <w:rFonts w:ascii="Tahoma"/>
                            <w:spacing w:val="-7"/>
                            <w:w w:val="105"/>
                            <w:sz w:val="9"/>
                          </w:rPr>
                          <w:t> </w:t>
                        </w:r>
                        <w:r>
                          <w:rPr>
                            <w:rFonts w:ascii="Tahoma"/>
                            <w:w w:val="105"/>
                            <w:sz w:val="9"/>
                          </w:rPr>
                          <w:t>Quickbooks</w:t>
                        </w:r>
                        <w:r>
                          <w:rPr>
                            <w:rFonts w:ascii="Tahoma"/>
                            <w:spacing w:val="-7"/>
                            <w:w w:val="105"/>
                            <w:sz w:val="9"/>
                          </w:rPr>
                          <w:t> </w:t>
                        </w:r>
                        <w:r>
                          <w:rPr>
                            <w:rFonts w:ascii="Tahoma"/>
                            <w:w w:val="105"/>
                            <w:sz w:val="9"/>
                          </w:rPr>
                          <w:t>for</w:t>
                        </w:r>
                        <w:r>
                          <w:rPr>
                            <w:rFonts w:ascii="Tahoma"/>
                            <w:spacing w:val="-6"/>
                            <w:w w:val="105"/>
                            <w:sz w:val="9"/>
                          </w:rPr>
                          <w:t> </w:t>
                        </w:r>
                        <w:r>
                          <w:rPr>
                            <w:rFonts w:ascii="Tahoma"/>
                            <w:w w:val="105"/>
                            <w:sz w:val="9"/>
                          </w:rPr>
                          <w:t>notes::Trees</w:t>
                        </w:r>
                        <w:r>
                          <w:rPr>
                            <w:rFonts w:ascii="Tahoma"/>
                            <w:spacing w:val="-7"/>
                            <w:w w:val="105"/>
                            <w:sz w:val="9"/>
                          </w:rPr>
                          <w:t> </w:t>
                        </w:r>
                        <w:r>
                          <w:rPr>
                            <w:rFonts w:ascii="Tahoma"/>
                            <w:w w:val="105"/>
                            <w:sz w:val="9"/>
                          </w:rPr>
                          <w:t>-</w:t>
                        </w:r>
                        <w:r>
                          <w:rPr>
                            <w:rFonts w:ascii="Tahoma"/>
                            <w:spacing w:val="-6"/>
                            <w:w w:val="105"/>
                            <w:sz w:val="9"/>
                          </w:rPr>
                          <w:t> </w:t>
                        </w:r>
                        <w:r>
                          <w:rPr>
                            <w:rFonts w:ascii="Tahoma"/>
                            <w:w w:val="105"/>
                            <w:sz w:val="9"/>
                          </w:rPr>
                          <w:t>Remove</w:t>
                        </w:r>
                        <w:r>
                          <w:rPr>
                            <w:rFonts w:ascii="Tahoma"/>
                            <w:spacing w:val="-6"/>
                            <w:w w:val="105"/>
                            <w:sz w:val="9"/>
                          </w:rPr>
                          <w:t> </w:t>
                        </w:r>
                        <w:r>
                          <w:rPr>
                            <w:rFonts w:ascii="Tahoma"/>
                            <w:w w:val="105"/>
                            <w:sz w:val="9"/>
                          </w:rPr>
                          <w:t>su</w:t>
                        </w:r>
                      </w:p>
                    </w:tc>
                    <w:tc>
                      <w:tcPr>
                        <w:tcW w:w="4791" w:type="dxa"/>
                        <w:gridSpan w:val="2"/>
                      </w:tcPr>
                      <w:p>
                        <w:pPr>
                          <w:pStyle w:val="TableParagraph"/>
                          <w:spacing w:line="96" w:lineRule="exact" w:before="73"/>
                          <w:ind w:left="18"/>
                          <w:rPr>
                            <w:rFonts w:ascii="Tahoma"/>
                            <w:sz w:val="9"/>
                          </w:rPr>
                        </w:pPr>
                        <w:r>
                          <w:rPr>
                            <w:rFonts w:ascii="Tahoma"/>
                            <w:w w:val="105"/>
                            <w:sz w:val="9"/>
                          </w:rPr>
                          <w:t>N/C Check Quickbooks for notes::Trees - Remove sucker growth</w:t>
                        </w:r>
                      </w:p>
                    </w:tc>
                  </w:tr>
                </w:tbl>
                <w:p>
                  <w:pPr>
                    <w:pStyle w:val="BodyText"/>
                  </w:pPr>
                </w:p>
              </w:txbxContent>
            </v:textbox>
            <w10:wrap type="none"/>
          </v:shape>
        </w:pict>
      </w:r>
      <w:r>
        <w:rPr>
          <w:rFonts w:ascii="Tahoma"/>
          <w:b/>
          <w:sz w:val="14"/>
        </w:rPr>
        <w:t>Detail service</w:t>
      </w:r>
    </w:p>
    <w:p>
      <w:pPr>
        <w:spacing w:before="94"/>
        <w:ind w:left="100" w:right="0" w:firstLine="0"/>
        <w:jc w:val="left"/>
        <w:rPr>
          <w:rFonts w:ascii="Tahoma"/>
          <w:b/>
          <w:sz w:val="23"/>
        </w:rPr>
      </w:pPr>
      <w:r>
        <w:rPr/>
        <w:br w:type="column"/>
      </w:r>
      <w:r>
        <w:rPr>
          <w:rFonts w:ascii="Tahoma"/>
          <w:b/>
          <w:sz w:val="23"/>
        </w:rPr>
        <w:t>CRCDD Weekly Review</w:t>
      </w: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spacing w:before="6"/>
        <w:rPr>
          <w:rFonts w:ascii="Tahoma"/>
          <w:b/>
          <w:sz w:val="35"/>
        </w:rPr>
      </w:pPr>
    </w:p>
    <w:p>
      <w:pPr>
        <w:tabs>
          <w:tab w:pos="4964" w:val="left" w:leader="none"/>
        </w:tabs>
        <w:spacing w:before="0"/>
        <w:ind w:left="179" w:right="0" w:firstLine="0"/>
        <w:jc w:val="left"/>
        <w:rPr>
          <w:rFonts w:ascii="Tahoma"/>
          <w:sz w:val="9"/>
        </w:rPr>
      </w:pPr>
      <w:r>
        <w:rPr>
          <w:rFonts w:ascii="Tahoma"/>
          <w:w w:val="105"/>
          <w:sz w:val="9"/>
        </w:rPr>
        <w:t>UNIT</w:t>
      </w:r>
      <w:r>
        <w:rPr>
          <w:rFonts w:ascii="Tahoma"/>
          <w:spacing w:val="-5"/>
          <w:w w:val="105"/>
          <w:sz w:val="9"/>
        </w:rPr>
        <w:t> </w:t>
      </w:r>
      <w:r>
        <w:rPr>
          <w:rFonts w:ascii="Tahoma"/>
          <w:w w:val="105"/>
          <w:sz w:val="9"/>
        </w:rPr>
        <w:t>14:Buffers</w:t>
        <w:tab/>
        <w:t>UNIT</w:t>
      </w:r>
      <w:r>
        <w:rPr>
          <w:rFonts w:ascii="Tahoma"/>
          <w:spacing w:val="-1"/>
          <w:w w:val="105"/>
          <w:sz w:val="9"/>
        </w:rPr>
        <w:t> </w:t>
      </w:r>
      <w:r>
        <w:rPr>
          <w:rFonts w:ascii="Tahoma"/>
          <w:w w:val="105"/>
          <w:sz w:val="9"/>
        </w:rPr>
        <w:t>14:Buffers</w:t>
      </w:r>
    </w:p>
    <w:p>
      <w:pPr>
        <w:pStyle w:val="BodyText"/>
        <w:spacing w:before="8"/>
        <w:rPr>
          <w:rFonts w:ascii="Tahoma"/>
          <w:sz w:val="9"/>
        </w:rPr>
      </w:pPr>
    </w:p>
    <w:p>
      <w:pPr>
        <w:spacing w:before="0"/>
        <w:ind w:left="179" w:right="0" w:firstLine="0"/>
        <w:jc w:val="left"/>
        <w:rPr>
          <w:rFonts w:ascii="Tahoma"/>
          <w:sz w:val="9"/>
        </w:rPr>
      </w:pPr>
      <w:r>
        <w:rPr>
          <w:rFonts w:ascii="Tahoma"/>
          <w:w w:val="105"/>
          <w:sz w:val="9"/>
        </w:rPr>
        <w:t>UNIT 27:New Village</w:t>
      </w:r>
    </w:p>
    <w:p>
      <w:pPr>
        <w:spacing w:after="0"/>
        <w:jc w:val="left"/>
        <w:rPr>
          <w:rFonts w:ascii="Tahoma"/>
          <w:sz w:val="9"/>
        </w:rPr>
        <w:sectPr>
          <w:pgSz w:w="12240" w:h="15840"/>
          <w:pgMar w:header="0" w:footer="47" w:top="280" w:bottom="240" w:left="260" w:right="0"/>
          <w:cols w:num="2" w:equalWidth="0">
            <w:col w:w="1568" w:space="2831"/>
            <w:col w:w="7581"/>
          </w:cols>
        </w:sectPr>
      </w:pPr>
    </w:p>
    <w:p>
      <w:pPr>
        <w:tabs>
          <w:tab w:pos="5713" w:val="left" w:leader="none"/>
          <w:tab w:pos="11531" w:val="left" w:leader="none"/>
        </w:tabs>
        <w:spacing w:before="72"/>
        <w:ind w:left="181" w:right="0" w:firstLine="0"/>
        <w:jc w:val="left"/>
        <w:rPr>
          <w:rFonts w:ascii="Tahoma"/>
          <w:b/>
          <w:sz w:val="14"/>
        </w:rPr>
      </w:pPr>
      <w:r>
        <w:rPr>
          <w:rFonts w:ascii="Times New Roman"/>
          <w:w w:val="101"/>
          <w:sz w:val="14"/>
          <w:u w:val="single"/>
        </w:rPr>
        <w:t> </w:t>
      </w:r>
      <w:r>
        <w:rPr>
          <w:rFonts w:ascii="Times New Roman"/>
          <w:sz w:val="14"/>
          <w:u w:val="single"/>
        </w:rPr>
        <w:tab/>
      </w:r>
      <w:r>
        <w:rPr>
          <w:rFonts w:ascii="Tahoma"/>
          <w:b/>
          <w:sz w:val="14"/>
          <w:u w:val="single"/>
        </w:rPr>
        <w:t>IPM</w:t>
        <w:tab/>
      </w:r>
    </w:p>
    <w:p>
      <w:pPr>
        <w:spacing w:before="76"/>
        <w:ind w:left="210" w:right="0" w:firstLine="0"/>
        <w:jc w:val="left"/>
        <w:rPr>
          <w:rFonts w:ascii="Tahoma"/>
          <w:sz w:val="14"/>
        </w:rPr>
      </w:pPr>
      <w:r>
        <w:rPr>
          <w:rFonts w:ascii="Tahoma"/>
          <w:b/>
          <w:sz w:val="14"/>
        </w:rPr>
        <w:t>Fertilizer: </w:t>
      </w:r>
      <w:r>
        <w:rPr>
          <w:rFonts w:ascii="Tahoma"/>
          <w:sz w:val="14"/>
        </w:rPr>
        <w:t>0-0-62</w:t>
      </w:r>
    </w:p>
    <w:p>
      <w:pPr>
        <w:pStyle w:val="BodyText"/>
        <w:ind w:left="181"/>
        <w:rPr>
          <w:rFonts w:ascii="Tahoma"/>
          <w:sz w:val="20"/>
        </w:rPr>
      </w:pPr>
      <w:r>
        <w:rPr>
          <w:rFonts w:ascii="Tahoma"/>
          <w:sz w:val="20"/>
        </w:rPr>
        <w:pict>
          <v:group style="width:567.5pt;height:16.1pt;mso-position-horizontal-relative:char;mso-position-vertical-relative:line" coordorigin="0,0" coordsize="11350,322">
            <v:shape style="position:absolute;left:0;top:0;width:11350;height:322" type="#_x0000_t75" stroked="false">
              <v:imagedata r:id="rId179" o:title=""/>
            </v:shape>
            <v:shape style="position:absolute;left:2212;top:35;width:1288;height:113" type="#_x0000_t202" filled="false" stroked="false">
              <v:textbox inset="0,0,0,0">
                <w:txbxContent>
                  <w:p>
                    <w:pPr>
                      <w:spacing w:before="3"/>
                      <w:ind w:left="0" w:right="0" w:firstLine="0"/>
                      <w:jc w:val="left"/>
                      <w:rPr>
                        <w:rFonts w:ascii="Tahoma"/>
                        <w:sz w:val="9"/>
                      </w:rPr>
                    </w:pPr>
                    <w:r>
                      <w:rPr>
                        <w:rFonts w:ascii="Tahoma"/>
                        <w:w w:val="105"/>
                        <w:sz w:val="9"/>
                      </w:rPr>
                      <w:t>Four Oaks Blvd (Units 1,17,29)</w:t>
                    </w:r>
                  </w:p>
                </w:txbxContent>
              </v:textbox>
              <w10:wrap type="none"/>
            </v:shape>
            <v:shape style="position:absolute;left:4396;top:35;width:1288;height:269" type="#_x0000_t202" filled="false" stroked="false">
              <v:textbox inset="0,0,0,0">
                <w:txbxContent>
                  <w:p>
                    <w:pPr>
                      <w:spacing w:before="3"/>
                      <w:ind w:left="0" w:right="0" w:firstLine="0"/>
                      <w:jc w:val="left"/>
                      <w:rPr>
                        <w:rFonts w:ascii="Tahoma"/>
                        <w:sz w:val="9"/>
                      </w:rPr>
                    </w:pPr>
                    <w:r>
                      <w:rPr>
                        <w:rFonts w:ascii="Tahoma"/>
                        <w:w w:val="105"/>
                        <w:sz w:val="9"/>
                      </w:rPr>
                      <w:t>Four Oaks Blvd (Units 1,17,29)</w:t>
                    </w:r>
                  </w:p>
                  <w:p>
                    <w:pPr>
                      <w:spacing w:before="48"/>
                      <w:ind w:left="0" w:right="0" w:firstLine="0"/>
                      <w:jc w:val="left"/>
                      <w:rPr>
                        <w:rFonts w:ascii="Tahoma"/>
                        <w:sz w:val="9"/>
                      </w:rPr>
                    </w:pPr>
                    <w:r>
                      <w:rPr>
                        <w:rFonts w:ascii="Tahoma"/>
                        <w:w w:val="105"/>
                        <w:sz w:val="9"/>
                      </w:rPr>
                      <w:t>Orange Ave</w:t>
                    </w:r>
                  </w:p>
                </w:txbxContent>
              </v:textbox>
              <w10:wrap type="none"/>
            </v:shape>
            <v:shape style="position:absolute;left:6580;top:35;width:1475;height:269" type="#_x0000_t202" filled="false" stroked="false">
              <v:textbox inset="0,0,0,0">
                <w:txbxContent>
                  <w:p>
                    <w:pPr>
                      <w:spacing w:before="3"/>
                      <w:ind w:left="0" w:right="0" w:firstLine="0"/>
                      <w:jc w:val="left"/>
                      <w:rPr>
                        <w:rFonts w:ascii="Tahoma"/>
                        <w:sz w:val="9"/>
                      </w:rPr>
                    </w:pPr>
                    <w:r>
                      <w:rPr>
                        <w:rFonts w:ascii="Tahoma"/>
                        <w:w w:val="105"/>
                        <w:sz w:val="9"/>
                      </w:rPr>
                      <w:t>Hemingway Blvd &amp; Trail (Units 2,4)</w:t>
                    </w:r>
                  </w:p>
                  <w:p>
                    <w:pPr>
                      <w:spacing w:before="48"/>
                      <w:ind w:left="0" w:right="0" w:firstLine="0"/>
                      <w:jc w:val="left"/>
                      <w:rPr>
                        <w:rFonts w:ascii="Tahoma"/>
                        <w:sz w:val="9"/>
                      </w:rPr>
                    </w:pPr>
                    <w:r>
                      <w:rPr>
                        <w:rFonts w:ascii="Tahoma"/>
                        <w:w w:val="105"/>
                        <w:sz w:val="9"/>
                      </w:rPr>
                      <w:t>UNIT 8</w:t>
                    </w:r>
                  </w:p>
                </w:txbxContent>
              </v:textbox>
              <w10:wrap type="none"/>
            </v:shape>
          </v:group>
        </w:pict>
      </w:r>
      <w:r>
        <w:rPr>
          <w:rFonts w:ascii="Tahoma"/>
          <w:sz w:val="20"/>
        </w:rPr>
      </w:r>
    </w:p>
    <w:p>
      <w:pPr>
        <w:pStyle w:val="BodyText"/>
        <w:spacing w:before="9"/>
        <w:rPr>
          <w:rFonts w:ascii="Tahoma"/>
          <w:sz w:val="12"/>
        </w:rPr>
      </w:pPr>
    </w:p>
    <w:p>
      <w:pPr>
        <w:spacing w:before="0"/>
        <w:ind w:left="210" w:right="0" w:firstLine="0"/>
        <w:jc w:val="left"/>
        <w:rPr>
          <w:rFonts w:ascii="Tahoma"/>
          <w:sz w:val="14"/>
        </w:rPr>
      </w:pPr>
      <w:r>
        <w:rPr/>
        <w:drawing>
          <wp:anchor distT="0" distB="0" distL="0" distR="0" allowOverlap="1" layoutInCell="1" locked="0" behindDoc="1" simplePos="0" relativeHeight="475791360">
            <wp:simplePos x="0" y="0"/>
            <wp:positionH relativeFrom="page">
              <wp:posOffset>277368</wp:posOffset>
            </wp:positionH>
            <wp:positionV relativeFrom="paragraph">
              <wp:posOffset>107228</wp:posOffset>
            </wp:positionV>
            <wp:extent cx="7211567" cy="655319"/>
            <wp:effectExtent l="0" t="0" r="0" b="0"/>
            <wp:wrapNone/>
            <wp:docPr id="145" name="image106.png"/>
            <wp:cNvGraphicFramePr>
              <a:graphicFrameLocks noChangeAspect="1"/>
            </wp:cNvGraphicFramePr>
            <a:graphic>
              <a:graphicData uri="http://schemas.openxmlformats.org/drawingml/2006/picture">
                <pic:pic>
                  <pic:nvPicPr>
                    <pic:cNvPr id="146" name="image106.png"/>
                    <pic:cNvPicPr/>
                  </pic:nvPicPr>
                  <pic:blipFill>
                    <a:blip r:embed="rId180" cstate="print"/>
                    <a:stretch>
                      <a:fillRect/>
                    </a:stretch>
                  </pic:blipFill>
                  <pic:spPr>
                    <a:xfrm>
                      <a:off x="0" y="0"/>
                      <a:ext cx="7211567" cy="655319"/>
                    </a:xfrm>
                    <a:prstGeom prst="rect">
                      <a:avLst/>
                    </a:prstGeom>
                  </pic:spPr>
                </pic:pic>
              </a:graphicData>
            </a:graphic>
          </wp:anchor>
        </w:drawing>
      </w:r>
      <w:r>
        <w:rPr>
          <w:rFonts w:ascii="Tahoma"/>
          <w:b/>
          <w:sz w:val="14"/>
        </w:rPr>
        <w:t>Post-Emergent: </w:t>
      </w:r>
      <w:r>
        <w:rPr>
          <w:rFonts w:ascii="Tahoma"/>
          <w:sz w:val="14"/>
        </w:rPr>
        <w:t>Product Used - Speedzone Southern</w:t>
      </w:r>
    </w:p>
    <w:p>
      <w:pPr>
        <w:tabs>
          <w:tab w:pos="4578" w:val="left" w:leader="none"/>
          <w:tab w:pos="6762" w:val="left" w:leader="none"/>
        </w:tabs>
        <w:spacing w:before="57"/>
        <w:ind w:left="2394" w:right="0" w:firstLine="0"/>
        <w:jc w:val="left"/>
        <w:rPr>
          <w:rFonts w:ascii="Tahoma"/>
          <w:sz w:val="9"/>
        </w:rPr>
      </w:pPr>
      <w:r>
        <w:rPr>
          <w:rFonts w:ascii="Tahoma"/>
          <w:w w:val="105"/>
          <w:sz w:val="9"/>
        </w:rPr>
        <w:t>Four Oaks Blvd</w:t>
      </w:r>
      <w:r>
        <w:rPr>
          <w:rFonts w:ascii="Tahoma"/>
          <w:spacing w:val="-17"/>
          <w:w w:val="105"/>
          <w:sz w:val="9"/>
        </w:rPr>
        <w:t> </w:t>
      </w:r>
      <w:r>
        <w:rPr>
          <w:rFonts w:ascii="Tahoma"/>
          <w:w w:val="105"/>
          <w:sz w:val="9"/>
        </w:rPr>
        <w:t>(Units</w:t>
      </w:r>
      <w:r>
        <w:rPr>
          <w:rFonts w:ascii="Tahoma"/>
          <w:spacing w:val="-6"/>
          <w:w w:val="105"/>
          <w:sz w:val="9"/>
        </w:rPr>
        <w:t> </w:t>
      </w:r>
      <w:r>
        <w:rPr>
          <w:rFonts w:ascii="Tahoma"/>
          <w:w w:val="105"/>
          <w:sz w:val="9"/>
        </w:rPr>
        <w:t>1,17,29)</w:t>
        <w:tab/>
        <w:t>Four Oaks Blvd</w:t>
      </w:r>
      <w:r>
        <w:rPr>
          <w:rFonts w:ascii="Tahoma"/>
          <w:spacing w:val="-18"/>
          <w:w w:val="105"/>
          <w:sz w:val="9"/>
        </w:rPr>
        <w:t> </w:t>
      </w:r>
      <w:r>
        <w:rPr>
          <w:rFonts w:ascii="Tahoma"/>
          <w:w w:val="105"/>
          <w:sz w:val="9"/>
        </w:rPr>
        <w:t>(Units</w:t>
      </w:r>
      <w:r>
        <w:rPr>
          <w:rFonts w:ascii="Tahoma"/>
          <w:spacing w:val="-6"/>
          <w:w w:val="105"/>
          <w:sz w:val="9"/>
        </w:rPr>
        <w:t> </w:t>
      </w:r>
      <w:r>
        <w:rPr>
          <w:rFonts w:ascii="Tahoma"/>
          <w:w w:val="105"/>
          <w:sz w:val="9"/>
        </w:rPr>
        <w:t>1,17,29)</w:t>
        <w:tab/>
        <w:t>Hemingway Blvd &amp; Trail (Units</w:t>
      </w:r>
      <w:r>
        <w:rPr>
          <w:rFonts w:ascii="Tahoma"/>
          <w:spacing w:val="-10"/>
          <w:w w:val="105"/>
          <w:sz w:val="9"/>
        </w:rPr>
        <w:t> </w:t>
      </w:r>
      <w:r>
        <w:rPr>
          <w:rFonts w:ascii="Tahoma"/>
          <w:w w:val="105"/>
          <w:sz w:val="9"/>
        </w:rPr>
        <w:t>2,4)</w:t>
      </w:r>
    </w:p>
    <w:p>
      <w:pPr>
        <w:tabs>
          <w:tab w:pos="2183" w:val="left" w:leader="none"/>
        </w:tabs>
        <w:spacing w:before="73"/>
        <w:ind w:left="0" w:right="341" w:firstLine="0"/>
        <w:jc w:val="center"/>
        <w:rPr>
          <w:rFonts w:ascii="Tahoma"/>
          <w:sz w:val="9"/>
        </w:rPr>
      </w:pPr>
      <w:r>
        <w:rPr>
          <w:rFonts w:ascii="Tahoma"/>
          <w:w w:val="105"/>
          <w:sz w:val="9"/>
        </w:rPr>
        <w:t>Orange</w:t>
      </w:r>
      <w:r>
        <w:rPr>
          <w:rFonts w:ascii="Tahoma"/>
          <w:spacing w:val="-4"/>
          <w:w w:val="105"/>
          <w:sz w:val="9"/>
        </w:rPr>
        <w:t> </w:t>
      </w:r>
      <w:r>
        <w:rPr>
          <w:rFonts w:ascii="Tahoma"/>
          <w:w w:val="105"/>
          <w:sz w:val="9"/>
        </w:rPr>
        <w:t>Ave</w:t>
        <w:tab/>
        <w:t>UNIT 8</w:t>
      </w:r>
    </w:p>
    <w:p>
      <w:pPr>
        <w:spacing w:before="118"/>
        <w:ind w:left="210" w:right="0" w:firstLine="0"/>
        <w:jc w:val="left"/>
        <w:rPr>
          <w:rFonts w:ascii="Tahoma"/>
          <w:sz w:val="14"/>
        </w:rPr>
      </w:pPr>
      <w:r>
        <w:rPr>
          <w:rFonts w:ascii="Tahoma"/>
          <w:b/>
          <w:sz w:val="14"/>
        </w:rPr>
        <w:t>Pre-Emergent: </w:t>
      </w:r>
      <w:r>
        <w:rPr>
          <w:rFonts w:ascii="Tahoma"/>
          <w:sz w:val="14"/>
        </w:rPr>
        <w:t>Product used - Prodiamine</w:t>
      </w:r>
    </w:p>
    <w:p>
      <w:pPr>
        <w:tabs>
          <w:tab w:pos="4578" w:val="left" w:leader="none"/>
          <w:tab w:pos="6762" w:val="left" w:leader="none"/>
        </w:tabs>
        <w:spacing w:before="73"/>
        <w:ind w:left="2394" w:right="0" w:firstLine="0"/>
        <w:jc w:val="left"/>
        <w:rPr>
          <w:rFonts w:ascii="Tahoma"/>
          <w:sz w:val="9"/>
        </w:rPr>
      </w:pPr>
      <w:r>
        <w:rPr>
          <w:rFonts w:ascii="Tahoma"/>
          <w:w w:val="105"/>
          <w:sz w:val="9"/>
        </w:rPr>
        <w:t>Four Oaks Blvd</w:t>
      </w:r>
      <w:r>
        <w:rPr>
          <w:rFonts w:ascii="Tahoma"/>
          <w:spacing w:val="-17"/>
          <w:w w:val="105"/>
          <w:sz w:val="9"/>
        </w:rPr>
        <w:t> </w:t>
      </w:r>
      <w:r>
        <w:rPr>
          <w:rFonts w:ascii="Tahoma"/>
          <w:w w:val="105"/>
          <w:sz w:val="9"/>
        </w:rPr>
        <w:t>(Units</w:t>
      </w:r>
      <w:r>
        <w:rPr>
          <w:rFonts w:ascii="Tahoma"/>
          <w:spacing w:val="-6"/>
          <w:w w:val="105"/>
          <w:sz w:val="9"/>
        </w:rPr>
        <w:t> </w:t>
      </w:r>
      <w:r>
        <w:rPr>
          <w:rFonts w:ascii="Tahoma"/>
          <w:w w:val="105"/>
          <w:sz w:val="9"/>
        </w:rPr>
        <w:t>1,17,29)</w:t>
        <w:tab/>
        <w:t>Four Oaks Blvd</w:t>
      </w:r>
      <w:r>
        <w:rPr>
          <w:rFonts w:ascii="Tahoma"/>
          <w:spacing w:val="-18"/>
          <w:w w:val="105"/>
          <w:sz w:val="9"/>
        </w:rPr>
        <w:t> </w:t>
      </w:r>
      <w:r>
        <w:rPr>
          <w:rFonts w:ascii="Tahoma"/>
          <w:w w:val="105"/>
          <w:sz w:val="9"/>
        </w:rPr>
        <w:t>(Units</w:t>
      </w:r>
      <w:r>
        <w:rPr>
          <w:rFonts w:ascii="Tahoma"/>
          <w:spacing w:val="-6"/>
          <w:w w:val="105"/>
          <w:sz w:val="9"/>
        </w:rPr>
        <w:t> </w:t>
      </w:r>
      <w:r>
        <w:rPr>
          <w:rFonts w:ascii="Tahoma"/>
          <w:w w:val="105"/>
          <w:sz w:val="9"/>
        </w:rPr>
        <w:t>1,17,29)</w:t>
        <w:tab/>
        <w:t>Hemingway Blvd &amp; Trail (Units</w:t>
      </w:r>
      <w:r>
        <w:rPr>
          <w:rFonts w:ascii="Tahoma"/>
          <w:spacing w:val="-10"/>
          <w:w w:val="105"/>
          <w:sz w:val="9"/>
        </w:rPr>
        <w:t> </w:t>
      </w:r>
      <w:r>
        <w:rPr>
          <w:rFonts w:ascii="Tahoma"/>
          <w:w w:val="105"/>
          <w:sz w:val="9"/>
        </w:rPr>
        <w:t>2,4)</w:t>
      </w:r>
    </w:p>
    <w:p>
      <w:pPr>
        <w:pStyle w:val="BodyText"/>
        <w:spacing w:before="6"/>
        <w:rPr>
          <w:rFonts w:ascii="Tahoma"/>
          <w:sz w:val="7"/>
        </w:rPr>
      </w:pPr>
    </w:p>
    <w:p>
      <w:pPr>
        <w:tabs>
          <w:tab w:pos="2183" w:val="left" w:leader="none"/>
        </w:tabs>
        <w:spacing w:before="0"/>
        <w:ind w:left="0" w:right="341" w:firstLine="0"/>
        <w:jc w:val="center"/>
        <w:rPr>
          <w:rFonts w:ascii="Tahoma"/>
          <w:sz w:val="9"/>
        </w:rPr>
      </w:pPr>
      <w:r>
        <w:rPr>
          <w:rFonts w:ascii="Tahoma"/>
          <w:w w:val="105"/>
          <w:sz w:val="9"/>
        </w:rPr>
        <w:t>Orange</w:t>
      </w:r>
      <w:r>
        <w:rPr>
          <w:rFonts w:ascii="Tahoma"/>
          <w:spacing w:val="-4"/>
          <w:w w:val="105"/>
          <w:sz w:val="9"/>
        </w:rPr>
        <w:t> </w:t>
      </w:r>
      <w:r>
        <w:rPr>
          <w:rFonts w:ascii="Tahoma"/>
          <w:w w:val="105"/>
          <w:sz w:val="9"/>
        </w:rPr>
        <w:t>Ave</w:t>
        <w:tab/>
        <w:t>UNIT 8</w:t>
      </w:r>
    </w:p>
    <w:p>
      <w:pPr>
        <w:pStyle w:val="BodyText"/>
        <w:spacing w:before="8"/>
        <w:rPr>
          <w:rFonts w:ascii="Tahoma"/>
          <w:sz w:val="11"/>
        </w:rPr>
      </w:pPr>
      <w:r>
        <w:rPr/>
        <w:pict>
          <v:group style="position:absolute;margin-left:21.84pt;margin-top:9.034383pt;width:567.85pt;height:70.2pt;mso-position-horizontal-relative:page;mso-position-vertical-relative:paragraph;z-index:-15639552;mso-wrap-distance-left:0;mso-wrap-distance-right:0" coordorigin="437,181" coordsize="11357,1404">
            <v:shape style="position:absolute;left:436;top:180;width:11357;height:1404" type="#_x0000_t75" stroked="false">
              <v:imagedata r:id="rId181" o:title=""/>
            </v:shape>
            <v:shape style="position:absolute;left:470;top:281;width:4086;height:361" type="#_x0000_t202" filled="false" stroked="false">
              <v:textbox inset="0,0,0,0">
                <w:txbxContent>
                  <w:p>
                    <w:pPr>
                      <w:spacing w:before="1"/>
                      <w:ind w:left="0" w:right="0" w:firstLine="0"/>
                      <w:jc w:val="left"/>
                      <w:rPr>
                        <w:rFonts w:ascii="Tahoma"/>
                        <w:sz w:val="14"/>
                      </w:rPr>
                    </w:pPr>
                    <w:r>
                      <w:rPr>
                        <w:rFonts w:ascii="Tahoma"/>
                        <w:b/>
                        <w:sz w:val="14"/>
                      </w:rPr>
                      <w:t>Non-Selective: </w:t>
                    </w:r>
                    <w:r>
                      <w:rPr>
                        <w:rFonts w:ascii="Tahoma"/>
                        <w:sz w:val="14"/>
                      </w:rPr>
                      <w:t>Product used - Roundup QuikPro</w:t>
                    </w:r>
                  </w:p>
                  <w:p>
                    <w:pPr>
                      <w:spacing w:before="81"/>
                      <w:ind w:left="2183" w:right="0" w:firstLine="0"/>
                      <w:jc w:val="left"/>
                      <w:rPr>
                        <w:rFonts w:ascii="Tahoma"/>
                        <w:sz w:val="9"/>
                      </w:rPr>
                    </w:pPr>
                    <w:r>
                      <w:rPr>
                        <w:rFonts w:ascii="Tahoma"/>
                        <w:w w:val="105"/>
                        <w:sz w:val="9"/>
                      </w:rPr>
                      <w:t>UNIT</w:t>
                    </w:r>
                    <w:r>
                      <w:rPr>
                        <w:rFonts w:ascii="Tahoma"/>
                        <w:spacing w:val="-5"/>
                        <w:w w:val="105"/>
                        <w:sz w:val="9"/>
                      </w:rPr>
                      <w:t> </w:t>
                    </w:r>
                    <w:r>
                      <w:rPr>
                        <w:rFonts w:ascii="Tahoma"/>
                        <w:w w:val="105"/>
                        <w:sz w:val="9"/>
                      </w:rPr>
                      <w:t>31:Magnolia</w:t>
                    </w:r>
                    <w:r>
                      <w:rPr>
                        <w:rFonts w:ascii="Tahoma"/>
                        <w:spacing w:val="-6"/>
                        <w:w w:val="105"/>
                        <w:sz w:val="9"/>
                      </w:rPr>
                      <w:t> </w:t>
                    </w:r>
                    <w:r>
                      <w:rPr>
                        <w:rFonts w:ascii="Tahoma"/>
                        <w:w w:val="105"/>
                        <w:sz w:val="9"/>
                      </w:rPr>
                      <w:t>Park</w:t>
                    </w:r>
                    <w:r>
                      <w:rPr>
                        <w:rFonts w:ascii="Tahoma"/>
                        <w:spacing w:val="-6"/>
                        <w:w w:val="105"/>
                        <w:sz w:val="9"/>
                      </w:rPr>
                      <w:t> </w:t>
                    </w:r>
                    <w:r>
                      <w:rPr>
                        <w:rFonts w:ascii="Tahoma"/>
                        <w:w w:val="105"/>
                        <w:sz w:val="9"/>
                      </w:rPr>
                      <w:t>(Rows,</w:t>
                    </w:r>
                    <w:r>
                      <w:rPr>
                        <w:rFonts w:ascii="Tahoma"/>
                        <w:spacing w:val="-5"/>
                        <w:w w:val="105"/>
                        <w:sz w:val="9"/>
                      </w:rPr>
                      <w:t> </w:t>
                    </w:r>
                    <w:r>
                      <w:rPr>
                        <w:rFonts w:ascii="Tahoma"/>
                        <w:w w:val="105"/>
                        <w:sz w:val="9"/>
                      </w:rPr>
                      <w:t>Parks</w:t>
                    </w:r>
                    <w:r>
                      <w:rPr>
                        <w:rFonts w:ascii="Tahoma"/>
                        <w:spacing w:val="-6"/>
                        <w:w w:val="105"/>
                        <w:sz w:val="9"/>
                      </w:rPr>
                      <w:t> </w:t>
                    </w:r>
                    <w:r>
                      <w:rPr>
                        <w:rFonts w:ascii="Tahoma"/>
                        <w:w w:val="105"/>
                        <w:sz w:val="9"/>
                      </w:rPr>
                      <w:t>&amp;</w:t>
                    </w:r>
                    <w:r>
                      <w:rPr>
                        <w:rFonts w:ascii="Tahoma"/>
                        <w:spacing w:val="-5"/>
                        <w:w w:val="105"/>
                        <w:sz w:val="9"/>
                      </w:rPr>
                      <w:t> </w:t>
                    </w:r>
                    <w:r>
                      <w:rPr>
                        <w:rFonts w:ascii="Tahoma"/>
                        <w:w w:val="105"/>
                        <w:sz w:val="9"/>
                      </w:rPr>
                      <w:t>Pond)</w:t>
                    </w:r>
                  </w:p>
                </w:txbxContent>
              </v:textbox>
              <w10:wrap type="none"/>
            </v:shape>
            <v:shape style="position:absolute;left:4838;top:528;width:1289;height:651" type="#_x0000_t202" filled="false" stroked="false">
              <v:textbox inset="0,0,0,0">
                <w:txbxContent>
                  <w:p>
                    <w:pPr>
                      <w:spacing w:line="439" w:lineRule="auto" w:before="3"/>
                      <w:ind w:left="0" w:right="-10" w:firstLine="0"/>
                      <w:jc w:val="left"/>
                      <w:rPr>
                        <w:rFonts w:ascii="Tahoma"/>
                        <w:sz w:val="9"/>
                      </w:rPr>
                    </w:pPr>
                    <w:r>
                      <w:rPr>
                        <w:rFonts w:ascii="Tahoma"/>
                        <w:w w:val="105"/>
                        <w:sz w:val="9"/>
                      </w:rPr>
                      <w:t>NON-UNIT:Goldenrod &amp; FL162 UNIT 19:Twain Park</w:t>
                    </w:r>
                  </w:p>
                  <w:p>
                    <w:pPr>
                      <w:spacing w:line="93" w:lineRule="exact" w:before="0"/>
                      <w:ind w:left="0" w:right="0" w:firstLine="0"/>
                      <w:jc w:val="left"/>
                      <w:rPr>
                        <w:rFonts w:ascii="Tahoma"/>
                        <w:sz w:val="9"/>
                      </w:rPr>
                    </w:pPr>
                    <w:r>
                      <w:rPr>
                        <w:rFonts w:ascii="Tahoma"/>
                        <w:w w:val="105"/>
                        <w:sz w:val="9"/>
                      </w:rPr>
                      <w:t>UNIT 29:Coneflower Drive</w:t>
                    </w:r>
                  </w:p>
                  <w:p>
                    <w:pPr>
                      <w:spacing w:before="48"/>
                      <w:ind w:left="0" w:right="0" w:firstLine="0"/>
                      <w:jc w:val="left"/>
                      <w:rPr>
                        <w:rFonts w:ascii="Tahoma"/>
                        <w:sz w:val="9"/>
                      </w:rPr>
                    </w:pPr>
                    <w:r>
                      <w:rPr>
                        <w:rFonts w:ascii="Tahoma"/>
                        <w:w w:val="105"/>
                        <w:sz w:val="9"/>
                      </w:rPr>
                      <w:t>UNIT 30:Woodland Fields Park</w:t>
                    </w:r>
                  </w:p>
                </w:txbxContent>
              </v:textbox>
              <w10:wrap type="none"/>
            </v:shape>
            <v:shape style="position:absolute;left:7022;top:528;width:1615;height:963" type="#_x0000_t202" filled="false" stroked="false">
              <v:textbox inset="0,0,0,0">
                <w:txbxContent>
                  <w:p>
                    <w:pPr>
                      <w:spacing w:before="3"/>
                      <w:ind w:left="0" w:right="0" w:firstLine="0"/>
                      <w:jc w:val="left"/>
                      <w:rPr>
                        <w:rFonts w:ascii="Tahoma"/>
                        <w:sz w:val="9"/>
                      </w:rPr>
                    </w:pPr>
                    <w:r>
                      <w:rPr>
                        <w:rFonts w:ascii="Tahoma"/>
                        <w:w w:val="105"/>
                        <w:sz w:val="9"/>
                      </w:rPr>
                      <w:t>UNIT 14:Avon Park</w:t>
                    </w:r>
                  </w:p>
                  <w:p>
                    <w:pPr>
                      <w:spacing w:line="240" w:lineRule="auto" w:before="6"/>
                      <w:rPr>
                        <w:rFonts w:ascii="Tahoma"/>
                        <w:sz w:val="7"/>
                      </w:rPr>
                    </w:pPr>
                  </w:p>
                  <w:p>
                    <w:pPr>
                      <w:spacing w:before="0"/>
                      <w:ind w:left="0" w:right="0" w:firstLine="0"/>
                      <w:jc w:val="left"/>
                      <w:rPr>
                        <w:rFonts w:ascii="Tahoma"/>
                        <w:sz w:val="9"/>
                      </w:rPr>
                    </w:pPr>
                    <w:r>
                      <w:rPr>
                        <w:rFonts w:ascii="Tahoma"/>
                        <w:w w:val="105"/>
                        <w:sz w:val="9"/>
                      </w:rPr>
                      <w:t>UNIT 2:Carollton Park</w:t>
                    </w:r>
                  </w:p>
                  <w:p>
                    <w:pPr>
                      <w:spacing w:line="345" w:lineRule="auto" w:before="74"/>
                      <w:ind w:left="0" w:right="540" w:hanging="1"/>
                      <w:jc w:val="left"/>
                      <w:rPr>
                        <w:rFonts w:ascii="Tahoma"/>
                        <w:sz w:val="9"/>
                      </w:rPr>
                    </w:pPr>
                    <w:r>
                      <w:rPr>
                        <w:rFonts w:ascii="Tahoma"/>
                        <w:w w:val="105"/>
                        <w:sz w:val="9"/>
                      </w:rPr>
                      <w:t>UNIT 2:Endicott Park UNIT 2:Newberry Parks</w:t>
                    </w:r>
                  </w:p>
                  <w:p>
                    <w:pPr>
                      <w:spacing w:line="108" w:lineRule="exact" w:before="0"/>
                      <w:ind w:left="0" w:right="0" w:firstLine="0"/>
                      <w:jc w:val="left"/>
                      <w:rPr>
                        <w:rFonts w:ascii="Tahoma"/>
                        <w:sz w:val="9"/>
                      </w:rPr>
                    </w:pPr>
                    <w:r>
                      <w:rPr>
                        <w:rFonts w:ascii="Tahoma"/>
                        <w:w w:val="105"/>
                        <w:sz w:val="9"/>
                      </w:rPr>
                      <w:t>UNIT 23:Parks, Ponds &amp; Green Spaces</w:t>
                    </w:r>
                  </w:p>
                  <w:p>
                    <w:pPr>
                      <w:spacing w:before="48"/>
                      <w:ind w:left="0" w:right="0" w:firstLine="0"/>
                      <w:jc w:val="left"/>
                      <w:rPr>
                        <w:rFonts w:ascii="Tahoma"/>
                        <w:sz w:val="9"/>
                      </w:rPr>
                    </w:pPr>
                    <w:r>
                      <w:rPr>
                        <w:rFonts w:ascii="Tahoma"/>
                        <w:w w:val="105"/>
                        <w:sz w:val="9"/>
                      </w:rPr>
                      <w:t>UNIT 29:Coneflower Park</w:t>
                    </w:r>
                  </w:p>
                </w:txbxContent>
              </v:textbox>
              <w10:wrap type="none"/>
            </v:shape>
            <w10:wrap type="topAndBottom"/>
          </v:group>
        </w:pict>
      </w:r>
    </w:p>
    <w:p>
      <w:pPr>
        <w:spacing w:before="8"/>
        <w:ind w:left="0" w:right="258" w:firstLine="0"/>
        <w:jc w:val="center"/>
        <w:rPr>
          <w:rFonts w:ascii="Tahoma"/>
          <w:b/>
          <w:sz w:val="14"/>
        </w:rPr>
      </w:pPr>
      <w:r>
        <w:rPr>
          <w:rFonts w:ascii="Tahoma"/>
          <w:b/>
          <w:sz w:val="14"/>
        </w:rPr>
        <w:t>Irrigation</w:t>
      </w:r>
    </w:p>
    <w:p>
      <w:pPr>
        <w:pStyle w:val="BodyText"/>
        <w:spacing w:line="20" w:lineRule="exact"/>
        <w:ind w:left="181"/>
        <w:rPr>
          <w:rFonts w:ascii="Tahoma"/>
          <w:sz w:val="2"/>
        </w:rPr>
      </w:pPr>
      <w:r>
        <w:rPr>
          <w:rFonts w:ascii="Tahoma"/>
          <w:sz w:val="2"/>
        </w:rPr>
        <w:drawing>
          <wp:inline distT="0" distB="0" distL="0" distR="0">
            <wp:extent cx="7206995" cy="6096"/>
            <wp:effectExtent l="0" t="0" r="0" b="0"/>
            <wp:docPr id="147" name="image103.png"/>
            <wp:cNvGraphicFramePr>
              <a:graphicFrameLocks noChangeAspect="1"/>
            </wp:cNvGraphicFramePr>
            <a:graphic>
              <a:graphicData uri="http://schemas.openxmlformats.org/drawingml/2006/picture">
                <pic:pic>
                  <pic:nvPicPr>
                    <pic:cNvPr id="148" name="image103.png"/>
                    <pic:cNvPicPr/>
                  </pic:nvPicPr>
                  <pic:blipFill>
                    <a:blip r:embed="rId177" cstate="print"/>
                    <a:stretch>
                      <a:fillRect/>
                    </a:stretch>
                  </pic:blipFill>
                  <pic:spPr>
                    <a:xfrm>
                      <a:off x="0" y="0"/>
                      <a:ext cx="7206995" cy="6096"/>
                    </a:xfrm>
                    <a:prstGeom prst="rect">
                      <a:avLst/>
                    </a:prstGeom>
                  </pic:spPr>
                </pic:pic>
              </a:graphicData>
            </a:graphic>
          </wp:inline>
        </w:drawing>
      </w:r>
      <w:r>
        <w:rPr>
          <w:rFonts w:ascii="Tahoma"/>
          <w:sz w:val="2"/>
        </w:rPr>
      </w:r>
    </w:p>
    <w:p>
      <w:pPr>
        <w:spacing w:before="63"/>
        <w:ind w:left="0" w:right="10064" w:firstLine="0"/>
        <w:jc w:val="center"/>
        <w:rPr>
          <w:rFonts w:ascii="Tahoma"/>
          <w:b/>
          <w:sz w:val="14"/>
        </w:rPr>
      </w:pPr>
      <w:r>
        <w:rPr>
          <w:rFonts w:ascii="Tahoma"/>
          <w:b/>
          <w:sz w:val="14"/>
        </w:rPr>
        <w:t>Irrigation Inspection</w:t>
      </w:r>
    </w:p>
    <w:p>
      <w:pPr>
        <w:pStyle w:val="BodyText"/>
        <w:spacing w:line="192" w:lineRule="exact"/>
        <w:ind w:left="176"/>
        <w:rPr>
          <w:rFonts w:ascii="Tahoma"/>
          <w:sz w:val="19"/>
        </w:rPr>
      </w:pPr>
      <w:r>
        <w:rPr>
          <w:rFonts w:ascii="Tahoma"/>
          <w:position w:val="-3"/>
          <w:sz w:val="19"/>
        </w:rPr>
        <w:pict>
          <v:group style="width:567.75pt;height:9.6pt;mso-position-horizontal-relative:char;mso-position-vertical-relative:line" coordorigin="0,0" coordsize="11355,192">
            <v:shape style="position:absolute;left:0;top:0;width:11355;height:192" type="#_x0000_t75" stroked="false">
              <v:imagedata r:id="rId182" o:title=""/>
            </v:shape>
            <v:shape style="position:absolute;left:6588;top:28;width:1134;height:142" type="#_x0000_t202" filled="false" stroked="false">
              <v:textbox inset="0,0,0,0">
                <w:txbxContent>
                  <w:p>
                    <w:pPr>
                      <w:spacing w:before="7"/>
                      <w:ind w:left="0" w:right="0" w:firstLine="0"/>
                      <w:jc w:val="left"/>
                      <w:rPr>
                        <w:rFonts w:ascii="Tahoma"/>
                        <w:sz w:val="11"/>
                      </w:rPr>
                    </w:pPr>
                    <w:r>
                      <w:rPr>
                        <w:rFonts w:ascii="Tahoma"/>
                        <w:w w:val="105"/>
                        <w:sz w:val="11"/>
                      </w:rPr>
                      <w:t>Controller 25, Unit 27</w:t>
                    </w:r>
                  </w:p>
                </w:txbxContent>
              </v:textbox>
              <w10:wrap type="none"/>
            </v:shape>
            <v:shape style="position:absolute;left:9189;top:28;width:1004;height:142" type="#_x0000_t202" filled="false" stroked="false">
              <v:textbox inset="0,0,0,0">
                <w:txbxContent>
                  <w:p>
                    <w:pPr>
                      <w:spacing w:before="7"/>
                      <w:ind w:left="0" w:right="0" w:firstLine="0"/>
                      <w:jc w:val="left"/>
                      <w:rPr>
                        <w:rFonts w:ascii="Tahoma"/>
                        <w:sz w:val="11"/>
                      </w:rPr>
                    </w:pPr>
                    <w:r>
                      <w:rPr>
                        <w:rFonts w:ascii="Tahoma"/>
                        <w:w w:val="105"/>
                        <w:sz w:val="11"/>
                      </w:rPr>
                      <w:t>Controller 5, Unit 3</w:t>
                    </w:r>
                  </w:p>
                </w:txbxContent>
              </v:textbox>
              <w10:wrap type="none"/>
            </v:shape>
          </v:group>
        </w:pict>
      </w:r>
      <w:r>
        <w:rPr>
          <w:rFonts w:ascii="Tahoma"/>
          <w:position w:val="-3"/>
          <w:sz w:val="19"/>
        </w:rPr>
      </w:r>
    </w:p>
    <w:p>
      <w:pPr>
        <w:pStyle w:val="BodyText"/>
        <w:spacing w:before="3"/>
        <w:rPr>
          <w:rFonts w:ascii="Tahoma"/>
          <w:b/>
          <w:sz w:val="12"/>
        </w:rPr>
      </w:pPr>
    </w:p>
    <w:p>
      <w:pPr>
        <w:spacing w:before="0"/>
        <w:ind w:left="210" w:right="0" w:firstLine="0"/>
        <w:jc w:val="left"/>
        <w:rPr>
          <w:rFonts w:ascii="Tahoma"/>
          <w:b/>
          <w:sz w:val="14"/>
        </w:rPr>
      </w:pPr>
      <w:r>
        <w:rPr>
          <w:rFonts w:ascii="Tahoma"/>
          <w:b/>
          <w:sz w:val="14"/>
        </w:rPr>
        <w:t>Irrigation Troubleshooting (In Contract)</w:t>
      </w:r>
    </w:p>
    <w:p>
      <w:pPr>
        <w:pStyle w:val="BodyText"/>
        <w:ind w:left="181"/>
        <w:rPr>
          <w:rFonts w:ascii="Tahoma"/>
          <w:sz w:val="20"/>
        </w:rPr>
      </w:pPr>
      <w:r>
        <w:rPr>
          <w:rFonts w:ascii="Tahoma"/>
          <w:sz w:val="20"/>
        </w:rPr>
        <w:pict>
          <v:group style="width:567.6pt;height:37.2pt;mso-position-horizontal-relative:char;mso-position-vertical-relative:line" coordorigin="0,0" coordsize="11352,744">
            <v:shape style="position:absolute;left:0;top:0;width:11352;height:744" type="#_x0000_t75" stroked="false">
              <v:imagedata r:id="rId183" o:title=""/>
            </v:shape>
            <v:shape style="position:absolute;left:24;top:4;width:624;height:731" type="#_x0000_t202" filled="false" stroked="false">
              <v:textbox inset="0,0,0,0">
                <w:txbxContent>
                  <w:p>
                    <w:pPr>
                      <w:spacing w:before="1"/>
                      <w:ind w:left="0" w:right="0" w:firstLine="0"/>
                      <w:jc w:val="left"/>
                      <w:rPr>
                        <w:rFonts w:ascii="Tahoma"/>
                        <w:sz w:val="14"/>
                      </w:rPr>
                    </w:pPr>
                    <w:r>
                      <w:rPr>
                        <w:rFonts w:ascii="Tahoma"/>
                        <w:sz w:val="14"/>
                      </w:rPr>
                      <w:t>Controller</w:t>
                    </w:r>
                  </w:p>
                  <w:p>
                    <w:pPr>
                      <w:spacing w:before="57"/>
                      <w:ind w:left="0" w:right="0" w:firstLine="0"/>
                      <w:jc w:val="left"/>
                      <w:rPr>
                        <w:rFonts w:ascii="Tahoma"/>
                        <w:sz w:val="13"/>
                      </w:rPr>
                    </w:pPr>
                    <w:r>
                      <w:rPr>
                        <w:rFonts w:ascii="Tahoma"/>
                        <w:sz w:val="13"/>
                      </w:rPr>
                      <w:t>15</w:t>
                    </w:r>
                  </w:p>
                  <w:p>
                    <w:pPr>
                      <w:spacing w:before="16"/>
                      <w:ind w:left="0" w:right="0" w:firstLine="0"/>
                      <w:jc w:val="left"/>
                      <w:rPr>
                        <w:rFonts w:ascii="Tahoma"/>
                        <w:sz w:val="13"/>
                      </w:rPr>
                    </w:pPr>
                    <w:r>
                      <w:rPr>
                        <w:rFonts w:ascii="Tahoma"/>
                        <w:sz w:val="13"/>
                      </w:rPr>
                      <w:t>25</w:t>
                    </w:r>
                  </w:p>
                  <w:p>
                    <w:pPr>
                      <w:spacing w:before="16"/>
                      <w:ind w:left="0" w:right="0" w:firstLine="0"/>
                      <w:jc w:val="left"/>
                      <w:rPr>
                        <w:rFonts w:ascii="Tahoma"/>
                        <w:sz w:val="13"/>
                      </w:rPr>
                    </w:pPr>
                    <w:r>
                      <w:rPr>
                        <w:rFonts w:ascii="Tahoma"/>
                        <w:w w:val="99"/>
                        <w:sz w:val="13"/>
                      </w:rPr>
                      <w:t>5</w:t>
                    </w:r>
                  </w:p>
                </w:txbxContent>
              </v:textbox>
              <w10:wrap type="none"/>
            </v:shape>
            <v:shape style="position:absolute;left:2217;top:4;width:813;height:731" type="#_x0000_t202" filled="false" stroked="false">
              <v:textbox inset="0,0,0,0">
                <w:txbxContent>
                  <w:p>
                    <w:pPr>
                      <w:spacing w:before="1"/>
                      <w:ind w:left="0" w:right="0" w:firstLine="0"/>
                      <w:jc w:val="left"/>
                      <w:rPr>
                        <w:rFonts w:ascii="Tahoma"/>
                        <w:sz w:val="14"/>
                      </w:rPr>
                    </w:pPr>
                    <w:r>
                      <w:rPr>
                        <w:rFonts w:ascii="Tahoma"/>
                        <w:sz w:val="14"/>
                      </w:rPr>
                      <w:t>Unit Number</w:t>
                    </w:r>
                  </w:p>
                  <w:p>
                    <w:pPr>
                      <w:spacing w:line="264" w:lineRule="auto" w:before="57"/>
                      <w:ind w:left="0" w:right="19" w:firstLine="0"/>
                      <w:jc w:val="left"/>
                      <w:rPr>
                        <w:rFonts w:ascii="Tahoma"/>
                        <w:sz w:val="13"/>
                      </w:rPr>
                    </w:pPr>
                    <w:r>
                      <w:rPr>
                        <w:rFonts w:ascii="Tahoma"/>
                        <w:sz w:val="13"/>
                      </w:rPr>
                      <w:t>Orange Ave 27</w:t>
                    </w:r>
                  </w:p>
                  <w:p>
                    <w:pPr>
                      <w:spacing w:before="1"/>
                      <w:ind w:left="0" w:right="0" w:firstLine="0"/>
                      <w:jc w:val="left"/>
                      <w:rPr>
                        <w:rFonts w:ascii="Tahoma"/>
                        <w:sz w:val="13"/>
                      </w:rPr>
                    </w:pPr>
                    <w:r>
                      <w:rPr>
                        <w:rFonts w:ascii="Tahoma"/>
                        <w:w w:val="99"/>
                        <w:sz w:val="13"/>
                      </w:rPr>
                      <w:t>3</w:t>
                    </w:r>
                  </w:p>
                </w:txbxContent>
              </v:textbox>
              <w10:wrap type="none"/>
            </v:shape>
            <v:shape style="position:absolute;left:4401;top:4;width:689;height:731" type="#_x0000_t202" filled="false" stroked="false">
              <v:textbox inset="0,0,0,0">
                <w:txbxContent>
                  <w:p>
                    <w:pPr>
                      <w:spacing w:before="1"/>
                      <w:ind w:left="0" w:right="0" w:firstLine="0"/>
                      <w:jc w:val="left"/>
                      <w:rPr>
                        <w:rFonts w:ascii="Tahoma"/>
                        <w:sz w:val="14"/>
                      </w:rPr>
                    </w:pPr>
                    <w:r>
                      <w:rPr>
                        <w:rFonts w:ascii="Tahoma"/>
                        <w:sz w:val="14"/>
                      </w:rPr>
                      <w:t>Date</w:t>
                    </w:r>
                  </w:p>
                  <w:p>
                    <w:pPr>
                      <w:spacing w:before="57"/>
                      <w:ind w:left="0" w:right="0" w:firstLine="0"/>
                      <w:jc w:val="left"/>
                      <w:rPr>
                        <w:rFonts w:ascii="Tahoma"/>
                        <w:sz w:val="13"/>
                      </w:rPr>
                    </w:pPr>
                    <w:r>
                      <w:rPr>
                        <w:rFonts w:ascii="Tahoma"/>
                        <w:sz w:val="13"/>
                      </w:rPr>
                      <w:t>12/7</w:t>
                    </w:r>
                  </w:p>
                  <w:p>
                    <w:pPr>
                      <w:spacing w:before="16"/>
                      <w:ind w:left="0" w:right="0" w:firstLine="0"/>
                      <w:jc w:val="left"/>
                      <w:rPr>
                        <w:rFonts w:ascii="Tahoma"/>
                        <w:sz w:val="13"/>
                      </w:rPr>
                    </w:pPr>
                    <w:r>
                      <w:rPr>
                        <w:rFonts w:ascii="Tahoma"/>
                        <w:sz w:val="13"/>
                      </w:rPr>
                      <w:t>12/9, 12/10</w:t>
                    </w:r>
                  </w:p>
                  <w:p>
                    <w:pPr>
                      <w:spacing w:before="16"/>
                      <w:ind w:left="0" w:right="0" w:firstLine="0"/>
                      <w:jc w:val="left"/>
                      <w:rPr>
                        <w:rFonts w:ascii="Tahoma"/>
                        <w:sz w:val="13"/>
                      </w:rPr>
                    </w:pPr>
                    <w:r>
                      <w:rPr>
                        <w:rFonts w:ascii="Tahoma"/>
                        <w:sz w:val="13"/>
                      </w:rPr>
                      <w:t>12/11</w:t>
                    </w:r>
                  </w:p>
                </w:txbxContent>
              </v:textbox>
              <w10:wrap type="none"/>
            </v:shape>
            <v:shape style="position:absolute;left:6585;top:2;width:714;height:733" type="#_x0000_t202" filled="false" stroked="false">
              <v:textbox inset="0,0,0,0">
                <w:txbxContent>
                  <w:p>
                    <w:pPr>
                      <w:spacing w:before="1"/>
                      <w:ind w:left="0" w:right="0" w:firstLine="0"/>
                      <w:jc w:val="left"/>
                      <w:rPr>
                        <w:rFonts w:ascii="Tahoma"/>
                        <w:sz w:val="14"/>
                      </w:rPr>
                    </w:pPr>
                    <w:r>
                      <w:rPr>
                        <w:rFonts w:ascii="Tahoma"/>
                        <w:sz w:val="14"/>
                      </w:rPr>
                      <w:t>Description</w:t>
                    </w:r>
                  </w:p>
                  <w:p>
                    <w:pPr>
                      <w:spacing w:line="264" w:lineRule="auto" w:before="60"/>
                      <w:ind w:left="0" w:right="197" w:firstLine="0"/>
                      <w:jc w:val="both"/>
                      <w:rPr>
                        <w:rFonts w:ascii="Tahoma"/>
                        <w:sz w:val="13"/>
                      </w:rPr>
                    </w:pPr>
                    <w:r>
                      <w:rPr>
                        <w:rFonts w:ascii="Tahoma"/>
                        <w:sz w:val="13"/>
                      </w:rPr>
                      <w:t>Wet Test Wet Test Wet Test</w:t>
                    </w:r>
                  </w:p>
                </w:txbxContent>
              </v:textbox>
              <w10:wrap type="none"/>
            </v:shape>
          </v:group>
        </w:pict>
      </w:r>
      <w:r>
        <w:rPr>
          <w:rFonts w:ascii="Tahoma"/>
          <w:sz w:val="20"/>
        </w:rPr>
      </w:r>
    </w:p>
    <w:p>
      <w:pPr>
        <w:spacing w:before="54"/>
        <w:ind w:left="210" w:right="0" w:firstLine="0"/>
        <w:jc w:val="left"/>
        <w:rPr>
          <w:rFonts w:ascii="Tahoma"/>
          <w:b/>
          <w:sz w:val="14"/>
        </w:rPr>
      </w:pPr>
      <w:r>
        <w:rPr>
          <w:rFonts w:ascii="Tahoma"/>
          <w:b/>
          <w:sz w:val="14"/>
        </w:rPr>
        <w:t>Irrigation Repairs</w:t>
      </w:r>
    </w:p>
    <w:p>
      <w:pPr>
        <w:pStyle w:val="BodyText"/>
        <w:ind w:left="181"/>
        <w:rPr>
          <w:rFonts w:ascii="Tahoma"/>
          <w:sz w:val="20"/>
        </w:rPr>
      </w:pPr>
      <w:r>
        <w:rPr>
          <w:rFonts w:ascii="Tahoma"/>
          <w:sz w:val="20"/>
        </w:rPr>
        <w:pict>
          <v:group style="width:567.5pt;height:40.8pt;mso-position-horizontal-relative:char;mso-position-vertical-relative:line" coordorigin="0,0" coordsize="11350,816">
            <v:shape style="position:absolute;left:0;top:0;width:11350;height:816" type="#_x0000_t75" stroked="false">
              <v:imagedata r:id="rId184" o:title=""/>
            </v:shape>
            <v:shape style="position:absolute;left:24;top:4;width:624;height:786" type="#_x0000_t202" filled="false" stroked="false">
              <v:textbox inset="0,0,0,0">
                <w:txbxContent>
                  <w:p>
                    <w:pPr>
                      <w:spacing w:before="1"/>
                      <w:ind w:left="0" w:right="0" w:firstLine="0"/>
                      <w:jc w:val="left"/>
                      <w:rPr>
                        <w:rFonts w:ascii="Tahoma"/>
                        <w:sz w:val="14"/>
                      </w:rPr>
                    </w:pPr>
                    <w:r>
                      <w:rPr>
                        <w:rFonts w:ascii="Tahoma"/>
                        <w:sz w:val="14"/>
                      </w:rPr>
                      <w:t>Controller</w:t>
                    </w:r>
                  </w:p>
                  <w:p>
                    <w:pPr>
                      <w:spacing w:before="33"/>
                      <w:ind w:left="0" w:right="0" w:firstLine="0"/>
                      <w:jc w:val="left"/>
                      <w:rPr>
                        <w:rFonts w:ascii="Tahoma"/>
                        <w:sz w:val="13"/>
                      </w:rPr>
                    </w:pPr>
                    <w:r>
                      <w:rPr>
                        <w:rFonts w:ascii="Tahoma"/>
                        <w:sz w:val="13"/>
                      </w:rPr>
                      <w:t>25</w:t>
                    </w:r>
                  </w:p>
                  <w:p>
                    <w:pPr>
                      <w:spacing w:before="52"/>
                      <w:ind w:left="0" w:right="0" w:firstLine="0"/>
                      <w:jc w:val="left"/>
                      <w:rPr>
                        <w:rFonts w:ascii="Tahoma"/>
                        <w:sz w:val="13"/>
                      </w:rPr>
                    </w:pPr>
                    <w:r>
                      <w:rPr>
                        <w:rFonts w:ascii="Tahoma"/>
                        <w:sz w:val="13"/>
                      </w:rPr>
                      <w:t>15</w:t>
                    </w:r>
                  </w:p>
                  <w:p>
                    <w:pPr>
                      <w:spacing w:before="59"/>
                      <w:ind w:left="0" w:right="0" w:firstLine="0"/>
                      <w:jc w:val="left"/>
                      <w:rPr>
                        <w:rFonts w:ascii="Tahoma"/>
                        <w:sz w:val="13"/>
                      </w:rPr>
                    </w:pPr>
                    <w:r>
                      <w:rPr>
                        <w:rFonts w:ascii="Tahoma"/>
                        <w:sz w:val="13"/>
                      </w:rPr>
                      <w:t>28</w:t>
                    </w:r>
                  </w:p>
                </w:txbxContent>
              </v:textbox>
              <w10:wrap type="none"/>
            </v:shape>
            <v:shape style="position:absolute;left:2217;top:4;width:813;height:786" type="#_x0000_t202" filled="false" stroked="false">
              <v:textbox inset="0,0,0,0">
                <w:txbxContent>
                  <w:p>
                    <w:pPr>
                      <w:spacing w:before="1"/>
                      <w:ind w:left="0" w:right="0" w:firstLine="0"/>
                      <w:jc w:val="left"/>
                      <w:rPr>
                        <w:rFonts w:ascii="Tahoma"/>
                        <w:sz w:val="14"/>
                      </w:rPr>
                    </w:pPr>
                    <w:r>
                      <w:rPr>
                        <w:rFonts w:ascii="Tahoma"/>
                        <w:sz w:val="14"/>
                      </w:rPr>
                      <w:t>Unit Number</w:t>
                    </w:r>
                  </w:p>
                  <w:p>
                    <w:pPr>
                      <w:spacing w:before="33"/>
                      <w:ind w:left="0" w:right="0" w:firstLine="0"/>
                      <w:jc w:val="left"/>
                      <w:rPr>
                        <w:rFonts w:ascii="Tahoma"/>
                        <w:sz w:val="13"/>
                      </w:rPr>
                    </w:pPr>
                    <w:r>
                      <w:rPr>
                        <w:rFonts w:ascii="Tahoma"/>
                        <w:sz w:val="13"/>
                      </w:rPr>
                      <w:t>27</w:t>
                    </w:r>
                  </w:p>
                  <w:p>
                    <w:pPr>
                      <w:spacing w:line="216" w:lineRule="exact" w:before="9"/>
                      <w:ind w:left="0" w:right="139" w:firstLine="0"/>
                      <w:jc w:val="left"/>
                      <w:rPr>
                        <w:rFonts w:ascii="Tahoma"/>
                        <w:sz w:val="13"/>
                      </w:rPr>
                    </w:pPr>
                    <w:r>
                      <w:rPr>
                        <w:rFonts w:ascii="Tahoma"/>
                        <w:sz w:val="13"/>
                      </w:rPr>
                      <w:t>Orange </w:t>
                    </w:r>
                    <w:r>
                      <w:rPr>
                        <w:rFonts w:ascii="Tahoma"/>
                        <w:spacing w:val="-6"/>
                        <w:sz w:val="13"/>
                      </w:rPr>
                      <w:t>Ave </w:t>
                    </w:r>
                    <w:r>
                      <w:rPr>
                        <w:rFonts w:ascii="Tahoma"/>
                        <w:sz w:val="13"/>
                      </w:rPr>
                      <w:t>31</w:t>
                    </w:r>
                  </w:p>
                </w:txbxContent>
              </v:textbox>
              <w10:wrap type="none"/>
            </v:shape>
            <v:shape style="position:absolute;left:4401;top:4;width:350;height:786" type="#_x0000_t202" filled="false" stroked="false">
              <v:textbox inset="0,0,0,0">
                <w:txbxContent>
                  <w:p>
                    <w:pPr>
                      <w:spacing w:before="1"/>
                      <w:ind w:left="0" w:right="0" w:firstLine="0"/>
                      <w:jc w:val="left"/>
                      <w:rPr>
                        <w:rFonts w:ascii="Tahoma"/>
                        <w:sz w:val="14"/>
                      </w:rPr>
                    </w:pPr>
                    <w:r>
                      <w:rPr>
                        <w:rFonts w:ascii="Tahoma"/>
                        <w:sz w:val="14"/>
                      </w:rPr>
                      <w:t>Date</w:t>
                    </w:r>
                  </w:p>
                  <w:p>
                    <w:pPr>
                      <w:spacing w:before="33"/>
                      <w:ind w:left="0" w:right="0" w:firstLine="0"/>
                      <w:jc w:val="left"/>
                      <w:rPr>
                        <w:rFonts w:ascii="Tahoma"/>
                        <w:sz w:val="13"/>
                      </w:rPr>
                    </w:pPr>
                    <w:r>
                      <w:rPr>
                        <w:rFonts w:ascii="Tahoma"/>
                        <w:sz w:val="13"/>
                      </w:rPr>
                      <w:t>12/9</w:t>
                    </w:r>
                  </w:p>
                  <w:p>
                    <w:pPr>
                      <w:spacing w:before="52"/>
                      <w:ind w:left="0" w:right="0" w:firstLine="0"/>
                      <w:jc w:val="left"/>
                      <w:rPr>
                        <w:rFonts w:ascii="Tahoma"/>
                        <w:sz w:val="13"/>
                      </w:rPr>
                    </w:pPr>
                    <w:r>
                      <w:rPr>
                        <w:rFonts w:ascii="Tahoma"/>
                        <w:sz w:val="13"/>
                      </w:rPr>
                      <w:t>12/7</w:t>
                    </w:r>
                  </w:p>
                  <w:p>
                    <w:pPr>
                      <w:spacing w:before="59"/>
                      <w:ind w:left="0" w:right="0" w:firstLine="0"/>
                      <w:jc w:val="left"/>
                      <w:rPr>
                        <w:rFonts w:ascii="Tahoma"/>
                        <w:sz w:val="13"/>
                      </w:rPr>
                    </w:pPr>
                    <w:r>
                      <w:rPr>
                        <w:rFonts w:ascii="Tahoma"/>
                        <w:sz w:val="13"/>
                      </w:rPr>
                      <w:t>12/11</w:t>
                    </w:r>
                  </w:p>
                </w:txbxContent>
              </v:textbox>
              <w10:wrap type="none"/>
            </v:shape>
            <v:shape style="position:absolute;left:6585;top:4;width:891;height:786" type="#_x0000_t202" filled="false" stroked="false">
              <v:textbox inset="0,0,0,0">
                <w:txbxContent>
                  <w:p>
                    <w:pPr>
                      <w:spacing w:line="302" w:lineRule="auto" w:before="1"/>
                      <w:ind w:left="0" w:right="0" w:firstLine="0"/>
                      <w:jc w:val="left"/>
                      <w:rPr>
                        <w:rFonts w:ascii="Tahoma"/>
                        <w:sz w:val="13"/>
                      </w:rPr>
                    </w:pPr>
                    <w:r>
                      <w:rPr>
                        <w:rFonts w:ascii="Tahoma"/>
                        <w:sz w:val="14"/>
                      </w:rPr>
                      <w:t>Description </w:t>
                    </w:r>
                    <w:r>
                      <w:rPr>
                        <w:rFonts w:ascii="Tahoma"/>
                        <w:sz w:val="13"/>
                      </w:rPr>
                      <w:t>Valve Replace Mainline</w:t>
                    </w:r>
                    <w:r>
                      <w:rPr>
                        <w:rFonts w:ascii="Tahoma"/>
                        <w:spacing w:val="-1"/>
                        <w:sz w:val="13"/>
                      </w:rPr>
                      <w:t> </w:t>
                    </w:r>
                    <w:r>
                      <w:rPr>
                        <w:rFonts w:ascii="Tahoma"/>
                        <w:spacing w:val="-4"/>
                        <w:sz w:val="13"/>
                      </w:rPr>
                      <w:t>Repair</w:t>
                    </w:r>
                  </w:p>
                  <w:p>
                    <w:pPr>
                      <w:spacing w:before="19"/>
                      <w:ind w:left="0" w:right="0" w:firstLine="0"/>
                      <w:jc w:val="left"/>
                      <w:rPr>
                        <w:rFonts w:ascii="Tahoma"/>
                        <w:sz w:val="13"/>
                      </w:rPr>
                    </w:pPr>
                    <w:r>
                      <w:rPr>
                        <w:rFonts w:ascii="Tahoma"/>
                        <w:sz w:val="13"/>
                      </w:rPr>
                      <w:t>Valve</w:t>
                    </w:r>
                    <w:r>
                      <w:rPr>
                        <w:rFonts w:ascii="Tahoma"/>
                        <w:spacing w:val="-9"/>
                        <w:sz w:val="13"/>
                      </w:rPr>
                      <w:t> </w:t>
                    </w:r>
                    <w:r>
                      <w:rPr>
                        <w:rFonts w:ascii="Tahoma"/>
                        <w:sz w:val="13"/>
                      </w:rPr>
                      <w:t>Replace</w:t>
                    </w:r>
                  </w:p>
                </w:txbxContent>
              </v:textbox>
              <w10:wrap type="none"/>
            </v:shape>
            <v:shape style="position:absolute;left:9187;top:4;width:1010;height:786" type="#_x0000_t202" filled="false" stroked="false">
              <v:textbox inset="0,0,0,0">
                <w:txbxContent>
                  <w:p>
                    <w:pPr>
                      <w:spacing w:before="1"/>
                      <w:ind w:left="0" w:right="0" w:firstLine="0"/>
                      <w:jc w:val="left"/>
                      <w:rPr>
                        <w:rFonts w:ascii="Tahoma"/>
                        <w:sz w:val="14"/>
                      </w:rPr>
                    </w:pPr>
                    <w:r>
                      <w:rPr>
                        <w:rFonts w:ascii="Tahoma"/>
                        <w:sz w:val="14"/>
                      </w:rPr>
                      <w:t>Invoice Number</w:t>
                    </w:r>
                  </w:p>
                  <w:p>
                    <w:pPr>
                      <w:spacing w:before="33"/>
                      <w:ind w:left="0" w:right="0" w:firstLine="0"/>
                      <w:jc w:val="left"/>
                      <w:rPr>
                        <w:rFonts w:ascii="Tahoma"/>
                        <w:sz w:val="13"/>
                      </w:rPr>
                    </w:pPr>
                    <w:r>
                      <w:rPr>
                        <w:rFonts w:ascii="Tahoma"/>
                        <w:sz w:val="13"/>
                      </w:rPr>
                      <w:t>192547</w:t>
                    </w:r>
                  </w:p>
                  <w:p>
                    <w:pPr>
                      <w:spacing w:before="52"/>
                      <w:ind w:left="0" w:right="0" w:firstLine="0"/>
                      <w:jc w:val="left"/>
                      <w:rPr>
                        <w:rFonts w:ascii="Tahoma"/>
                        <w:sz w:val="13"/>
                      </w:rPr>
                    </w:pPr>
                    <w:r>
                      <w:rPr>
                        <w:rFonts w:ascii="Tahoma"/>
                        <w:sz w:val="13"/>
                      </w:rPr>
                      <w:t>192546</w:t>
                    </w:r>
                  </w:p>
                  <w:p>
                    <w:pPr>
                      <w:spacing w:before="59"/>
                      <w:ind w:left="0" w:right="0" w:firstLine="0"/>
                      <w:jc w:val="left"/>
                      <w:rPr>
                        <w:rFonts w:ascii="Tahoma"/>
                        <w:sz w:val="13"/>
                      </w:rPr>
                    </w:pPr>
                    <w:r>
                      <w:rPr>
                        <w:rFonts w:ascii="Tahoma"/>
                        <w:sz w:val="13"/>
                      </w:rPr>
                      <w:t>192548</w:t>
                    </w:r>
                  </w:p>
                </w:txbxContent>
              </v:textbox>
              <w10:wrap type="none"/>
            </v:shape>
          </v:group>
        </w:pict>
      </w:r>
      <w:r>
        <w:rPr>
          <w:rFonts w:ascii="Tahoma"/>
          <w:sz w:val="20"/>
        </w:rPr>
      </w:r>
    </w:p>
    <w:p>
      <w:pPr>
        <w:pStyle w:val="BodyText"/>
        <w:spacing w:before="10"/>
        <w:rPr>
          <w:rFonts w:ascii="Tahoma"/>
          <w:b/>
          <w:sz w:val="10"/>
        </w:rPr>
      </w:pPr>
      <w:r>
        <w:rPr/>
        <w:drawing>
          <wp:anchor distT="0" distB="0" distL="0" distR="0" allowOverlap="1" layoutInCell="1" locked="0" behindDoc="0" simplePos="0" relativeHeight="178">
            <wp:simplePos x="0" y="0"/>
            <wp:positionH relativeFrom="page">
              <wp:posOffset>280415</wp:posOffset>
            </wp:positionH>
            <wp:positionV relativeFrom="paragraph">
              <wp:posOffset>107824</wp:posOffset>
            </wp:positionV>
            <wp:extent cx="7080895" cy="2952"/>
            <wp:effectExtent l="0" t="0" r="0" b="0"/>
            <wp:wrapTopAndBottom/>
            <wp:docPr id="149" name="image103.png"/>
            <wp:cNvGraphicFramePr>
              <a:graphicFrameLocks noChangeAspect="1"/>
            </wp:cNvGraphicFramePr>
            <a:graphic>
              <a:graphicData uri="http://schemas.openxmlformats.org/drawingml/2006/picture">
                <pic:pic>
                  <pic:nvPicPr>
                    <pic:cNvPr id="150" name="image103.png"/>
                    <pic:cNvPicPr/>
                  </pic:nvPicPr>
                  <pic:blipFill>
                    <a:blip r:embed="rId177" cstate="print"/>
                    <a:stretch>
                      <a:fillRect/>
                    </a:stretch>
                  </pic:blipFill>
                  <pic:spPr>
                    <a:xfrm>
                      <a:off x="0" y="0"/>
                      <a:ext cx="7080895" cy="2952"/>
                    </a:xfrm>
                    <a:prstGeom prst="rect">
                      <a:avLst/>
                    </a:prstGeom>
                  </pic:spPr>
                </pic:pic>
              </a:graphicData>
            </a:graphic>
          </wp:anchor>
        </w:drawing>
      </w:r>
    </w:p>
    <w:p>
      <w:pPr>
        <w:spacing w:line="142" w:lineRule="exact" w:before="0"/>
        <w:ind w:left="205" w:right="0" w:firstLine="0"/>
        <w:jc w:val="left"/>
        <w:rPr>
          <w:rFonts w:ascii="Tahoma"/>
          <w:sz w:val="14"/>
        </w:rPr>
      </w:pPr>
      <w:r>
        <w:rPr>
          <w:rFonts w:ascii="Tahoma"/>
          <w:b/>
          <w:sz w:val="14"/>
        </w:rPr>
        <w:t>Accidents/Incidents: </w:t>
      </w:r>
      <w:r>
        <w:rPr>
          <w:rFonts w:ascii="Tahoma"/>
          <w:sz w:val="14"/>
        </w:rPr>
        <w:t>None</w:t>
      </w:r>
    </w:p>
    <w:p>
      <w:pPr>
        <w:spacing w:before="47"/>
        <w:ind w:left="210" w:right="0" w:firstLine="0"/>
        <w:jc w:val="left"/>
        <w:rPr>
          <w:rFonts w:ascii="Tahoma"/>
          <w:sz w:val="14"/>
        </w:rPr>
      </w:pPr>
      <w:r>
        <w:rPr>
          <w:rFonts w:ascii="Tahoma"/>
          <w:b/>
          <w:sz w:val="14"/>
        </w:rPr>
        <w:t>Safety and Training: </w:t>
      </w:r>
      <w:r>
        <w:rPr>
          <w:rFonts w:ascii="Tahoma"/>
          <w:sz w:val="14"/>
        </w:rPr>
        <w:t>Weekly "Toolbox" Safety Meeting (Friday)</w:t>
      </w:r>
    </w:p>
    <w:p>
      <w:pPr>
        <w:spacing w:before="47"/>
        <w:ind w:left="210" w:right="0" w:firstLine="0"/>
        <w:jc w:val="left"/>
        <w:rPr>
          <w:rFonts w:ascii="Tahoma"/>
          <w:b/>
          <w:sz w:val="14"/>
        </w:rPr>
      </w:pPr>
      <w:r>
        <w:rPr>
          <w:rFonts w:ascii="Tahoma"/>
          <w:b/>
          <w:sz w:val="14"/>
        </w:rPr>
        <w:t>Routine service</w:t>
      </w:r>
    </w:p>
    <w:p>
      <w:pPr>
        <w:pStyle w:val="BodyText"/>
        <w:spacing w:line="20" w:lineRule="exact"/>
        <w:ind w:left="181"/>
        <w:rPr>
          <w:rFonts w:ascii="Tahoma"/>
          <w:sz w:val="2"/>
        </w:rPr>
      </w:pPr>
      <w:r>
        <w:rPr>
          <w:rFonts w:ascii="Tahoma"/>
          <w:sz w:val="2"/>
        </w:rPr>
        <w:drawing>
          <wp:inline distT="0" distB="0" distL="0" distR="0">
            <wp:extent cx="7142951" cy="4476"/>
            <wp:effectExtent l="0" t="0" r="0" b="0"/>
            <wp:docPr id="151" name="image103.png"/>
            <wp:cNvGraphicFramePr>
              <a:graphicFrameLocks noChangeAspect="1"/>
            </wp:cNvGraphicFramePr>
            <a:graphic>
              <a:graphicData uri="http://schemas.openxmlformats.org/drawingml/2006/picture">
                <pic:pic>
                  <pic:nvPicPr>
                    <pic:cNvPr id="152" name="image103.png"/>
                    <pic:cNvPicPr/>
                  </pic:nvPicPr>
                  <pic:blipFill>
                    <a:blip r:embed="rId177" cstate="print"/>
                    <a:stretch>
                      <a:fillRect/>
                    </a:stretch>
                  </pic:blipFill>
                  <pic:spPr>
                    <a:xfrm>
                      <a:off x="0" y="0"/>
                      <a:ext cx="7142951" cy="4476"/>
                    </a:xfrm>
                    <a:prstGeom prst="rect">
                      <a:avLst/>
                    </a:prstGeom>
                  </pic:spPr>
                </pic:pic>
              </a:graphicData>
            </a:graphic>
          </wp:inline>
        </w:drawing>
      </w:r>
      <w:r>
        <w:rPr>
          <w:rFonts w:ascii="Tahoma"/>
          <w:sz w:val="2"/>
        </w:rPr>
      </w:r>
    </w:p>
    <w:p>
      <w:pPr>
        <w:spacing w:before="0"/>
        <w:ind w:left="203" w:right="0" w:firstLine="0"/>
        <w:jc w:val="left"/>
        <w:rPr>
          <w:rFonts w:ascii="Tahoma"/>
          <w:sz w:val="11"/>
        </w:rPr>
      </w:pPr>
      <w:r>
        <w:rPr>
          <w:rFonts w:ascii="Tahoma"/>
          <w:w w:val="105"/>
          <w:sz w:val="11"/>
        </w:rPr>
        <w:t>Bi-weekly maintenance of Dogi Pots throughout the district.</w:t>
      </w:r>
    </w:p>
    <w:p>
      <w:pPr>
        <w:spacing w:line="280" w:lineRule="auto" w:before="23"/>
        <w:ind w:left="203" w:right="8455" w:firstLine="0"/>
        <w:jc w:val="left"/>
        <w:rPr>
          <w:rFonts w:ascii="Tahoma"/>
          <w:sz w:val="11"/>
        </w:rPr>
      </w:pPr>
      <w:r>
        <w:rPr>
          <w:rFonts w:ascii="Tahoma"/>
          <w:w w:val="105"/>
          <w:sz w:val="11"/>
        </w:rPr>
        <w:t>Bi-weekly removal of debris from grates troughout the district. Daily maintenance of trash cans troughout the district.</w:t>
      </w:r>
    </w:p>
    <w:p>
      <w:pPr>
        <w:spacing w:before="1"/>
        <w:ind w:left="203" w:right="0" w:firstLine="0"/>
        <w:jc w:val="left"/>
        <w:rPr>
          <w:rFonts w:ascii="Tahoma"/>
          <w:sz w:val="11"/>
        </w:rPr>
      </w:pPr>
      <w:r>
        <w:rPr>
          <w:rFonts w:ascii="Tahoma"/>
          <w:w w:val="105"/>
          <w:sz w:val="11"/>
        </w:rPr>
        <w:t>Daily blowing of Merchant's Row at Town Center and Tot Lot.</w:t>
      </w:r>
    </w:p>
    <w:p>
      <w:pPr>
        <w:spacing w:before="23" w:after="4"/>
        <w:ind w:left="203" w:right="0" w:firstLine="0"/>
        <w:jc w:val="left"/>
        <w:rPr>
          <w:rFonts w:ascii="Tahoma"/>
          <w:sz w:val="11"/>
        </w:rPr>
      </w:pPr>
      <w:r>
        <w:rPr>
          <w:rFonts w:ascii="Tahoma"/>
          <w:w w:val="105"/>
          <w:sz w:val="11"/>
        </w:rPr>
        <w:t>Weekly blowing and debris cleanup of Unit #10, Mossy Creek, Esplanade Trail, Barringer Hill Trail and Central Park Trails as needed.</w:t>
      </w:r>
    </w:p>
    <w:p>
      <w:pPr>
        <w:pStyle w:val="BodyText"/>
        <w:spacing w:line="20" w:lineRule="exact"/>
        <w:ind w:left="181"/>
        <w:rPr>
          <w:rFonts w:ascii="Tahoma"/>
          <w:sz w:val="2"/>
        </w:rPr>
      </w:pPr>
      <w:r>
        <w:rPr>
          <w:rFonts w:ascii="Tahoma"/>
          <w:sz w:val="2"/>
        </w:rPr>
        <w:drawing>
          <wp:inline distT="0" distB="0" distL="0" distR="0">
            <wp:extent cx="7094386" cy="6000"/>
            <wp:effectExtent l="0" t="0" r="0" b="0"/>
            <wp:docPr id="153" name="image103.png"/>
            <wp:cNvGraphicFramePr>
              <a:graphicFrameLocks noChangeAspect="1"/>
            </wp:cNvGraphicFramePr>
            <a:graphic>
              <a:graphicData uri="http://schemas.openxmlformats.org/drawingml/2006/picture">
                <pic:pic>
                  <pic:nvPicPr>
                    <pic:cNvPr id="154" name="image103.png"/>
                    <pic:cNvPicPr/>
                  </pic:nvPicPr>
                  <pic:blipFill>
                    <a:blip r:embed="rId177" cstate="print"/>
                    <a:stretch>
                      <a:fillRect/>
                    </a:stretch>
                  </pic:blipFill>
                  <pic:spPr>
                    <a:xfrm>
                      <a:off x="0" y="0"/>
                      <a:ext cx="7094386" cy="6000"/>
                    </a:xfrm>
                    <a:prstGeom prst="rect">
                      <a:avLst/>
                    </a:prstGeom>
                  </pic:spPr>
                </pic:pic>
              </a:graphicData>
            </a:graphic>
          </wp:inline>
        </w:drawing>
      </w:r>
      <w:r>
        <w:rPr>
          <w:rFonts w:ascii="Tahoma"/>
          <w:sz w:val="2"/>
        </w:rPr>
      </w:r>
    </w:p>
    <w:p>
      <w:pPr>
        <w:spacing w:after="0" w:line="20" w:lineRule="exact"/>
        <w:rPr>
          <w:rFonts w:ascii="Tahoma"/>
          <w:sz w:val="2"/>
        </w:rPr>
        <w:sectPr>
          <w:type w:val="continuous"/>
          <w:pgSz w:w="12240" w:h="15840"/>
          <w:pgMar w:top="1500" w:bottom="280" w:left="260" w:right="0"/>
        </w:sectPr>
      </w:pPr>
    </w:p>
    <w:p>
      <w:pPr>
        <w:pStyle w:val="BodyText"/>
        <w:spacing w:before="11"/>
        <w:rPr>
          <w:rFonts w:ascii="Tahoma"/>
          <w:sz w:val="4"/>
        </w:rPr>
      </w:pPr>
    </w:p>
    <w:p>
      <w:pPr>
        <w:pStyle w:val="BodyText"/>
        <w:ind w:left="100"/>
        <w:rPr>
          <w:rFonts w:ascii="Tahoma"/>
          <w:sz w:val="20"/>
        </w:rPr>
      </w:pPr>
      <w:r>
        <w:rPr>
          <w:rFonts w:ascii="Tahoma"/>
          <w:sz w:val="20"/>
        </w:rPr>
        <w:drawing>
          <wp:inline distT="0" distB="0" distL="0" distR="0">
            <wp:extent cx="906780" cy="557783"/>
            <wp:effectExtent l="0" t="0" r="0" b="0"/>
            <wp:docPr id="155" name="image111.png"/>
            <wp:cNvGraphicFramePr>
              <a:graphicFrameLocks noChangeAspect="1"/>
            </wp:cNvGraphicFramePr>
            <a:graphic>
              <a:graphicData uri="http://schemas.openxmlformats.org/drawingml/2006/picture">
                <pic:pic>
                  <pic:nvPicPr>
                    <pic:cNvPr id="156" name="image111.png"/>
                    <pic:cNvPicPr/>
                  </pic:nvPicPr>
                  <pic:blipFill>
                    <a:blip r:embed="rId185" cstate="print"/>
                    <a:stretch>
                      <a:fillRect/>
                    </a:stretch>
                  </pic:blipFill>
                  <pic:spPr>
                    <a:xfrm>
                      <a:off x="0" y="0"/>
                      <a:ext cx="906780" cy="557783"/>
                    </a:xfrm>
                    <a:prstGeom prst="rect">
                      <a:avLst/>
                    </a:prstGeom>
                  </pic:spPr>
                </pic:pic>
              </a:graphicData>
            </a:graphic>
          </wp:inline>
        </w:drawing>
      </w:r>
      <w:r>
        <w:rPr>
          <w:rFonts w:ascii="Tahoma"/>
          <w:sz w:val="20"/>
        </w:rPr>
      </w:r>
    </w:p>
    <w:p>
      <w:pPr>
        <w:pStyle w:val="BodyText"/>
        <w:rPr>
          <w:rFonts w:ascii="Tahoma"/>
          <w:sz w:val="16"/>
        </w:rPr>
      </w:pPr>
    </w:p>
    <w:p>
      <w:pPr>
        <w:pStyle w:val="BodyText"/>
        <w:rPr>
          <w:rFonts w:ascii="Tahoma"/>
          <w:sz w:val="16"/>
        </w:rPr>
      </w:pPr>
    </w:p>
    <w:p>
      <w:pPr>
        <w:pStyle w:val="BodyText"/>
        <w:rPr>
          <w:rFonts w:ascii="Tahoma"/>
          <w:sz w:val="16"/>
        </w:rPr>
      </w:pPr>
    </w:p>
    <w:p>
      <w:pPr>
        <w:pStyle w:val="BodyText"/>
        <w:rPr>
          <w:rFonts w:ascii="Tahoma"/>
          <w:sz w:val="16"/>
        </w:rPr>
      </w:pPr>
    </w:p>
    <w:p>
      <w:pPr>
        <w:pStyle w:val="BodyText"/>
        <w:rPr>
          <w:rFonts w:ascii="Tahoma"/>
          <w:sz w:val="16"/>
        </w:rPr>
      </w:pPr>
    </w:p>
    <w:p>
      <w:pPr>
        <w:pStyle w:val="BodyText"/>
        <w:spacing w:before="2"/>
        <w:rPr>
          <w:rFonts w:ascii="Tahoma"/>
          <w:sz w:val="13"/>
        </w:rPr>
      </w:pPr>
    </w:p>
    <w:p>
      <w:pPr>
        <w:spacing w:before="0"/>
        <w:ind w:left="207" w:right="0" w:firstLine="0"/>
        <w:jc w:val="left"/>
        <w:rPr>
          <w:rFonts w:ascii="Tahoma"/>
          <w:b/>
          <w:sz w:val="14"/>
        </w:rPr>
      </w:pPr>
      <w:r>
        <w:rPr/>
        <w:pict>
          <v:rect style="position:absolute;margin-left:21.719997pt;margin-top:-36.436554pt;width:567.960017pt;height:.6pt;mso-position-horizontal-relative:page;mso-position-vertical-relative:paragraph;z-index:15825920" filled="true" fillcolor="#000000" stroked="false">
            <v:fill type="solid"/>
            <w10:wrap type="none"/>
          </v:rect>
        </w:pict>
      </w:r>
      <w:r>
        <w:rPr/>
        <w:pict>
          <v:rect style="position:absolute;margin-left:21.719997pt;margin-top:-31.516556pt;width:567.960017pt;height:.6pt;mso-position-horizontal-relative:page;mso-position-vertical-relative:paragraph;z-index:15826432" filled="true" fillcolor="#000000" stroked="false">
            <v:fill type="solid"/>
            <w10:wrap type="none"/>
          </v:rect>
        </w:pict>
      </w:r>
      <w:r>
        <w:rPr/>
        <w:pict>
          <v:shape style="position:absolute;margin-left:21.419996pt;margin-top:-29.716555pt;width:569.1pt;height:27.6pt;mso-position-horizontal-relative:page;mso-position-vertical-relative:paragraph;z-index:15826944"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95"/>
                    <w:gridCol w:w="2187"/>
                    <w:gridCol w:w="2187"/>
                    <w:gridCol w:w="2605"/>
                    <w:gridCol w:w="2193"/>
                  </w:tblGrid>
                  <w:tr>
                    <w:trPr>
                      <w:trHeight w:val="345" w:hRule="atLeast"/>
                    </w:trPr>
                    <w:tc>
                      <w:tcPr>
                        <w:tcW w:w="2195" w:type="dxa"/>
                        <w:tcBorders>
                          <w:left w:val="nil"/>
                        </w:tcBorders>
                      </w:tcPr>
                      <w:p>
                        <w:pPr>
                          <w:pStyle w:val="TableParagraph"/>
                          <w:spacing w:line="157" w:lineRule="exact"/>
                          <w:ind w:left="39"/>
                          <w:rPr>
                            <w:rFonts w:ascii="Tahoma"/>
                            <w:b/>
                            <w:sz w:val="14"/>
                          </w:rPr>
                        </w:pPr>
                        <w:r>
                          <w:rPr>
                            <w:rFonts w:ascii="Tahoma"/>
                            <w:b/>
                            <w:sz w:val="14"/>
                          </w:rPr>
                          <w:t>Monday</w:t>
                        </w:r>
                      </w:p>
                      <w:p>
                        <w:pPr>
                          <w:pStyle w:val="TableParagraph"/>
                          <w:spacing w:line="145" w:lineRule="exact" w:before="23"/>
                          <w:ind w:left="39"/>
                          <w:rPr>
                            <w:rFonts w:ascii="Tahoma"/>
                            <w:b/>
                            <w:sz w:val="14"/>
                          </w:rPr>
                        </w:pPr>
                        <w:r>
                          <w:rPr>
                            <w:rFonts w:ascii="Tahoma"/>
                            <w:b/>
                            <w:sz w:val="14"/>
                          </w:rPr>
                          <w:t>12/14/20</w:t>
                        </w:r>
                      </w:p>
                    </w:tc>
                    <w:tc>
                      <w:tcPr>
                        <w:tcW w:w="2187" w:type="dxa"/>
                      </w:tcPr>
                      <w:p>
                        <w:pPr>
                          <w:pStyle w:val="TableParagraph"/>
                          <w:spacing w:line="157" w:lineRule="exact"/>
                          <w:ind w:left="30"/>
                          <w:rPr>
                            <w:rFonts w:ascii="Tahoma"/>
                            <w:b/>
                            <w:sz w:val="14"/>
                          </w:rPr>
                        </w:pPr>
                        <w:r>
                          <w:rPr>
                            <w:rFonts w:ascii="Tahoma"/>
                            <w:b/>
                            <w:sz w:val="14"/>
                          </w:rPr>
                          <w:t>Tuesday</w:t>
                        </w:r>
                      </w:p>
                      <w:p>
                        <w:pPr>
                          <w:pStyle w:val="TableParagraph"/>
                          <w:spacing w:line="145" w:lineRule="exact" w:before="23"/>
                          <w:ind w:left="30"/>
                          <w:rPr>
                            <w:rFonts w:ascii="Tahoma"/>
                            <w:b/>
                            <w:sz w:val="14"/>
                          </w:rPr>
                        </w:pPr>
                        <w:r>
                          <w:rPr>
                            <w:rFonts w:ascii="Tahoma"/>
                            <w:b/>
                            <w:sz w:val="14"/>
                          </w:rPr>
                          <w:t>12/15/20</w:t>
                        </w:r>
                      </w:p>
                    </w:tc>
                    <w:tc>
                      <w:tcPr>
                        <w:tcW w:w="2187" w:type="dxa"/>
                      </w:tcPr>
                      <w:p>
                        <w:pPr>
                          <w:pStyle w:val="TableParagraph"/>
                          <w:spacing w:line="157" w:lineRule="exact"/>
                          <w:ind w:left="30"/>
                          <w:rPr>
                            <w:rFonts w:ascii="Tahoma"/>
                            <w:b/>
                            <w:sz w:val="14"/>
                          </w:rPr>
                        </w:pPr>
                        <w:r>
                          <w:rPr>
                            <w:rFonts w:ascii="Tahoma"/>
                            <w:b/>
                            <w:sz w:val="14"/>
                          </w:rPr>
                          <w:t>Wednesday</w:t>
                        </w:r>
                      </w:p>
                      <w:p>
                        <w:pPr>
                          <w:pStyle w:val="TableParagraph"/>
                          <w:spacing w:line="145" w:lineRule="exact" w:before="23"/>
                          <w:ind w:left="28"/>
                          <w:rPr>
                            <w:rFonts w:ascii="Tahoma"/>
                            <w:b/>
                            <w:sz w:val="14"/>
                          </w:rPr>
                        </w:pPr>
                        <w:r>
                          <w:rPr>
                            <w:rFonts w:ascii="Tahoma"/>
                            <w:b/>
                            <w:sz w:val="14"/>
                          </w:rPr>
                          <w:t>12/16/20</w:t>
                        </w:r>
                      </w:p>
                    </w:tc>
                    <w:tc>
                      <w:tcPr>
                        <w:tcW w:w="2605" w:type="dxa"/>
                      </w:tcPr>
                      <w:p>
                        <w:pPr>
                          <w:pStyle w:val="TableParagraph"/>
                          <w:spacing w:line="157" w:lineRule="exact"/>
                          <w:ind w:left="29"/>
                          <w:rPr>
                            <w:rFonts w:ascii="Tahoma"/>
                            <w:b/>
                            <w:sz w:val="14"/>
                          </w:rPr>
                        </w:pPr>
                        <w:r>
                          <w:rPr>
                            <w:rFonts w:ascii="Tahoma"/>
                            <w:b/>
                            <w:sz w:val="14"/>
                          </w:rPr>
                          <w:t>Thursday</w:t>
                        </w:r>
                      </w:p>
                      <w:p>
                        <w:pPr>
                          <w:pStyle w:val="TableParagraph"/>
                          <w:spacing w:line="145" w:lineRule="exact" w:before="23"/>
                          <w:ind w:left="26"/>
                          <w:rPr>
                            <w:rFonts w:ascii="Tahoma"/>
                            <w:b/>
                            <w:sz w:val="14"/>
                          </w:rPr>
                        </w:pPr>
                        <w:r>
                          <w:rPr>
                            <w:rFonts w:ascii="Tahoma"/>
                            <w:b/>
                            <w:sz w:val="14"/>
                          </w:rPr>
                          <w:t>12/17/20</w:t>
                        </w:r>
                      </w:p>
                    </w:tc>
                    <w:tc>
                      <w:tcPr>
                        <w:tcW w:w="2193" w:type="dxa"/>
                        <w:tcBorders>
                          <w:right w:val="nil"/>
                        </w:tcBorders>
                      </w:tcPr>
                      <w:p>
                        <w:pPr>
                          <w:pStyle w:val="TableParagraph"/>
                          <w:spacing w:line="157" w:lineRule="exact"/>
                          <w:ind w:left="28"/>
                          <w:rPr>
                            <w:rFonts w:ascii="Tahoma"/>
                            <w:b/>
                            <w:sz w:val="14"/>
                          </w:rPr>
                        </w:pPr>
                        <w:r>
                          <w:rPr>
                            <w:rFonts w:ascii="Tahoma"/>
                            <w:b/>
                            <w:sz w:val="14"/>
                          </w:rPr>
                          <w:t>Friday</w:t>
                        </w:r>
                      </w:p>
                      <w:p>
                        <w:pPr>
                          <w:pStyle w:val="TableParagraph"/>
                          <w:spacing w:line="145" w:lineRule="exact" w:before="23"/>
                          <w:ind w:left="25"/>
                          <w:rPr>
                            <w:rFonts w:ascii="Tahoma"/>
                            <w:b/>
                            <w:sz w:val="14"/>
                          </w:rPr>
                        </w:pPr>
                        <w:r>
                          <w:rPr>
                            <w:rFonts w:ascii="Tahoma"/>
                            <w:b/>
                            <w:sz w:val="14"/>
                          </w:rPr>
                          <w:t>12/18/20</w:t>
                        </w:r>
                      </w:p>
                    </w:tc>
                  </w:tr>
                  <w:tr>
                    <w:trPr>
                      <w:trHeight w:val="165" w:hRule="atLeast"/>
                    </w:trPr>
                    <w:tc>
                      <w:tcPr>
                        <w:tcW w:w="2195" w:type="dxa"/>
                        <w:tcBorders>
                          <w:left w:val="nil"/>
                        </w:tcBorders>
                      </w:tcPr>
                      <w:p>
                        <w:pPr>
                          <w:pStyle w:val="TableParagraph"/>
                          <w:rPr>
                            <w:rFonts w:ascii="Times New Roman"/>
                            <w:sz w:val="10"/>
                          </w:rPr>
                        </w:pPr>
                      </w:p>
                    </w:tc>
                    <w:tc>
                      <w:tcPr>
                        <w:tcW w:w="2187" w:type="dxa"/>
                      </w:tcPr>
                      <w:p>
                        <w:pPr>
                          <w:pStyle w:val="TableParagraph"/>
                          <w:rPr>
                            <w:rFonts w:ascii="Times New Roman"/>
                            <w:sz w:val="10"/>
                          </w:rPr>
                        </w:pPr>
                      </w:p>
                    </w:tc>
                    <w:tc>
                      <w:tcPr>
                        <w:tcW w:w="2187" w:type="dxa"/>
                      </w:tcPr>
                      <w:p>
                        <w:pPr>
                          <w:pStyle w:val="TableParagraph"/>
                          <w:rPr>
                            <w:rFonts w:ascii="Times New Roman"/>
                            <w:sz w:val="10"/>
                          </w:rPr>
                        </w:pPr>
                      </w:p>
                    </w:tc>
                    <w:tc>
                      <w:tcPr>
                        <w:tcW w:w="2605" w:type="dxa"/>
                      </w:tcPr>
                      <w:p>
                        <w:pPr>
                          <w:pStyle w:val="TableParagraph"/>
                          <w:rPr>
                            <w:rFonts w:ascii="Times New Roman"/>
                            <w:sz w:val="10"/>
                          </w:rPr>
                        </w:pPr>
                      </w:p>
                    </w:tc>
                    <w:tc>
                      <w:tcPr>
                        <w:tcW w:w="2193" w:type="dxa"/>
                        <w:tcBorders>
                          <w:right w:val="nil"/>
                        </w:tcBorders>
                      </w:tcPr>
                      <w:p>
                        <w:pPr>
                          <w:pStyle w:val="TableParagraph"/>
                          <w:rPr>
                            <w:rFonts w:ascii="Times New Roman"/>
                            <w:sz w:val="10"/>
                          </w:rPr>
                        </w:pPr>
                      </w:p>
                    </w:tc>
                  </w:tr>
                </w:tbl>
                <w:p>
                  <w:pPr>
                    <w:pStyle w:val="BodyText"/>
                  </w:pPr>
                </w:p>
              </w:txbxContent>
            </v:textbox>
            <w10:wrap type="none"/>
          </v:shape>
        </w:pict>
      </w:r>
      <w:r>
        <w:rPr>
          <w:rFonts w:ascii="Tahoma"/>
          <w:b/>
          <w:sz w:val="14"/>
        </w:rPr>
        <w:t>Weather of the Week</w:t>
      </w:r>
    </w:p>
    <w:p>
      <w:pPr>
        <w:spacing w:before="84"/>
        <w:ind w:left="100" w:right="0" w:firstLine="0"/>
        <w:jc w:val="left"/>
        <w:rPr>
          <w:rFonts w:ascii="Tahoma"/>
          <w:b/>
          <w:sz w:val="23"/>
        </w:rPr>
      </w:pPr>
      <w:r>
        <w:rPr/>
        <w:br w:type="column"/>
      </w:r>
      <w:r>
        <w:rPr>
          <w:rFonts w:ascii="Tahoma"/>
          <w:b/>
          <w:sz w:val="23"/>
        </w:rPr>
        <w:t>CRCDD Weekly Review</w:t>
      </w:r>
    </w:p>
    <w:p>
      <w:pPr>
        <w:spacing w:after="0"/>
        <w:jc w:val="left"/>
        <w:rPr>
          <w:rFonts w:ascii="Tahoma"/>
          <w:sz w:val="23"/>
        </w:rPr>
        <w:sectPr>
          <w:pgSz w:w="12240" w:h="15840"/>
          <w:pgMar w:header="0" w:footer="47" w:top="300" w:bottom="260" w:left="260" w:right="0"/>
          <w:cols w:num="2" w:equalWidth="0">
            <w:col w:w="1725" w:space="2686"/>
            <w:col w:w="7569"/>
          </w:cols>
        </w:sectPr>
      </w:pPr>
    </w:p>
    <w:tbl>
      <w:tblPr>
        <w:tblW w:w="0" w:type="auto"/>
        <w:jc w:val="left"/>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95"/>
        <w:gridCol w:w="2187"/>
        <w:gridCol w:w="2187"/>
        <w:gridCol w:w="2605"/>
        <w:gridCol w:w="2187"/>
      </w:tblGrid>
      <w:tr>
        <w:trPr>
          <w:trHeight w:val="165" w:hRule="atLeast"/>
        </w:trPr>
        <w:tc>
          <w:tcPr>
            <w:tcW w:w="2195" w:type="dxa"/>
            <w:tcBorders>
              <w:left w:val="nil"/>
            </w:tcBorders>
          </w:tcPr>
          <w:p>
            <w:pPr>
              <w:pStyle w:val="TableParagraph"/>
              <w:spacing w:line="145" w:lineRule="exact"/>
              <w:ind w:left="34"/>
              <w:rPr>
                <w:rFonts w:ascii="Tahoma" w:hAnsi="Tahoma"/>
                <w:sz w:val="14"/>
              </w:rPr>
            </w:pPr>
            <w:r>
              <w:rPr>
                <w:rFonts w:ascii="Tahoma" w:hAnsi="Tahoma"/>
                <w:sz w:val="14"/>
              </w:rPr>
              <w:t>Hi 71°F Lo 51°F</w:t>
            </w:r>
          </w:p>
        </w:tc>
        <w:tc>
          <w:tcPr>
            <w:tcW w:w="2187" w:type="dxa"/>
          </w:tcPr>
          <w:p>
            <w:pPr>
              <w:pStyle w:val="TableParagraph"/>
              <w:spacing w:line="145" w:lineRule="exact"/>
              <w:ind w:left="25"/>
              <w:rPr>
                <w:rFonts w:ascii="Tahoma" w:hAnsi="Tahoma"/>
                <w:sz w:val="14"/>
              </w:rPr>
            </w:pPr>
            <w:r>
              <w:rPr>
                <w:rFonts w:ascii="Tahoma" w:hAnsi="Tahoma"/>
                <w:sz w:val="14"/>
              </w:rPr>
              <w:t>Hi 65°F Lo 46°F</w:t>
            </w:r>
          </w:p>
        </w:tc>
        <w:tc>
          <w:tcPr>
            <w:tcW w:w="2187" w:type="dxa"/>
          </w:tcPr>
          <w:p>
            <w:pPr>
              <w:pStyle w:val="TableParagraph"/>
              <w:spacing w:line="145" w:lineRule="exact"/>
              <w:ind w:left="23"/>
              <w:rPr>
                <w:rFonts w:ascii="Tahoma" w:hAnsi="Tahoma"/>
                <w:sz w:val="14"/>
              </w:rPr>
            </w:pPr>
            <w:r>
              <w:rPr>
                <w:rFonts w:ascii="Tahoma" w:hAnsi="Tahoma"/>
                <w:sz w:val="14"/>
              </w:rPr>
              <w:t>Hi 57°F Lo 49°F</w:t>
            </w:r>
          </w:p>
        </w:tc>
        <w:tc>
          <w:tcPr>
            <w:tcW w:w="2605" w:type="dxa"/>
          </w:tcPr>
          <w:p>
            <w:pPr>
              <w:pStyle w:val="TableParagraph"/>
              <w:spacing w:line="145" w:lineRule="exact"/>
              <w:ind w:left="21"/>
              <w:rPr>
                <w:rFonts w:ascii="Tahoma" w:hAnsi="Tahoma"/>
                <w:sz w:val="14"/>
              </w:rPr>
            </w:pPr>
            <w:r>
              <w:rPr>
                <w:rFonts w:ascii="Tahoma" w:hAnsi="Tahoma"/>
                <w:sz w:val="14"/>
              </w:rPr>
              <w:t>Hi 51°F Lo 37°F</w:t>
            </w:r>
          </w:p>
        </w:tc>
        <w:tc>
          <w:tcPr>
            <w:tcW w:w="2187" w:type="dxa"/>
          </w:tcPr>
          <w:p>
            <w:pPr>
              <w:pStyle w:val="TableParagraph"/>
              <w:spacing w:line="145" w:lineRule="exact"/>
              <w:ind w:left="19"/>
              <w:rPr>
                <w:rFonts w:ascii="Tahoma" w:hAnsi="Tahoma"/>
                <w:sz w:val="14"/>
              </w:rPr>
            </w:pPr>
            <w:r>
              <w:rPr>
                <w:rFonts w:ascii="Tahoma" w:hAnsi="Tahoma"/>
                <w:sz w:val="14"/>
              </w:rPr>
              <w:t>Hi 58°F Lo 28°F</w:t>
            </w:r>
          </w:p>
        </w:tc>
      </w:tr>
      <w:tr>
        <w:trPr>
          <w:trHeight w:val="165" w:hRule="atLeast"/>
        </w:trPr>
        <w:tc>
          <w:tcPr>
            <w:tcW w:w="2195" w:type="dxa"/>
            <w:tcBorders>
              <w:left w:val="nil"/>
            </w:tcBorders>
          </w:tcPr>
          <w:p>
            <w:pPr>
              <w:pStyle w:val="TableParagraph"/>
              <w:rPr>
                <w:rFonts w:ascii="Times New Roman"/>
                <w:sz w:val="10"/>
              </w:rPr>
            </w:pPr>
          </w:p>
        </w:tc>
        <w:tc>
          <w:tcPr>
            <w:tcW w:w="2187" w:type="dxa"/>
          </w:tcPr>
          <w:p>
            <w:pPr>
              <w:pStyle w:val="TableParagraph"/>
              <w:rPr>
                <w:rFonts w:ascii="Times New Roman"/>
                <w:sz w:val="10"/>
              </w:rPr>
            </w:pPr>
          </w:p>
        </w:tc>
        <w:tc>
          <w:tcPr>
            <w:tcW w:w="2187" w:type="dxa"/>
          </w:tcPr>
          <w:p>
            <w:pPr>
              <w:pStyle w:val="TableParagraph"/>
              <w:rPr>
                <w:rFonts w:ascii="Times New Roman"/>
                <w:sz w:val="10"/>
              </w:rPr>
            </w:pPr>
          </w:p>
        </w:tc>
        <w:tc>
          <w:tcPr>
            <w:tcW w:w="2605" w:type="dxa"/>
          </w:tcPr>
          <w:p>
            <w:pPr>
              <w:pStyle w:val="TableParagraph"/>
              <w:rPr>
                <w:rFonts w:ascii="Times New Roman"/>
                <w:sz w:val="10"/>
              </w:rPr>
            </w:pPr>
          </w:p>
        </w:tc>
        <w:tc>
          <w:tcPr>
            <w:tcW w:w="2187" w:type="dxa"/>
          </w:tcPr>
          <w:p>
            <w:pPr>
              <w:pStyle w:val="TableParagraph"/>
              <w:rPr>
                <w:rFonts w:ascii="Times New Roman"/>
                <w:sz w:val="10"/>
              </w:rPr>
            </w:pPr>
          </w:p>
        </w:tc>
      </w:tr>
    </w:tbl>
    <w:p>
      <w:pPr>
        <w:pStyle w:val="BodyText"/>
        <w:spacing w:before="11"/>
        <w:rPr>
          <w:rFonts w:ascii="Tahoma"/>
          <w:b/>
          <w:sz w:val="3"/>
        </w:rPr>
      </w:pPr>
    </w:p>
    <w:tbl>
      <w:tblPr>
        <w:tblW w:w="0" w:type="auto"/>
        <w:jc w:val="left"/>
        <w:tblInd w:w="1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94"/>
        <w:gridCol w:w="2187"/>
        <w:gridCol w:w="2187"/>
        <w:gridCol w:w="2605"/>
        <w:gridCol w:w="2187"/>
      </w:tblGrid>
      <w:tr>
        <w:trPr>
          <w:trHeight w:val="209" w:hRule="atLeast"/>
        </w:trPr>
        <w:tc>
          <w:tcPr>
            <w:tcW w:w="11360" w:type="dxa"/>
            <w:gridSpan w:val="5"/>
            <w:tcBorders>
              <w:top w:val="nil"/>
              <w:left w:val="nil"/>
            </w:tcBorders>
          </w:tcPr>
          <w:p>
            <w:pPr>
              <w:pStyle w:val="TableParagraph"/>
              <w:spacing w:line="167" w:lineRule="exact" w:before="23"/>
              <w:ind w:left="38"/>
              <w:rPr>
                <w:rFonts w:ascii="Tahoma"/>
                <w:b/>
                <w:sz w:val="14"/>
              </w:rPr>
            </w:pPr>
            <w:r>
              <w:rPr>
                <w:rFonts w:ascii="Tahoma"/>
                <w:b/>
                <w:sz w:val="14"/>
              </w:rPr>
              <w:t>Full Maintenance</w:t>
            </w:r>
          </w:p>
        </w:tc>
      </w:tr>
      <w:tr>
        <w:trPr>
          <w:trHeight w:val="156" w:hRule="atLeast"/>
        </w:trPr>
        <w:tc>
          <w:tcPr>
            <w:tcW w:w="2194" w:type="dxa"/>
            <w:tcBorders>
              <w:bottom w:val="nil"/>
            </w:tcBorders>
          </w:tcPr>
          <w:p>
            <w:pPr>
              <w:pStyle w:val="TableParagraph"/>
              <w:spacing w:line="106" w:lineRule="exact" w:before="31"/>
              <w:ind w:left="21"/>
              <w:rPr>
                <w:rFonts w:ascii="Tahoma"/>
                <w:sz w:val="9"/>
              </w:rPr>
            </w:pPr>
            <w:r>
              <w:rPr>
                <w:rFonts w:ascii="Tahoma"/>
                <w:w w:val="105"/>
                <w:sz w:val="9"/>
              </w:rPr>
              <w:t>UNIT 1:Iberville Park</w:t>
            </w:r>
          </w:p>
        </w:tc>
        <w:tc>
          <w:tcPr>
            <w:tcW w:w="2187" w:type="dxa"/>
            <w:tcBorders>
              <w:bottom w:val="nil"/>
            </w:tcBorders>
          </w:tcPr>
          <w:p>
            <w:pPr>
              <w:pStyle w:val="TableParagraph"/>
              <w:spacing w:line="106" w:lineRule="exact" w:before="31"/>
              <w:ind w:left="20"/>
              <w:rPr>
                <w:rFonts w:ascii="Tahoma"/>
                <w:sz w:val="9"/>
              </w:rPr>
            </w:pPr>
            <w:r>
              <w:rPr>
                <w:rFonts w:ascii="Tahoma"/>
                <w:w w:val="105"/>
                <w:sz w:val="9"/>
              </w:rPr>
              <w:t>Hemingway Blvd &amp; Trail (Units 2,4)</w:t>
            </w:r>
          </w:p>
        </w:tc>
        <w:tc>
          <w:tcPr>
            <w:tcW w:w="2187" w:type="dxa"/>
            <w:vMerge w:val="restart"/>
          </w:tcPr>
          <w:p>
            <w:pPr>
              <w:pStyle w:val="TableParagraph"/>
              <w:rPr>
                <w:rFonts w:ascii="Times New Roman"/>
                <w:sz w:val="10"/>
              </w:rPr>
            </w:pPr>
          </w:p>
        </w:tc>
        <w:tc>
          <w:tcPr>
            <w:tcW w:w="2605" w:type="dxa"/>
            <w:tcBorders>
              <w:bottom w:val="nil"/>
            </w:tcBorders>
          </w:tcPr>
          <w:p>
            <w:pPr>
              <w:pStyle w:val="TableParagraph"/>
              <w:spacing w:line="106" w:lineRule="exact" w:before="31"/>
              <w:ind w:left="17"/>
              <w:rPr>
                <w:rFonts w:ascii="Tahoma"/>
                <w:sz w:val="9"/>
              </w:rPr>
            </w:pPr>
            <w:r>
              <w:rPr>
                <w:rFonts w:ascii="Tahoma"/>
                <w:w w:val="105"/>
                <w:sz w:val="9"/>
              </w:rPr>
              <w:t>Biltmore Ave (Units 16,2,25)</w:t>
            </w:r>
          </w:p>
        </w:tc>
        <w:tc>
          <w:tcPr>
            <w:tcW w:w="2187" w:type="dxa"/>
            <w:tcBorders>
              <w:bottom w:val="nil"/>
            </w:tcBorders>
          </w:tcPr>
          <w:p>
            <w:pPr>
              <w:pStyle w:val="TableParagraph"/>
              <w:spacing w:line="106" w:lineRule="exact" w:before="31"/>
              <w:ind w:left="16"/>
              <w:rPr>
                <w:rFonts w:ascii="Tahoma"/>
                <w:sz w:val="9"/>
              </w:rPr>
            </w:pPr>
            <w:r>
              <w:rPr>
                <w:rFonts w:ascii="Tahoma"/>
                <w:w w:val="105"/>
                <w:sz w:val="9"/>
              </w:rPr>
              <w:t>UNIT 1:TC1 Pond (FL130)</w:t>
            </w:r>
          </w:p>
        </w:tc>
      </w:tr>
      <w:tr>
        <w:trPr>
          <w:trHeight w:val="139" w:hRule="atLeast"/>
        </w:trPr>
        <w:tc>
          <w:tcPr>
            <w:tcW w:w="2194" w:type="dxa"/>
            <w:tcBorders>
              <w:top w:val="nil"/>
              <w:bottom w:val="nil"/>
            </w:tcBorders>
          </w:tcPr>
          <w:p>
            <w:pPr>
              <w:pStyle w:val="TableParagraph"/>
              <w:spacing w:line="100" w:lineRule="exact" w:before="20"/>
              <w:ind w:left="21"/>
              <w:rPr>
                <w:rFonts w:ascii="Tahoma"/>
                <w:sz w:val="9"/>
              </w:rPr>
            </w:pPr>
            <w:r>
              <w:rPr>
                <w:rFonts w:ascii="Tahoma"/>
                <w:w w:val="105"/>
                <w:sz w:val="9"/>
              </w:rPr>
              <w:t>UNIT 23:Riverton Park (Four Oaks to Summertree)</w:t>
            </w:r>
          </w:p>
        </w:tc>
        <w:tc>
          <w:tcPr>
            <w:tcW w:w="2187" w:type="dxa"/>
            <w:tcBorders>
              <w:top w:val="nil"/>
              <w:bottom w:val="nil"/>
            </w:tcBorders>
          </w:tcPr>
          <w:p>
            <w:pPr>
              <w:pStyle w:val="TableParagraph"/>
              <w:spacing w:line="100" w:lineRule="exact" w:before="20"/>
              <w:ind w:left="18"/>
              <w:rPr>
                <w:rFonts w:ascii="Tahoma"/>
                <w:sz w:val="9"/>
              </w:rPr>
            </w:pPr>
            <w:r>
              <w:rPr>
                <w:rFonts w:ascii="Tahoma"/>
                <w:w w:val="105"/>
                <w:sz w:val="9"/>
              </w:rPr>
              <w:t>UNIT 14:Green Space</w:t>
            </w:r>
          </w:p>
        </w:tc>
        <w:tc>
          <w:tcPr>
            <w:tcW w:w="2187" w:type="dxa"/>
            <w:vMerge/>
            <w:tcBorders>
              <w:top w:val="nil"/>
            </w:tcBorders>
          </w:tcPr>
          <w:p>
            <w:pPr>
              <w:rPr>
                <w:sz w:val="2"/>
                <w:szCs w:val="2"/>
              </w:rPr>
            </w:pPr>
          </w:p>
        </w:tc>
        <w:tc>
          <w:tcPr>
            <w:tcW w:w="2605" w:type="dxa"/>
            <w:tcBorders>
              <w:top w:val="nil"/>
              <w:bottom w:val="nil"/>
            </w:tcBorders>
          </w:tcPr>
          <w:p>
            <w:pPr>
              <w:pStyle w:val="TableParagraph"/>
              <w:spacing w:line="100" w:lineRule="exact" w:before="20"/>
              <w:ind w:left="17"/>
              <w:rPr>
                <w:rFonts w:ascii="Tahoma"/>
                <w:sz w:val="9"/>
              </w:rPr>
            </w:pPr>
            <w:r>
              <w:rPr>
                <w:rFonts w:ascii="Tahoma"/>
                <w:w w:val="105"/>
                <w:sz w:val="9"/>
              </w:rPr>
              <w:t>Esplanade Way (Unit 5)</w:t>
            </w:r>
          </w:p>
        </w:tc>
        <w:tc>
          <w:tcPr>
            <w:tcW w:w="2187" w:type="dxa"/>
            <w:tcBorders>
              <w:top w:val="nil"/>
              <w:bottom w:val="nil"/>
            </w:tcBorders>
          </w:tcPr>
          <w:p>
            <w:pPr>
              <w:pStyle w:val="TableParagraph"/>
              <w:spacing w:line="100" w:lineRule="exact" w:before="20"/>
              <w:ind w:left="15"/>
              <w:rPr>
                <w:rFonts w:ascii="Tahoma"/>
                <w:sz w:val="9"/>
              </w:rPr>
            </w:pPr>
            <w:r>
              <w:rPr>
                <w:rFonts w:ascii="Tahoma"/>
                <w:w w:val="105"/>
                <w:sz w:val="9"/>
              </w:rPr>
              <w:t>UNIT 16:Faulkner Park</w:t>
            </w:r>
          </w:p>
        </w:tc>
      </w:tr>
      <w:tr>
        <w:trPr>
          <w:trHeight w:val="151" w:hRule="atLeast"/>
        </w:trPr>
        <w:tc>
          <w:tcPr>
            <w:tcW w:w="2194" w:type="dxa"/>
            <w:tcBorders>
              <w:top w:val="nil"/>
              <w:bottom w:val="nil"/>
            </w:tcBorders>
          </w:tcPr>
          <w:p>
            <w:pPr>
              <w:pStyle w:val="TableParagraph"/>
              <w:spacing w:line="106" w:lineRule="exact" w:before="26"/>
              <w:ind w:left="21"/>
              <w:rPr>
                <w:rFonts w:ascii="Tahoma"/>
                <w:sz w:val="9"/>
              </w:rPr>
            </w:pPr>
            <w:r>
              <w:rPr>
                <w:rFonts w:ascii="Tahoma"/>
                <w:w w:val="105"/>
                <w:sz w:val="9"/>
              </w:rPr>
              <w:t>UNIT 7:Riverton (Grove Park to Four Oaks)</w:t>
            </w:r>
          </w:p>
        </w:tc>
        <w:tc>
          <w:tcPr>
            <w:tcW w:w="2187" w:type="dxa"/>
            <w:tcBorders>
              <w:top w:val="nil"/>
              <w:bottom w:val="nil"/>
            </w:tcBorders>
          </w:tcPr>
          <w:p>
            <w:pPr>
              <w:pStyle w:val="TableParagraph"/>
              <w:spacing w:line="106" w:lineRule="exact" w:before="26"/>
              <w:ind w:left="18"/>
              <w:rPr>
                <w:rFonts w:ascii="Tahoma"/>
                <w:sz w:val="9"/>
              </w:rPr>
            </w:pPr>
            <w:r>
              <w:rPr>
                <w:rFonts w:ascii="Tahoma"/>
                <w:w w:val="105"/>
                <w:sz w:val="9"/>
              </w:rPr>
              <w:t>UNIT 35:Merchants Row Entry Feature</w:t>
            </w:r>
          </w:p>
        </w:tc>
        <w:tc>
          <w:tcPr>
            <w:tcW w:w="2187" w:type="dxa"/>
            <w:vMerge/>
            <w:tcBorders>
              <w:top w:val="nil"/>
            </w:tcBorders>
          </w:tcPr>
          <w:p>
            <w:pPr>
              <w:rPr>
                <w:sz w:val="2"/>
                <w:szCs w:val="2"/>
              </w:rPr>
            </w:pPr>
          </w:p>
        </w:tc>
        <w:tc>
          <w:tcPr>
            <w:tcW w:w="2605" w:type="dxa"/>
            <w:tcBorders>
              <w:top w:val="nil"/>
              <w:bottom w:val="nil"/>
            </w:tcBorders>
          </w:tcPr>
          <w:p>
            <w:pPr>
              <w:pStyle w:val="TableParagraph"/>
              <w:spacing w:line="106" w:lineRule="exact" w:before="26"/>
              <w:ind w:left="16"/>
              <w:rPr>
                <w:rFonts w:ascii="Tahoma"/>
                <w:sz w:val="9"/>
              </w:rPr>
            </w:pPr>
            <w:r>
              <w:rPr>
                <w:rFonts w:ascii="Tahoma"/>
                <w:w w:val="105"/>
                <w:sz w:val="9"/>
              </w:rPr>
              <w:t>UNIT 23:Parks, Ponds &amp; Green Spaces</w:t>
            </w:r>
          </w:p>
        </w:tc>
        <w:tc>
          <w:tcPr>
            <w:tcW w:w="2187" w:type="dxa"/>
            <w:tcBorders>
              <w:top w:val="nil"/>
              <w:bottom w:val="nil"/>
            </w:tcBorders>
          </w:tcPr>
          <w:p>
            <w:pPr>
              <w:pStyle w:val="TableParagraph"/>
              <w:spacing w:before="14"/>
              <w:ind w:left="18"/>
              <w:rPr>
                <w:rFonts w:ascii="Tahoma"/>
                <w:sz w:val="9"/>
              </w:rPr>
            </w:pPr>
            <w:r>
              <w:rPr>
                <w:rFonts w:ascii="Tahoma"/>
                <w:w w:val="105"/>
                <w:sz w:val="9"/>
              </w:rPr>
              <w:t>UNIT 23:Parks, Ponds &amp; Green Spaces</w:t>
            </w:r>
          </w:p>
        </w:tc>
      </w:tr>
      <w:tr>
        <w:trPr>
          <w:trHeight w:val="145" w:hRule="atLeast"/>
        </w:trPr>
        <w:tc>
          <w:tcPr>
            <w:tcW w:w="2194" w:type="dxa"/>
            <w:tcBorders>
              <w:top w:val="nil"/>
              <w:bottom w:val="nil"/>
            </w:tcBorders>
          </w:tcPr>
          <w:p>
            <w:pPr>
              <w:pStyle w:val="TableParagraph"/>
              <w:rPr>
                <w:rFonts w:ascii="Times New Roman"/>
                <w:sz w:val="8"/>
              </w:rPr>
            </w:pPr>
          </w:p>
        </w:tc>
        <w:tc>
          <w:tcPr>
            <w:tcW w:w="2187" w:type="dxa"/>
            <w:tcBorders>
              <w:top w:val="nil"/>
              <w:bottom w:val="nil"/>
            </w:tcBorders>
          </w:tcPr>
          <w:p>
            <w:pPr>
              <w:pStyle w:val="TableParagraph"/>
              <w:spacing w:line="106" w:lineRule="exact" w:before="20"/>
              <w:ind w:left="20"/>
              <w:rPr>
                <w:rFonts w:ascii="Tahoma"/>
                <w:sz w:val="9"/>
              </w:rPr>
            </w:pPr>
            <w:r>
              <w:rPr>
                <w:rFonts w:ascii="Tahoma"/>
                <w:w w:val="105"/>
                <w:sz w:val="9"/>
              </w:rPr>
              <w:t>UNIT 4:Grove Park Dr</w:t>
            </w:r>
          </w:p>
        </w:tc>
        <w:tc>
          <w:tcPr>
            <w:tcW w:w="2187" w:type="dxa"/>
            <w:vMerge/>
            <w:tcBorders>
              <w:top w:val="nil"/>
            </w:tcBorders>
          </w:tcPr>
          <w:p>
            <w:pPr>
              <w:rPr>
                <w:sz w:val="2"/>
                <w:szCs w:val="2"/>
              </w:rPr>
            </w:pPr>
          </w:p>
        </w:tc>
        <w:tc>
          <w:tcPr>
            <w:tcW w:w="2605" w:type="dxa"/>
            <w:tcBorders>
              <w:top w:val="nil"/>
              <w:bottom w:val="nil"/>
            </w:tcBorders>
          </w:tcPr>
          <w:p>
            <w:pPr>
              <w:pStyle w:val="TableParagraph"/>
              <w:rPr>
                <w:rFonts w:ascii="Times New Roman"/>
                <w:sz w:val="8"/>
              </w:rPr>
            </w:pPr>
          </w:p>
        </w:tc>
        <w:tc>
          <w:tcPr>
            <w:tcW w:w="2187" w:type="dxa"/>
            <w:tcBorders>
              <w:top w:val="nil"/>
              <w:bottom w:val="nil"/>
            </w:tcBorders>
          </w:tcPr>
          <w:p>
            <w:pPr>
              <w:pStyle w:val="TableParagraph"/>
              <w:rPr>
                <w:rFonts w:ascii="Times New Roman"/>
                <w:sz w:val="8"/>
              </w:rPr>
            </w:pPr>
          </w:p>
        </w:tc>
      </w:tr>
      <w:tr>
        <w:trPr>
          <w:trHeight w:val="145" w:hRule="atLeast"/>
        </w:trPr>
        <w:tc>
          <w:tcPr>
            <w:tcW w:w="2194" w:type="dxa"/>
            <w:tcBorders>
              <w:top w:val="nil"/>
              <w:bottom w:val="nil"/>
            </w:tcBorders>
          </w:tcPr>
          <w:p>
            <w:pPr>
              <w:pStyle w:val="TableParagraph"/>
              <w:rPr>
                <w:rFonts w:ascii="Times New Roman"/>
                <w:sz w:val="8"/>
              </w:rPr>
            </w:pPr>
          </w:p>
        </w:tc>
        <w:tc>
          <w:tcPr>
            <w:tcW w:w="2187" w:type="dxa"/>
            <w:tcBorders>
              <w:top w:val="nil"/>
              <w:bottom w:val="nil"/>
            </w:tcBorders>
          </w:tcPr>
          <w:p>
            <w:pPr>
              <w:pStyle w:val="TableParagraph"/>
              <w:spacing w:line="106" w:lineRule="exact" w:before="20"/>
              <w:ind w:left="20"/>
              <w:rPr>
                <w:rFonts w:ascii="Tahoma"/>
                <w:sz w:val="9"/>
              </w:rPr>
            </w:pPr>
            <w:r>
              <w:rPr>
                <w:rFonts w:ascii="Tahoma"/>
                <w:w w:val="105"/>
                <w:sz w:val="9"/>
              </w:rPr>
              <w:t>UNIT 5:Merchants Row</w:t>
            </w:r>
          </w:p>
        </w:tc>
        <w:tc>
          <w:tcPr>
            <w:tcW w:w="2187" w:type="dxa"/>
            <w:vMerge/>
            <w:tcBorders>
              <w:top w:val="nil"/>
            </w:tcBorders>
          </w:tcPr>
          <w:p>
            <w:pPr>
              <w:rPr>
                <w:sz w:val="2"/>
                <w:szCs w:val="2"/>
              </w:rPr>
            </w:pPr>
          </w:p>
        </w:tc>
        <w:tc>
          <w:tcPr>
            <w:tcW w:w="2605" w:type="dxa"/>
            <w:tcBorders>
              <w:top w:val="nil"/>
              <w:bottom w:val="nil"/>
            </w:tcBorders>
          </w:tcPr>
          <w:p>
            <w:pPr>
              <w:pStyle w:val="TableParagraph"/>
              <w:rPr>
                <w:rFonts w:ascii="Times New Roman"/>
                <w:sz w:val="8"/>
              </w:rPr>
            </w:pPr>
          </w:p>
        </w:tc>
        <w:tc>
          <w:tcPr>
            <w:tcW w:w="2187" w:type="dxa"/>
            <w:tcBorders>
              <w:top w:val="nil"/>
              <w:bottom w:val="nil"/>
            </w:tcBorders>
          </w:tcPr>
          <w:p>
            <w:pPr>
              <w:pStyle w:val="TableParagraph"/>
              <w:rPr>
                <w:rFonts w:ascii="Times New Roman"/>
                <w:sz w:val="8"/>
              </w:rPr>
            </w:pPr>
          </w:p>
        </w:tc>
      </w:tr>
      <w:tr>
        <w:trPr>
          <w:trHeight w:val="134" w:hRule="atLeast"/>
        </w:trPr>
        <w:tc>
          <w:tcPr>
            <w:tcW w:w="2194" w:type="dxa"/>
            <w:tcBorders>
              <w:top w:val="nil"/>
            </w:tcBorders>
          </w:tcPr>
          <w:p>
            <w:pPr>
              <w:pStyle w:val="TableParagraph"/>
              <w:rPr>
                <w:rFonts w:ascii="Times New Roman"/>
                <w:sz w:val="8"/>
              </w:rPr>
            </w:pPr>
          </w:p>
        </w:tc>
        <w:tc>
          <w:tcPr>
            <w:tcW w:w="2187" w:type="dxa"/>
            <w:tcBorders>
              <w:top w:val="nil"/>
            </w:tcBorders>
          </w:tcPr>
          <w:p>
            <w:pPr>
              <w:pStyle w:val="TableParagraph"/>
              <w:spacing w:line="95" w:lineRule="exact" w:before="20"/>
              <w:ind w:left="20"/>
              <w:rPr>
                <w:rFonts w:ascii="Tahoma"/>
                <w:sz w:val="9"/>
              </w:rPr>
            </w:pPr>
            <w:r>
              <w:rPr>
                <w:rFonts w:ascii="Tahoma"/>
                <w:w w:val="105"/>
                <w:sz w:val="9"/>
              </w:rPr>
              <w:t>UNIT 8:WD140</w:t>
            </w:r>
          </w:p>
        </w:tc>
        <w:tc>
          <w:tcPr>
            <w:tcW w:w="2187" w:type="dxa"/>
            <w:vMerge/>
            <w:tcBorders>
              <w:top w:val="nil"/>
            </w:tcBorders>
          </w:tcPr>
          <w:p>
            <w:pPr>
              <w:rPr>
                <w:sz w:val="2"/>
                <w:szCs w:val="2"/>
              </w:rPr>
            </w:pPr>
          </w:p>
        </w:tc>
        <w:tc>
          <w:tcPr>
            <w:tcW w:w="2605" w:type="dxa"/>
            <w:tcBorders>
              <w:top w:val="nil"/>
            </w:tcBorders>
          </w:tcPr>
          <w:p>
            <w:pPr>
              <w:pStyle w:val="TableParagraph"/>
              <w:rPr>
                <w:rFonts w:ascii="Times New Roman"/>
                <w:sz w:val="8"/>
              </w:rPr>
            </w:pPr>
          </w:p>
        </w:tc>
        <w:tc>
          <w:tcPr>
            <w:tcW w:w="2187" w:type="dxa"/>
            <w:tcBorders>
              <w:top w:val="nil"/>
            </w:tcBorders>
          </w:tcPr>
          <w:p>
            <w:pPr>
              <w:pStyle w:val="TableParagraph"/>
              <w:rPr>
                <w:rFonts w:ascii="Times New Roman"/>
                <w:sz w:val="8"/>
              </w:rPr>
            </w:pPr>
          </w:p>
        </w:tc>
      </w:tr>
      <w:tr>
        <w:trPr>
          <w:trHeight w:val="237" w:hRule="atLeast"/>
        </w:trPr>
        <w:tc>
          <w:tcPr>
            <w:tcW w:w="11360" w:type="dxa"/>
            <w:gridSpan w:val="5"/>
          </w:tcPr>
          <w:p>
            <w:pPr>
              <w:pStyle w:val="TableParagraph"/>
              <w:spacing w:line="145" w:lineRule="exact" w:before="72"/>
              <w:ind w:left="30"/>
              <w:rPr>
                <w:rFonts w:ascii="Tahoma"/>
                <w:b/>
                <w:sz w:val="14"/>
              </w:rPr>
            </w:pPr>
            <w:r>
              <w:rPr>
                <w:rFonts w:ascii="Tahoma"/>
                <w:b/>
                <w:sz w:val="14"/>
              </w:rPr>
              <w:t>Hand Weeding</w:t>
            </w:r>
          </w:p>
        </w:tc>
      </w:tr>
      <w:tr>
        <w:trPr>
          <w:trHeight w:val="165" w:hRule="atLeast"/>
        </w:trPr>
        <w:tc>
          <w:tcPr>
            <w:tcW w:w="2194" w:type="dxa"/>
            <w:tcBorders>
              <w:left w:val="nil"/>
            </w:tcBorders>
          </w:tcPr>
          <w:p>
            <w:pPr>
              <w:pStyle w:val="TableParagraph"/>
              <w:rPr>
                <w:rFonts w:ascii="Times New Roman"/>
                <w:sz w:val="10"/>
              </w:rPr>
            </w:pPr>
          </w:p>
        </w:tc>
        <w:tc>
          <w:tcPr>
            <w:tcW w:w="2187" w:type="dxa"/>
          </w:tcPr>
          <w:p>
            <w:pPr>
              <w:pStyle w:val="TableParagraph"/>
              <w:rPr>
                <w:rFonts w:ascii="Times New Roman"/>
                <w:sz w:val="10"/>
              </w:rPr>
            </w:pPr>
          </w:p>
        </w:tc>
        <w:tc>
          <w:tcPr>
            <w:tcW w:w="2187" w:type="dxa"/>
          </w:tcPr>
          <w:p>
            <w:pPr>
              <w:pStyle w:val="TableParagraph"/>
              <w:rPr>
                <w:rFonts w:ascii="Times New Roman"/>
                <w:sz w:val="10"/>
              </w:rPr>
            </w:pPr>
          </w:p>
        </w:tc>
        <w:tc>
          <w:tcPr>
            <w:tcW w:w="4792" w:type="dxa"/>
            <w:gridSpan w:val="2"/>
          </w:tcPr>
          <w:p>
            <w:pPr>
              <w:pStyle w:val="TableParagraph"/>
              <w:spacing w:line="95" w:lineRule="exact" w:before="50"/>
              <w:ind w:left="2623"/>
              <w:rPr>
                <w:rFonts w:ascii="Tahoma"/>
                <w:sz w:val="9"/>
              </w:rPr>
            </w:pPr>
            <w:r>
              <w:rPr>
                <w:rFonts w:ascii="Tahoma"/>
                <w:w w:val="105"/>
                <w:sz w:val="9"/>
              </w:rPr>
              <w:t>Central Park:Butterfly Garden</w:t>
            </w:r>
          </w:p>
        </w:tc>
      </w:tr>
    </w:tbl>
    <w:p>
      <w:pPr>
        <w:spacing w:before="74"/>
        <w:ind w:left="208" w:right="0" w:firstLine="0"/>
        <w:jc w:val="left"/>
        <w:rPr>
          <w:rFonts w:ascii="Tahoma"/>
          <w:b/>
          <w:sz w:val="14"/>
        </w:rPr>
      </w:pPr>
      <w:r>
        <w:rPr>
          <w:rFonts w:ascii="Tahoma"/>
          <w:b/>
          <w:sz w:val="14"/>
        </w:rPr>
        <w:t>Mulch</w:t>
      </w:r>
    </w:p>
    <w:tbl>
      <w:tblPr>
        <w:tblW w:w="0" w:type="auto"/>
        <w:jc w:val="left"/>
        <w:tblInd w:w="1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94"/>
        <w:gridCol w:w="2187"/>
        <w:gridCol w:w="2187"/>
        <w:gridCol w:w="2605"/>
        <w:gridCol w:w="2187"/>
      </w:tblGrid>
      <w:tr>
        <w:trPr>
          <w:trHeight w:val="163" w:hRule="atLeast"/>
        </w:trPr>
        <w:tc>
          <w:tcPr>
            <w:tcW w:w="2194" w:type="dxa"/>
            <w:vMerge w:val="restart"/>
            <w:tcBorders>
              <w:left w:val="nil"/>
            </w:tcBorders>
          </w:tcPr>
          <w:p>
            <w:pPr>
              <w:pStyle w:val="TableParagraph"/>
              <w:spacing w:before="50"/>
              <w:ind w:left="28"/>
              <w:rPr>
                <w:rFonts w:ascii="Tahoma"/>
                <w:sz w:val="9"/>
              </w:rPr>
            </w:pPr>
            <w:r>
              <w:rPr>
                <w:rFonts w:ascii="Tahoma"/>
                <w:w w:val="105"/>
                <w:sz w:val="9"/>
              </w:rPr>
              <w:t>UNIT 23:Riverton Park (Four Oaks to Summertree)</w:t>
            </w:r>
          </w:p>
          <w:p>
            <w:pPr>
              <w:pStyle w:val="TableParagraph"/>
              <w:spacing w:line="95" w:lineRule="exact" w:before="71"/>
              <w:ind w:left="28"/>
              <w:rPr>
                <w:rFonts w:ascii="Tahoma"/>
                <w:sz w:val="9"/>
              </w:rPr>
            </w:pPr>
            <w:r>
              <w:rPr>
                <w:rFonts w:ascii="Tahoma"/>
                <w:w w:val="105"/>
                <w:sz w:val="9"/>
              </w:rPr>
              <w:t>UNIT 7:Riverton (Grove Park to Four Oaks)</w:t>
            </w:r>
          </w:p>
        </w:tc>
        <w:tc>
          <w:tcPr>
            <w:tcW w:w="4374" w:type="dxa"/>
            <w:gridSpan w:val="2"/>
            <w:tcBorders>
              <w:bottom w:val="nil"/>
            </w:tcBorders>
          </w:tcPr>
          <w:p>
            <w:pPr>
              <w:pStyle w:val="TableParagraph"/>
              <w:spacing w:line="94" w:lineRule="exact" w:before="50"/>
              <w:ind w:left="18"/>
              <w:rPr>
                <w:rFonts w:ascii="Tahoma"/>
                <w:sz w:val="9"/>
              </w:rPr>
            </w:pPr>
            <w:r>
              <w:rPr>
                <w:rFonts w:ascii="Tahoma"/>
                <w:w w:val="105"/>
                <w:sz w:val="9"/>
              </w:rPr>
              <w:t>UNIT 1:Iberville Park</w:t>
            </w:r>
          </w:p>
        </w:tc>
        <w:tc>
          <w:tcPr>
            <w:tcW w:w="2605" w:type="dxa"/>
            <w:vMerge w:val="restart"/>
          </w:tcPr>
          <w:p>
            <w:pPr>
              <w:pStyle w:val="TableParagraph"/>
              <w:rPr>
                <w:rFonts w:ascii="Times New Roman"/>
                <w:sz w:val="10"/>
              </w:rPr>
            </w:pPr>
          </w:p>
        </w:tc>
        <w:tc>
          <w:tcPr>
            <w:tcW w:w="2187" w:type="dxa"/>
            <w:vMerge w:val="restart"/>
            <w:tcBorders>
              <w:right w:val="nil"/>
            </w:tcBorders>
          </w:tcPr>
          <w:p>
            <w:pPr>
              <w:pStyle w:val="TableParagraph"/>
              <w:rPr>
                <w:rFonts w:ascii="Times New Roman"/>
                <w:sz w:val="10"/>
              </w:rPr>
            </w:pPr>
          </w:p>
        </w:tc>
      </w:tr>
      <w:tr>
        <w:trPr>
          <w:trHeight w:val="166" w:hRule="atLeast"/>
        </w:trPr>
        <w:tc>
          <w:tcPr>
            <w:tcW w:w="2194" w:type="dxa"/>
            <w:vMerge/>
            <w:tcBorders>
              <w:top w:val="nil"/>
              <w:left w:val="nil"/>
            </w:tcBorders>
          </w:tcPr>
          <w:p>
            <w:pPr>
              <w:rPr>
                <w:sz w:val="2"/>
                <w:szCs w:val="2"/>
              </w:rPr>
            </w:pPr>
          </w:p>
        </w:tc>
        <w:tc>
          <w:tcPr>
            <w:tcW w:w="2187" w:type="dxa"/>
            <w:tcBorders>
              <w:top w:val="nil"/>
            </w:tcBorders>
          </w:tcPr>
          <w:p>
            <w:pPr>
              <w:pStyle w:val="TableParagraph"/>
              <w:rPr>
                <w:rFonts w:ascii="Times New Roman"/>
                <w:sz w:val="10"/>
              </w:rPr>
            </w:pPr>
          </w:p>
        </w:tc>
        <w:tc>
          <w:tcPr>
            <w:tcW w:w="2187" w:type="dxa"/>
            <w:tcBorders>
              <w:top w:val="nil"/>
            </w:tcBorders>
          </w:tcPr>
          <w:p>
            <w:pPr>
              <w:pStyle w:val="TableParagraph"/>
              <w:rPr>
                <w:rFonts w:ascii="Times New Roman"/>
                <w:sz w:val="10"/>
              </w:rPr>
            </w:pPr>
          </w:p>
        </w:tc>
        <w:tc>
          <w:tcPr>
            <w:tcW w:w="2605" w:type="dxa"/>
            <w:vMerge/>
            <w:tcBorders>
              <w:top w:val="nil"/>
            </w:tcBorders>
          </w:tcPr>
          <w:p>
            <w:pPr>
              <w:rPr>
                <w:sz w:val="2"/>
                <w:szCs w:val="2"/>
              </w:rPr>
            </w:pPr>
          </w:p>
        </w:tc>
        <w:tc>
          <w:tcPr>
            <w:tcW w:w="2187" w:type="dxa"/>
            <w:vMerge/>
            <w:tcBorders>
              <w:top w:val="nil"/>
              <w:right w:val="nil"/>
            </w:tcBorders>
          </w:tcPr>
          <w:p>
            <w:pPr>
              <w:rPr>
                <w:sz w:val="2"/>
                <w:szCs w:val="2"/>
              </w:rPr>
            </w:pPr>
          </w:p>
        </w:tc>
      </w:tr>
      <w:tr>
        <w:trPr>
          <w:trHeight w:val="244" w:hRule="atLeast"/>
        </w:trPr>
        <w:tc>
          <w:tcPr>
            <w:tcW w:w="11360" w:type="dxa"/>
            <w:gridSpan w:val="5"/>
          </w:tcPr>
          <w:p>
            <w:pPr>
              <w:pStyle w:val="TableParagraph"/>
              <w:spacing w:line="145" w:lineRule="exact" w:before="79"/>
              <w:ind w:left="30"/>
              <w:rPr>
                <w:rFonts w:ascii="Tahoma"/>
                <w:b/>
                <w:sz w:val="14"/>
              </w:rPr>
            </w:pPr>
            <w:r>
              <w:rPr>
                <w:rFonts w:ascii="Tahoma"/>
                <w:b/>
                <w:sz w:val="14"/>
              </w:rPr>
              <w:t>Pruning</w:t>
            </w:r>
          </w:p>
        </w:tc>
      </w:tr>
      <w:tr>
        <w:trPr>
          <w:trHeight w:val="191" w:hRule="atLeast"/>
        </w:trPr>
        <w:tc>
          <w:tcPr>
            <w:tcW w:w="2194" w:type="dxa"/>
            <w:tcBorders>
              <w:left w:val="nil"/>
            </w:tcBorders>
          </w:tcPr>
          <w:p>
            <w:pPr>
              <w:pStyle w:val="TableParagraph"/>
              <w:spacing w:line="95" w:lineRule="exact" w:before="76"/>
              <w:ind w:left="28"/>
              <w:rPr>
                <w:rFonts w:ascii="Tahoma"/>
                <w:sz w:val="9"/>
              </w:rPr>
            </w:pPr>
            <w:r>
              <w:rPr>
                <w:rFonts w:ascii="Tahoma"/>
                <w:w w:val="105"/>
                <w:sz w:val="9"/>
              </w:rPr>
              <w:t>Four Oaks Blvd (Units 1,17,29)</w:t>
            </w:r>
          </w:p>
        </w:tc>
        <w:tc>
          <w:tcPr>
            <w:tcW w:w="2187" w:type="dxa"/>
          </w:tcPr>
          <w:p>
            <w:pPr>
              <w:pStyle w:val="TableParagraph"/>
              <w:rPr>
                <w:rFonts w:ascii="Times New Roman"/>
                <w:sz w:val="10"/>
              </w:rPr>
            </w:pPr>
          </w:p>
        </w:tc>
        <w:tc>
          <w:tcPr>
            <w:tcW w:w="2187" w:type="dxa"/>
          </w:tcPr>
          <w:p>
            <w:pPr>
              <w:pStyle w:val="TableParagraph"/>
              <w:rPr>
                <w:rFonts w:ascii="Times New Roman"/>
                <w:sz w:val="10"/>
              </w:rPr>
            </w:pPr>
          </w:p>
        </w:tc>
        <w:tc>
          <w:tcPr>
            <w:tcW w:w="2605" w:type="dxa"/>
          </w:tcPr>
          <w:p>
            <w:pPr>
              <w:pStyle w:val="TableParagraph"/>
              <w:spacing w:line="95" w:lineRule="exact" w:before="76"/>
              <w:ind w:left="19"/>
              <w:rPr>
                <w:rFonts w:ascii="Tahoma"/>
                <w:sz w:val="9"/>
              </w:rPr>
            </w:pPr>
            <w:r>
              <w:rPr>
                <w:rFonts w:ascii="Tahoma"/>
                <w:w w:val="105"/>
                <w:sz w:val="9"/>
              </w:rPr>
              <w:t>UNIT 2:Carollton Park</w:t>
            </w:r>
          </w:p>
        </w:tc>
        <w:tc>
          <w:tcPr>
            <w:tcW w:w="2187" w:type="dxa"/>
          </w:tcPr>
          <w:p>
            <w:pPr>
              <w:pStyle w:val="TableParagraph"/>
              <w:rPr>
                <w:rFonts w:ascii="Times New Roman"/>
                <w:sz w:val="10"/>
              </w:rPr>
            </w:pPr>
          </w:p>
        </w:tc>
      </w:tr>
      <w:tr>
        <w:trPr>
          <w:trHeight w:val="237" w:hRule="atLeast"/>
        </w:trPr>
        <w:tc>
          <w:tcPr>
            <w:tcW w:w="11360" w:type="dxa"/>
            <w:gridSpan w:val="5"/>
          </w:tcPr>
          <w:p>
            <w:pPr>
              <w:pStyle w:val="TableParagraph"/>
              <w:spacing w:line="145" w:lineRule="exact" w:before="72"/>
              <w:ind w:left="30"/>
              <w:rPr>
                <w:rFonts w:ascii="Tahoma"/>
                <w:b/>
                <w:sz w:val="14"/>
              </w:rPr>
            </w:pPr>
            <w:r>
              <w:rPr>
                <w:rFonts w:ascii="Tahoma"/>
                <w:b/>
                <w:sz w:val="14"/>
              </w:rPr>
              <w:t>Detail service</w:t>
            </w:r>
          </w:p>
        </w:tc>
      </w:tr>
      <w:tr>
        <w:trPr>
          <w:trHeight w:val="450" w:hRule="atLeast"/>
        </w:trPr>
        <w:tc>
          <w:tcPr>
            <w:tcW w:w="2194" w:type="dxa"/>
          </w:tcPr>
          <w:p>
            <w:pPr>
              <w:pStyle w:val="TableParagraph"/>
              <w:rPr>
                <w:rFonts w:ascii="Times New Roman"/>
                <w:sz w:val="10"/>
              </w:rPr>
            </w:pPr>
          </w:p>
        </w:tc>
        <w:tc>
          <w:tcPr>
            <w:tcW w:w="2187" w:type="dxa"/>
          </w:tcPr>
          <w:p>
            <w:pPr>
              <w:pStyle w:val="TableParagraph"/>
              <w:rPr>
                <w:rFonts w:ascii="Times New Roman"/>
                <w:sz w:val="10"/>
              </w:rPr>
            </w:pPr>
          </w:p>
        </w:tc>
        <w:tc>
          <w:tcPr>
            <w:tcW w:w="2187" w:type="dxa"/>
          </w:tcPr>
          <w:p>
            <w:pPr>
              <w:pStyle w:val="TableParagraph"/>
              <w:rPr>
                <w:rFonts w:ascii="Times New Roman"/>
                <w:sz w:val="10"/>
              </w:rPr>
            </w:pPr>
          </w:p>
        </w:tc>
        <w:tc>
          <w:tcPr>
            <w:tcW w:w="2605" w:type="dxa"/>
          </w:tcPr>
          <w:p>
            <w:pPr>
              <w:pStyle w:val="TableParagraph"/>
              <w:spacing w:before="6"/>
              <w:rPr>
                <w:rFonts w:ascii="Tahoma"/>
                <w:b/>
                <w:sz w:val="8"/>
              </w:rPr>
            </w:pPr>
          </w:p>
          <w:p>
            <w:pPr>
              <w:pStyle w:val="TableParagraph"/>
              <w:ind w:left="19"/>
              <w:rPr>
                <w:rFonts w:ascii="Tahoma"/>
                <w:sz w:val="9"/>
              </w:rPr>
            </w:pPr>
            <w:r>
              <w:rPr>
                <w:rFonts w:ascii="Tahoma"/>
                <w:w w:val="105"/>
                <w:sz w:val="9"/>
              </w:rPr>
              <w:t>Central Park:Butterfly Garden</w:t>
            </w:r>
          </w:p>
        </w:tc>
        <w:tc>
          <w:tcPr>
            <w:tcW w:w="2187" w:type="dxa"/>
          </w:tcPr>
          <w:p>
            <w:pPr>
              <w:pStyle w:val="TableParagraph"/>
              <w:spacing w:line="232" w:lineRule="exact" w:before="7"/>
              <w:ind w:left="18" w:right="652" w:hanging="1"/>
              <w:rPr>
                <w:rFonts w:ascii="Tahoma"/>
                <w:sz w:val="9"/>
              </w:rPr>
            </w:pPr>
            <w:r>
              <w:rPr>
                <w:rFonts w:ascii="Tahoma"/>
                <w:w w:val="105"/>
                <w:sz w:val="9"/>
              </w:rPr>
              <w:t>Central Park:Butterfly Garden Central Park:Memorial Walk (CP)</w:t>
            </w:r>
          </w:p>
        </w:tc>
      </w:tr>
    </w:tbl>
    <w:p>
      <w:pPr>
        <w:pStyle w:val="BodyText"/>
        <w:rPr>
          <w:rFonts w:ascii="Tahoma"/>
          <w:b/>
          <w:sz w:val="4"/>
        </w:rPr>
      </w:pPr>
    </w:p>
    <w:p>
      <w:pPr>
        <w:pStyle w:val="BodyText"/>
        <w:spacing w:line="20" w:lineRule="exact"/>
        <w:ind w:left="174"/>
        <w:rPr>
          <w:rFonts w:ascii="Tahoma"/>
          <w:sz w:val="2"/>
        </w:rPr>
      </w:pPr>
      <w:r>
        <w:rPr>
          <w:rFonts w:ascii="Tahoma"/>
          <w:sz w:val="2"/>
        </w:rPr>
        <w:pict>
          <v:group style="width:568pt;height:.6pt;mso-position-horizontal-relative:char;mso-position-vertical-relative:line" coordorigin="0,0" coordsize="11360,12">
            <v:rect style="position:absolute;left:0;top:0;width:11360;height:12" filled="true" fillcolor="#000000" stroked="false">
              <v:fill type="solid"/>
            </v:rect>
          </v:group>
        </w:pict>
      </w:r>
      <w:r>
        <w:rPr>
          <w:rFonts w:ascii="Tahoma"/>
          <w:sz w:val="2"/>
        </w:rPr>
      </w:r>
    </w:p>
    <w:p>
      <w:pPr>
        <w:tabs>
          <w:tab w:pos="5720" w:val="left" w:leader="none"/>
          <w:tab w:pos="11533" w:val="left" w:leader="none"/>
        </w:tabs>
        <w:spacing w:before="0"/>
        <w:ind w:left="174" w:right="0" w:firstLine="0"/>
        <w:jc w:val="left"/>
        <w:rPr>
          <w:rFonts w:ascii="Tahoma"/>
          <w:b/>
          <w:sz w:val="14"/>
        </w:rPr>
      </w:pPr>
      <w:r>
        <w:rPr>
          <w:rFonts w:ascii="Times New Roman"/>
          <w:w w:val="99"/>
          <w:sz w:val="14"/>
          <w:u w:val="single"/>
        </w:rPr>
        <w:t> </w:t>
      </w:r>
      <w:r>
        <w:rPr>
          <w:rFonts w:ascii="Times New Roman"/>
          <w:sz w:val="14"/>
          <w:u w:val="single"/>
        </w:rPr>
        <w:tab/>
      </w:r>
      <w:r>
        <w:rPr>
          <w:rFonts w:ascii="Tahoma"/>
          <w:b/>
          <w:sz w:val="14"/>
          <w:u w:val="single"/>
        </w:rPr>
        <w:t>IPM</w:t>
        <w:tab/>
      </w:r>
    </w:p>
    <w:p>
      <w:pPr>
        <w:spacing w:before="80"/>
        <w:ind w:left="207" w:right="0" w:firstLine="0"/>
        <w:jc w:val="left"/>
        <w:rPr>
          <w:rFonts w:ascii="Tahoma"/>
          <w:sz w:val="14"/>
        </w:rPr>
      </w:pPr>
      <w:r>
        <w:rPr>
          <w:rFonts w:ascii="Tahoma"/>
          <w:b/>
          <w:sz w:val="14"/>
        </w:rPr>
        <w:t>Fertilizer: </w:t>
      </w:r>
      <w:r>
        <w:rPr>
          <w:rFonts w:ascii="Tahoma"/>
          <w:sz w:val="14"/>
        </w:rPr>
        <w:t>0-0-62</w:t>
      </w:r>
    </w:p>
    <w:tbl>
      <w:tblPr>
        <w:tblW w:w="0" w:type="auto"/>
        <w:jc w:val="left"/>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95"/>
        <w:gridCol w:w="2187"/>
        <w:gridCol w:w="2187"/>
        <w:gridCol w:w="2605"/>
        <w:gridCol w:w="2193"/>
      </w:tblGrid>
      <w:tr>
        <w:trPr>
          <w:trHeight w:val="306" w:hRule="atLeast"/>
        </w:trPr>
        <w:tc>
          <w:tcPr>
            <w:tcW w:w="2195" w:type="dxa"/>
            <w:tcBorders>
              <w:left w:val="nil"/>
            </w:tcBorders>
          </w:tcPr>
          <w:p>
            <w:pPr>
              <w:pStyle w:val="TableParagraph"/>
              <w:rPr>
                <w:rFonts w:ascii="Times New Roman"/>
                <w:sz w:val="10"/>
              </w:rPr>
            </w:pPr>
          </w:p>
        </w:tc>
        <w:tc>
          <w:tcPr>
            <w:tcW w:w="2187" w:type="dxa"/>
          </w:tcPr>
          <w:p>
            <w:pPr>
              <w:pStyle w:val="TableParagraph"/>
              <w:spacing w:before="31"/>
              <w:ind w:left="21"/>
              <w:rPr>
                <w:rFonts w:ascii="Tahoma"/>
                <w:sz w:val="9"/>
              </w:rPr>
            </w:pPr>
            <w:r>
              <w:rPr>
                <w:rFonts w:ascii="Tahoma"/>
                <w:w w:val="105"/>
                <w:sz w:val="9"/>
              </w:rPr>
              <w:t>UNIT 1:Mulberry Park Blvd</w:t>
            </w:r>
          </w:p>
          <w:p>
            <w:pPr>
              <w:pStyle w:val="TableParagraph"/>
              <w:spacing w:line="95" w:lineRule="exact" w:before="52"/>
              <w:ind w:left="21"/>
              <w:rPr>
                <w:rFonts w:ascii="Tahoma"/>
                <w:sz w:val="9"/>
              </w:rPr>
            </w:pPr>
            <w:r>
              <w:rPr>
                <w:rFonts w:ascii="Tahoma"/>
                <w:w w:val="105"/>
                <w:sz w:val="9"/>
              </w:rPr>
              <w:t>UNIT 5:Merchants Row</w:t>
            </w:r>
          </w:p>
        </w:tc>
        <w:tc>
          <w:tcPr>
            <w:tcW w:w="2187" w:type="dxa"/>
          </w:tcPr>
          <w:p>
            <w:pPr>
              <w:pStyle w:val="TableParagraph"/>
              <w:rPr>
                <w:rFonts w:ascii="Times New Roman"/>
                <w:sz w:val="10"/>
              </w:rPr>
            </w:pPr>
          </w:p>
        </w:tc>
        <w:tc>
          <w:tcPr>
            <w:tcW w:w="2605" w:type="dxa"/>
          </w:tcPr>
          <w:p>
            <w:pPr>
              <w:pStyle w:val="TableParagraph"/>
              <w:rPr>
                <w:rFonts w:ascii="Times New Roman"/>
                <w:sz w:val="10"/>
              </w:rPr>
            </w:pPr>
          </w:p>
        </w:tc>
        <w:tc>
          <w:tcPr>
            <w:tcW w:w="2193" w:type="dxa"/>
            <w:tcBorders>
              <w:right w:val="nil"/>
            </w:tcBorders>
          </w:tcPr>
          <w:p>
            <w:pPr>
              <w:pStyle w:val="TableParagraph"/>
              <w:rPr>
                <w:rFonts w:ascii="Times New Roman"/>
                <w:sz w:val="10"/>
              </w:rPr>
            </w:pPr>
          </w:p>
        </w:tc>
      </w:tr>
    </w:tbl>
    <w:p>
      <w:pPr>
        <w:pStyle w:val="BodyText"/>
        <w:spacing w:before="10"/>
        <w:rPr>
          <w:rFonts w:ascii="Tahoma"/>
          <w:sz w:val="14"/>
        </w:rPr>
      </w:pPr>
    </w:p>
    <w:p>
      <w:pPr>
        <w:spacing w:before="0"/>
        <w:ind w:left="208" w:right="0" w:firstLine="0"/>
        <w:jc w:val="left"/>
        <w:rPr>
          <w:rFonts w:ascii="Tahoma"/>
          <w:sz w:val="14"/>
        </w:rPr>
      </w:pPr>
      <w:r>
        <w:rPr>
          <w:rFonts w:ascii="Tahoma"/>
          <w:b/>
          <w:sz w:val="14"/>
        </w:rPr>
        <w:t>Post-Emergent: </w:t>
      </w:r>
      <w:r>
        <w:rPr>
          <w:rFonts w:ascii="Tahoma"/>
          <w:sz w:val="14"/>
        </w:rPr>
        <w:t>Product Used - Speedzone Southern</w:t>
      </w:r>
    </w:p>
    <w:tbl>
      <w:tblPr>
        <w:tblW w:w="0" w:type="auto"/>
        <w:jc w:val="left"/>
        <w:tblInd w:w="1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94"/>
        <w:gridCol w:w="2187"/>
        <w:gridCol w:w="2187"/>
        <w:gridCol w:w="2605"/>
        <w:gridCol w:w="2187"/>
      </w:tblGrid>
      <w:tr>
        <w:trPr>
          <w:trHeight w:val="166" w:hRule="atLeast"/>
        </w:trPr>
        <w:tc>
          <w:tcPr>
            <w:tcW w:w="2194" w:type="dxa"/>
            <w:vMerge w:val="restart"/>
          </w:tcPr>
          <w:p>
            <w:pPr>
              <w:pStyle w:val="TableParagraph"/>
              <w:rPr>
                <w:rFonts w:ascii="Times New Roman"/>
                <w:sz w:val="10"/>
              </w:rPr>
            </w:pPr>
          </w:p>
        </w:tc>
        <w:tc>
          <w:tcPr>
            <w:tcW w:w="2187" w:type="dxa"/>
            <w:vMerge w:val="restart"/>
          </w:tcPr>
          <w:p>
            <w:pPr>
              <w:pStyle w:val="TableParagraph"/>
              <w:spacing w:before="50"/>
              <w:ind w:left="20"/>
              <w:rPr>
                <w:rFonts w:ascii="Tahoma"/>
                <w:sz w:val="9"/>
              </w:rPr>
            </w:pPr>
            <w:r>
              <w:rPr>
                <w:rFonts w:ascii="Tahoma"/>
                <w:w w:val="105"/>
                <w:sz w:val="9"/>
              </w:rPr>
              <w:t>UNIT 1:Mulberry Park Blvd</w:t>
            </w:r>
          </w:p>
          <w:p>
            <w:pPr>
              <w:pStyle w:val="TableParagraph"/>
              <w:spacing w:line="95" w:lineRule="exact" w:before="78"/>
              <w:ind w:left="20"/>
              <w:rPr>
                <w:rFonts w:ascii="Tahoma"/>
                <w:sz w:val="9"/>
              </w:rPr>
            </w:pPr>
            <w:r>
              <w:rPr>
                <w:rFonts w:ascii="Tahoma"/>
                <w:w w:val="105"/>
                <w:sz w:val="9"/>
              </w:rPr>
              <w:t>UNIT 5:Merchants Row</w:t>
            </w:r>
          </w:p>
        </w:tc>
        <w:tc>
          <w:tcPr>
            <w:tcW w:w="2187" w:type="dxa"/>
            <w:vMerge w:val="restart"/>
          </w:tcPr>
          <w:p>
            <w:pPr>
              <w:pStyle w:val="TableParagraph"/>
              <w:rPr>
                <w:rFonts w:ascii="Times New Roman"/>
                <w:sz w:val="10"/>
              </w:rPr>
            </w:pPr>
          </w:p>
        </w:tc>
        <w:tc>
          <w:tcPr>
            <w:tcW w:w="2605" w:type="dxa"/>
            <w:vMerge w:val="restart"/>
          </w:tcPr>
          <w:p>
            <w:pPr>
              <w:pStyle w:val="TableParagraph"/>
              <w:rPr>
                <w:rFonts w:ascii="Times New Roman"/>
                <w:sz w:val="10"/>
              </w:rPr>
            </w:pPr>
          </w:p>
        </w:tc>
        <w:tc>
          <w:tcPr>
            <w:tcW w:w="2187" w:type="dxa"/>
            <w:tcBorders>
              <w:bottom w:val="nil"/>
            </w:tcBorders>
          </w:tcPr>
          <w:p>
            <w:pPr>
              <w:pStyle w:val="TableParagraph"/>
              <w:rPr>
                <w:rFonts w:ascii="Times New Roman"/>
                <w:sz w:val="10"/>
              </w:rPr>
            </w:pPr>
          </w:p>
        </w:tc>
      </w:tr>
      <w:tr>
        <w:trPr>
          <w:trHeight w:val="171" w:hRule="atLeast"/>
        </w:trPr>
        <w:tc>
          <w:tcPr>
            <w:tcW w:w="2194" w:type="dxa"/>
            <w:vMerge/>
            <w:tcBorders>
              <w:top w:val="nil"/>
            </w:tcBorders>
          </w:tcPr>
          <w:p>
            <w:pPr>
              <w:rPr>
                <w:sz w:val="2"/>
                <w:szCs w:val="2"/>
              </w:rPr>
            </w:pPr>
          </w:p>
        </w:tc>
        <w:tc>
          <w:tcPr>
            <w:tcW w:w="2187" w:type="dxa"/>
            <w:vMerge/>
            <w:tcBorders>
              <w:top w:val="nil"/>
            </w:tcBorders>
          </w:tcPr>
          <w:p>
            <w:pPr>
              <w:rPr>
                <w:sz w:val="2"/>
                <w:szCs w:val="2"/>
              </w:rPr>
            </w:pPr>
          </w:p>
        </w:tc>
        <w:tc>
          <w:tcPr>
            <w:tcW w:w="2187" w:type="dxa"/>
            <w:vMerge/>
            <w:tcBorders>
              <w:top w:val="nil"/>
            </w:tcBorders>
          </w:tcPr>
          <w:p>
            <w:pPr>
              <w:rPr>
                <w:sz w:val="2"/>
                <w:szCs w:val="2"/>
              </w:rPr>
            </w:pPr>
          </w:p>
        </w:tc>
        <w:tc>
          <w:tcPr>
            <w:tcW w:w="2605" w:type="dxa"/>
            <w:vMerge/>
            <w:tcBorders>
              <w:top w:val="nil"/>
            </w:tcBorders>
          </w:tcPr>
          <w:p>
            <w:pPr>
              <w:rPr>
                <w:sz w:val="2"/>
                <w:szCs w:val="2"/>
              </w:rPr>
            </w:pPr>
          </w:p>
        </w:tc>
        <w:tc>
          <w:tcPr>
            <w:tcW w:w="2187" w:type="dxa"/>
            <w:tcBorders>
              <w:top w:val="nil"/>
              <w:right w:val="nil"/>
            </w:tcBorders>
          </w:tcPr>
          <w:p>
            <w:pPr>
              <w:pStyle w:val="TableParagraph"/>
              <w:rPr>
                <w:rFonts w:ascii="Times New Roman"/>
                <w:sz w:val="10"/>
              </w:rPr>
            </w:pPr>
          </w:p>
        </w:tc>
      </w:tr>
      <w:tr>
        <w:trPr>
          <w:trHeight w:val="191" w:hRule="atLeast"/>
        </w:trPr>
        <w:tc>
          <w:tcPr>
            <w:tcW w:w="11360" w:type="dxa"/>
            <w:gridSpan w:val="5"/>
          </w:tcPr>
          <w:p>
            <w:pPr>
              <w:pStyle w:val="TableParagraph"/>
              <w:spacing w:line="145" w:lineRule="exact" w:before="26"/>
              <w:ind w:left="30"/>
              <w:rPr>
                <w:rFonts w:ascii="Tahoma"/>
                <w:sz w:val="14"/>
              </w:rPr>
            </w:pPr>
            <w:r>
              <w:rPr>
                <w:rFonts w:ascii="Tahoma"/>
                <w:b/>
                <w:sz w:val="14"/>
              </w:rPr>
              <w:t>Pre-Emergent: </w:t>
            </w:r>
            <w:r>
              <w:rPr>
                <w:rFonts w:ascii="Tahoma"/>
                <w:sz w:val="14"/>
              </w:rPr>
              <w:t>Product used - Prodiamine</w:t>
            </w:r>
          </w:p>
        </w:tc>
      </w:tr>
      <w:tr>
        <w:trPr>
          <w:trHeight w:val="183" w:hRule="atLeast"/>
        </w:trPr>
        <w:tc>
          <w:tcPr>
            <w:tcW w:w="2194" w:type="dxa"/>
            <w:vMerge w:val="restart"/>
            <w:tcBorders>
              <w:left w:val="nil"/>
            </w:tcBorders>
          </w:tcPr>
          <w:p>
            <w:pPr>
              <w:pStyle w:val="TableParagraph"/>
              <w:rPr>
                <w:rFonts w:ascii="Times New Roman"/>
                <w:sz w:val="10"/>
              </w:rPr>
            </w:pPr>
          </w:p>
        </w:tc>
        <w:tc>
          <w:tcPr>
            <w:tcW w:w="2187" w:type="dxa"/>
            <w:vMerge w:val="restart"/>
          </w:tcPr>
          <w:p>
            <w:pPr>
              <w:pStyle w:val="TableParagraph"/>
              <w:spacing w:before="67"/>
              <w:ind w:left="20"/>
              <w:rPr>
                <w:rFonts w:ascii="Tahoma"/>
                <w:sz w:val="9"/>
              </w:rPr>
            </w:pPr>
            <w:r>
              <w:rPr>
                <w:rFonts w:ascii="Tahoma"/>
                <w:w w:val="105"/>
                <w:sz w:val="9"/>
              </w:rPr>
              <w:t>UNIT 1:Mulberry Park Blvd</w:t>
            </w:r>
          </w:p>
          <w:p>
            <w:pPr>
              <w:pStyle w:val="TableParagraph"/>
              <w:spacing w:line="160" w:lineRule="atLeast" w:before="46"/>
              <w:ind w:left="20" w:right="349"/>
              <w:rPr>
                <w:rFonts w:ascii="Tahoma"/>
                <w:sz w:val="9"/>
              </w:rPr>
            </w:pPr>
            <w:r>
              <w:rPr>
                <w:rFonts w:ascii="Tahoma"/>
                <w:w w:val="105"/>
                <w:sz w:val="9"/>
              </w:rPr>
              <w:t>UNIT 23:Parks, Ponds &amp; Green Spaces UNIT 5:Merchants Row</w:t>
            </w:r>
          </w:p>
        </w:tc>
        <w:tc>
          <w:tcPr>
            <w:tcW w:w="2187" w:type="dxa"/>
            <w:vMerge w:val="restart"/>
          </w:tcPr>
          <w:p>
            <w:pPr>
              <w:pStyle w:val="TableParagraph"/>
              <w:rPr>
                <w:rFonts w:ascii="Times New Roman"/>
                <w:sz w:val="10"/>
              </w:rPr>
            </w:pPr>
          </w:p>
        </w:tc>
        <w:tc>
          <w:tcPr>
            <w:tcW w:w="2605" w:type="dxa"/>
            <w:vMerge w:val="restart"/>
          </w:tcPr>
          <w:p>
            <w:pPr>
              <w:pStyle w:val="TableParagraph"/>
              <w:rPr>
                <w:rFonts w:ascii="Times New Roman"/>
                <w:sz w:val="10"/>
              </w:rPr>
            </w:pPr>
          </w:p>
        </w:tc>
        <w:tc>
          <w:tcPr>
            <w:tcW w:w="2187" w:type="dxa"/>
            <w:tcBorders>
              <w:bottom w:val="nil"/>
            </w:tcBorders>
          </w:tcPr>
          <w:p>
            <w:pPr>
              <w:pStyle w:val="TableParagraph"/>
              <w:rPr>
                <w:rFonts w:ascii="Times New Roman"/>
                <w:sz w:val="10"/>
              </w:rPr>
            </w:pPr>
          </w:p>
        </w:tc>
      </w:tr>
      <w:tr>
        <w:trPr>
          <w:trHeight w:val="189" w:hRule="atLeast"/>
        </w:trPr>
        <w:tc>
          <w:tcPr>
            <w:tcW w:w="2194" w:type="dxa"/>
            <w:vMerge/>
            <w:tcBorders>
              <w:top w:val="nil"/>
              <w:left w:val="nil"/>
            </w:tcBorders>
          </w:tcPr>
          <w:p>
            <w:pPr>
              <w:rPr>
                <w:sz w:val="2"/>
                <w:szCs w:val="2"/>
              </w:rPr>
            </w:pPr>
          </w:p>
        </w:tc>
        <w:tc>
          <w:tcPr>
            <w:tcW w:w="2187" w:type="dxa"/>
            <w:vMerge/>
            <w:tcBorders>
              <w:top w:val="nil"/>
            </w:tcBorders>
          </w:tcPr>
          <w:p>
            <w:pPr>
              <w:rPr>
                <w:sz w:val="2"/>
                <w:szCs w:val="2"/>
              </w:rPr>
            </w:pPr>
          </w:p>
        </w:tc>
        <w:tc>
          <w:tcPr>
            <w:tcW w:w="2187" w:type="dxa"/>
            <w:vMerge/>
            <w:tcBorders>
              <w:top w:val="nil"/>
            </w:tcBorders>
          </w:tcPr>
          <w:p>
            <w:pPr>
              <w:rPr>
                <w:sz w:val="2"/>
                <w:szCs w:val="2"/>
              </w:rPr>
            </w:pPr>
          </w:p>
        </w:tc>
        <w:tc>
          <w:tcPr>
            <w:tcW w:w="2605" w:type="dxa"/>
            <w:vMerge/>
            <w:tcBorders>
              <w:top w:val="nil"/>
            </w:tcBorders>
          </w:tcPr>
          <w:p>
            <w:pPr>
              <w:rPr>
                <w:sz w:val="2"/>
                <w:szCs w:val="2"/>
              </w:rPr>
            </w:pPr>
          </w:p>
        </w:tc>
        <w:tc>
          <w:tcPr>
            <w:tcW w:w="2187" w:type="dxa"/>
            <w:tcBorders>
              <w:top w:val="nil"/>
              <w:bottom w:val="nil"/>
              <w:right w:val="nil"/>
            </w:tcBorders>
          </w:tcPr>
          <w:p>
            <w:pPr>
              <w:pStyle w:val="TableParagraph"/>
              <w:rPr>
                <w:rFonts w:ascii="Times New Roman"/>
                <w:sz w:val="10"/>
              </w:rPr>
            </w:pPr>
          </w:p>
        </w:tc>
      </w:tr>
      <w:tr>
        <w:trPr>
          <w:trHeight w:val="147" w:hRule="atLeast"/>
        </w:trPr>
        <w:tc>
          <w:tcPr>
            <w:tcW w:w="2194" w:type="dxa"/>
            <w:vMerge/>
            <w:tcBorders>
              <w:top w:val="nil"/>
              <w:left w:val="nil"/>
            </w:tcBorders>
          </w:tcPr>
          <w:p>
            <w:pPr>
              <w:rPr>
                <w:sz w:val="2"/>
                <w:szCs w:val="2"/>
              </w:rPr>
            </w:pPr>
          </w:p>
        </w:tc>
        <w:tc>
          <w:tcPr>
            <w:tcW w:w="2187" w:type="dxa"/>
            <w:vMerge/>
            <w:tcBorders>
              <w:top w:val="nil"/>
            </w:tcBorders>
          </w:tcPr>
          <w:p>
            <w:pPr>
              <w:rPr>
                <w:sz w:val="2"/>
                <w:szCs w:val="2"/>
              </w:rPr>
            </w:pPr>
          </w:p>
        </w:tc>
        <w:tc>
          <w:tcPr>
            <w:tcW w:w="2187" w:type="dxa"/>
            <w:vMerge/>
            <w:tcBorders>
              <w:top w:val="nil"/>
            </w:tcBorders>
          </w:tcPr>
          <w:p>
            <w:pPr>
              <w:rPr>
                <w:sz w:val="2"/>
                <w:szCs w:val="2"/>
              </w:rPr>
            </w:pPr>
          </w:p>
        </w:tc>
        <w:tc>
          <w:tcPr>
            <w:tcW w:w="2605" w:type="dxa"/>
            <w:vMerge/>
            <w:tcBorders>
              <w:top w:val="nil"/>
            </w:tcBorders>
          </w:tcPr>
          <w:p>
            <w:pPr>
              <w:rPr>
                <w:sz w:val="2"/>
                <w:szCs w:val="2"/>
              </w:rPr>
            </w:pPr>
          </w:p>
        </w:tc>
        <w:tc>
          <w:tcPr>
            <w:tcW w:w="2187" w:type="dxa"/>
            <w:tcBorders>
              <w:top w:val="nil"/>
            </w:tcBorders>
          </w:tcPr>
          <w:p>
            <w:pPr>
              <w:pStyle w:val="TableParagraph"/>
              <w:rPr>
                <w:rFonts w:ascii="Times New Roman"/>
                <w:sz w:val="8"/>
              </w:rPr>
            </w:pPr>
          </w:p>
        </w:tc>
      </w:tr>
      <w:tr>
        <w:trPr>
          <w:trHeight w:val="263" w:hRule="atLeast"/>
        </w:trPr>
        <w:tc>
          <w:tcPr>
            <w:tcW w:w="11360" w:type="dxa"/>
            <w:gridSpan w:val="5"/>
          </w:tcPr>
          <w:p>
            <w:pPr>
              <w:pStyle w:val="TableParagraph"/>
              <w:spacing w:line="145" w:lineRule="exact" w:before="98"/>
              <w:ind w:left="30"/>
              <w:rPr>
                <w:rFonts w:ascii="Tahoma"/>
                <w:sz w:val="14"/>
              </w:rPr>
            </w:pPr>
            <w:r>
              <w:rPr>
                <w:rFonts w:ascii="Tahoma"/>
                <w:b/>
                <w:sz w:val="14"/>
              </w:rPr>
              <w:t>Non-Selective: </w:t>
            </w:r>
            <w:r>
              <w:rPr>
                <w:rFonts w:ascii="Tahoma"/>
                <w:sz w:val="14"/>
              </w:rPr>
              <w:t>Product used - Roundup QuikPro</w:t>
            </w:r>
          </w:p>
        </w:tc>
      </w:tr>
      <w:tr>
        <w:trPr>
          <w:trHeight w:val="765" w:hRule="atLeast"/>
        </w:trPr>
        <w:tc>
          <w:tcPr>
            <w:tcW w:w="2194" w:type="dxa"/>
          </w:tcPr>
          <w:p>
            <w:pPr>
              <w:pStyle w:val="TableParagraph"/>
              <w:rPr>
                <w:rFonts w:ascii="Times New Roman"/>
                <w:sz w:val="10"/>
              </w:rPr>
            </w:pPr>
          </w:p>
        </w:tc>
        <w:tc>
          <w:tcPr>
            <w:tcW w:w="2187" w:type="dxa"/>
          </w:tcPr>
          <w:p>
            <w:pPr>
              <w:pStyle w:val="TableParagraph"/>
              <w:spacing w:line="456" w:lineRule="auto" w:before="76"/>
              <w:ind w:left="20" w:right="1066"/>
              <w:rPr>
                <w:rFonts w:ascii="Tahoma"/>
                <w:sz w:val="9"/>
              </w:rPr>
            </w:pPr>
            <w:r>
              <w:rPr>
                <w:rFonts w:ascii="Tahoma"/>
                <w:w w:val="105"/>
                <w:sz w:val="9"/>
              </w:rPr>
              <w:t>UNIT 1:TC1 Pond</w:t>
            </w:r>
            <w:r>
              <w:rPr>
                <w:rFonts w:ascii="Tahoma"/>
                <w:spacing w:val="-19"/>
                <w:w w:val="105"/>
                <w:sz w:val="9"/>
              </w:rPr>
              <w:t> </w:t>
            </w:r>
            <w:r>
              <w:rPr>
                <w:rFonts w:ascii="Tahoma"/>
                <w:w w:val="105"/>
                <w:sz w:val="9"/>
              </w:rPr>
              <w:t>(FL130) UNIT</w:t>
            </w:r>
            <w:r>
              <w:rPr>
                <w:rFonts w:ascii="Tahoma"/>
                <w:spacing w:val="-2"/>
                <w:w w:val="105"/>
                <w:sz w:val="9"/>
              </w:rPr>
              <w:t> </w:t>
            </w:r>
            <w:r>
              <w:rPr>
                <w:rFonts w:ascii="Tahoma"/>
                <w:w w:val="105"/>
                <w:sz w:val="9"/>
              </w:rPr>
              <w:t>10:WD141</w:t>
            </w:r>
          </w:p>
          <w:p>
            <w:pPr>
              <w:pStyle w:val="TableParagraph"/>
              <w:spacing w:line="89" w:lineRule="exact"/>
              <w:ind w:left="20"/>
              <w:rPr>
                <w:rFonts w:ascii="Tahoma"/>
                <w:sz w:val="9"/>
              </w:rPr>
            </w:pPr>
            <w:r>
              <w:rPr>
                <w:rFonts w:ascii="Tahoma"/>
                <w:w w:val="105"/>
                <w:sz w:val="9"/>
              </w:rPr>
              <w:t>UNIT</w:t>
            </w:r>
            <w:r>
              <w:rPr>
                <w:rFonts w:ascii="Tahoma"/>
                <w:spacing w:val="-15"/>
                <w:w w:val="105"/>
                <w:sz w:val="9"/>
              </w:rPr>
              <w:t> </w:t>
            </w:r>
            <w:r>
              <w:rPr>
                <w:rFonts w:ascii="Tahoma"/>
                <w:w w:val="105"/>
                <w:sz w:val="9"/>
              </w:rPr>
              <w:t>10:WD160</w:t>
            </w:r>
          </w:p>
          <w:p>
            <w:pPr>
              <w:pStyle w:val="TableParagraph"/>
              <w:spacing w:before="52"/>
              <w:ind w:left="20"/>
              <w:rPr>
                <w:rFonts w:ascii="Tahoma"/>
                <w:sz w:val="9"/>
              </w:rPr>
            </w:pPr>
            <w:r>
              <w:rPr>
                <w:rFonts w:ascii="Tahoma"/>
                <w:w w:val="105"/>
                <w:sz w:val="9"/>
              </w:rPr>
              <w:t>UNIT 23:Parks, Ponds &amp; Green Spaces</w:t>
            </w:r>
          </w:p>
        </w:tc>
        <w:tc>
          <w:tcPr>
            <w:tcW w:w="2187" w:type="dxa"/>
          </w:tcPr>
          <w:p>
            <w:pPr>
              <w:pStyle w:val="TableParagraph"/>
              <w:rPr>
                <w:rFonts w:ascii="Times New Roman"/>
                <w:sz w:val="10"/>
              </w:rPr>
            </w:pPr>
          </w:p>
        </w:tc>
        <w:tc>
          <w:tcPr>
            <w:tcW w:w="2605" w:type="dxa"/>
          </w:tcPr>
          <w:p>
            <w:pPr>
              <w:pStyle w:val="TableParagraph"/>
              <w:rPr>
                <w:rFonts w:ascii="Times New Roman"/>
                <w:sz w:val="10"/>
              </w:rPr>
            </w:pPr>
          </w:p>
        </w:tc>
        <w:tc>
          <w:tcPr>
            <w:tcW w:w="2187" w:type="dxa"/>
          </w:tcPr>
          <w:p>
            <w:pPr>
              <w:pStyle w:val="TableParagraph"/>
              <w:rPr>
                <w:rFonts w:ascii="Times New Roman"/>
                <w:sz w:val="10"/>
              </w:rPr>
            </w:pPr>
          </w:p>
        </w:tc>
      </w:tr>
    </w:tbl>
    <w:p>
      <w:pPr>
        <w:pStyle w:val="BodyText"/>
        <w:spacing w:before="9"/>
        <w:rPr>
          <w:rFonts w:ascii="Tahoma"/>
          <w:sz w:val="4"/>
        </w:rPr>
      </w:pPr>
    </w:p>
    <w:p>
      <w:pPr>
        <w:pStyle w:val="BodyText"/>
        <w:spacing w:line="20" w:lineRule="exact"/>
        <w:ind w:left="174"/>
        <w:rPr>
          <w:rFonts w:ascii="Tahoma"/>
          <w:sz w:val="2"/>
        </w:rPr>
      </w:pPr>
      <w:r>
        <w:rPr>
          <w:rFonts w:ascii="Tahoma"/>
          <w:sz w:val="2"/>
        </w:rPr>
        <w:pict>
          <v:group style="width:568pt;height:.6pt;mso-position-horizontal-relative:char;mso-position-vertical-relative:line" coordorigin="0,0" coordsize="11360,12">
            <v:rect style="position:absolute;left:0;top:0;width:11360;height:12" filled="true" fillcolor="#000000" stroked="false">
              <v:fill type="solid"/>
            </v:rect>
          </v:group>
        </w:pict>
      </w:r>
      <w:r>
        <w:rPr>
          <w:rFonts w:ascii="Tahoma"/>
          <w:sz w:val="2"/>
        </w:rPr>
      </w:r>
    </w:p>
    <w:p>
      <w:pPr>
        <w:spacing w:before="37"/>
        <w:ind w:left="0" w:right="255" w:firstLine="0"/>
        <w:jc w:val="center"/>
        <w:rPr>
          <w:rFonts w:ascii="Tahoma"/>
          <w:b/>
          <w:sz w:val="14"/>
        </w:rPr>
      </w:pPr>
      <w:r>
        <w:rPr>
          <w:rFonts w:ascii="Tahoma"/>
          <w:b/>
          <w:sz w:val="14"/>
        </w:rPr>
        <w:t>Irrigation</w:t>
      </w:r>
    </w:p>
    <w:p>
      <w:pPr>
        <w:pStyle w:val="BodyText"/>
        <w:spacing w:line="20" w:lineRule="exact"/>
        <w:ind w:left="174"/>
        <w:rPr>
          <w:rFonts w:ascii="Tahoma"/>
          <w:sz w:val="2"/>
        </w:rPr>
      </w:pPr>
      <w:r>
        <w:rPr>
          <w:rFonts w:ascii="Tahoma"/>
          <w:sz w:val="2"/>
        </w:rPr>
        <w:pict>
          <v:group style="width:568pt;height:.6pt;mso-position-horizontal-relative:char;mso-position-vertical-relative:line" coordorigin="0,0" coordsize="11360,12">
            <v:rect style="position:absolute;left:0;top:0;width:11360;height:12" filled="true" fillcolor="#000000" stroked="false">
              <v:fill type="solid"/>
            </v:rect>
          </v:group>
        </w:pict>
      </w:r>
      <w:r>
        <w:rPr>
          <w:rFonts w:ascii="Tahoma"/>
          <w:sz w:val="2"/>
        </w:rPr>
      </w:r>
    </w:p>
    <w:p>
      <w:pPr>
        <w:spacing w:before="61"/>
        <w:ind w:left="0" w:right="10312" w:firstLine="0"/>
        <w:jc w:val="center"/>
        <w:rPr>
          <w:rFonts w:ascii="Tahoma"/>
          <w:b/>
          <w:sz w:val="14"/>
        </w:rPr>
      </w:pPr>
      <w:r>
        <w:rPr>
          <w:rFonts w:ascii="Tahoma"/>
          <w:b/>
          <w:sz w:val="14"/>
        </w:rPr>
        <w:t>Irrigation Repairs</w:t>
      </w:r>
    </w:p>
    <w:tbl>
      <w:tblPr>
        <w:tblW w:w="0" w:type="auto"/>
        <w:jc w:val="left"/>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95"/>
        <w:gridCol w:w="2187"/>
        <w:gridCol w:w="2187"/>
        <w:gridCol w:w="2605"/>
        <w:gridCol w:w="2193"/>
      </w:tblGrid>
      <w:tr>
        <w:trPr>
          <w:trHeight w:val="165" w:hRule="atLeast"/>
        </w:trPr>
        <w:tc>
          <w:tcPr>
            <w:tcW w:w="2195" w:type="dxa"/>
            <w:tcBorders>
              <w:left w:val="nil"/>
            </w:tcBorders>
          </w:tcPr>
          <w:p>
            <w:pPr>
              <w:pStyle w:val="TableParagraph"/>
              <w:spacing w:line="145" w:lineRule="exact"/>
              <w:ind w:left="34"/>
              <w:rPr>
                <w:rFonts w:ascii="Tahoma"/>
                <w:sz w:val="14"/>
              </w:rPr>
            </w:pPr>
            <w:r>
              <w:rPr>
                <w:rFonts w:ascii="Tahoma"/>
                <w:sz w:val="14"/>
              </w:rPr>
              <w:t>Controller</w:t>
            </w:r>
          </w:p>
        </w:tc>
        <w:tc>
          <w:tcPr>
            <w:tcW w:w="2187" w:type="dxa"/>
          </w:tcPr>
          <w:p>
            <w:pPr>
              <w:pStyle w:val="TableParagraph"/>
              <w:spacing w:line="145" w:lineRule="exact"/>
              <w:ind w:left="25"/>
              <w:rPr>
                <w:rFonts w:ascii="Tahoma"/>
                <w:sz w:val="14"/>
              </w:rPr>
            </w:pPr>
            <w:r>
              <w:rPr>
                <w:rFonts w:ascii="Tahoma"/>
                <w:sz w:val="14"/>
              </w:rPr>
              <w:t>Unit Number</w:t>
            </w:r>
          </w:p>
        </w:tc>
        <w:tc>
          <w:tcPr>
            <w:tcW w:w="2187" w:type="dxa"/>
          </w:tcPr>
          <w:p>
            <w:pPr>
              <w:pStyle w:val="TableParagraph"/>
              <w:spacing w:line="145" w:lineRule="exact"/>
              <w:ind w:left="25"/>
              <w:rPr>
                <w:rFonts w:ascii="Tahoma"/>
                <w:sz w:val="14"/>
              </w:rPr>
            </w:pPr>
            <w:r>
              <w:rPr>
                <w:rFonts w:ascii="Tahoma"/>
                <w:sz w:val="14"/>
              </w:rPr>
              <w:t>Date</w:t>
            </w:r>
          </w:p>
        </w:tc>
        <w:tc>
          <w:tcPr>
            <w:tcW w:w="2605" w:type="dxa"/>
          </w:tcPr>
          <w:p>
            <w:pPr>
              <w:pStyle w:val="TableParagraph"/>
              <w:spacing w:line="145" w:lineRule="exact"/>
              <w:ind w:left="24"/>
              <w:rPr>
                <w:rFonts w:ascii="Tahoma"/>
                <w:sz w:val="14"/>
              </w:rPr>
            </w:pPr>
            <w:r>
              <w:rPr>
                <w:rFonts w:ascii="Tahoma"/>
                <w:sz w:val="14"/>
              </w:rPr>
              <w:t>Description</w:t>
            </w:r>
          </w:p>
        </w:tc>
        <w:tc>
          <w:tcPr>
            <w:tcW w:w="2193" w:type="dxa"/>
            <w:tcBorders>
              <w:right w:val="nil"/>
            </w:tcBorders>
          </w:tcPr>
          <w:p>
            <w:pPr>
              <w:pStyle w:val="TableParagraph"/>
              <w:spacing w:line="145" w:lineRule="exact"/>
              <w:ind w:left="23"/>
              <w:rPr>
                <w:rFonts w:ascii="Tahoma"/>
                <w:sz w:val="14"/>
              </w:rPr>
            </w:pPr>
            <w:r>
              <w:rPr>
                <w:rFonts w:ascii="Tahoma"/>
                <w:sz w:val="14"/>
              </w:rPr>
              <w:t>Invoice Number</w:t>
            </w:r>
          </w:p>
        </w:tc>
      </w:tr>
      <w:tr>
        <w:trPr>
          <w:trHeight w:val="181" w:hRule="atLeast"/>
        </w:trPr>
        <w:tc>
          <w:tcPr>
            <w:tcW w:w="2195" w:type="dxa"/>
            <w:tcBorders>
              <w:left w:val="nil"/>
            </w:tcBorders>
          </w:tcPr>
          <w:p>
            <w:pPr>
              <w:pStyle w:val="TableParagraph"/>
              <w:spacing w:line="127" w:lineRule="exact" w:before="34"/>
              <w:ind w:left="34"/>
              <w:rPr>
                <w:rFonts w:ascii="Tahoma"/>
                <w:sz w:val="12"/>
              </w:rPr>
            </w:pPr>
            <w:r>
              <w:rPr>
                <w:rFonts w:ascii="Tahoma"/>
                <w:w w:val="105"/>
                <w:sz w:val="12"/>
              </w:rPr>
              <w:t>2</w:t>
            </w:r>
          </w:p>
        </w:tc>
        <w:tc>
          <w:tcPr>
            <w:tcW w:w="2187" w:type="dxa"/>
          </w:tcPr>
          <w:p>
            <w:pPr>
              <w:pStyle w:val="TableParagraph"/>
              <w:spacing w:line="127" w:lineRule="exact" w:before="34"/>
              <w:ind w:left="26"/>
              <w:rPr>
                <w:rFonts w:ascii="Tahoma"/>
                <w:sz w:val="12"/>
              </w:rPr>
            </w:pPr>
            <w:r>
              <w:rPr>
                <w:rFonts w:ascii="Tahoma"/>
                <w:w w:val="105"/>
                <w:sz w:val="12"/>
              </w:rPr>
              <w:t>5</w:t>
            </w:r>
          </w:p>
        </w:tc>
        <w:tc>
          <w:tcPr>
            <w:tcW w:w="2187" w:type="dxa"/>
          </w:tcPr>
          <w:p>
            <w:pPr>
              <w:pStyle w:val="TableParagraph"/>
              <w:spacing w:line="127" w:lineRule="exact" w:before="34"/>
              <w:ind w:left="25"/>
              <w:rPr>
                <w:rFonts w:ascii="Tahoma"/>
                <w:sz w:val="12"/>
              </w:rPr>
            </w:pPr>
            <w:r>
              <w:rPr>
                <w:rFonts w:ascii="Tahoma"/>
                <w:w w:val="105"/>
                <w:sz w:val="12"/>
              </w:rPr>
              <w:t>12/15</w:t>
            </w:r>
          </w:p>
        </w:tc>
        <w:tc>
          <w:tcPr>
            <w:tcW w:w="2605" w:type="dxa"/>
          </w:tcPr>
          <w:p>
            <w:pPr>
              <w:pStyle w:val="TableParagraph"/>
              <w:spacing w:line="127" w:lineRule="exact" w:before="34"/>
              <w:ind w:left="24"/>
              <w:rPr>
                <w:rFonts w:ascii="Tahoma"/>
                <w:sz w:val="12"/>
              </w:rPr>
            </w:pPr>
            <w:r>
              <w:rPr>
                <w:rFonts w:ascii="Tahoma"/>
                <w:w w:val="105"/>
                <w:sz w:val="12"/>
              </w:rPr>
              <w:t>Mainline Repair</w:t>
            </w:r>
          </w:p>
        </w:tc>
        <w:tc>
          <w:tcPr>
            <w:tcW w:w="2193" w:type="dxa"/>
            <w:tcBorders>
              <w:right w:val="nil"/>
            </w:tcBorders>
          </w:tcPr>
          <w:p>
            <w:pPr>
              <w:pStyle w:val="TableParagraph"/>
              <w:spacing w:line="127" w:lineRule="exact" w:before="34"/>
              <w:ind w:left="21"/>
              <w:rPr>
                <w:rFonts w:ascii="Tahoma"/>
                <w:sz w:val="12"/>
              </w:rPr>
            </w:pPr>
            <w:r>
              <w:rPr>
                <w:rFonts w:ascii="Tahoma"/>
                <w:w w:val="105"/>
                <w:sz w:val="12"/>
              </w:rPr>
              <w:t>192560</w:t>
            </w:r>
          </w:p>
        </w:tc>
      </w:tr>
    </w:tbl>
    <w:p>
      <w:pPr>
        <w:spacing w:before="117"/>
        <w:ind w:left="207" w:right="0" w:firstLine="0"/>
        <w:jc w:val="left"/>
        <w:rPr>
          <w:rFonts w:ascii="Tahoma"/>
          <w:b/>
          <w:sz w:val="14"/>
        </w:rPr>
      </w:pPr>
      <w:r>
        <w:rPr>
          <w:rFonts w:ascii="Tahoma"/>
          <w:b/>
          <w:sz w:val="14"/>
        </w:rPr>
        <w:t>Additional Contracted Work</w:t>
      </w:r>
    </w:p>
    <w:tbl>
      <w:tblPr>
        <w:tblW w:w="0" w:type="auto"/>
        <w:jc w:val="left"/>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95"/>
        <w:gridCol w:w="2187"/>
        <w:gridCol w:w="4791"/>
        <w:gridCol w:w="2193"/>
      </w:tblGrid>
      <w:tr>
        <w:trPr>
          <w:trHeight w:val="181" w:hRule="atLeast"/>
        </w:trPr>
        <w:tc>
          <w:tcPr>
            <w:tcW w:w="2195" w:type="dxa"/>
            <w:tcBorders>
              <w:left w:val="nil"/>
            </w:tcBorders>
          </w:tcPr>
          <w:p>
            <w:pPr>
              <w:pStyle w:val="TableParagraph"/>
              <w:spacing w:line="148" w:lineRule="exact" w:before="14"/>
              <w:ind w:left="34"/>
              <w:rPr>
                <w:rFonts w:ascii="Tahoma"/>
                <w:sz w:val="14"/>
              </w:rPr>
            </w:pPr>
            <w:r>
              <w:rPr>
                <w:rFonts w:ascii="Tahoma"/>
                <w:sz w:val="14"/>
              </w:rPr>
              <w:t>Unit</w:t>
            </w:r>
          </w:p>
        </w:tc>
        <w:tc>
          <w:tcPr>
            <w:tcW w:w="2187" w:type="dxa"/>
          </w:tcPr>
          <w:p>
            <w:pPr>
              <w:pStyle w:val="TableParagraph"/>
              <w:spacing w:line="148" w:lineRule="exact" w:before="14"/>
              <w:ind w:left="25"/>
              <w:rPr>
                <w:rFonts w:ascii="Tahoma"/>
                <w:sz w:val="14"/>
              </w:rPr>
            </w:pPr>
            <w:r>
              <w:rPr>
                <w:rFonts w:ascii="Tahoma"/>
                <w:sz w:val="14"/>
              </w:rPr>
              <w:t>Date</w:t>
            </w:r>
          </w:p>
        </w:tc>
        <w:tc>
          <w:tcPr>
            <w:tcW w:w="4791" w:type="dxa"/>
          </w:tcPr>
          <w:p>
            <w:pPr>
              <w:pStyle w:val="TableParagraph"/>
              <w:spacing w:line="148" w:lineRule="exact" w:before="14"/>
              <w:ind w:left="24"/>
              <w:rPr>
                <w:rFonts w:ascii="Tahoma"/>
                <w:sz w:val="14"/>
              </w:rPr>
            </w:pPr>
            <w:r>
              <w:rPr>
                <w:rFonts w:ascii="Tahoma"/>
                <w:sz w:val="14"/>
              </w:rPr>
              <w:t>Description</w:t>
            </w:r>
          </w:p>
        </w:tc>
        <w:tc>
          <w:tcPr>
            <w:tcW w:w="2193" w:type="dxa"/>
            <w:tcBorders>
              <w:right w:val="nil"/>
            </w:tcBorders>
          </w:tcPr>
          <w:p>
            <w:pPr>
              <w:pStyle w:val="TableParagraph"/>
              <w:spacing w:line="148" w:lineRule="exact" w:before="14"/>
              <w:ind w:left="23"/>
              <w:rPr>
                <w:rFonts w:ascii="Tahoma"/>
                <w:sz w:val="14"/>
              </w:rPr>
            </w:pPr>
            <w:r>
              <w:rPr>
                <w:rFonts w:ascii="Tahoma"/>
                <w:sz w:val="14"/>
              </w:rPr>
              <w:t>Invoice Number</w:t>
            </w:r>
          </w:p>
        </w:tc>
      </w:tr>
      <w:tr>
        <w:trPr>
          <w:trHeight w:val="207" w:hRule="atLeast"/>
        </w:trPr>
        <w:tc>
          <w:tcPr>
            <w:tcW w:w="2195" w:type="dxa"/>
            <w:vMerge w:val="restart"/>
            <w:tcBorders>
              <w:left w:val="nil"/>
            </w:tcBorders>
          </w:tcPr>
          <w:p>
            <w:pPr>
              <w:pStyle w:val="TableParagraph"/>
              <w:rPr>
                <w:rFonts w:ascii="Times New Roman"/>
                <w:sz w:val="10"/>
              </w:rPr>
            </w:pPr>
          </w:p>
        </w:tc>
        <w:tc>
          <w:tcPr>
            <w:tcW w:w="2187" w:type="dxa"/>
            <w:tcBorders>
              <w:bottom w:val="nil"/>
            </w:tcBorders>
          </w:tcPr>
          <w:p>
            <w:pPr>
              <w:pStyle w:val="TableParagraph"/>
              <w:spacing w:line="143" w:lineRule="exact" w:before="43"/>
              <w:ind w:left="25"/>
              <w:rPr>
                <w:rFonts w:ascii="Tahoma"/>
                <w:sz w:val="12"/>
              </w:rPr>
            </w:pPr>
            <w:r>
              <w:rPr>
                <w:rFonts w:ascii="Tahoma"/>
                <w:w w:val="105"/>
                <w:sz w:val="12"/>
              </w:rPr>
              <w:t>12/17</w:t>
            </w:r>
          </w:p>
        </w:tc>
        <w:tc>
          <w:tcPr>
            <w:tcW w:w="4791" w:type="dxa"/>
            <w:tcBorders>
              <w:bottom w:val="nil"/>
            </w:tcBorders>
          </w:tcPr>
          <w:p>
            <w:pPr>
              <w:pStyle w:val="TableParagraph"/>
              <w:spacing w:line="143" w:lineRule="exact" w:before="43"/>
              <w:ind w:left="25"/>
              <w:rPr>
                <w:rFonts w:ascii="Tahoma"/>
                <w:sz w:val="12"/>
              </w:rPr>
            </w:pPr>
            <w:r>
              <w:rPr>
                <w:rFonts w:ascii="Tahoma"/>
                <w:w w:val="105"/>
                <w:sz w:val="12"/>
              </w:rPr>
              <w:t>Removal of Fallen Oak at Mission Lake</w:t>
            </w:r>
          </w:p>
        </w:tc>
        <w:tc>
          <w:tcPr>
            <w:tcW w:w="2193" w:type="dxa"/>
            <w:tcBorders>
              <w:bottom w:val="nil"/>
              <w:right w:val="nil"/>
            </w:tcBorders>
          </w:tcPr>
          <w:p>
            <w:pPr>
              <w:pStyle w:val="TableParagraph"/>
              <w:spacing w:line="143" w:lineRule="exact" w:before="43"/>
              <w:ind w:left="23"/>
              <w:rPr>
                <w:rFonts w:ascii="Tahoma"/>
                <w:sz w:val="12"/>
              </w:rPr>
            </w:pPr>
            <w:r>
              <w:rPr>
                <w:rFonts w:ascii="Tahoma"/>
                <w:w w:val="105"/>
                <w:sz w:val="12"/>
              </w:rPr>
              <w:t>192559</w:t>
            </w:r>
          </w:p>
        </w:tc>
      </w:tr>
      <w:tr>
        <w:trPr>
          <w:trHeight w:val="177" w:hRule="atLeast"/>
        </w:trPr>
        <w:tc>
          <w:tcPr>
            <w:tcW w:w="2195" w:type="dxa"/>
            <w:vMerge/>
            <w:tcBorders>
              <w:top w:val="nil"/>
              <w:left w:val="nil"/>
            </w:tcBorders>
          </w:tcPr>
          <w:p>
            <w:pPr>
              <w:rPr>
                <w:sz w:val="2"/>
                <w:szCs w:val="2"/>
              </w:rPr>
            </w:pPr>
          </w:p>
        </w:tc>
        <w:tc>
          <w:tcPr>
            <w:tcW w:w="2187" w:type="dxa"/>
            <w:tcBorders>
              <w:top w:val="nil"/>
            </w:tcBorders>
          </w:tcPr>
          <w:p>
            <w:pPr>
              <w:pStyle w:val="TableParagraph"/>
              <w:rPr>
                <w:rFonts w:ascii="Times New Roman"/>
                <w:sz w:val="10"/>
              </w:rPr>
            </w:pPr>
          </w:p>
        </w:tc>
        <w:tc>
          <w:tcPr>
            <w:tcW w:w="4791" w:type="dxa"/>
            <w:tcBorders>
              <w:top w:val="nil"/>
              <w:bottom w:val="single" w:sz="12" w:space="0" w:color="000000"/>
            </w:tcBorders>
          </w:tcPr>
          <w:p>
            <w:pPr>
              <w:pStyle w:val="TableParagraph"/>
              <w:spacing w:line="139" w:lineRule="exact" w:before="18"/>
              <w:ind w:left="25"/>
              <w:rPr>
                <w:rFonts w:ascii="Tahoma"/>
                <w:sz w:val="12"/>
              </w:rPr>
            </w:pPr>
            <w:r>
              <w:rPr>
                <w:rFonts w:ascii="Tahoma"/>
                <w:w w:val="105"/>
                <w:sz w:val="12"/>
              </w:rPr>
              <w:t>Remove (1) large lightning struck Live Oak leader in New Dawn Park</w:t>
            </w:r>
          </w:p>
        </w:tc>
        <w:tc>
          <w:tcPr>
            <w:tcW w:w="2193" w:type="dxa"/>
            <w:tcBorders>
              <w:top w:val="nil"/>
              <w:right w:val="nil"/>
            </w:tcBorders>
          </w:tcPr>
          <w:p>
            <w:pPr>
              <w:pStyle w:val="TableParagraph"/>
              <w:spacing w:line="139" w:lineRule="exact" w:before="18"/>
              <w:ind w:left="20"/>
              <w:rPr>
                <w:rFonts w:ascii="Tahoma"/>
                <w:sz w:val="12"/>
              </w:rPr>
            </w:pPr>
            <w:r>
              <w:rPr>
                <w:rFonts w:ascii="Tahoma"/>
                <w:w w:val="105"/>
                <w:sz w:val="12"/>
              </w:rPr>
              <w:t>192561</w:t>
            </w:r>
          </w:p>
        </w:tc>
      </w:tr>
    </w:tbl>
    <w:p>
      <w:pPr>
        <w:pStyle w:val="BodyText"/>
        <w:spacing w:before="3"/>
        <w:rPr>
          <w:rFonts w:ascii="Tahoma"/>
          <w:b/>
          <w:sz w:val="11"/>
        </w:rPr>
      </w:pPr>
      <w:r>
        <w:rPr/>
        <w:pict>
          <v:rect style="position:absolute;margin-left:21.719999pt;margin-top:8.744836pt;width:567.960017pt;height:.6pt;mso-position-horizontal-relative:page;mso-position-vertical-relative:paragraph;z-index:-15632896;mso-wrap-distance-left:0;mso-wrap-distance-right:0" filled="true" fillcolor="#000000" stroked="false">
            <v:fill type="solid"/>
            <w10:wrap type="topAndBottom"/>
          </v:rect>
        </w:pict>
      </w:r>
    </w:p>
    <w:p>
      <w:pPr>
        <w:spacing w:before="0"/>
        <w:ind w:left="203" w:right="0" w:firstLine="0"/>
        <w:jc w:val="left"/>
        <w:rPr>
          <w:rFonts w:ascii="Tahoma"/>
          <w:sz w:val="14"/>
        </w:rPr>
      </w:pPr>
      <w:r>
        <w:rPr>
          <w:rFonts w:ascii="Tahoma"/>
          <w:b/>
          <w:sz w:val="14"/>
        </w:rPr>
        <w:t>Accidents/Incidents: </w:t>
      </w:r>
      <w:r>
        <w:rPr>
          <w:rFonts w:ascii="Tahoma"/>
          <w:sz w:val="14"/>
        </w:rPr>
        <w:t>None</w:t>
      </w:r>
    </w:p>
    <w:p>
      <w:pPr>
        <w:spacing w:before="56"/>
        <w:ind w:left="207" w:right="0" w:firstLine="0"/>
        <w:jc w:val="left"/>
        <w:rPr>
          <w:rFonts w:ascii="Tahoma"/>
          <w:sz w:val="14"/>
        </w:rPr>
      </w:pPr>
      <w:r>
        <w:rPr>
          <w:rFonts w:ascii="Tahoma"/>
          <w:b/>
          <w:sz w:val="14"/>
        </w:rPr>
        <w:t>Safety and Training: </w:t>
      </w:r>
      <w:r>
        <w:rPr>
          <w:rFonts w:ascii="Tahoma"/>
          <w:sz w:val="14"/>
        </w:rPr>
        <w:t>Weekly "Toolbox" Safety Meeting (Friday)</w:t>
      </w:r>
    </w:p>
    <w:p>
      <w:pPr>
        <w:spacing w:before="57"/>
        <w:ind w:left="207" w:right="0" w:firstLine="0"/>
        <w:jc w:val="left"/>
        <w:rPr>
          <w:rFonts w:ascii="Tahoma"/>
          <w:b/>
          <w:sz w:val="14"/>
        </w:rPr>
      </w:pPr>
      <w:r>
        <w:rPr>
          <w:rFonts w:ascii="Tahoma"/>
          <w:b/>
          <w:sz w:val="14"/>
        </w:rPr>
        <w:t>Routine service</w:t>
      </w:r>
    </w:p>
    <w:p>
      <w:pPr>
        <w:pStyle w:val="BodyText"/>
        <w:spacing w:line="20" w:lineRule="exact"/>
        <w:ind w:left="174"/>
        <w:rPr>
          <w:rFonts w:ascii="Tahoma"/>
          <w:sz w:val="2"/>
        </w:rPr>
      </w:pPr>
      <w:r>
        <w:rPr>
          <w:rFonts w:ascii="Tahoma"/>
          <w:sz w:val="2"/>
        </w:rPr>
        <w:pict>
          <v:group style="width:568pt;height:.6pt;mso-position-horizontal-relative:char;mso-position-vertical-relative:line" coordorigin="0,0" coordsize="11360,12">
            <v:rect style="position:absolute;left:0;top:0;width:11360;height:12" filled="true" fillcolor="#000000" stroked="false">
              <v:fill type="solid"/>
            </v:rect>
          </v:group>
        </w:pict>
      </w:r>
      <w:r>
        <w:rPr>
          <w:rFonts w:ascii="Tahoma"/>
          <w:sz w:val="2"/>
        </w:rPr>
      </w:r>
    </w:p>
    <w:p>
      <w:pPr>
        <w:spacing w:before="2"/>
        <w:ind w:left="200" w:right="0" w:firstLine="0"/>
        <w:jc w:val="left"/>
        <w:rPr>
          <w:rFonts w:ascii="Tahoma"/>
          <w:sz w:val="11"/>
        </w:rPr>
      </w:pPr>
      <w:r>
        <w:rPr>
          <w:rFonts w:ascii="Tahoma"/>
          <w:w w:val="105"/>
          <w:sz w:val="11"/>
        </w:rPr>
        <w:t>Bi-weekly maintenance of Dogi Pots throughout the district.</w:t>
      </w:r>
    </w:p>
    <w:p>
      <w:pPr>
        <w:spacing w:line="290" w:lineRule="auto" w:before="28"/>
        <w:ind w:left="200" w:right="8455" w:firstLine="0"/>
        <w:jc w:val="left"/>
        <w:rPr>
          <w:rFonts w:ascii="Tahoma"/>
          <w:sz w:val="11"/>
        </w:rPr>
      </w:pPr>
      <w:r>
        <w:rPr>
          <w:rFonts w:ascii="Tahoma"/>
          <w:w w:val="105"/>
          <w:sz w:val="11"/>
        </w:rPr>
        <w:t>Bi-weekly removal of debris from grates troughout the district. Daily maintenance of trash cans troughout the district.</w:t>
      </w:r>
    </w:p>
    <w:p>
      <w:pPr>
        <w:spacing w:before="0"/>
        <w:ind w:left="200" w:right="0" w:firstLine="0"/>
        <w:jc w:val="left"/>
        <w:rPr>
          <w:rFonts w:ascii="Tahoma"/>
          <w:sz w:val="11"/>
        </w:rPr>
      </w:pPr>
      <w:r>
        <w:rPr>
          <w:rFonts w:ascii="Tahoma"/>
          <w:w w:val="105"/>
          <w:sz w:val="11"/>
        </w:rPr>
        <w:t>Daily blowing of Merchant's Row at Town Center and Tot Lot.</w:t>
      </w:r>
    </w:p>
    <w:p>
      <w:pPr>
        <w:spacing w:before="28" w:after="4"/>
        <w:ind w:left="200" w:right="0" w:firstLine="0"/>
        <w:jc w:val="left"/>
        <w:rPr>
          <w:rFonts w:ascii="Tahoma"/>
          <w:sz w:val="11"/>
        </w:rPr>
      </w:pPr>
      <w:r>
        <w:rPr>
          <w:rFonts w:ascii="Tahoma"/>
          <w:w w:val="105"/>
          <w:sz w:val="11"/>
        </w:rPr>
        <w:t>Weekly blowing and debris cleanup of Unit #10, Mossy Creek, Esplanade Trail, Barringer Hill Trail and Central Park Trails as needed.</w:t>
      </w:r>
    </w:p>
    <w:p>
      <w:pPr>
        <w:pStyle w:val="BodyText"/>
        <w:spacing w:line="20" w:lineRule="exact"/>
        <w:ind w:left="174"/>
        <w:rPr>
          <w:rFonts w:ascii="Tahoma"/>
          <w:sz w:val="2"/>
        </w:rPr>
      </w:pPr>
      <w:r>
        <w:rPr>
          <w:rFonts w:ascii="Tahoma"/>
          <w:sz w:val="2"/>
        </w:rPr>
        <w:pict>
          <v:group style="width:568pt;height:.6pt;mso-position-horizontal-relative:char;mso-position-vertical-relative:line" coordorigin="0,0" coordsize="11360,12">
            <v:rect style="position:absolute;left:0;top:0;width:11360;height:12" filled="true" fillcolor="#000000" stroked="false">
              <v:fill type="solid"/>
            </v:rect>
          </v:group>
        </w:pict>
      </w:r>
      <w:r>
        <w:rPr>
          <w:rFonts w:ascii="Tahoma"/>
          <w:sz w:val="2"/>
        </w:rPr>
      </w:r>
    </w:p>
    <w:p>
      <w:pPr>
        <w:spacing w:after="0" w:line="20" w:lineRule="exact"/>
        <w:rPr>
          <w:rFonts w:ascii="Tahoma"/>
          <w:sz w:val="2"/>
        </w:rPr>
        <w:sectPr>
          <w:type w:val="continuous"/>
          <w:pgSz w:w="12240" w:h="15840"/>
          <w:pgMar w:top="1500" w:bottom="280" w:left="260" w:right="0"/>
        </w:sectPr>
      </w:pPr>
    </w:p>
    <w:p>
      <w:pPr>
        <w:pStyle w:val="BodyText"/>
        <w:spacing w:before="11"/>
        <w:rPr>
          <w:rFonts w:ascii="Tahoma"/>
          <w:sz w:val="4"/>
        </w:rPr>
      </w:pPr>
    </w:p>
    <w:p>
      <w:pPr>
        <w:pStyle w:val="BodyText"/>
        <w:ind w:left="100"/>
        <w:rPr>
          <w:rFonts w:ascii="Tahoma"/>
          <w:sz w:val="20"/>
        </w:rPr>
      </w:pPr>
      <w:r>
        <w:rPr>
          <w:rFonts w:ascii="Tahoma"/>
          <w:sz w:val="20"/>
        </w:rPr>
        <w:drawing>
          <wp:inline distT="0" distB="0" distL="0" distR="0">
            <wp:extent cx="949793" cy="584358"/>
            <wp:effectExtent l="0" t="0" r="0" b="0"/>
            <wp:docPr id="157" name="image101.png"/>
            <wp:cNvGraphicFramePr>
              <a:graphicFrameLocks noChangeAspect="1"/>
            </wp:cNvGraphicFramePr>
            <a:graphic>
              <a:graphicData uri="http://schemas.openxmlformats.org/drawingml/2006/picture">
                <pic:pic>
                  <pic:nvPicPr>
                    <pic:cNvPr id="158" name="image101.png"/>
                    <pic:cNvPicPr/>
                  </pic:nvPicPr>
                  <pic:blipFill>
                    <a:blip r:embed="rId175" cstate="print"/>
                    <a:stretch>
                      <a:fillRect/>
                    </a:stretch>
                  </pic:blipFill>
                  <pic:spPr>
                    <a:xfrm>
                      <a:off x="0" y="0"/>
                      <a:ext cx="949793" cy="584358"/>
                    </a:xfrm>
                    <a:prstGeom prst="rect">
                      <a:avLst/>
                    </a:prstGeom>
                  </pic:spPr>
                </pic:pic>
              </a:graphicData>
            </a:graphic>
          </wp:inline>
        </w:drawing>
      </w:r>
      <w:r>
        <w:rPr>
          <w:rFonts w:ascii="Tahoma"/>
          <w:sz w:val="20"/>
        </w:rPr>
      </w:r>
    </w:p>
    <w:p>
      <w:pPr>
        <w:pStyle w:val="BodyText"/>
        <w:rPr>
          <w:rFonts w:ascii="Tahoma"/>
          <w:sz w:val="16"/>
        </w:rPr>
      </w:pPr>
    </w:p>
    <w:p>
      <w:pPr>
        <w:pStyle w:val="BodyText"/>
        <w:rPr>
          <w:rFonts w:ascii="Tahoma"/>
          <w:sz w:val="16"/>
        </w:rPr>
      </w:pPr>
    </w:p>
    <w:p>
      <w:pPr>
        <w:pStyle w:val="BodyText"/>
        <w:rPr>
          <w:rFonts w:ascii="Tahoma"/>
          <w:sz w:val="16"/>
        </w:rPr>
      </w:pPr>
    </w:p>
    <w:p>
      <w:pPr>
        <w:pStyle w:val="BodyText"/>
        <w:rPr>
          <w:rFonts w:ascii="Tahoma"/>
          <w:sz w:val="16"/>
        </w:rPr>
      </w:pPr>
    </w:p>
    <w:p>
      <w:pPr>
        <w:pStyle w:val="BodyText"/>
        <w:spacing w:before="9"/>
        <w:rPr>
          <w:rFonts w:ascii="Tahoma"/>
          <w:sz w:val="21"/>
        </w:rPr>
      </w:pPr>
    </w:p>
    <w:p>
      <w:pPr>
        <w:spacing w:before="0"/>
        <w:ind w:left="495" w:right="0" w:firstLine="0"/>
        <w:jc w:val="left"/>
        <w:rPr>
          <w:rFonts w:ascii="Tahoma"/>
          <w:b/>
          <w:sz w:val="13"/>
        </w:rPr>
      </w:pPr>
      <w:r>
        <w:rPr/>
        <w:pict>
          <v:rect style="position:absolute;margin-left:36.239998pt;margin-top:-34.656857pt;width:538.560016pt;height:.48pt;mso-position-horizontal-relative:page;mso-position-vertical-relative:paragraph;z-index:15831552" filled="true" fillcolor="#000000" stroked="false">
            <v:fill type="solid"/>
            <w10:wrap type="none"/>
          </v:rect>
        </w:pict>
      </w:r>
      <w:r>
        <w:rPr/>
        <w:pict>
          <v:rect style="position:absolute;margin-left:36.239998pt;margin-top:-29.976856pt;width:538.560016pt;height:.48pt;mso-position-horizontal-relative:page;mso-position-vertical-relative:paragraph;z-index:15832064" filled="true" fillcolor="#000000" stroked="false">
            <v:fill type="solid"/>
            <w10:wrap type="none"/>
          </v:rect>
        </w:pict>
      </w:r>
      <w:r>
        <w:rPr/>
        <w:pict>
          <v:shape style="position:absolute;margin-left:35.999996pt;margin-top:-28.296856pt;width:539.4pt;height:26.05pt;mso-position-horizontal-relative:page;mso-position-vertical-relative:paragraph;z-index:15832576"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78"/>
                    <w:gridCol w:w="2073"/>
                    <w:gridCol w:w="2073"/>
                    <w:gridCol w:w="2469"/>
                    <w:gridCol w:w="2078"/>
                  </w:tblGrid>
                  <w:tr>
                    <w:trPr>
                      <w:trHeight w:val="330" w:hRule="atLeast"/>
                    </w:trPr>
                    <w:tc>
                      <w:tcPr>
                        <w:tcW w:w="2078" w:type="dxa"/>
                        <w:tcBorders>
                          <w:left w:val="nil"/>
                        </w:tcBorders>
                      </w:tcPr>
                      <w:p>
                        <w:pPr>
                          <w:pStyle w:val="TableParagraph"/>
                          <w:spacing w:line="151" w:lineRule="exact"/>
                          <w:ind w:left="36"/>
                          <w:rPr>
                            <w:rFonts w:ascii="Tahoma"/>
                            <w:b/>
                            <w:sz w:val="13"/>
                          </w:rPr>
                        </w:pPr>
                        <w:r>
                          <w:rPr>
                            <w:rFonts w:ascii="Tahoma"/>
                            <w:b/>
                            <w:sz w:val="13"/>
                          </w:rPr>
                          <w:t>Monday</w:t>
                        </w:r>
                      </w:p>
                      <w:p>
                        <w:pPr>
                          <w:pStyle w:val="TableParagraph"/>
                          <w:spacing w:line="136" w:lineRule="exact" w:before="23"/>
                          <w:ind w:left="36"/>
                          <w:rPr>
                            <w:rFonts w:ascii="Tahoma"/>
                            <w:b/>
                            <w:sz w:val="13"/>
                          </w:rPr>
                        </w:pPr>
                        <w:r>
                          <w:rPr>
                            <w:rFonts w:ascii="Tahoma"/>
                            <w:b/>
                            <w:sz w:val="13"/>
                          </w:rPr>
                          <w:t>12/21/20</w:t>
                        </w:r>
                      </w:p>
                    </w:tc>
                    <w:tc>
                      <w:tcPr>
                        <w:tcW w:w="2073" w:type="dxa"/>
                      </w:tcPr>
                      <w:p>
                        <w:pPr>
                          <w:pStyle w:val="TableParagraph"/>
                          <w:spacing w:line="151" w:lineRule="exact"/>
                          <w:ind w:left="31"/>
                          <w:rPr>
                            <w:rFonts w:ascii="Tahoma"/>
                            <w:b/>
                            <w:sz w:val="13"/>
                          </w:rPr>
                        </w:pPr>
                        <w:r>
                          <w:rPr>
                            <w:rFonts w:ascii="Tahoma"/>
                            <w:b/>
                            <w:sz w:val="13"/>
                          </w:rPr>
                          <w:t>Tuesday</w:t>
                        </w:r>
                      </w:p>
                      <w:p>
                        <w:pPr>
                          <w:pStyle w:val="TableParagraph"/>
                          <w:spacing w:line="136" w:lineRule="exact" w:before="23"/>
                          <w:ind w:left="31"/>
                          <w:rPr>
                            <w:rFonts w:ascii="Tahoma"/>
                            <w:b/>
                            <w:sz w:val="13"/>
                          </w:rPr>
                        </w:pPr>
                        <w:r>
                          <w:rPr>
                            <w:rFonts w:ascii="Tahoma"/>
                            <w:b/>
                            <w:sz w:val="13"/>
                          </w:rPr>
                          <w:t>12/22/20</w:t>
                        </w:r>
                      </w:p>
                    </w:tc>
                    <w:tc>
                      <w:tcPr>
                        <w:tcW w:w="2073" w:type="dxa"/>
                      </w:tcPr>
                      <w:p>
                        <w:pPr>
                          <w:pStyle w:val="TableParagraph"/>
                          <w:spacing w:line="151" w:lineRule="exact"/>
                          <w:ind w:left="31"/>
                          <w:rPr>
                            <w:rFonts w:ascii="Tahoma"/>
                            <w:b/>
                            <w:sz w:val="13"/>
                          </w:rPr>
                        </w:pPr>
                        <w:r>
                          <w:rPr>
                            <w:rFonts w:ascii="Tahoma"/>
                            <w:b/>
                            <w:sz w:val="13"/>
                          </w:rPr>
                          <w:t>Wednesday</w:t>
                        </w:r>
                      </w:p>
                      <w:p>
                        <w:pPr>
                          <w:pStyle w:val="TableParagraph"/>
                          <w:spacing w:line="136" w:lineRule="exact" w:before="23"/>
                          <w:ind w:left="31"/>
                          <w:rPr>
                            <w:rFonts w:ascii="Tahoma"/>
                            <w:b/>
                            <w:sz w:val="13"/>
                          </w:rPr>
                        </w:pPr>
                        <w:r>
                          <w:rPr>
                            <w:rFonts w:ascii="Tahoma"/>
                            <w:b/>
                            <w:sz w:val="13"/>
                          </w:rPr>
                          <w:t>12/23/20</w:t>
                        </w:r>
                      </w:p>
                    </w:tc>
                    <w:tc>
                      <w:tcPr>
                        <w:tcW w:w="2469" w:type="dxa"/>
                      </w:tcPr>
                      <w:p>
                        <w:pPr>
                          <w:pStyle w:val="TableParagraph"/>
                          <w:spacing w:line="151" w:lineRule="exact"/>
                          <w:ind w:left="32"/>
                          <w:rPr>
                            <w:rFonts w:ascii="Tahoma"/>
                            <w:b/>
                            <w:sz w:val="13"/>
                          </w:rPr>
                        </w:pPr>
                        <w:r>
                          <w:rPr>
                            <w:rFonts w:ascii="Tahoma"/>
                            <w:b/>
                            <w:sz w:val="13"/>
                          </w:rPr>
                          <w:t>Thursday</w:t>
                        </w:r>
                      </w:p>
                      <w:p>
                        <w:pPr>
                          <w:pStyle w:val="TableParagraph"/>
                          <w:spacing w:line="136" w:lineRule="exact" w:before="23"/>
                          <w:ind w:left="32"/>
                          <w:rPr>
                            <w:rFonts w:ascii="Tahoma"/>
                            <w:b/>
                            <w:sz w:val="13"/>
                          </w:rPr>
                        </w:pPr>
                        <w:r>
                          <w:rPr>
                            <w:rFonts w:ascii="Tahoma"/>
                            <w:b/>
                            <w:sz w:val="13"/>
                          </w:rPr>
                          <w:t>12/24/20</w:t>
                        </w:r>
                      </w:p>
                    </w:tc>
                    <w:tc>
                      <w:tcPr>
                        <w:tcW w:w="2078" w:type="dxa"/>
                        <w:tcBorders>
                          <w:right w:val="nil"/>
                        </w:tcBorders>
                      </w:tcPr>
                      <w:p>
                        <w:pPr>
                          <w:pStyle w:val="TableParagraph"/>
                          <w:spacing w:line="151" w:lineRule="exact"/>
                          <w:ind w:left="33"/>
                          <w:rPr>
                            <w:rFonts w:ascii="Tahoma"/>
                            <w:b/>
                            <w:sz w:val="13"/>
                          </w:rPr>
                        </w:pPr>
                        <w:r>
                          <w:rPr>
                            <w:rFonts w:ascii="Tahoma"/>
                            <w:b/>
                            <w:sz w:val="13"/>
                          </w:rPr>
                          <w:t>Friday</w:t>
                        </w:r>
                      </w:p>
                      <w:p>
                        <w:pPr>
                          <w:pStyle w:val="TableParagraph"/>
                          <w:spacing w:line="136" w:lineRule="exact" w:before="23"/>
                          <w:ind w:left="33"/>
                          <w:rPr>
                            <w:rFonts w:ascii="Tahoma"/>
                            <w:b/>
                            <w:sz w:val="13"/>
                          </w:rPr>
                        </w:pPr>
                        <w:r>
                          <w:rPr>
                            <w:rFonts w:ascii="Tahoma"/>
                            <w:b/>
                            <w:sz w:val="13"/>
                          </w:rPr>
                          <w:t>12/25/20</w:t>
                        </w:r>
                      </w:p>
                    </w:tc>
                  </w:tr>
                  <w:tr>
                    <w:trPr>
                      <w:trHeight w:val="160" w:hRule="atLeast"/>
                    </w:trPr>
                    <w:tc>
                      <w:tcPr>
                        <w:tcW w:w="2078" w:type="dxa"/>
                        <w:tcBorders>
                          <w:left w:val="nil"/>
                        </w:tcBorders>
                      </w:tcPr>
                      <w:p>
                        <w:pPr>
                          <w:pStyle w:val="TableParagraph"/>
                          <w:rPr>
                            <w:rFonts w:ascii="Times New Roman"/>
                            <w:sz w:val="10"/>
                          </w:rPr>
                        </w:pPr>
                      </w:p>
                    </w:tc>
                    <w:tc>
                      <w:tcPr>
                        <w:tcW w:w="2073" w:type="dxa"/>
                      </w:tcPr>
                      <w:p>
                        <w:pPr>
                          <w:pStyle w:val="TableParagraph"/>
                          <w:rPr>
                            <w:rFonts w:ascii="Times New Roman"/>
                            <w:sz w:val="10"/>
                          </w:rPr>
                        </w:pPr>
                      </w:p>
                    </w:tc>
                    <w:tc>
                      <w:tcPr>
                        <w:tcW w:w="2073" w:type="dxa"/>
                      </w:tcPr>
                      <w:p>
                        <w:pPr>
                          <w:pStyle w:val="TableParagraph"/>
                          <w:rPr>
                            <w:rFonts w:ascii="Times New Roman"/>
                            <w:sz w:val="10"/>
                          </w:rPr>
                        </w:pPr>
                      </w:p>
                    </w:tc>
                    <w:tc>
                      <w:tcPr>
                        <w:tcW w:w="2469" w:type="dxa"/>
                      </w:tcPr>
                      <w:p>
                        <w:pPr>
                          <w:pStyle w:val="TableParagraph"/>
                          <w:rPr>
                            <w:rFonts w:ascii="Times New Roman"/>
                            <w:sz w:val="10"/>
                          </w:rPr>
                        </w:pPr>
                      </w:p>
                    </w:tc>
                    <w:tc>
                      <w:tcPr>
                        <w:tcW w:w="2078" w:type="dxa"/>
                        <w:tcBorders>
                          <w:right w:val="nil"/>
                        </w:tcBorders>
                      </w:tcPr>
                      <w:p>
                        <w:pPr>
                          <w:pStyle w:val="TableParagraph"/>
                          <w:rPr>
                            <w:rFonts w:ascii="Times New Roman"/>
                            <w:sz w:val="10"/>
                          </w:rPr>
                        </w:pPr>
                      </w:p>
                    </w:tc>
                  </w:tr>
                </w:tbl>
                <w:p>
                  <w:pPr>
                    <w:pStyle w:val="BodyText"/>
                  </w:pPr>
                </w:p>
              </w:txbxContent>
            </v:textbox>
            <w10:wrap type="none"/>
          </v:shape>
        </w:pict>
      </w:r>
      <w:r>
        <w:rPr>
          <w:rFonts w:ascii="Tahoma"/>
          <w:b/>
          <w:sz w:val="13"/>
        </w:rPr>
        <w:t>Weather of the Week</w:t>
      </w:r>
    </w:p>
    <w:p>
      <w:pPr>
        <w:spacing w:before="80"/>
        <w:ind w:left="100" w:right="0" w:firstLine="0"/>
        <w:jc w:val="left"/>
        <w:rPr>
          <w:rFonts w:ascii="Tahoma"/>
          <w:b/>
          <w:sz w:val="22"/>
        </w:rPr>
      </w:pPr>
      <w:r>
        <w:rPr/>
        <w:br w:type="column"/>
      </w:r>
      <w:r>
        <w:rPr>
          <w:rFonts w:ascii="Tahoma"/>
          <w:b/>
          <w:sz w:val="22"/>
        </w:rPr>
        <w:t>CRCDD Weekly 12-25-2020</w:t>
      </w:r>
    </w:p>
    <w:p>
      <w:pPr>
        <w:spacing w:after="0"/>
        <w:jc w:val="left"/>
        <w:rPr>
          <w:rFonts w:ascii="Tahoma"/>
          <w:sz w:val="22"/>
        </w:rPr>
        <w:sectPr>
          <w:pgSz w:w="12240" w:h="15840"/>
          <w:pgMar w:header="0" w:footer="47" w:top="300" w:bottom="240" w:left="260" w:right="0"/>
          <w:cols w:num="2" w:equalWidth="0">
            <w:col w:w="1947" w:space="2272"/>
            <w:col w:w="7761"/>
          </w:cols>
        </w:sectPr>
      </w:pPr>
    </w:p>
    <w:tbl>
      <w:tblPr>
        <w:tblW w:w="0" w:type="auto"/>
        <w:jc w:val="left"/>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78"/>
        <w:gridCol w:w="2073"/>
        <w:gridCol w:w="2073"/>
        <w:gridCol w:w="2469"/>
        <w:gridCol w:w="2073"/>
      </w:tblGrid>
      <w:tr>
        <w:trPr>
          <w:trHeight w:val="160" w:hRule="atLeast"/>
        </w:trPr>
        <w:tc>
          <w:tcPr>
            <w:tcW w:w="2078" w:type="dxa"/>
            <w:tcBorders>
              <w:left w:val="nil"/>
            </w:tcBorders>
          </w:tcPr>
          <w:p>
            <w:pPr>
              <w:pStyle w:val="TableParagraph"/>
              <w:spacing w:line="139" w:lineRule="exact" w:before="1"/>
              <w:ind w:left="33"/>
              <w:rPr>
                <w:rFonts w:ascii="Tahoma" w:hAnsi="Tahoma"/>
                <w:sz w:val="13"/>
              </w:rPr>
            </w:pPr>
            <w:r>
              <w:rPr>
                <w:rFonts w:ascii="Tahoma" w:hAnsi="Tahoma"/>
                <w:sz w:val="13"/>
              </w:rPr>
              <w:t>Hi 64°F Lo 40°F</w:t>
            </w:r>
          </w:p>
        </w:tc>
        <w:tc>
          <w:tcPr>
            <w:tcW w:w="2073" w:type="dxa"/>
          </w:tcPr>
          <w:p>
            <w:pPr>
              <w:pStyle w:val="TableParagraph"/>
              <w:spacing w:line="139" w:lineRule="exact" w:before="1"/>
              <w:ind w:left="28"/>
              <w:rPr>
                <w:rFonts w:ascii="Tahoma" w:hAnsi="Tahoma"/>
                <w:sz w:val="13"/>
              </w:rPr>
            </w:pPr>
            <w:r>
              <w:rPr>
                <w:rFonts w:ascii="Tahoma" w:hAnsi="Tahoma"/>
                <w:sz w:val="13"/>
              </w:rPr>
              <w:t>Hi 64°F Lo 40°F</w:t>
            </w:r>
          </w:p>
        </w:tc>
        <w:tc>
          <w:tcPr>
            <w:tcW w:w="2073" w:type="dxa"/>
          </w:tcPr>
          <w:p>
            <w:pPr>
              <w:pStyle w:val="TableParagraph"/>
              <w:spacing w:line="139" w:lineRule="exact" w:before="1"/>
              <w:ind w:left="29"/>
              <w:rPr>
                <w:rFonts w:ascii="Tahoma" w:hAnsi="Tahoma"/>
                <w:sz w:val="13"/>
              </w:rPr>
            </w:pPr>
            <w:r>
              <w:rPr>
                <w:rFonts w:ascii="Tahoma" w:hAnsi="Tahoma"/>
                <w:sz w:val="13"/>
              </w:rPr>
              <w:t>Hi 64°F Lo 40°F</w:t>
            </w:r>
          </w:p>
        </w:tc>
        <w:tc>
          <w:tcPr>
            <w:tcW w:w="2469" w:type="dxa"/>
          </w:tcPr>
          <w:p>
            <w:pPr>
              <w:pStyle w:val="TableParagraph"/>
              <w:spacing w:line="139" w:lineRule="exact" w:before="1"/>
              <w:ind w:left="30"/>
              <w:rPr>
                <w:rFonts w:ascii="Tahoma" w:hAnsi="Tahoma"/>
                <w:sz w:val="13"/>
              </w:rPr>
            </w:pPr>
            <w:r>
              <w:rPr>
                <w:rFonts w:ascii="Tahoma" w:hAnsi="Tahoma"/>
                <w:sz w:val="13"/>
              </w:rPr>
              <w:t>Hi 64°F Lo 40°F</w:t>
            </w:r>
          </w:p>
        </w:tc>
        <w:tc>
          <w:tcPr>
            <w:tcW w:w="2073" w:type="dxa"/>
          </w:tcPr>
          <w:p>
            <w:pPr>
              <w:pStyle w:val="TableParagraph"/>
              <w:spacing w:line="139" w:lineRule="exact" w:before="1"/>
              <w:ind w:left="30"/>
              <w:rPr>
                <w:rFonts w:ascii="Tahoma" w:hAnsi="Tahoma"/>
                <w:sz w:val="13"/>
              </w:rPr>
            </w:pPr>
            <w:r>
              <w:rPr>
                <w:rFonts w:ascii="Tahoma" w:hAnsi="Tahoma"/>
                <w:sz w:val="13"/>
              </w:rPr>
              <w:t>Hi 64°F Lo 40°F</w:t>
            </w:r>
          </w:p>
        </w:tc>
      </w:tr>
      <w:tr>
        <w:trPr>
          <w:trHeight w:val="160" w:hRule="atLeast"/>
        </w:trPr>
        <w:tc>
          <w:tcPr>
            <w:tcW w:w="2078" w:type="dxa"/>
            <w:tcBorders>
              <w:left w:val="nil"/>
            </w:tcBorders>
          </w:tcPr>
          <w:p>
            <w:pPr>
              <w:pStyle w:val="TableParagraph"/>
              <w:rPr>
                <w:rFonts w:ascii="Times New Roman"/>
                <w:sz w:val="10"/>
              </w:rPr>
            </w:pPr>
          </w:p>
        </w:tc>
        <w:tc>
          <w:tcPr>
            <w:tcW w:w="2073" w:type="dxa"/>
          </w:tcPr>
          <w:p>
            <w:pPr>
              <w:pStyle w:val="TableParagraph"/>
              <w:rPr>
                <w:rFonts w:ascii="Times New Roman"/>
                <w:sz w:val="10"/>
              </w:rPr>
            </w:pPr>
          </w:p>
        </w:tc>
        <w:tc>
          <w:tcPr>
            <w:tcW w:w="2073" w:type="dxa"/>
          </w:tcPr>
          <w:p>
            <w:pPr>
              <w:pStyle w:val="TableParagraph"/>
              <w:rPr>
                <w:rFonts w:ascii="Times New Roman"/>
                <w:sz w:val="10"/>
              </w:rPr>
            </w:pPr>
          </w:p>
        </w:tc>
        <w:tc>
          <w:tcPr>
            <w:tcW w:w="2469" w:type="dxa"/>
          </w:tcPr>
          <w:p>
            <w:pPr>
              <w:pStyle w:val="TableParagraph"/>
              <w:rPr>
                <w:rFonts w:ascii="Times New Roman"/>
                <w:sz w:val="10"/>
              </w:rPr>
            </w:pPr>
          </w:p>
        </w:tc>
        <w:tc>
          <w:tcPr>
            <w:tcW w:w="2073" w:type="dxa"/>
          </w:tcPr>
          <w:p>
            <w:pPr>
              <w:pStyle w:val="TableParagraph"/>
              <w:rPr>
                <w:rFonts w:ascii="Times New Roman"/>
                <w:sz w:val="10"/>
              </w:rPr>
            </w:pPr>
          </w:p>
        </w:tc>
      </w:tr>
    </w:tbl>
    <w:p>
      <w:pPr>
        <w:pStyle w:val="BodyText"/>
        <w:spacing w:before="11"/>
        <w:rPr>
          <w:rFonts w:ascii="Tahoma"/>
          <w:b/>
          <w:sz w:val="3"/>
        </w:rPr>
      </w:pPr>
    </w:p>
    <w:tbl>
      <w:tblPr>
        <w:tblW w:w="0" w:type="auto"/>
        <w:jc w:val="left"/>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78"/>
        <w:gridCol w:w="2073"/>
        <w:gridCol w:w="2073"/>
        <w:gridCol w:w="2469"/>
        <w:gridCol w:w="2073"/>
      </w:tblGrid>
      <w:tr>
        <w:trPr>
          <w:trHeight w:val="199" w:hRule="atLeast"/>
        </w:trPr>
        <w:tc>
          <w:tcPr>
            <w:tcW w:w="10766" w:type="dxa"/>
            <w:gridSpan w:val="5"/>
            <w:tcBorders>
              <w:top w:val="nil"/>
              <w:left w:val="nil"/>
            </w:tcBorders>
          </w:tcPr>
          <w:p>
            <w:pPr>
              <w:pStyle w:val="TableParagraph"/>
              <w:spacing w:line="155" w:lineRule="exact" w:before="23"/>
              <w:ind w:left="36"/>
              <w:rPr>
                <w:rFonts w:ascii="Tahoma"/>
                <w:b/>
                <w:sz w:val="13"/>
              </w:rPr>
            </w:pPr>
            <w:r>
              <w:rPr>
                <w:rFonts w:ascii="Tahoma"/>
                <w:b/>
                <w:sz w:val="13"/>
              </w:rPr>
              <w:t>Full Maintenance</w:t>
            </w:r>
          </w:p>
        </w:tc>
      </w:tr>
      <w:tr>
        <w:trPr>
          <w:trHeight w:val="154" w:hRule="atLeast"/>
        </w:trPr>
        <w:tc>
          <w:tcPr>
            <w:tcW w:w="2078" w:type="dxa"/>
            <w:vMerge w:val="restart"/>
          </w:tcPr>
          <w:p>
            <w:pPr>
              <w:pStyle w:val="TableParagraph"/>
              <w:rPr>
                <w:rFonts w:ascii="Times New Roman"/>
                <w:sz w:val="10"/>
              </w:rPr>
            </w:pPr>
          </w:p>
        </w:tc>
        <w:tc>
          <w:tcPr>
            <w:tcW w:w="2073" w:type="dxa"/>
            <w:tcBorders>
              <w:bottom w:val="nil"/>
            </w:tcBorders>
          </w:tcPr>
          <w:p>
            <w:pPr>
              <w:pStyle w:val="TableParagraph"/>
              <w:spacing w:line="107" w:lineRule="exact" w:before="27"/>
              <w:ind w:left="21"/>
              <w:rPr>
                <w:rFonts w:ascii="Tahoma"/>
                <w:sz w:val="9"/>
              </w:rPr>
            </w:pPr>
            <w:r>
              <w:rPr>
                <w:rFonts w:ascii="Tahoma"/>
                <w:sz w:val="9"/>
              </w:rPr>
              <w:t>LSF-7</w:t>
            </w:r>
          </w:p>
        </w:tc>
        <w:tc>
          <w:tcPr>
            <w:tcW w:w="2073" w:type="dxa"/>
            <w:tcBorders>
              <w:bottom w:val="nil"/>
            </w:tcBorders>
          </w:tcPr>
          <w:p>
            <w:pPr>
              <w:pStyle w:val="TableParagraph"/>
              <w:spacing w:before="15"/>
              <w:ind w:left="22"/>
              <w:rPr>
                <w:rFonts w:ascii="Tahoma"/>
                <w:sz w:val="9"/>
              </w:rPr>
            </w:pPr>
            <w:r>
              <w:rPr>
                <w:rFonts w:ascii="Tahoma"/>
                <w:sz w:val="9"/>
              </w:rPr>
              <w:t>Doggie Pot Stations</w:t>
            </w:r>
          </w:p>
        </w:tc>
        <w:tc>
          <w:tcPr>
            <w:tcW w:w="2469" w:type="dxa"/>
            <w:tcBorders>
              <w:bottom w:val="nil"/>
            </w:tcBorders>
          </w:tcPr>
          <w:p>
            <w:pPr>
              <w:pStyle w:val="TableParagraph"/>
              <w:spacing w:line="107" w:lineRule="exact" w:before="27"/>
              <w:ind w:left="23"/>
              <w:rPr>
                <w:rFonts w:ascii="Tahoma"/>
                <w:sz w:val="9"/>
              </w:rPr>
            </w:pPr>
            <w:r>
              <w:rPr>
                <w:rFonts w:ascii="Tahoma"/>
                <w:sz w:val="9"/>
              </w:rPr>
              <w:t>CLOSED</w:t>
            </w:r>
          </w:p>
        </w:tc>
        <w:tc>
          <w:tcPr>
            <w:tcW w:w="2073" w:type="dxa"/>
            <w:tcBorders>
              <w:bottom w:val="nil"/>
            </w:tcBorders>
          </w:tcPr>
          <w:p>
            <w:pPr>
              <w:pStyle w:val="TableParagraph"/>
              <w:spacing w:line="107" w:lineRule="exact" w:before="27"/>
              <w:ind w:left="23"/>
              <w:rPr>
                <w:rFonts w:ascii="Tahoma"/>
                <w:sz w:val="9"/>
              </w:rPr>
            </w:pPr>
            <w:r>
              <w:rPr>
                <w:rFonts w:ascii="Tahoma"/>
                <w:sz w:val="9"/>
              </w:rPr>
              <w:t>CLOSED</w:t>
            </w:r>
          </w:p>
        </w:tc>
      </w:tr>
      <w:tr>
        <w:trPr>
          <w:trHeight w:val="143" w:hRule="atLeast"/>
        </w:trPr>
        <w:tc>
          <w:tcPr>
            <w:tcW w:w="2078" w:type="dxa"/>
            <w:vMerge/>
            <w:tcBorders>
              <w:top w:val="nil"/>
            </w:tcBorders>
          </w:tcPr>
          <w:p>
            <w:pPr>
              <w:rPr>
                <w:sz w:val="2"/>
                <w:szCs w:val="2"/>
              </w:rPr>
            </w:pPr>
          </w:p>
        </w:tc>
        <w:tc>
          <w:tcPr>
            <w:tcW w:w="2073" w:type="dxa"/>
            <w:tcBorders>
              <w:top w:val="nil"/>
              <w:bottom w:val="nil"/>
            </w:tcBorders>
          </w:tcPr>
          <w:p>
            <w:pPr>
              <w:pStyle w:val="TableParagraph"/>
              <w:spacing w:line="107" w:lineRule="exact" w:before="17"/>
              <w:ind w:left="21"/>
              <w:rPr>
                <w:rFonts w:ascii="Tahoma"/>
                <w:sz w:val="9"/>
              </w:rPr>
            </w:pPr>
            <w:r>
              <w:rPr>
                <w:rFonts w:ascii="Tahoma"/>
                <w:sz w:val="9"/>
              </w:rPr>
              <w:t>NON-UNIT:Goldenrod &amp; FL162</w:t>
            </w:r>
          </w:p>
        </w:tc>
        <w:tc>
          <w:tcPr>
            <w:tcW w:w="2073" w:type="dxa"/>
            <w:tcBorders>
              <w:top w:val="nil"/>
              <w:bottom w:val="nil"/>
            </w:tcBorders>
          </w:tcPr>
          <w:p>
            <w:pPr>
              <w:pStyle w:val="TableParagraph"/>
              <w:spacing w:line="107" w:lineRule="exact" w:before="17"/>
              <w:ind w:left="22"/>
              <w:rPr>
                <w:rFonts w:ascii="Tahoma"/>
                <w:sz w:val="9"/>
              </w:rPr>
            </w:pPr>
            <w:r>
              <w:rPr>
                <w:rFonts w:ascii="Tahoma"/>
                <w:sz w:val="9"/>
              </w:rPr>
              <w:t>NON-UNIT:Artemis Way</w:t>
            </w:r>
          </w:p>
        </w:tc>
        <w:tc>
          <w:tcPr>
            <w:tcW w:w="2469" w:type="dxa"/>
            <w:tcBorders>
              <w:top w:val="nil"/>
              <w:bottom w:val="nil"/>
            </w:tcBorders>
          </w:tcPr>
          <w:p>
            <w:pPr>
              <w:pStyle w:val="TableParagraph"/>
              <w:rPr>
                <w:rFonts w:ascii="Times New Roman"/>
                <w:sz w:val="8"/>
              </w:rPr>
            </w:pPr>
          </w:p>
        </w:tc>
        <w:tc>
          <w:tcPr>
            <w:tcW w:w="2073" w:type="dxa"/>
            <w:tcBorders>
              <w:top w:val="nil"/>
              <w:bottom w:val="nil"/>
            </w:tcBorders>
          </w:tcPr>
          <w:p>
            <w:pPr>
              <w:pStyle w:val="TableParagraph"/>
              <w:rPr>
                <w:rFonts w:ascii="Times New Roman"/>
                <w:sz w:val="8"/>
              </w:rPr>
            </w:pPr>
          </w:p>
        </w:tc>
      </w:tr>
      <w:tr>
        <w:trPr>
          <w:trHeight w:val="143" w:hRule="atLeast"/>
        </w:trPr>
        <w:tc>
          <w:tcPr>
            <w:tcW w:w="2078" w:type="dxa"/>
            <w:vMerge/>
            <w:tcBorders>
              <w:top w:val="nil"/>
            </w:tcBorders>
          </w:tcPr>
          <w:p>
            <w:pPr>
              <w:rPr>
                <w:sz w:val="2"/>
                <w:szCs w:val="2"/>
              </w:rPr>
            </w:pPr>
          </w:p>
        </w:tc>
        <w:tc>
          <w:tcPr>
            <w:tcW w:w="2073" w:type="dxa"/>
            <w:tcBorders>
              <w:top w:val="nil"/>
              <w:bottom w:val="nil"/>
            </w:tcBorders>
          </w:tcPr>
          <w:p>
            <w:pPr>
              <w:pStyle w:val="TableParagraph"/>
              <w:spacing w:line="107" w:lineRule="exact" w:before="17"/>
              <w:ind w:left="21"/>
              <w:rPr>
                <w:rFonts w:ascii="Tahoma"/>
                <w:sz w:val="9"/>
              </w:rPr>
            </w:pPr>
            <w:r>
              <w:rPr>
                <w:rFonts w:ascii="Tahoma"/>
                <w:sz w:val="9"/>
              </w:rPr>
              <w:t>UNIT 1:Verdura Point Park</w:t>
            </w:r>
          </w:p>
        </w:tc>
        <w:tc>
          <w:tcPr>
            <w:tcW w:w="2073" w:type="dxa"/>
            <w:tcBorders>
              <w:top w:val="nil"/>
              <w:bottom w:val="nil"/>
            </w:tcBorders>
          </w:tcPr>
          <w:p>
            <w:pPr>
              <w:pStyle w:val="TableParagraph"/>
              <w:spacing w:line="107" w:lineRule="exact" w:before="17"/>
              <w:ind w:left="22"/>
              <w:rPr>
                <w:rFonts w:ascii="Tahoma"/>
                <w:sz w:val="9"/>
              </w:rPr>
            </w:pPr>
            <w:r>
              <w:rPr>
                <w:rFonts w:ascii="Tahoma"/>
                <w:sz w:val="9"/>
              </w:rPr>
              <w:t>Shumard Oaks Blvd West (Unit 35)</w:t>
            </w:r>
          </w:p>
        </w:tc>
        <w:tc>
          <w:tcPr>
            <w:tcW w:w="2469" w:type="dxa"/>
            <w:tcBorders>
              <w:top w:val="nil"/>
              <w:bottom w:val="nil"/>
            </w:tcBorders>
          </w:tcPr>
          <w:p>
            <w:pPr>
              <w:pStyle w:val="TableParagraph"/>
              <w:rPr>
                <w:rFonts w:ascii="Times New Roman"/>
                <w:sz w:val="8"/>
              </w:rPr>
            </w:pPr>
          </w:p>
        </w:tc>
        <w:tc>
          <w:tcPr>
            <w:tcW w:w="2073" w:type="dxa"/>
            <w:tcBorders>
              <w:top w:val="nil"/>
              <w:bottom w:val="nil"/>
            </w:tcBorders>
          </w:tcPr>
          <w:p>
            <w:pPr>
              <w:pStyle w:val="TableParagraph"/>
              <w:rPr>
                <w:rFonts w:ascii="Times New Roman"/>
                <w:sz w:val="8"/>
              </w:rPr>
            </w:pPr>
          </w:p>
        </w:tc>
      </w:tr>
      <w:tr>
        <w:trPr>
          <w:trHeight w:val="143" w:hRule="atLeast"/>
        </w:trPr>
        <w:tc>
          <w:tcPr>
            <w:tcW w:w="2078" w:type="dxa"/>
            <w:vMerge/>
            <w:tcBorders>
              <w:top w:val="nil"/>
            </w:tcBorders>
          </w:tcPr>
          <w:p>
            <w:pPr>
              <w:rPr>
                <w:sz w:val="2"/>
                <w:szCs w:val="2"/>
              </w:rPr>
            </w:pPr>
          </w:p>
        </w:tc>
        <w:tc>
          <w:tcPr>
            <w:tcW w:w="2073" w:type="dxa"/>
            <w:tcBorders>
              <w:top w:val="nil"/>
              <w:bottom w:val="nil"/>
            </w:tcBorders>
          </w:tcPr>
          <w:p>
            <w:pPr>
              <w:pStyle w:val="TableParagraph"/>
              <w:spacing w:line="107" w:lineRule="exact" w:before="17"/>
              <w:ind w:left="21"/>
              <w:rPr>
                <w:rFonts w:ascii="Tahoma"/>
                <w:sz w:val="9"/>
              </w:rPr>
            </w:pPr>
            <w:r>
              <w:rPr>
                <w:rFonts w:ascii="Tahoma"/>
                <w:sz w:val="9"/>
              </w:rPr>
              <w:t>UNIT 25:Longfellow Park &amp; Pocket Parks</w:t>
            </w:r>
          </w:p>
        </w:tc>
        <w:tc>
          <w:tcPr>
            <w:tcW w:w="2073" w:type="dxa"/>
            <w:tcBorders>
              <w:top w:val="nil"/>
              <w:bottom w:val="nil"/>
            </w:tcBorders>
          </w:tcPr>
          <w:p>
            <w:pPr>
              <w:pStyle w:val="TableParagraph"/>
              <w:spacing w:line="107" w:lineRule="exact" w:before="17"/>
              <w:ind w:left="21"/>
              <w:rPr>
                <w:rFonts w:ascii="Tahoma"/>
                <w:sz w:val="9"/>
              </w:rPr>
            </w:pPr>
            <w:r>
              <w:rPr>
                <w:rFonts w:ascii="Tahoma"/>
                <w:sz w:val="9"/>
              </w:rPr>
              <w:t>UNIT 18:Cummings Park</w:t>
            </w:r>
          </w:p>
        </w:tc>
        <w:tc>
          <w:tcPr>
            <w:tcW w:w="2469" w:type="dxa"/>
            <w:tcBorders>
              <w:top w:val="nil"/>
              <w:bottom w:val="nil"/>
            </w:tcBorders>
          </w:tcPr>
          <w:p>
            <w:pPr>
              <w:pStyle w:val="TableParagraph"/>
              <w:rPr>
                <w:rFonts w:ascii="Times New Roman"/>
                <w:sz w:val="8"/>
              </w:rPr>
            </w:pPr>
          </w:p>
        </w:tc>
        <w:tc>
          <w:tcPr>
            <w:tcW w:w="2073" w:type="dxa"/>
            <w:tcBorders>
              <w:top w:val="nil"/>
              <w:bottom w:val="nil"/>
            </w:tcBorders>
          </w:tcPr>
          <w:p>
            <w:pPr>
              <w:pStyle w:val="TableParagraph"/>
              <w:rPr>
                <w:rFonts w:ascii="Times New Roman"/>
                <w:sz w:val="8"/>
              </w:rPr>
            </w:pPr>
          </w:p>
        </w:tc>
      </w:tr>
      <w:tr>
        <w:trPr>
          <w:trHeight w:val="143" w:hRule="atLeast"/>
        </w:trPr>
        <w:tc>
          <w:tcPr>
            <w:tcW w:w="2078" w:type="dxa"/>
            <w:vMerge/>
            <w:tcBorders>
              <w:top w:val="nil"/>
            </w:tcBorders>
          </w:tcPr>
          <w:p>
            <w:pPr>
              <w:rPr>
                <w:sz w:val="2"/>
                <w:szCs w:val="2"/>
              </w:rPr>
            </w:pPr>
          </w:p>
        </w:tc>
        <w:tc>
          <w:tcPr>
            <w:tcW w:w="2073" w:type="dxa"/>
            <w:tcBorders>
              <w:top w:val="nil"/>
              <w:bottom w:val="nil"/>
            </w:tcBorders>
          </w:tcPr>
          <w:p>
            <w:pPr>
              <w:pStyle w:val="TableParagraph"/>
              <w:spacing w:line="107" w:lineRule="exact" w:before="17"/>
              <w:ind w:left="21"/>
              <w:rPr>
                <w:rFonts w:ascii="Tahoma"/>
                <w:sz w:val="9"/>
              </w:rPr>
            </w:pPr>
            <w:r>
              <w:rPr>
                <w:rFonts w:ascii="Tahoma"/>
                <w:sz w:val="9"/>
              </w:rPr>
              <w:t>UNIT 26:Strolling Way Parks</w:t>
            </w:r>
          </w:p>
        </w:tc>
        <w:tc>
          <w:tcPr>
            <w:tcW w:w="2073" w:type="dxa"/>
            <w:tcBorders>
              <w:top w:val="nil"/>
              <w:bottom w:val="nil"/>
            </w:tcBorders>
          </w:tcPr>
          <w:p>
            <w:pPr>
              <w:pStyle w:val="TableParagraph"/>
              <w:spacing w:line="107" w:lineRule="exact" w:before="17"/>
              <w:ind w:left="21"/>
              <w:rPr>
                <w:rFonts w:ascii="Tahoma"/>
                <w:sz w:val="9"/>
              </w:rPr>
            </w:pPr>
            <w:r>
              <w:rPr>
                <w:rFonts w:ascii="Tahoma"/>
                <w:sz w:val="9"/>
              </w:rPr>
              <w:t>UNIT 19:Twain Park</w:t>
            </w:r>
          </w:p>
        </w:tc>
        <w:tc>
          <w:tcPr>
            <w:tcW w:w="2469" w:type="dxa"/>
            <w:tcBorders>
              <w:top w:val="nil"/>
              <w:bottom w:val="nil"/>
            </w:tcBorders>
          </w:tcPr>
          <w:p>
            <w:pPr>
              <w:pStyle w:val="TableParagraph"/>
              <w:rPr>
                <w:rFonts w:ascii="Times New Roman"/>
                <w:sz w:val="8"/>
              </w:rPr>
            </w:pPr>
          </w:p>
        </w:tc>
        <w:tc>
          <w:tcPr>
            <w:tcW w:w="2073" w:type="dxa"/>
            <w:tcBorders>
              <w:top w:val="nil"/>
              <w:bottom w:val="nil"/>
            </w:tcBorders>
          </w:tcPr>
          <w:p>
            <w:pPr>
              <w:pStyle w:val="TableParagraph"/>
              <w:rPr>
                <w:rFonts w:ascii="Times New Roman"/>
                <w:sz w:val="8"/>
              </w:rPr>
            </w:pPr>
          </w:p>
        </w:tc>
      </w:tr>
      <w:tr>
        <w:trPr>
          <w:trHeight w:val="143" w:hRule="atLeast"/>
        </w:trPr>
        <w:tc>
          <w:tcPr>
            <w:tcW w:w="2078" w:type="dxa"/>
            <w:vMerge/>
            <w:tcBorders>
              <w:top w:val="nil"/>
            </w:tcBorders>
          </w:tcPr>
          <w:p>
            <w:pPr>
              <w:rPr>
                <w:sz w:val="2"/>
                <w:szCs w:val="2"/>
              </w:rPr>
            </w:pPr>
          </w:p>
        </w:tc>
        <w:tc>
          <w:tcPr>
            <w:tcW w:w="2073" w:type="dxa"/>
            <w:tcBorders>
              <w:top w:val="nil"/>
              <w:bottom w:val="nil"/>
            </w:tcBorders>
          </w:tcPr>
          <w:p>
            <w:pPr>
              <w:pStyle w:val="TableParagraph"/>
              <w:spacing w:line="107" w:lineRule="exact" w:before="17"/>
              <w:ind w:left="21"/>
              <w:rPr>
                <w:rFonts w:ascii="Tahoma"/>
                <w:sz w:val="9"/>
              </w:rPr>
            </w:pPr>
            <w:r>
              <w:rPr>
                <w:rFonts w:ascii="Tahoma"/>
                <w:sz w:val="9"/>
              </w:rPr>
              <w:t>UNIT 29:Coneflower Park</w:t>
            </w:r>
          </w:p>
        </w:tc>
        <w:tc>
          <w:tcPr>
            <w:tcW w:w="2073" w:type="dxa"/>
            <w:tcBorders>
              <w:top w:val="nil"/>
              <w:bottom w:val="nil"/>
            </w:tcBorders>
          </w:tcPr>
          <w:p>
            <w:pPr>
              <w:pStyle w:val="TableParagraph"/>
              <w:spacing w:line="107" w:lineRule="exact" w:before="17"/>
              <w:ind w:left="22"/>
              <w:rPr>
                <w:rFonts w:ascii="Tahoma"/>
                <w:sz w:val="9"/>
              </w:rPr>
            </w:pPr>
            <w:r>
              <w:rPr>
                <w:rFonts w:ascii="Tahoma"/>
                <w:sz w:val="9"/>
              </w:rPr>
              <w:t>UNIT 2:Newberry Parks</w:t>
            </w:r>
          </w:p>
        </w:tc>
        <w:tc>
          <w:tcPr>
            <w:tcW w:w="2469" w:type="dxa"/>
            <w:tcBorders>
              <w:top w:val="nil"/>
              <w:bottom w:val="nil"/>
            </w:tcBorders>
          </w:tcPr>
          <w:p>
            <w:pPr>
              <w:pStyle w:val="TableParagraph"/>
              <w:rPr>
                <w:rFonts w:ascii="Times New Roman"/>
                <w:sz w:val="8"/>
              </w:rPr>
            </w:pPr>
          </w:p>
        </w:tc>
        <w:tc>
          <w:tcPr>
            <w:tcW w:w="2073" w:type="dxa"/>
            <w:tcBorders>
              <w:top w:val="nil"/>
              <w:bottom w:val="nil"/>
            </w:tcBorders>
          </w:tcPr>
          <w:p>
            <w:pPr>
              <w:pStyle w:val="TableParagraph"/>
              <w:rPr>
                <w:rFonts w:ascii="Times New Roman"/>
                <w:sz w:val="8"/>
              </w:rPr>
            </w:pPr>
          </w:p>
        </w:tc>
      </w:tr>
      <w:tr>
        <w:trPr>
          <w:trHeight w:val="143" w:hRule="atLeast"/>
        </w:trPr>
        <w:tc>
          <w:tcPr>
            <w:tcW w:w="2078" w:type="dxa"/>
            <w:vMerge/>
            <w:tcBorders>
              <w:top w:val="nil"/>
            </w:tcBorders>
          </w:tcPr>
          <w:p>
            <w:pPr>
              <w:rPr>
                <w:sz w:val="2"/>
                <w:szCs w:val="2"/>
              </w:rPr>
            </w:pPr>
          </w:p>
        </w:tc>
        <w:tc>
          <w:tcPr>
            <w:tcW w:w="2073" w:type="dxa"/>
            <w:tcBorders>
              <w:top w:val="nil"/>
              <w:bottom w:val="nil"/>
            </w:tcBorders>
          </w:tcPr>
          <w:p>
            <w:pPr>
              <w:pStyle w:val="TableParagraph"/>
              <w:spacing w:line="107" w:lineRule="exact" w:before="17"/>
              <w:ind w:left="21"/>
              <w:rPr>
                <w:rFonts w:ascii="Tahoma"/>
                <w:sz w:val="9"/>
              </w:rPr>
            </w:pPr>
            <w:r>
              <w:rPr>
                <w:rFonts w:ascii="Tahoma"/>
                <w:sz w:val="9"/>
              </w:rPr>
              <w:t>UNIT 29:Orange Ave (Mossy Creek to Four Oaks)</w:t>
            </w:r>
          </w:p>
        </w:tc>
        <w:tc>
          <w:tcPr>
            <w:tcW w:w="2073" w:type="dxa"/>
            <w:tcBorders>
              <w:top w:val="nil"/>
              <w:bottom w:val="nil"/>
            </w:tcBorders>
          </w:tcPr>
          <w:p>
            <w:pPr>
              <w:pStyle w:val="TableParagraph"/>
              <w:spacing w:line="107" w:lineRule="exact" w:before="17"/>
              <w:ind w:left="21"/>
              <w:rPr>
                <w:rFonts w:ascii="Tahoma"/>
                <w:sz w:val="9"/>
              </w:rPr>
            </w:pPr>
            <w:r>
              <w:rPr>
                <w:rFonts w:ascii="Tahoma"/>
                <w:sz w:val="9"/>
              </w:rPr>
              <w:t>UNIT 35:Merchants Row West</w:t>
            </w:r>
          </w:p>
        </w:tc>
        <w:tc>
          <w:tcPr>
            <w:tcW w:w="2469" w:type="dxa"/>
            <w:tcBorders>
              <w:top w:val="nil"/>
              <w:bottom w:val="nil"/>
            </w:tcBorders>
          </w:tcPr>
          <w:p>
            <w:pPr>
              <w:pStyle w:val="TableParagraph"/>
              <w:rPr>
                <w:rFonts w:ascii="Times New Roman"/>
                <w:sz w:val="8"/>
              </w:rPr>
            </w:pPr>
          </w:p>
        </w:tc>
        <w:tc>
          <w:tcPr>
            <w:tcW w:w="2073" w:type="dxa"/>
            <w:tcBorders>
              <w:top w:val="nil"/>
              <w:bottom w:val="nil"/>
            </w:tcBorders>
          </w:tcPr>
          <w:p>
            <w:pPr>
              <w:pStyle w:val="TableParagraph"/>
              <w:rPr>
                <w:rFonts w:ascii="Times New Roman"/>
                <w:sz w:val="8"/>
              </w:rPr>
            </w:pPr>
          </w:p>
        </w:tc>
      </w:tr>
      <w:tr>
        <w:trPr>
          <w:trHeight w:val="143" w:hRule="atLeast"/>
        </w:trPr>
        <w:tc>
          <w:tcPr>
            <w:tcW w:w="2078" w:type="dxa"/>
            <w:vMerge/>
            <w:tcBorders>
              <w:top w:val="nil"/>
            </w:tcBorders>
          </w:tcPr>
          <w:p>
            <w:pPr>
              <w:rPr>
                <w:sz w:val="2"/>
                <w:szCs w:val="2"/>
              </w:rPr>
            </w:pPr>
          </w:p>
        </w:tc>
        <w:tc>
          <w:tcPr>
            <w:tcW w:w="2073" w:type="dxa"/>
            <w:tcBorders>
              <w:top w:val="nil"/>
              <w:bottom w:val="nil"/>
            </w:tcBorders>
          </w:tcPr>
          <w:p>
            <w:pPr>
              <w:pStyle w:val="TableParagraph"/>
              <w:spacing w:line="107" w:lineRule="exact" w:before="17"/>
              <w:ind w:left="21"/>
              <w:rPr>
                <w:rFonts w:ascii="Tahoma"/>
                <w:sz w:val="9"/>
              </w:rPr>
            </w:pPr>
            <w:r>
              <w:rPr>
                <w:rFonts w:ascii="Tahoma"/>
                <w:sz w:val="9"/>
              </w:rPr>
              <w:t>UNIT 30:Woodland Fields Park</w:t>
            </w:r>
          </w:p>
        </w:tc>
        <w:tc>
          <w:tcPr>
            <w:tcW w:w="2073" w:type="dxa"/>
            <w:tcBorders>
              <w:top w:val="nil"/>
              <w:bottom w:val="nil"/>
            </w:tcBorders>
          </w:tcPr>
          <w:p>
            <w:pPr>
              <w:pStyle w:val="TableParagraph"/>
              <w:rPr>
                <w:rFonts w:ascii="Times New Roman"/>
                <w:sz w:val="8"/>
              </w:rPr>
            </w:pPr>
          </w:p>
        </w:tc>
        <w:tc>
          <w:tcPr>
            <w:tcW w:w="2469" w:type="dxa"/>
            <w:tcBorders>
              <w:top w:val="nil"/>
              <w:bottom w:val="nil"/>
            </w:tcBorders>
          </w:tcPr>
          <w:p>
            <w:pPr>
              <w:pStyle w:val="TableParagraph"/>
              <w:rPr>
                <w:rFonts w:ascii="Times New Roman"/>
                <w:sz w:val="8"/>
              </w:rPr>
            </w:pPr>
          </w:p>
        </w:tc>
        <w:tc>
          <w:tcPr>
            <w:tcW w:w="2073" w:type="dxa"/>
            <w:tcBorders>
              <w:top w:val="nil"/>
              <w:bottom w:val="nil"/>
            </w:tcBorders>
          </w:tcPr>
          <w:p>
            <w:pPr>
              <w:pStyle w:val="TableParagraph"/>
              <w:rPr>
                <w:rFonts w:ascii="Times New Roman"/>
                <w:sz w:val="8"/>
              </w:rPr>
            </w:pPr>
          </w:p>
        </w:tc>
      </w:tr>
      <w:tr>
        <w:trPr>
          <w:trHeight w:val="143" w:hRule="atLeast"/>
        </w:trPr>
        <w:tc>
          <w:tcPr>
            <w:tcW w:w="2078" w:type="dxa"/>
            <w:vMerge/>
            <w:tcBorders>
              <w:top w:val="nil"/>
            </w:tcBorders>
          </w:tcPr>
          <w:p>
            <w:pPr>
              <w:rPr>
                <w:sz w:val="2"/>
                <w:szCs w:val="2"/>
              </w:rPr>
            </w:pPr>
          </w:p>
        </w:tc>
        <w:tc>
          <w:tcPr>
            <w:tcW w:w="2073" w:type="dxa"/>
            <w:tcBorders>
              <w:top w:val="nil"/>
              <w:bottom w:val="nil"/>
            </w:tcBorders>
          </w:tcPr>
          <w:p>
            <w:pPr>
              <w:pStyle w:val="TableParagraph"/>
              <w:spacing w:line="107" w:lineRule="exact" w:before="17"/>
              <w:ind w:left="21"/>
              <w:rPr>
                <w:rFonts w:ascii="Tahoma"/>
                <w:sz w:val="9"/>
              </w:rPr>
            </w:pPr>
            <w:r>
              <w:rPr>
                <w:rFonts w:ascii="Tahoma"/>
                <w:sz w:val="9"/>
              </w:rPr>
              <w:t>UNIT 31:Magnolia Park (Rows, Parks &amp; Pond)</w:t>
            </w:r>
          </w:p>
        </w:tc>
        <w:tc>
          <w:tcPr>
            <w:tcW w:w="2073" w:type="dxa"/>
            <w:tcBorders>
              <w:top w:val="nil"/>
              <w:bottom w:val="nil"/>
            </w:tcBorders>
          </w:tcPr>
          <w:p>
            <w:pPr>
              <w:pStyle w:val="TableParagraph"/>
              <w:rPr>
                <w:rFonts w:ascii="Times New Roman"/>
                <w:sz w:val="8"/>
              </w:rPr>
            </w:pPr>
          </w:p>
        </w:tc>
        <w:tc>
          <w:tcPr>
            <w:tcW w:w="2469" w:type="dxa"/>
            <w:tcBorders>
              <w:top w:val="nil"/>
              <w:bottom w:val="nil"/>
            </w:tcBorders>
          </w:tcPr>
          <w:p>
            <w:pPr>
              <w:pStyle w:val="TableParagraph"/>
              <w:rPr>
                <w:rFonts w:ascii="Times New Roman"/>
                <w:sz w:val="8"/>
              </w:rPr>
            </w:pPr>
          </w:p>
        </w:tc>
        <w:tc>
          <w:tcPr>
            <w:tcW w:w="2073" w:type="dxa"/>
            <w:tcBorders>
              <w:top w:val="nil"/>
              <w:bottom w:val="nil"/>
            </w:tcBorders>
          </w:tcPr>
          <w:p>
            <w:pPr>
              <w:pStyle w:val="TableParagraph"/>
              <w:rPr>
                <w:rFonts w:ascii="Times New Roman"/>
                <w:sz w:val="8"/>
              </w:rPr>
            </w:pPr>
          </w:p>
        </w:tc>
      </w:tr>
      <w:tr>
        <w:trPr>
          <w:trHeight w:val="137" w:hRule="atLeast"/>
        </w:trPr>
        <w:tc>
          <w:tcPr>
            <w:tcW w:w="2078" w:type="dxa"/>
            <w:vMerge/>
            <w:tcBorders>
              <w:top w:val="nil"/>
            </w:tcBorders>
          </w:tcPr>
          <w:p>
            <w:pPr>
              <w:rPr>
                <w:sz w:val="2"/>
                <w:szCs w:val="2"/>
              </w:rPr>
            </w:pPr>
          </w:p>
        </w:tc>
        <w:tc>
          <w:tcPr>
            <w:tcW w:w="2073" w:type="dxa"/>
            <w:tcBorders>
              <w:top w:val="nil"/>
              <w:bottom w:val="nil"/>
            </w:tcBorders>
          </w:tcPr>
          <w:p>
            <w:pPr>
              <w:pStyle w:val="TableParagraph"/>
              <w:spacing w:line="101" w:lineRule="exact" w:before="17"/>
              <w:ind w:left="21"/>
              <w:rPr>
                <w:rFonts w:ascii="Tahoma"/>
                <w:sz w:val="9"/>
              </w:rPr>
            </w:pPr>
            <w:r>
              <w:rPr>
                <w:rFonts w:ascii="Tahoma"/>
                <w:sz w:val="9"/>
              </w:rPr>
              <w:t>UNIT 31:Parks, Green Space, Rows, Lift Station</w:t>
            </w:r>
          </w:p>
        </w:tc>
        <w:tc>
          <w:tcPr>
            <w:tcW w:w="2073" w:type="dxa"/>
            <w:tcBorders>
              <w:top w:val="nil"/>
              <w:bottom w:val="nil"/>
            </w:tcBorders>
          </w:tcPr>
          <w:p>
            <w:pPr>
              <w:pStyle w:val="TableParagraph"/>
              <w:rPr>
                <w:rFonts w:ascii="Times New Roman"/>
                <w:sz w:val="8"/>
              </w:rPr>
            </w:pPr>
          </w:p>
        </w:tc>
        <w:tc>
          <w:tcPr>
            <w:tcW w:w="2469" w:type="dxa"/>
            <w:tcBorders>
              <w:top w:val="nil"/>
              <w:bottom w:val="nil"/>
            </w:tcBorders>
          </w:tcPr>
          <w:p>
            <w:pPr>
              <w:pStyle w:val="TableParagraph"/>
              <w:rPr>
                <w:rFonts w:ascii="Times New Roman"/>
                <w:sz w:val="8"/>
              </w:rPr>
            </w:pPr>
          </w:p>
        </w:tc>
        <w:tc>
          <w:tcPr>
            <w:tcW w:w="2073" w:type="dxa"/>
            <w:tcBorders>
              <w:top w:val="nil"/>
              <w:bottom w:val="nil"/>
            </w:tcBorders>
          </w:tcPr>
          <w:p>
            <w:pPr>
              <w:pStyle w:val="TableParagraph"/>
              <w:rPr>
                <w:rFonts w:ascii="Times New Roman"/>
                <w:sz w:val="8"/>
              </w:rPr>
            </w:pPr>
          </w:p>
        </w:tc>
      </w:tr>
      <w:tr>
        <w:trPr>
          <w:trHeight w:val="137" w:hRule="atLeast"/>
        </w:trPr>
        <w:tc>
          <w:tcPr>
            <w:tcW w:w="2078" w:type="dxa"/>
            <w:vMerge/>
            <w:tcBorders>
              <w:top w:val="nil"/>
            </w:tcBorders>
          </w:tcPr>
          <w:p>
            <w:pPr>
              <w:rPr>
                <w:sz w:val="2"/>
                <w:szCs w:val="2"/>
              </w:rPr>
            </w:pPr>
          </w:p>
        </w:tc>
        <w:tc>
          <w:tcPr>
            <w:tcW w:w="2073" w:type="dxa"/>
            <w:tcBorders>
              <w:top w:val="nil"/>
              <w:bottom w:val="nil"/>
            </w:tcBorders>
          </w:tcPr>
          <w:p>
            <w:pPr>
              <w:pStyle w:val="TableParagraph"/>
              <w:spacing w:line="107" w:lineRule="exact" w:before="11"/>
              <w:ind w:left="21"/>
              <w:rPr>
                <w:rFonts w:ascii="Tahoma"/>
                <w:sz w:val="9"/>
              </w:rPr>
            </w:pPr>
            <w:r>
              <w:rPr>
                <w:rFonts w:ascii="Tahoma"/>
                <w:sz w:val="9"/>
              </w:rPr>
              <w:t>Unit 32:Green Space</w:t>
            </w:r>
          </w:p>
        </w:tc>
        <w:tc>
          <w:tcPr>
            <w:tcW w:w="2073" w:type="dxa"/>
            <w:tcBorders>
              <w:top w:val="nil"/>
              <w:bottom w:val="nil"/>
            </w:tcBorders>
          </w:tcPr>
          <w:p>
            <w:pPr>
              <w:pStyle w:val="TableParagraph"/>
              <w:rPr>
                <w:rFonts w:ascii="Times New Roman"/>
                <w:sz w:val="8"/>
              </w:rPr>
            </w:pPr>
          </w:p>
        </w:tc>
        <w:tc>
          <w:tcPr>
            <w:tcW w:w="2469" w:type="dxa"/>
            <w:tcBorders>
              <w:top w:val="nil"/>
              <w:bottom w:val="nil"/>
            </w:tcBorders>
          </w:tcPr>
          <w:p>
            <w:pPr>
              <w:pStyle w:val="TableParagraph"/>
              <w:rPr>
                <w:rFonts w:ascii="Times New Roman"/>
                <w:sz w:val="8"/>
              </w:rPr>
            </w:pPr>
          </w:p>
        </w:tc>
        <w:tc>
          <w:tcPr>
            <w:tcW w:w="2073" w:type="dxa"/>
            <w:tcBorders>
              <w:top w:val="nil"/>
              <w:bottom w:val="nil"/>
            </w:tcBorders>
          </w:tcPr>
          <w:p>
            <w:pPr>
              <w:pStyle w:val="TableParagraph"/>
              <w:rPr>
                <w:rFonts w:ascii="Times New Roman"/>
                <w:sz w:val="8"/>
              </w:rPr>
            </w:pPr>
          </w:p>
        </w:tc>
      </w:tr>
      <w:tr>
        <w:trPr>
          <w:trHeight w:val="149" w:hRule="atLeast"/>
        </w:trPr>
        <w:tc>
          <w:tcPr>
            <w:tcW w:w="2078" w:type="dxa"/>
            <w:vMerge/>
            <w:tcBorders>
              <w:top w:val="nil"/>
            </w:tcBorders>
          </w:tcPr>
          <w:p>
            <w:pPr>
              <w:rPr>
                <w:sz w:val="2"/>
                <w:szCs w:val="2"/>
              </w:rPr>
            </w:pPr>
          </w:p>
        </w:tc>
        <w:tc>
          <w:tcPr>
            <w:tcW w:w="2073" w:type="dxa"/>
            <w:tcBorders>
              <w:top w:val="nil"/>
              <w:bottom w:val="nil"/>
            </w:tcBorders>
          </w:tcPr>
          <w:p>
            <w:pPr>
              <w:pStyle w:val="TableParagraph"/>
              <w:spacing w:before="17"/>
              <w:ind w:left="21"/>
              <w:rPr>
                <w:rFonts w:ascii="Tahoma"/>
                <w:sz w:val="9"/>
              </w:rPr>
            </w:pPr>
            <w:r>
              <w:rPr>
                <w:rFonts w:ascii="Tahoma"/>
                <w:sz w:val="9"/>
              </w:rPr>
              <w:t>Unit 32:Jasmine Hill</w:t>
            </w:r>
          </w:p>
        </w:tc>
        <w:tc>
          <w:tcPr>
            <w:tcW w:w="2073" w:type="dxa"/>
            <w:tcBorders>
              <w:top w:val="nil"/>
              <w:bottom w:val="nil"/>
            </w:tcBorders>
          </w:tcPr>
          <w:p>
            <w:pPr>
              <w:pStyle w:val="TableParagraph"/>
              <w:rPr>
                <w:rFonts w:ascii="Times New Roman"/>
                <w:sz w:val="8"/>
              </w:rPr>
            </w:pPr>
          </w:p>
        </w:tc>
        <w:tc>
          <w:tcPr>
            <w:tcW w:w="2469" w:type="dxa"/>
            <w:tcBorders>
              <w:top w:val="nil"/>
              <w:bottom w:val="nil"/>
            </w:tcBorders>
          </w:tcPr>
          <w:p>
            <w:pPr>
              <w:pStyle w:val="TableParagraph"/>
              <w:rPr>
                <w:rFonts w:ascii="Times New Roman"/>
                <w:sz w:val="8"/>
              </w:rPr>
            </w:pPr>
          </w:p>
        </w:tc>
        <w:tc>
          <w:tcPr>
            <w:tcW w:w="2073" w:type="dxa"/>
            <w:tcBorders>
              <w:top w:val="nil"/>
              <w:bottom w:val="nil"/>
            </w:tcBorders>
          </w:tcPr>
          <w:p>
            <w:pPr>
              <w:pStyle w:val="TableParagraph"/>
              <w:rPr>
                <w:rFonts w:ascii="Times New Roman"/>
                <w:sz w:val="8"/>
              </w:rPr>
            </w:pPr>
          </w:p>
        </w:tc>
      </w:tr>
      <w:tr>
        <w:trPr>
          <w:trHeight w:val="149" w:hRule="atLeast"/>
        </w:trPr>
        <w:tc>
          <w:tcPr>
            <w:tcW w:w="2078" w:type="dxa"/>
            <w:vMerge/>
            <w:tcBorders>
              <w:top w:val="nil"/>
            </w:tcBorders>
          </w:tcPr>
          <w:p>
            <w:pPr>
              <w:rPr>
                <w:sz w:val="2"/>
                <w:szCs w:val="2"/>
              </w:rPr>
            </w:pPr>
          </w:p>
        </w:tc>
        <w:tc>
          <w:tcPr>
            <w:tcW w:w="2073" w:type="dxa"/>
            <w:tcBorders>
              <w:top w:val="nil"/>
              <w:bottom w:val="nil"/>
            </w:tcBorders>
          </w:tcPr>
          <w:p>
            <w:pPr>
              <w:pStyle w:val="TableParagraph"/>
              <w:spacing w:line="107" w:lineRule="exact" w:before="23"/>
              <w:ind w:left="21"/>
              <w:rPr>
                <w:rFonts w:ascii="Tahoma"/>
                <w:sz w:val="9"/>
              </w:rPr>
            </w:pPr>
            <w:r>
              <w:rPr>
                <w:rFonts w:ascii="Tahoma"/>
                <w:sz w:val="9"/>
              </w:rPr>
              <w:t>Unit 32:Lantana Lane</w:t>
            </w:r>
          </w:p>
        </w:tc>
        <w:tc>
          <w:tcPr>
            <w:tcW w:w="2073" w:type="dxa"/>
            <w:tcBorders>
              <w:top w:val="nil"/>
              <w:bottom w:val="nil"/>
            </w:tcBorders>
          </w:tcPr>
          <w:p>
            <w:pPr>
              <w:pStyle w:val="TableParagraph"/>
              <w:rPr>
                <w:rFonts w:ascii="Times New Roman"/>
                <w:sz w:val="8"/>
              </w:rPr>
            </w:pPr>
          </w:p>
        </w:tc>
        <w:tc>
          <w:tcPr>
            <w:tcW w:w="2469" w:type="dxa"/>
            <w:tcBorders>
              <w:top w:val="nil"/>
              <w:bottom w:val="nil"/>
            </w:tcBorders>
          </w:tcPr>
          <w:p>
            <w:pPr>
              <w:pStyle w:val="TableParagraph"/>
              <w:rPr>
                <w:rFonts w:ascii="Times New Roman"/>
                <w:sz w:val="8"/>
              </w:rPr>
            </w:pPr>
          </w:p>
        </w:tc>
        <w:tc>
          <w:tcPr>
            <w:tcW w:w="2073" w:type="dxa"/>
            <w:tcBorders>
              <w:top w:val="nil"/>
              <w:bottom w:val="nil"/>
            </w:tcBorders>
          </w:tcPr>
          <w:p>
            <w:pPr>
              <w:pStyle w:val="TableParagraph"/>
              <w:rPr>
                <w:rFonts w:ascii="Times New Roman"/>
                <w:sz w:val="8"/>
              </w:rPr>
            </w:pPr>
          </w:p>
        </w:tc>
      </w:tr>
      <w:tr>
        <w:trPr>
          <w:trHeight w:val="143" w:hRule="atLeast"/>
        </w:trPr>
        <w:tc>
          <w:tcPr>
            <w:tcW w:w="2078" w:type="dxa"/>
            <w:vMerge/>
            <w:tcBorders>
              <w:top w:val="nil"/>
            </w:tcBorders>
          </w:tcPr>
          <w:p>
            <w:pPr>
              <w:rPr>
                <w:sz w:val="2"/>
                <w:szCs w:val="2"/>
              </w:rPr>
            </w:pPr>
          </w:p>
        </w:tc>
        <w:tc>
          <w:tcPr>
            <w:tcW w:w="2073" w:type="dxa"/>
            <w:tcBorders>
              <w:top w:val="nil"/>
              <w:bottom w:val="nil"/>
            </w:tcBorders>
          </w:tcPr>
          <w:p>
            <w:pPr>
              <w:pStyle w:val="TableParagraph"/>
              <w:spacing w:line="107" w:lineRule="exact" w:before="17"/>
              <w:ind w:left="21"/>
              <w:rPr>
                <w:rFonts w:ascii="Tahoma"/>
                <w:sz w:val="9"/>
              </w:rPr>
            </w:pPr>
            <w:r>
              <w:rPr>
                <w:rFonts w:ascii="Tahoma"/>
                <w:sz w:val="9"/>
              </w:rPr>
              <w:t>Unit 32:Overcup Way</w:t>
            </w:r>
          </w:p>
        </w:tc>
        <w:tc>
          <w:tcPr>
            <w:tcW w:w="2073" w:type="dxa"/>
            <w:tcBorders>
              <w:top w:val="nil"/>
              <w:bottom w:val="nil"/>
            </w:tcBorders>
          </w:tcPr>
          <w:p>
            <w:pPr>
              <w:pStyle w:val="TableParagraph"/>
              <w:rPr>
                <w:rFonts w:ascii="Times New Roman"/>
                <w:sz w:val="8"/>
              </w:rPr>
            </w:pPr>
          </w:p>
        </w:tc>
        <w:tc>
          <w:tcPr>
            <w:tcW w:w="2469" w:type="dxa"/>
            <w:tcBorders>
              <w:top w:val="nil"/>
              <w:bottom w:val="nil"/>
            </w:tcBorders>
          </w:tcPr>
          <w:p>
            <w:pPr>
              <w:pStyle w:val="TableParagraph"/>
              <w:rPr>
                <w:rFonts w:ascii="Times New Roman"/>
                <w:sz w:val="8"/>
              </w:rPr>
            </w:pPr>
          </w:p>
        </w:tc>
        <w:tc>
          <w:tcPr>
            <w:tcW w:w="2073" w:type="dxa"/>
            <w:tcBorders>
              <w:top w:val="nil"/>
              <w:bottom w:val="nil"/>
            </w:tcBorders>
          </w:tcPr>
          <w:p>
            <w:pPr>
              <w:pStyle w:val="TableParagraph"/>
              <w:rPr>
                <w:rFonts w:ascii="Times New Roman"/>
                <w:sz w:val="8"/>
              </w:rPr>
            </w:pPr>
          </w:p>
        </w:tc>
      </w:tr>
      <w:tr>
        <w:trPr>
          <w:trHeight w:val="143" w:hRule="atLeast"/>
        </w:trPr>
        <w:tc>
          <w:tcPr>
            <w:tcW w:w="2078" w:type="dxa"/>
            <w:vMerge/>
            <w:tcBorders>
              <w:top w:val="nil"/>
            </w:tcBorders>
          </w:tcPr>
          <w:p>
            <w:pPr>
              <w:rPr>
                <w:sz w:val="2"/>
                <w:szCs w:val="2"/>
              </w:rPr>
            </w:pPr>
          </w:p>
        </w:tc>
        <w:tc>
          <w:tcPr>
            <w:tcW w:w="2073" w:type="dxa"/>
            <w:tcBorders>
              <w:top w:val="nil"/>
              <w:bottom w:val="nil"/>
            </w:tcBorders>
          </w:tcPr>
          <w:p>
            <w:pPr>
              <w:pStyle w:val="TableParagraph"/>
              <w:spacing w:line="107" w:lineRule="exact" w:before="17"/>
              <w:ind w:left="21"/>
              <w:rPr>
                <w:rFonts w:ascii="Tahoma"/>
                <w:sz w:val="9"/>
              </w:rPr>
            </w:pPr>
            <w:r>
              <w:rPr>
                <w:rFonts w:ascii="Tahoma"/>
                <w:sz w:val="9"/>
              </w:rPr>
              <w:t>Unit 32:Park (off Mossy &amp; Coneflower)</w:t>
            </w:r>
          </w:p>
        </w:tc>
        <w:tc>
          <w:tcPr>
            <w:tcW w:w="2073" w:type="dxa"/>
            <w:tcBorders>
              <w:top w:val="nil"/>
              <w:bottom w:val="nil"/>
            </w:tcBorders>
          </w:tcPr>
          <w:p>
            <w:pPr>
              <w:pStyle w:val="TableParagraph"/>
              <w:rPr>
                <w:rFonts w:ascii="Times New Roman"/>
                <w:sz w:val="8"/>
              </w:rPr>
            </w:pPr>
          </w:p>
        </w:tc>
        <w:tc>
          <w:tcPr>
            <w:tcW w:w="2469" w:type="dxa"/>
            <w:tcBorders>
              <w:top w:val="nil"/>
              <w:bottom w:val="nil"/>
            </w:tcBorders>
          </w:tcPr>
          <w:p>
            <w:pPr>
              <w:pStyle w:val="TableParagraph"/>
              <w:rPr>
                <w:rFonts w:ascii="Times New Roman"/>
                <w:sz w:val="8"/>
              </w:rPr>
            </w:pPr>
          </w:p>
        </w:tc>
        <w:tc>
          <w:tcPr>
            <w:tcW w:w="2073" w:type="dxa"/>
            <w:tcBorders>
              <w:top w:val="nil"/>
              <w:bottom w:val="nil"/>
            </w:tcBorders>
          </w:tcPr>
          <w:p>
            <w:pPr>
              <w:pStyle w:val="TableParagraph"/>
              <w:rPr>
                <w:rFonts w:ascii="Times New Roman"/>
                <w:sz w:val="8"/>
              </w:rPr>
            </w:pPr>
          </w:p>
        </w:tc>
      </w:tr>
      <w:tr>
        <w:trPr>
          <w:trHeight w:val="143" w:hRule="atLeast"/>
        </w:trPr>
        <w:tc>
          <w:tcPr>
            <w:tcW w:w="2078" w:type="dxa"/>
            <w:vMerge/>
            <w:tcBorders>
              <w:top w:val="nil"/>
            </w:tcBorders>
          </w:tcPr>
          <w:p>
            <w:pPr>
              <w:rPr>
                <w:sz w:val="2"/>
                <w:szCs w:val="2"/>
              </w:rPr>
            </w:pPr>
          </w:p>
        </w:tc>
        <w:tc>
          <w:tcPr>
            <w:tcW w:w="2073" w:type="dxa"/>
            <w:tcBorders>
              <w:top w:val="nil"/>
              <w:bottom w:val="nil"/>
            </w:tcBorders>
          </w:tcPr>
          <w:p>
            <w:pPr>
              <w:pStyle w:val="TableParagraph"/>
              <w:spacing w:line="107" w:lineRule="exact" w:before="17"/>
              <w:ind w:left="21"/>
              <w:rPr>
                <w:rFonts w:ascii="Tahoma"/>
                <w:sz w:val="9"/>
              </w:rPr>
            </w:pPr>
            <w:r>
              <w:rPr>
                <w:rFonts w:ascii="Tahoma"/>
                <w:sz w:val="9"/>
              </w:rPr>
              <w:t>UNIT 37:Esplanade Nature Trail</w:t>
            </w:r>
          </w:p>
        </w:tc>
        <w:tc>
          <w:tcPr>
            <w:tcW w:w="2073" w:type="dxa"/>
            <w:tcBorders>
              <w:top w:val="nil"/>
              <w:bottom w:val="nil"/>
            </w:tcBorders>
          </w:tcPr>
          <w:p>
            <w:pPr>
              <w:pStyle w:val="TableParagraph"/>
              <w:rPr>
                <w:rFonts w:ascii="Times New Roman"/>
                <w:sz w:val="8"/>
              </w:rPr>
            </w:pPr>
          </w:p>
        </w:tc>
        <w:tc>
          <w:tcPr>
            <w:tcW w:w="2469" w:type="dxa"/>
            <w:tcBorders>
              <w:top w:val="nil"/>
              <w:bottom w:val="nil"/>
            </w:tcBorders>
          </w:tcPr>
          <w:p>
            <w:pPr>
              <w:pStyle w:val="TableParagraph"/>
              <w:rPr>
                <w:rFonts w:ascii="Times New Roman"/>
                <w:sz w:val="8"/>
              </w:rPr>
            </w:pPr>
          </w:p>
        </w:tc>
        <w:tc>
          <w:tcPr>
            <w:tcW w:w="2073" w:type="dxa"/>
            <w:tcBorders>
              <w:top w:val="nil"/>
              <w:bottom w:val="nil"/>
            </w:tcBorders>
          </w:tcPr>
          <w:p>
            <w:pPr>
              <w:pStyle w:val="TableParagraph"/>
              <w:rPr>
                <w:rFonts w:ascii="Times New Roman"/>
                <w:sz w:val="8"/>
              </w:rPr>
            </w:pPr>
          </w:p>
        </w:tc>
      </w:tr>
      <w:tr>
        <w:trPr>
          <w:trHeight w:val="133" w:hRule="atLeast"/>
        </w:trPr>
        <w:tc>
          <w:tcPr>
            <w:tcW w:w="2078" w:type="dxa"/>
            <w:vMerge/>
            <w:tcBorders>
              <w:top w:val="nil"/>
            </w:tcBorders>
          </w:tcPr>
          <w:p>
            <w:pPr>
              <w:rPr>
                <w:sz w:val="2"/>
                <w:szCs w:val="2"/>
              </w:rPr>
            </w:pPr>
          </w:p>
        </w:tc>
        <w:tc>
          <w:tcPr>
            <w:tcW w:w="2073" w:type="dxa"/>
            <w:tcBorders>
              <w:top w:val="nil"/>
            </w:tcBorders>
          </w:tcPr>
          <w:p>
            <w:pPr>
              <w:pStyle w:val="TableParagraph"/>
              <w:spacing w:line="96" w:lineRule="exact" w:before="17"/>
              <w:ind w:left="21"/>
              <w:rPr>
                <w:rFonts w:ascii="Tahoma"/>
                <w:sz w:val="9"/>
              </w:rPr>
            </w:pPr>
            <w:r>
              <w:rPr>
                <w:rFonts w:ascii="Tahoma"/>
                <w:sz w:val="9"/>
              </w:rPr>
              <w:t>UNIT 37:Green Space</w:t>
            </w:r>
          </w:p>
        </w:tc>
        <w:tc>
          <w:tcPr>
            <w:tcW w:w="2073" w:type="dxa"/>
            <w:tcBorders>
              <w:top w:val="nil"/>
            </w:tcBorders>
          </w:tcPr>
          <w:p>
            <w:pPr>
              <w:pStyle w:val="TableParagraph"/>
              <w:rPr>
                <w:rFonts w:ascii="Times New Roman"/>
                <w:sz w:val="8"/>
              </w:rPr>
            </w:pPr>
          </w:p>
        </w:tc>
        <w:tc>
          <w:tcPr>
            <w:tcW w:w="2469" w:type="dxa"/>
            <w:tcBorders>
              <w:top w:val="nil"/>
            </w:tcBorders>
          </w:tcPr>
          <w:p>
            <w:pPr>
              <w:pStyle w:val="TableParagraph"/>
              <w:rPr>
                <w:rFonts w:ascii="Times New Roman"/>
                <w:sz w:val="8"/>
              </w:rPr>
            </w:pPr>
          </w:p>
        </w:tc>
        <w:tc>
          <w:tcPr>
            <w:tcW w:w="2073" w:type="dxa"/>
            <w:tcBorders>
              <w:top w:val="nil"/>
            </w:tcBorders>
          </w:tcPr>
          <w:p>
            <w:pPr>
              <w:pStyle w:val="TableParagraph"/>
              <w:rPr>
                <w:rFonts w:ascii="Times New Roman"/>
                <w:sz w:val="8"/>
              </w:rPr>
            </w:pPr>
          </w:p>
        </w:tc>
      </w:tr>
    </w:tbl>
    <w:p>
      <w:pPr>
        <w:spacing w:before="65"/>
        <w:ind w:left="495" w:right="0" w:firstLine="0"/>
        <w:jc w:val="left"/>
        <w:rPr>
          <w:rFonts w:ascii="Tahoma"/>
          <w:b/>
          <w:sz w:val="13"/>
        </w:rPr>
      </w:pPr>
      <w:r>
        <w:rPr>
          <w:rFonts w:ascii="Tahoma"/>
          <w:b/>
          <w:sz w:val="13"/>
        </w:rPr>
        <w:t>Mulch</w:t>
      </w:r>
    </w:p>
    <w:p>
      <w:pPr>
        <w:pStyle w:val="BodyText"/>
        <w:ind w:left="460"/>
        <w:rPr>
          <w:rFonts w:ascii="Tahoma"/>
          <w:sz w:val="20"/>
        </w:rPr>
      </w:pPr>
      <w:r>
        <w:rPr>
          <w:rFonts w:ascii="Tahoma"/>
          <w:sz w:val="20"/>
        </w:rPr>
        <w:pict>
          <v:group style="width:538.950pt;height:56.65pt;mso-position-horizontal-relative:char;mso-position-vertical-relative:line" coordorigin="0,0" coordsize="10779,1133">
            <v:shape style="position:absolute;left:-1;top:0;width:10779;height:1133" coordorigin="0,0" coordsize="10779,1133" path="m10,341l0,341,0,598,10,598,10,341xm10778,341l8705,341,8705,10,10776,10,10776,0,8695,0,8695,10,8695,341,6235,341,6235,10,8695,10,8695,0,5,0,5,10,6226,10,6226,341,10,341,10,350,6226,350,6235,350,8695,350,8705,350,10769,350,10769,588,8695,588,8695,598,8695,1123,6235,1123,6235,598,8695,598,8695,588,10,588,10,598,6226,598,6226,1123,5,1123,5,1133,6226,1133,6235,1133,8695,1133,8705,1133,10776,1133,10776,1123,8705,1123,8705,598,10769,598,10769,790,10778,790,10778,598,10778,588,10778,350,10778,341xe" filled="true" fillcolor="#000000" stroked="false">
              <v:path arrowok="t"/>
              <v:fill type="solid"/>
            </v:shape>
            <v:shape style="position:absolute;left:4156;top:592;width:2074;height:536" type="#_x0000_t202" filled="false" stroked="true" strokeweight=".48pt" strokecolor="#000000">
              <v:textbox inset="0,0,0,0">
                <w:txbxContent>
                  <w:p>
                    <w:pPr>
                      <w:spacing w:before="68"/>
                      <w:ind w:left="15" w:right="0" w:firstLine="0"/>
                      <w:jc w:val="left"/>
                      <w:rPr>
                        <w:rFonts w:ascii="Tahoma"/>
                        <w:sz w:val="9"/>
                      </w:rPr>
                    </w:pPr>
                    <w:r>
                      <w:rPr>
                        <w:rFonts w:ascii="Tahoma"/>
                        <w:sz w:val="9"/>
                      </w:rPr>
                      <w:t>UNIT 21 &amp; Arch Site</w:t>
                    </w:r>
                  </w:p>
                  <w:p>
                    <w:pPr>
                      <w:spacing w:before="62"/>
                      <w:ind w:left="16" w:right="0" w:firstLine="0"/>
                      <w:jc w:val="left"/>
                      <w:rPr>
                        <w:rFonts w:ascii="Tahoma"/>
                        <w:sz w:val="9"/>
                      </w:rPr>
                    </w:pPr>
                    <w:r>
                      <w:rPr>
                        <w:rFonts w:ascii="Tahoma"/>
                        <w:sz w:val="9"/>
                      </w:rPr>
                      <w:t>UNIT 21 &amp; Arch Site:Arch Site Exterior</w:t>
                    </w:r>
                  </w:p>
                  <w:p>
                    <w:pPr>
                      <w:spacing w:before="62"/>
                      <w:ind w:left="16" w:right="0" w:firstLine="0"/>
                      <w:jc w:val="left"/>
                      <w:rPr>
                        <w:rFonts w:ascii="Tahoma"/>
                        <w:sz w:val="9"/>
                      </w:rPr>
                    </w:pPr>
                    <w:r>
                      <w:rPr>
                        <w:rFonts w:ascii="Tahoma"/>
                        <w:sz w:val="9"/>
                      </w:rPr>
                      <w:t>UNIT 23:Riverton Park (Four Oaks to Summertree)</w:t>
                    </w:r>
                  </w:p>
                </w:txbxContent>
              </v:textbox>
              <v:stroke dashstyle="solid"/>
              <w10:wrap type="none"/>
            </v:shape>
            <v:shape style="position:absolute;left:2083;top:592;width:2074;height:536" type="#_x0000_t202" filled="false" stroked="true" strokeweight=".48pt" strokecolor="#000000">
              <v:textbox inset="0,0,0,0">
                <w:txbxContent>
                  <w:p>
                    <w:pPr>
                      <w:spacing w:before="68"/>
                      <w:ind w:left="16" w:right="0" w:firstLine="0"/>
                      <w:jc w:val="left"/>
                      <w:rPr>
                        <w:rFonts w:ascii="Tahoma"/>
                        <w:sz w:val="9"/>
                      </w:rPr>
                    </w:pPr>
                    <w:r>
                      <w:rPr>
                        <w:rFonts w:ascii="Tahoma"/>
                        <w:sz w:val="9"/>
                      </w:rPr>
                      <w:t>ACW Check Quickbooks for notes:Tree Work</w:t>
                    </w:r>
                  </w:p>
                </w:txbxContent>
              </v:textbox>
              <v:stroke dashstyle="solid"/>
              <w10:wrap type="none"/>
            </v:shape>
            <v:shape style="position:absolute;left:36;top:429;width:540;height:160" type="#_x0000_t202" filled="false" stroked="false">
              <v:textbox inset="0,0,0,0">
                <w:txbxContent>
                  <w:p>
                    <w:pPr>
                      <w:spacing w:before="1"/>
                      <w:ind w:left="0" w:right="0" w:firstLine="0"/>
                      <w:jc w:val="left"/>
                      <w:rPr>
                        <w:rFonts w:ascii="Tahoma"/>
                        <w:b/>
                        <w:sz w:val="13"/>
                      </w:rPr>
                    </w:pPr>
                    <w:r>
                      <w:rPr>
                        <w:rFonts w:ascii="Tahoma"/>
                        <w:b/>
                        <w:sz w:val="13"/>
                      </w:rPr>
                      <w:t>Pruning</w:t>
                    </w:r>
                  </w:p>
                </w:txbxContent>
              </v:textbox>
              <w10:wrap type="none"/>
            </v:shape>
            <v:shape style="position:absolute;left:4156;top:4;width:2074;height:341" type="#_x0000_t202" filled="false" stroked="true" strokeweight=".48pt" strokecolor="#000000">
              <v:textbox inset="0,0,0,0">
                <w:txbxContent>
                  <w:p>
                    <w:pPr>
                      <w:spacing w:before="44"/>
                      <w:ind w:left="16" w:right="0" w:firstLine="0"/>
                      <w:jc w:val="left"/>
                      <w:rPr>
                        <w:rFonts w:ascii="Tahoma"/>
                        <w:sz w:val="9"/>
                      </w:rPr>
                    </w:pPr>
                    <w:r>
                      <w:rPr>
                        <w:rFonts w:ascii="Tahoma"/>
                        <w:sz w:val="9"/>
                      </w:rPr>
                      <w:t>Central Park:Butterfly Garden</w:t>
                    </w:r>
                  </w:p>
                  <w:p>
                    <w:pPr>
                      <w:spacing w:before="62"/>
                      <w:ind w:left="16" w:right="0" w:firstLine="0"/>
                      <w:jc w:val="left"/>
                      <w:rPr>
                        <w:rFonts w:ascii="Tahoma"/>
                        <w:sz w:val="9"/>
                      </w:rPr>
                    </w:pPr>
                    <w:r>
                      <w:rPr>
                        <w:rFonts w:ascii="Tahoma"/>
                        <w:sz w:val="9"/>
                      </w:rPr>
                      <w:t>Utility Boxes</w:t>
                    </w:r>
                  </w:p>
                </w:txbxContent>
              </v:textbox>
              <v:stroke dashstyle="solid"/>
              <w10:wrap type="none"/>
            </v:shape>
            <v:shape style="position:absolute;left:2083;top:4;width:2074;height:341" type="#_x0000_t202" filled="false" stroked="true" strokeweight=".48pt" strokecolor="#000000">
              <v:textbox inset="0,0,0,0">
                <w:txbxContent>
                  <w:p>
                    <w:pPr>
                      <w:spacing w:before="44"/>
                      <w:ind w:left="16" w:right="0" w:firstLine="0"/>
                      <w:jc w:val="left"/>
                      <w:rPr>
                        <w:rFonts w:ascii="Tahoma"/>
                        <w:sz w:val="9"/>
                      </w:rPr>
                    </w:pPr>
                    <w:r>
                      <w:rPr>
                        <w:rFonts w:ascii="Tahoma"/>
                        <w:sz w:val="9"/>
                      </w:rPr>
                      <w:t>UNIT</w:t>
                    </w:r>
                    <w:r>
                      <w:rPr>
                        <w:rFonts w:ascii="Tahoma"/>
                        <w:spacing w:val="-10"/>
                        <w:sz w:val="9"/>
                      </w:rPr>
                      <w:t> </w:t>
                    </w:r>
                    <w:r>
                      <w:rPr>
                        <w:rFonts w:ascii="Tahoma"/>
                        <w:sz w:val="9"/>
                      </w:rPr>
                      <w:t>1:Mulberry</w:t>
                    </w:r>
                    <w:r>
                      <w:rPr>
                        <w:rFonts w:ascii="Tahoma"/>
                        <w:spacing w:val="-10"/>
                        <w:sz w:val="9"/>
                      </w:rPr>
                      <w:t> </w:t>
                    </w:r>
                    <w:r>
                      <w:rPr>
                        <w:rFonts w:ascii="Tahoma"/>
                        <w:sz w:val="9"/>
                      </w:rPr>
                      <w:t>Park</w:t>
                    </w:r>
                    <w:r>
                      <w:rPr>
                        <w:rFonts w:ascii="Tahoma"/>
                        <w:spacing w:val="-10"/>
                        <w:sz w:val="9"/>
                      </w:rPr>
                      <w:t> </w:t>
                    </w:r>
                    <w:r>
                      <w:rPr>
                        <w:rFonts w:ascii="Tahoma"/>
                        <w:sz w:val="9"/>
                      </w:rPr>
                      <w:t>Blvd</w:t>
                    </w:r>
                  </w:p>
                  <w:p>
                    <w:pPr>
                      <w:spacing w:before="62"/>
                      <w:ind w:left="16" w:right="0" w:firstLine="0"/>
                      <w:jc w:val="left"/>
                      <w:rPr>
                        <w:rFonts w:ascii="Tahoma"/>
                        <w:sz w:val="9"/>
                      </w:rPr>
                    </w:pPr>
                    <w:r>
                      <w:rPr>
                        <w:rFonts w:ascii="Tahoma"/>
                        <w:sz w:val="9"/>
                      </w:rPr>
                      <w:t>UNIT</w:t>
                    </w:r>
                    <w:r>
                      <w:rPr>
                        <w:rFonts w:ascii="Tahoma"/>
                        <w:spacing w:val="-8"/>
                        <w:sz w:val="9"/>
                      </w:rPr>
                      <w:t> </w:t>
                    </w:r>
                    <w:r>
                      <w:rPr>
                        <w:rFonts w:ascii="Tahoma"/>
                        <w:sz w:val="9"/>
                      </w:rPr>
                      <w:t>1:Verdura</w:t>
                    </w:r>
                    <w:r>
                      <w:rPr>
                        <w:rFonts w:ascii="Tahoma"/>
                        <w:spacing w:val="-10"/>
                        <w:sz w:val="9"/>
                      </w:rPr>
                      <w:t> </w:t>
                    </w:r>
                    <w:r>
                      <w:rPr>
                        <w:rFonts w:ascii="Tahoma"/>
                        <w:sz w:val="9"/>
                      </w:rPr>
                      <w:t>Point</w:t>
                    </w:r>
                    <w:r>
                      <w:rPr>
                        <w:rFonts w:ascii="Tahoma"/>
                        <w:spacing w:val="-9"/>
                        <w:sz w:val="9"/>
                      </w:rPr>
                      <w:t> </w:t>
                    </w:r>
                    <w:r>
                      <w:rPr>
                        <w:rFonts w:ascii="Tahoma"/>
                        <w:sz w:val="9"/>
                      </w:rPr>
                      <w:t>Park</w:t>
                    </w:r>
                  </w:p>
                </w:txbxContent>
              </v:textbox>
              <v:stroke dashstyle="solid"/>
              <w10:wrap type="none"/>
            </v:shape>
          </v:group>
        </w:pict>
      </w:r>
      <w:r>
        <w:rPr>
          <w:rFonts w:ascii="Tahoma"/>
          <w:sz w:val="20"/>
        </w:rPr>
      </w:r>
    </w:p>
    <w:p>
      <w:pPr>
        <w:pStyle w:val="BodyText"/>
        <w:spacing w:before="7"/>
        <w:rPr>
          <w:rFonts w:ascii="Tahoma"/>
          <w:b/>
          <w:sz w:val="10"/>
        </w:rPr>
      </w:pP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78"/>
        <w:gridCol w:w="2073"/>
        <w:gridCol w:w="2073"/>
        <w:gridCol w:w="2469"/>
        <w:gridCol w:w="2073"/>
      </w:tblGrid>
      <w:tr>
        <w:trPr>
          <w:trHeight w:val="230" w:hRule="atLeast"/>
        </w:trPr>
        <w:tc>
          <w:tcPr>
            <w:tcW w:w="10766" w:type="dxa"/>
            <w:gridSpan w:val="5"/>
          </w:tcPr>
          <w:p>
            <w:pPr>
              <w:pStyle w:val="TableParagraph"/>
              <w:spacing w:line="136" w:lineRule="exact" w:before="73"/>
              <w:ind w:left="31"/>
              <w:rPr>
                <w:rFonts w:ascii="Tahoma"/>
                <w:b/>
                <w:sz w:val="13"/>
              </w:rPr>
            </w:pPr>
            <w:r>
              <w:rPr>
                <w:rFonts w:ascii="Tahoma"/>
                <w:b/>
                <w:sz w:val="13"/>
              </w:rPr>
              <w:t>Detail service</w:t>
            </w:r>
          </w:p>
        </w:tc>
      </w:tr>
      <w:tr>
        <w:trPr>
          <w:trHeight w:val="210" w:hRule="atLeast"/>
        </w:trPr>
        <w:tc>
          <w:tcPr>
            <w:tcW w:w="2078" w:type="dxa"/>
          </w:tcPr>
          <w:p>
            <w:pPr>
              <w:pStyle w:val="TableParagraph"/>
              <w:rPr>
                <w:rFonts w:ascii="Times New Roman"/>
                <w:sz w:val="10"/>
              </w:rPr>
            </w:pPr>
          </w:p>
        </w:tc>
        <w:tc>
          <w:tcPr>
            <w:tcW w:w="2073" w:type="dxa"/>
          </w:tcPr>
          <w:p>
            <w:pPr>
              <w:pStyle w:val="TableParagraph"/>
              <w:rPr>
                <w:rFonts w:ascii="Times New Roman"/>
                <w:sz w:val="10"/>
              </w:rPr>
            </w:pPr>
          </w:p>
        </w:tc>
        <w:tc>
          <w:tcPr>
            <w:tcW w:w="2073" w:type="dxa"/>
          </w:tcPr>
          <w:p>
            <w:pPr>
              <w:pStyle w:val="TableParagraph"/>
              <w:spacing w:before="10"/>
              <w:rPr>
                <w:rFonts w:ascii="Tahoma"/>
                <w:b/>
                <w:sz w:val="7"/>
              </w:rPr>
            </w:pPr>
          </w:p>
          <w:p>
            <w:pPr>
              <w:pStyle w:val="TableParagraph"/>
              <w:spacing w:line="96" w:lineRule="exact"/>
              <w:ind w:left="22"/>
              <w:rPr>
                <w:rFonts w:ascii="Tahoma"/>
                <w:sz w:val="9"/>
              </w:rPr>
            </w:pPr>
            <w:r>
              <w:rPr>
                <w:rFonts w:ascii="Tahoma"/>
                <w:sz w:val="9"/>
              </w:rPr>
              <w:t>UNIT 18:Cummings Park</w:t>
            </w:r>
          </w:p>
        </w:tc>
        <w:tc>
          <w:tcPr>
            <w:tcW w:w="2469" w:type="dxa"/>
          </w:tcPr>
          <w:p>
            <w:pPr>
              <w:pStyle w:val="TableParagraph"/>
              <w:rPr>
                <w:rFonts w:ascii="Times New Roman"/>
                <w:sz w:val="10"/>
              </w:rPr>
            </w:pPr>
          </w:p>
        </w:tc>
        <w:tc>
          <w:tcPr>
            <w:tcW w:w="2073" w:type="dxa"/>
          </w:tcPr>
          <w:p>
            <w:pPr>
              <w:pStyle w:val="TableParagraph"/>
              <w:rPr>
                <w:rFonts w:ascii="Times New Roman"/>
                <w:sz w:val="10"/>
              </w:rPr>
            </w:pPr>
          </w:p>
        </w:tc>
      </w:tr>
    </w:tbl>
    <w:p>
      <w:pPr>
        <w:pStyle w:val="BodyText"/>
        <w:spacing w:before="2"/>
        <w:rPr>
          <w:rFonts w:ascii="Tahoma"/>
          <w:b/>
          <w:sz w:val="4"/>
        </w:rPr>
      </w:pPr>
    </w:p>
    <w:p>
      <w:pPr>
        <w:pStyle w:val="BodyText"/>
        <w:spacing w:line="20" w:lineRule="exact"/>
        <w:ind w:left="464"/>
        <w:rPr>
          <w:rFonts w:ascii="Tahoma"/>
          <w:sz w:val="2"/>
        </w:rPr>
      </w:pPr>
      <w:r>
        <w:rPr>
          <w:rFonts w:ascii="Tahoma"/>
          <w:sz w:val="2"/>
        </w:rPr>
        <w:pict>
          <v:group style="width:538.6pt;height:.5pt;mso-position-horizontal-relative:char;mso-position-vertical-relative:line" coordorigin="0,0" coordsize="10772,10">
            <v:rect style="position:absolute;left:0;top:0;width:10772;height:10" filled="true" fillcolor="#000000" stroked="false">
              <v:fill type="solid"/>
            </v:rect>
          </v:group>
        </w:pict>
      </w:r>
      <w:r>
        <w:rPr>
          <w:rFonts w:ascii="Tahoma"/>
          <w:sz w:val="2"/>
        </w:rPr>
      </w:r>
    </w:p>
    <w:p>
      <w:pPr>
        <w:spacing w:line="151" w:lineRule="exact" w:before="0"/>
        <w:ind w:left="0" w:right="262" w:firstLine="0"/>
        <w:jc w:val="center"/>
        <w:rPr>
          <w:rFonts w:ascii="Tahoma"/>
          <w:b/>
          <w:sz w:val="13"/>
        </w:rPr>
      </w:pPr>
      <w:r>
        <w:rPr>
          <w:rFonts w:ascii="Tahoma"/>
          <w:b/>
          <w:sz w:val="13"/>
        </w:rPr>
        <w:t>IPM</w:t>
      </w:r>
    </w:p>
    <w:p>
      <w:pPr>
        <w:pStyle w:val="BodyText"/>
        <w:spacing w:line="20" w:lineRule="exact"/>
        <w:ind w:left="464"/>
        <w:rPr>
          <w:rFonts w:ascii="Tahoma"/>
          <w:sz w:val="2"/>
        </w:rPr>
      </w:pPr>
      <w:r>
        <w:rPr>
          <w:rFonts w:ascii="Tahoma"/>
          <w:sz w:val="2"/>
        </w:rPr>
        <w:pict>
          <v:group style="width:538.6pt;height:.5pt;mso-position-horizontal-relative:char;mso-position-vertical-relative:line" coordorigin="0,0" coordsize="10772,10">
            <v:rect style="position:absolute;left:0;top:0;width:10772;height:10" filled="true" fillcolor="#000000" stroked="false">
              <v:fill type="solid"/>
            </v:rect>
          </v:group>
        </w:pict>
      </w:r>
      <w:r>
        <w:rPr>
          <w:rFonts w:ascii="Tahoma"/>
          <w:sz w:val="2"/>
        </w:rPr>
      </w:r>
    </w:p>
    <w:p>
      <w:pPr>
        <w:spacing w:before="58" w:after="2"/>
        <w:ind w:left="495" w:right="0" w:firstLine="0"/>
        <w:jc w:val="left"/>
        <w:rPr>
          <w:rFonts w:ascii="Tahoma"/>
          <w:sz w:val="13"/>
        </w:rPr>
      </w:pPr>
      <w:r>
        <w:rPr>
          <w:rFonts w:ascii="Tahoma"/>
          <w:b/>
          <w:sz w:val="13"/>
        </w:rPr>
        <w:t>Fertilizer: </w:t>
      </w:r>
      <w:r>
        <w:rPr>
          <w:rFonts w:ascii="Tahoma"/>
          <w:sz w:val="13"/>
        </w:rPr>
        <w:t>0-0-62</w:t>
      </w:r>
    </w:p>
    <w:tbl>
      <w:tblPr>
        <w:tblW w:w="0" w:type="auto"/>
        <w:jc w:val="left"/>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78"/>
        <w:gridCol w:w="2073"/>
        <w:gridCol w:w="2073"/>
        <w:gridCol w:w="2469"/>
        <w:gridCol w:w="2078"/>
      </w:tblGrid>
      <w:tr>
        <w:trPr>
          <w:trHeight w:val="297" w:hRule="atLeast"/>
        </w:trPr>
        <w:tc>
          <w:tcPr>
            <w:tcW w:w="2078" w:type="dxa"/>
            <w:tcBorders>
              <w:left w:val="nil"/>
            </w:tcBorders>
          </w:tcPr>
          <w:p>
            <w:pPr>
              <w:pStyle w:val="TableParagraph"/>
              <w:spacing w:before="27"/>
              <w:ind w:left="26"/>
              <w:rPr>
                <w:rFonts w:ascii="Tahoma"/>
                <w:sz w:val="9"/>
              </w:rPr>
            </w:pPr>
            <w:r>
              <w:rPr>
                <w:rFonts w:ascii="Tahoma"/>
                <w:sz w:val="9"/>
              </w:rPr>
              <w:t>Central Park:Park Crossing Trail Park</w:t>
            </w:r>
          </w:p>
        </w:tc>
        <w:tc>
          <w:tcPr>
            <w:tcW w:w="2073" w:type="dxa"/>
          </w:tcPr>
          <w:p>
            <w:pPr>
              <w:pStyle w:val="TableParagraph"/>
              <w:spacing w:before="27"/>
              <w:ind w:left="21"/>
              <w:rPr>
                <w:rFonts w:ascii="Tahoma"/>
                <w:sz w:val="9"/>
              </w:rPr>
            </w:pPr>
            <w:r>
              <w:rPr>
                <w:rFonts w:ascii="Tahoma"/>
                <w:sz w:val="9"/>
              </w:rPr>
              <w:t>Central Park:Park Crossing Trail Park</w:t>
            </w:r>
          </w:p>
          <w:p>
            <w:pPr>
              <w:pStyle w:val="TableParagraph"/>
              <w:spacing w:line="96" w:lineRule="exact" w:before="45"/>
              <w:ind w:left="21"/>
              <w:rPr>
                <w:rFonts w:ascii="Tahoma"/>
                <w:sz w:val="9"/>
              </w:rPr>
            </w:pPr>
            <w:r>
              <w:rPr>
                <w:rFonts w:ascii="Tahoma"/>
                <w:sz w:val="9"/>
              </w:rPr>
              <w:t>Orange Ave</w:t>
            </w:r>
          </w:p>
        </w:tc>
        <w:tc>
          <w:tcPr>
            <w:tcW w:w="2073" w:type="dxa"/>
          </w:tcPr>
          <w:p>
            <w:pPr>
              <w:pStyle w:val="TableParagraph"/>
              <w:rPr>
                <w:rFonts w:ascii="Times New Roman"/>
                <w:sz w:val="10"/>
              </w:rPr>
            </w:pPr>
          </w:p>
        </w:tc>
        <w:tc>
          <w:tcPr>
            <w:tcW w:w="2469" w:type="dxa"/>
          </w:tcPr>
          <w:p>
            <w:pPr>
              <w:pStyle w:val="TableParagraph"/>
              <w:rPr>
                <w:rFonts w:ascii="Times New Roman"/>
                <w:sz w:val="10"/>
              </w:rPr>
            </w:pPr>
          </w:p>
        </w:tc>
        <w:tc>
          <w:tcPr>
            <w:tcW w:w="2078" w:type="dxa"/>
            <w:tcBorders>
              <w:right w:val="nil"/>
            </w:tcBorders>
          </w:tcPr>
          <w:p>
            <w:pPr>
              <w:pStyle w:val="TableParagraph"/>
              <w:rPr>
                <w:rFonts w:ascii="Times New Roman"/>
                <w:sz w:val="10"/>
              </w:rPr>
            </w:pPr>
          </w:p>
        </w:tc>
      </w:tr>
    </w:tbl>
    <w:p>
      <w:pPr>
        <w:pStyle w:val="BodyText"/>
        <w:rPr>
          <w:rFonts w:ascii="Tahoma"/>
          <w:sz w:val="6"/>
        </w:rPr>
      </w:pPr>
    </w:p>
    <w:p>
      <w:pPr>
        <w:spacing w:before="102"/>
        <w:ind w:left="495" w:right="0" w:firstLine="0"/>
        <w:jc w:val="left"/>
        <w:rPr>
          <w:rFonts w:ascii="Tahoma"/>
          <w:sz w:val="13"/>
        </w:rPr>
      </w:pPr>
      <w:r>
        <w:rPr>
          <w:rFonts w:ascii="Tahoma"/>
          <w:b/>
          <w:sz w:val="13"/>
        </w:rPr>
        <w:t>Post-Emergent: </w:t>
      </w:r>
      <w:r>
        <w:rPr>
          <w:rFonts w:ascii="Tahoma"/>
          <w:sz w:val="13"/>
        </w:rPr>
        <w:t>Product Used - Speedzone Southern</w:t>
      </w: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78"/>
        <w:gridCol w:w="2073"/>
        <w:gridCol w:w="2073"/>
        <w:gridCol w:w="2469"/>
        <w:gridCol w:w="2073"/>
      </w:tblGrid>
      <w:tr>
        <w:trPr>
          <w:trHeight w:val="162" w:hRule="atLeast"/>
        </w:trPr>
        <w:tc>
          <w:tcPr>
            <w:tcW w:w="2078" w:type="dxa"/>
            <w:vMerge w:val="restart"/>
          </w:tcPr>
          <w:p>
            <w:pPr>
              <w:pStyle w:val="TableParagraph"/>
              <w:spacing w:before="44"/>
              <w:ind w:left="21"/>
              <w:rPr>
                <w:rFonts w:ascii="Tahoma"/>
                <w:sz w:val="9"/>
              </w:rPr>
            </w:pPr>
            <w:r>
              <w:rPr>
                <w:rFonts w:ascii="Tahoma"/>
                <w:sz w:val="9"/>
              </w:rPr>
              <w:t>Central Park:Park Crossing Trail Park</w:t>
            </w:r>
          </w:p>
        </w:tc>
        <w:tc>
          <w:tcPr>
            <w:tcW w:w="2073" w:type="dxa"/>
            <w:vMerge w:val="restart"/>
          </w:tcPr>
          <w:p>
            <w:pPr>
              <w:pStyle w:val="TableParagraph"/>
              <w:spacing w:before="44"/>
              <w:ind w:left="21"/>
              <w:rPr>
                <w:rFonts w:ascii="Tahoma"/>
                <w:sz w:val="9"/>
              </w:rPr>
            </w:pPr>
            <w:r>
              <w:rPr>
                <w:rFonts w:ascii="Tahoma"/>
                <w:sz w:val="9"/>
              </w:rPr>
              <w:t>Central Park:Park Crossing Trail Park</w:t>
            </w:r>
          </w:p>
          <w:p>
            <w:pPr>
              <w:pStyle w:val="TableParagraph"/>
              <w:spacing w:line="96" w:lineRule="exact" w:before="69"/>
              <w:ind w:left="21"/>
              <w:rPr>
                <w:rFonts w:ascii="Tahoma"/>
                <w:sz w:val="9"/>
              </w:rPr>
            </w:pPr>
            <w:r>
              <w:rPr>
                <w:rFonts w:ascii="Tahoma"/>
                <w:sz w:val="9"/>
              </w:rPr>
              <w:t>Orange Ave</w:t>
            </w:r>
          </w:p>
        </w:tc>
        <w:tc>
          <w:tcPr>
            <w:tcW w:w="2073" w:type="dxa"/>
            <w:vMerge w:val="restart"/>
          </w:tcPr>
          <w:p>
            <w:pPr>
              <w:pStyle w:val="TableParagraph"/>
              <w:rPr>
                <w:rFonts w:ascii="Times New Roman"/>
                <w:sz w:val="10"/>
              </w:rPr>
            </w:pPr>
          </w:p>
        </w:tc>
        <w:tc>
          <w:tcPr>
            <w:tcW w:w="2469" w:type="dxa"/>
            <w:vMerge w:val="restart"/>
          </w:tcPr>
          <w:p>
            <w:pPr>
              <w:pStyle w:val="TableParagraph"/>
              <w:rPr>
                <w:rFonts w:ascii="Times New Roman"/>
                <w:sz w:val="10"/>
              </w:rPr>
            </w:pPr>
          </w:p>
        </w:tc>
        <w:tc>
          <w:tcPr>
            <w:tcW w:w="2073" w:type="dxa"/>
            <w:tcBorders>
              <w:bottom w:val="nil"/>
            </w:tcBorders>
          </w:tcPr>
          <w:p>
            <w:pPr>
              <w:pStyle w:val="TableParagraph"/>
              <w:rPr>
                <w:rFonts w:ascii="Times New Roman"/>
                <w:sz w:val="10"/>
              </w:rPr>
            </w:pPr>
          </w:p>
        </w:tc>
      </w:tr>
      <w:tr>
        <w:trPr>
          <w:trHeight w:val="165" w:hRule="atLeast"/>
        </w:trPr>
        <w:tc>
          <w:tcPr>
            <w:tcW w:w="2078" w:type="dxa"/>
            <w:vMerge/>
            <w:tcBorders>
              <w:top w:val="nil"/>
            </w:tcBorders>
          </w:tcPr>
          <w:p>
            <w:pPr>
              <w:rPr>
                <w:sz w:val="2"/>
                <w:szCs w:val="2"/>
              </w:rPr>
            </w:pPr>
          </w:p>
        </w:tc>
        <w:tc>
          <w:tcPr>
            <w:tcW w:w="2073" w:type="dxa"/>
            <w:vMerge/>
            <w:tcBorders>
              <w:top w:val="nil"/>
            </w:tcBorders>
          </w:tcPr>
          <w:p>
            <w:pPr>
              <w:rPr>
                <w:sz w:val="2"/>
                <w:szCs w:val="2"/>
              </w:rPr>
            </w:pPr>
          </w:p>
        </w:tc>
        <w:tc>
          <w:tcPr>
            <w:tcW w:w="2073" w:type="dxa"/>
            <w:vMerge/>
            <w:tcBorders>
              <w:top w:val="nil"/>
            </w:tcBorders>
          </w:tcPr>
          <w:p>
            <w:pPr>
              <w:rPr>
                <w:sz w:val="2"/>
                <w:szCs w:val="2"/>
              </w:rPr>
            </w:pPr>
          </w:p>
        </w:tc>
        <w:tc>
          <w:tcPr>
            <w:tcW w:w="2469" w:type="dxa"/>
            <w:vMerge/>
            <w:tcBorders>
              <w:top w:val="nil"/>
            </w:tcBorders>
          </w:tcPr>
          <w:p>
            <w:pPr>
              <w:rPr>
                <w:sz w:val="2"/>
                <w:szCs w:val="2"/>
              </w:rPr>
            </w:pPr>
          </w:p>
        </w:tc>
        <w:tc>
          <w:tcPr>
            <w:tcW w:w="2073" w:type="dxa"/>
            <w:tcBorders>
              <w:top w:val="nil"/>
              <w:right w:val="nil"/>
            </w:tcBorders>
          </w:tcPr>
          <w:p>
            <w:pPr>
              <w:pStyle w:val="TableParagraph"/>
              <w:rPr>
                <w:rFonts w:ascii="Times New Roman"/>
                <w:sz w:val="10"/>
              </w:rPr>
            </w:pPr>
          </w:p>
        </w:tc>
      </w:tr>
    </w:tbl>
    <w:p>
      <w:pPr>
        <w:pStyle w:val="BodyText"/>
        <w:spacing w:before="6"/>
        <w:rPr>
          <w:rFonts w:ascii="Tahoma"/>
          <w:sz w:val="5"/>
        </w:rPr>
      </w:pPr>
    </w:p>
    <w:tbl>
      <w:tblPr>
        <w:tblW w:w="0" w:type="auto"/>
        <w:jc w:val="left"/>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78"/>
        <w:gridCol w:w="2073"/>
        <w:gridCol w:w="2073"/>
        <w:gridCol w:w="2469"/>
        <w:gridCol w:w="2073"/>
      </w:tblGrid>
      <w:tr>
        <w:trPr>
          <w:trHeight w:val="184" w:hRule="atLeast"/>
        </w:trPr>
        <w:tc>
          <w:tcPr>
            <w:tcW w:w="10766" w:type="dxa"/>
            <w:gridSpan w:val="5"/>
          </w:tcPr>
          <w:p>
            <w:pPr>
              <w:pStyle w:val="TableParagraph"/>
              <w:spacing w:line="139" w:lineRule="exact" w:before="25"/>
              <w:ind w:left="31"/>
              <w:rPr>
                <w:rFonts w:ascii="Tahoma"/>
                <w:sz w:val="13"/>
              </w:rPr>
            </w:pPr>
            <w:r>
              <w:rPr>
                <w:rFonts w:ascii="Tahoma"/>
                <w:b/>
                <w:sz w:val="13"/>
              </w:rPr>
              <w:t>Pre-Emergent: </w:t>
            </w:r>
            <w:r>
              <w:rPr>
                <w:rFonts w:ascii="Tahoma"/>
                <w:sz w:val="13"/>
              </w:rPr>
              <w:t>Product used - Dithiopyr 2L</w:t>
            </w:r>
          </w:p>
        </w:tc>
      </w:tr>
      <w:tr>
        <w:trPr>
          <w:trHeight w:val="179" w:hRule="atLeast"/>
        </w:trPr>
        <w:tc>
          <w:tcPr>
            <w:tcW w:w="2078" w:type="dxa"/>
            <w:vMerge w:val="restart"/>
            <w:tcBorders>
              <w:left w:val="nil"/>
            </w:tcBorders>
          </w:tcPr>
          <w:p>
            <w:pPr>
              <w:pStyle w:val="TableParagraph"/>
              <w:spacing w:before="61"/>
              <w:ind w:left="26"/>
              <w:rPr>
                <w:rFonts w:ascii="Tahoma"/>
                <w:sz w:val="9"/>
              </w:rPr>
            </w:pPr>
            <w:r>
              <w:rPr>
                <w:rFonts w:ascii="Tahoma"/>
                <w:sz w:val="9"/>
              </w:rPr>
              <w:t>Central Park:Park Crossing Trail Park</w:t>
            </w:r>
          </w:p>
        </w:tc>
        <w:tc>
          <w:tcPr>
            <w:tcW w:w="2073" w:type="dxa"/>
            <w:vMerge w:val="restart"/>
          </w:tcPr>
          <w:p>
            <w:pPr>
              <w:pStyle w:val="TableParagraph"/>
              <w:spacing w:before="61"/>
              <w:ind w:left="21"/>
              <w:rPr>
                <w:rFonts w:ascii="Tahoma"/>
                <w:sz w:val="9"/>
              </w:rPr>
            </w:pPr>
            <w:r>
              <w:rPr>
                <w:rFonts w:ascii="Tahoma"/>
                <w:sz w:val="9"/>
              </w:rPr>
              <w:t>Central Park:Park Crossing Trail Park</w:t>
            </w:r>
          </w:p>
          <w:p>
            <w:pPr>
              <w:pStyle w:val="TableParagraph"/>
              <w:spacing w:line="96" w:lineRule="exact" w:before="85"/>
              <w:ind w:left="21"/>
              <w:rPr>
                <w:rFonts w:ascii="Tahoma"/>
                <w:sz w:val="9"/>
              </w:rPr>
            </w:pPr>
            <w:r>
              <w:rPr>
                <w:rFonts w:ascii="Tahoma"/>
                <w:sz w:val="9"/>
              </w:rPr>
              <w:t>Orange Ave</w:t>
            </w:r>
          </w:p>
        </w:tc>
        <w:tc>
          <w:tcPr>
            <w:tcW w:w="2073" w:type="dxa"/>
            <w:vMerge w:val="restart"/>
          </w:tcPr>
          <w:p>
            <w:pPr>
              <w:pStyle w:val="TableParagraph"/>
              <w:rPr>
                <w:rFonts w:ascii="Times New Roman"/>
                <w:sz w:val="10"/>
              </w:rPr>
            </w:pPr>
          </w:p>
        </w:tc>
        <w:tc>
          <w:tcPr>
            <w:tcW w:w="2469" w:type="dxa"/>
            <w:vMerge w:val="restart"/>
          </w:tcPr>
          <w:p>
            <w:pPr>
              <w:pStyle w:val="TableParagraph"/>
              <w:rPr>
                <w:rFonts w:ascii="Times New Roman"/>
                <w:sz w:val="10"/>
              </w:rPr>
            </w:pPr>
          </w:p>
        </w:tc>
        <w:tc>
          <w:tcPr>
            <w:tcW w:w="2073" w:type="dxa"/>
            <w:tcBorders>
              <w:bottom w:val="nil"/>
            </w:tcBorders>
          </w:tcPr>
          <w:p>
            <w:pPr>
              <w:pStyle w:val="TableParagraph"/>
              <w:rPr>
                <w:rFonts w:ascii="Times New Roman"/>
                <w:sz w:val="10"/>
              </w:rPr>
            </w:pPr>
          </w:p>
        </w:tc>
      </w:tr>
      <w:tr>
        <w:trPr>
          <w:trHeight w:val="182" w:hRule="atLeast"/>
        </w:trPr>
        <w:tc>
          <w:tcPr>
            <w:tcW w:w="2078" w:type="dxa"/>
            <w:vMerge/>
            <w:tcBorders>
              <w:top w:val="nil"/>
              <w:left w:val="nil"/>
            </w:tcBorders>
          </w:tcPr>
          <w:p>
            <w:pPr>
              <w:rPr>
                <w:sz w:val="2"/>
                <w:szCs w:val="2"/>
              </w:rPr>
            </w:pPr>
          </w:p>
        </w:tc>
        <w:tc>
          <w:tcPr>
            <w:tcW w:w="2073" w:type="dxa"/>
            <w:vMerge/>
            <w:tcBorders>
              <w:top w:val="nil"/>
            </w:tcBorders>
          </w:tcPr>
          <w:p>
            <w:pPr>
              <w:rPr>
                <w:sz w:val="2"/>
                <w:szCs w:val="2"/>
              </w:rPr>
            </w:pPr>
          </w:p>
        </w:tc>
        <w:tc>
          <w:tcPr>
            <w:tcW w:w="2073" w:type="dxa"/>
            <w:vMerge/>
            <w:tcBorders>
              <w:top w:val="nil"/>
            </w:tcBorders>
          </w:tcPr>
          <w:p>
            <w:pPr>
              <w:rPr>
                <w:sz w:val="2"/>
                <w:szCs w:val="2"/>
              </w:rPr>
            </w:pPr>
          </w:p>
        </w:tc>
        <w:tc>
          <w:tcPr>
            <w:tcW w:w="2469" w:type="dxa"/>
            <w:vMerge/>
            <w:tcBorders>
              <w:top w:val="nil"/>
            </w:tcBorders>
          </w:tcPr>
          <w:p>
            <w:pPr>
              <w:rPr>
                <w:sz w:val="2"/>
                <w:szCs w:val="2"/>
              </w:rPr>
            </w:pPr>
          </w:p>
        </w:tc>
        <w:tc>
          <w:tcPr>
            <w:tcW w:w="2073" w:type="dxa"/>
            <w:tcBorders>
              <w:top w:val="nil"/>
              <w:right w:val="nil"/>
            </w:tcBorders>
          </w:tcPr>
          <w:p>
            <w:pPr>
              <w:pStyle w:val="TableParagraph"/>
              <w:rPr>
                <w:rFonts w:ascii="Times New Roman"/>
                <w:sz w:val="10"/>
              </w:rPr>
            </w:pPr>
          </w:p>
        </w:tc>
      </w:tr>
    </w:tbl>
    <w:p>
      <w:pPr>
        <w:pStyle w:val="BodyText"/>
        <w:spacing w:before="6"/>
        <w:rPr>
          <w:rFonts w:ascii="Tahoma"/>
          <w:sz w:val="6"/>
        </w:rPr>
      </w:pPr>
    </w:p>
    <w:p>
      <w:pPr>
        <w:pStyle w:val="BodyText"/>
        <w:spacing w:line="20" w:lineRule="exact"/>
        <w:ind w:left="464"/>
        <w:rPr>
          <w:rFonts w:ascii="Tahoma"/>
          <w:sz w:val="2"/>
        </w:rPr>
      </w:pPr>
      <w:r>
        <w:rPr>
          <w:rFonts w:ascii="Tahoma"/>
          <w:sz w:val="2"/>
        </w:rPr>
        <w:pict>
          <v:group style="width:538.6pt;height:.5pt;mso-position-horizontal-relative:char;mso-position-vertical-relative:line" coordorigin="0,0" coordsize="10772,10">
            <v:rect style="position:absolute;left:0;top:0;width:10772;height:10" filled="true" fillcolor="#000000" stroked="false">
              <v:fill type="solid"/>
            </v:rect>
          </v:group>
        </w:pict>
      </w:r>
      <w:r>
        <w:rPr>
          <w:rFonts w:ascii="Tahoma"/>
          <w:sz w:val="2"/>
        </w:rPr>
      </w:r>
    </w:p>
    <w:p>
      <w:pPr>
        <w:spacing w:before="38"/>
        <w:ind w:left="0" w:right="260" w:firstLine="0"/>
        <w:jc w:val="center"/>
        <w:rPr>
          <w:rFonts w:ascii="Tahoma"/>
          <w:b/>
          <w:sz w:val="13"/>
        </w:rPr>
      </w:pPr>
      <w:r>
        <w:rPr>
          <w:rFonts w:ascii="Tahoma"/>
          <w:b/>
          <w:sz w:val="13"/>
        </w:rPr>
        <w:t>Irrigation</w:t>
      </w:r>
    </w:p>
    <w:p>
      <w:pPr>
        <w:pStyle w:val="BodyText"/>
        <w:spacing w:line="20" w:lineRule="exact"/>
        <w:ind w:left="464"/>
        <w:rPr>
          <w:rFonts w:ascii="Tahoma"/>
          <w:sz w:val="2"/>
        </w:rPr>
      </w:pPr>
      <w:r>
        <w:rPr>
          <w:rFonts w:ascii="Tahoma"/>
          <w:sz w:val="2"/>
        </w:rPr>
        <w:pict>
          <v:group style="width:538.6pt;height:.5pt;mso-position-horizontal-relative:char;mso-position-vertical-relative:line" coordorigin="0,0" coordsize="10772,10">
            <v:rect style="position:absolute;left:0;top:0;width:10772;height:10" filled="true" fillcolor="#000000" stroked="false">
              <v:fill type="solid"/>
            </v:rect>
          </v:group>
        </w:pict>
      </w:r>
      <w:r>
        <w:rPr>
          <w:rFonts w:ascii="Tahoma"/>
          <w:sz w:val="2"/>
        </w:rPr>
      </w:r>
    </w:p>
    <w:p>
      <w:pPr>
        <w:spacing w:before="70"/>
        <w:ind w:left="495" w:right="0" w:firstLine="0"/>
        <w:jc w:val="left"/>
        <w:rPr>
          <w:rFonts w:ascii="Tahoma"/>
          <w:b/>
          <w:sz w:val="13"/>
        </w:rPr>
      </w:pPr>
      <w:r>
        <w:rPr>
          <w:rFonts w:ascii="Tahoma"/>
          <w:b/>
          <w:sz w:val="13"/>
        </w:rPr>
        <w:t>Irrigation Inspection</w:t>
      </w: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78"/>
        <w:gridCol w:w="2073"/>
        <w:gridCol w:w="2073"/>
        <w:gridCol w:w="2469"/>
        <w:gridCol w:w="2078"/>
      </w:tblGrid>
      <w:tr>
        <w:trPr>
          <w:trHeight w:val="338" w:hRule="atLeast"/>
        </w:trPr>
        <w:tc>
          <w:tcPr>
            <w:tcW w:w="2078" w:type="dxa"/>
          </w:tcPr>
          <w:p>
            <w:pPr>
              <w:pStyle w:val="TableParagraph"/>
              <w:rPr>
                <w:rFonts w:ascii="Times New Roman"/>
                <w:sz w:val="10"/>
              </w:rPr>
            </w:pPr>
          </w:p>
        </w:tc>
        <w:tc>
          <w:tcPr>
            <w:tcW w:w="2073" w:type="dxa"/>
          </w:tcPr>
          <w:p>
            <w:pPr>
              <w:pStyle w:val="TableParagraph"/>
              <w:spacing w:before="24"/>
              <w:ind w:left="26"/>
              <w:rPr>
                <w:rFonts w:ascii="Tahoma"/>
                <w:sz w:val="11"/>
              </w:rPr>
            </w:pPr>
            <w:r>
              <w:rPr>
                <w:rFonts w:ascii="Tahoma"/>
                <w:sz w:val="11"/>
              </w:rPr>
              <w:t>Controller 25, Unit</w:t>
            </w:r>
            <w:r>
              <w:rPr>
                <w:rFonts w:ascii="Tahoma"/>
                <w:spacing w:val="-1"/>
                <w:sz w:val="11"/>
              </w:rPr>
              <w:t> </w:t>
            </w:r>
            <w:r>
              <w:rPr>
                <w:rFonts w:ascii="Tahoma"/>
                <w:sz w:val="11"/>
              </w:rPr>
              <w:t>27</w:t>
            </w:r>
          </w:p>
          <w:p>
            <w:pPr>
              <w:pStyle w:val="TableParagraph"/>
              <w:spacing w:line="123" w:lineRule="exact" w:before="37"/>
              <w:ind w:left="26"/>
              <w:rPr>
                <w:rFonts w:ascii="Tahoma"/>
                <w:sz w:val="11"/>
              </w:rPr>
            </w:pPr>
            <w:r>
              <w:rPr>
                <w:rFonts w:ascii="Tahoma"/>
                <w:sz w:val="11"/>
              </w:rPr>
              <w:t>Controller 26, Unit</w:t>
            </w:r>
            <w:r>
              <w:rPr>
                <w:rFonts w:ascii="Tahoma"/>
                <w:spacing w:val="-1"/>
                <w:sz w:val="11"/>
              </w:rPr>
              <w:t> </w:t>
            </w:r>
            <w:r>
              <w:rPr>
                <w:rFonts w:ascii="Tahoma"/>
                <w:sz w:val="11"/>
              </w:rPr>
              <w:t>27</w:t>
            </w:r>
          </w:p>
        </w:tc>
        <w:tc>
          <w:tcPr>
            <w:tcW w:w="2073" w:type="dxa"/>
          </w:tcPr>
          <w:p>
            <w:pPr>
              <w:pStyle w:val="TableParagraph"/>
              <w:rPr>
                <w:rFonts w:ascii="Times New Roman"/>
                <w:sz w:val="10"/>
              </w:rPr>
            </w:pPr>
          </w:p>
        </w:tc>
        <w:tc>
          <w:tcPr>
            <w:tcW w:w="2469" w:type="dxa"/>
          </w:tcPr>
          <w:p>
            <w:pPr>
              <w:pStyle w:val="TableParagraph"/>
              <w:rPr>
                <w:rFonts w:ascii="Times New Roman"/>
                <w:sz w:val="10"/>
              </w:rPr>
            </w:pPr>
          </w:p>
        </w:tc>
        <w:tc>
          <w:tcPr>
            <w:tcW w:w="2078" w:type="dxa"/>
            <w:tcBorders>
              <w:right w:val="nil"/>
            </w:tcBorders>
          </w:tcPr>
          <w:p>
            <w:pPr>
              <w:pStyle w:val="TableParagraph"/>
              <w:rPr>
                <w:rFonts w:ascii="Times New Roman"/>
                <w:sz w:val="10"/>
              </w:rPr>
            </w:pPr>
          </w:p>
        </w:tc>
      </w:tr>
    </w:tbl>
    <w:p>
      <w:pPr>
        <w:pStyle w:val="BodyText"/>
        <w:rPr>
          <w:rFonts w:ascii="Tahoma"/>
          <w:b/>
          <w:sz w:val="13"/>
        </w:rPr>
      </w:pPr>
    </w:p>
    <w:p>
      <w:pPr>
        <w:spacing w:before="0"/>
        <w:ind w:left="495" w:right="0" w:firstLine="0"/>
        <w:jc w:val="left"/>
        <w:rPr>
          <w:rFonts w:ascii="Tahoma"/>
          <w:b/>
          <w:sz w:val="13"/>
        </w:rPr>
      </w:pPr>
      <w:r>
        <w:rPr>
          <w:rFonts w:ascii="Tahoma"/>
          <w:b/>
          <w:sz w:val="13"/>
        </w:rPr>
        <w:t>Irrigation Troubleshooting (In Contract)</w:t>
      </w:r>
    </w:p>
    <w:tbl>
      <w:tblPr>
        <w:tblW w:w="0" w:type="auto"/>
        <w:jc w:val="left"/>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78"/>
        <w:gridCol w:w="2073"/>
        <w:gridCol w:w="2073"/>
        <w:gridCol w:w="4543"/>
      </w:tblGrid>
      <w:tr>
        <w:trPr>
          <w:trHeight w:val="160" w:hRule="atLeast"/>
        </w:trPr>
        <w:tc>
          <w:tcPr>
            <w:tcW w:w="2078" w:type="dxa"/>
            <w:tcBorders>
              <w:left w:val="nil"/>
            </w:tcBorders>
          </w:tcPr>
          <w:p>
            <w:pPr>
              <w:pStyle w:val="TableParagraph"/>
              <w:spacing w:line="139" w:lineRule="exact" w:before="1"/>
              <w:ind w:left="33"/>
              <w:rPr>
                <w:rFonts w:ascii="Tahoma"/>
                <w:sz w:val="13"/>
              </w:rPr>
            </w:pPr>
            <w:r>
              <w:rPr>
                <w:rFonts w:ascii="Tahoma"/>
                <w:sz w:val="13"/>
              </w:rPr>
              <w:t>Controller</w:t>
            </w:r>
          </w:p>
        </w:tc>
        <w:tc>
          <w:tcPr>
            <w:tcW w:w="2073" w:type="dxa"/>
          </w:tcPr>
          <w:p>
            <w:pPr>
              <w:pStyle w:val="TableParagraph"/>
              <w:spacing w:line="139" w:lineRule="exact" w:before="1"/>
              <w:ind w:left="28"/>
              <w:rPr>
                <w:rFonts w:ascii="Tahoma"/>
                <w:sz w:val="13"/>
              </w:rPr>
            </w:pPr>
            <w:r>
              <w:rPr>
                <w:rFonts w:ascii="Tahoma"/>
                <w:sz w:val="13"/>
              </w:rPr>
              <w:t>Unit Number</w:t>
            </w:r>
          </w:p>
        </w:tc>
        <w:tc>
          <w:tcPr>
            <w:tcW w:w="2073" w:type="dxa"/>
          </w:tcPr>
          <w:p>
            <w:pPr>
              <w:pStyle w:val="TableParagraph"/>
              <w:spacing w:line="139" w:lineRule="exact" w:before="1"/>
              <w:ind w:left="29"/>
              <w:rPr>
                <w:rFonts w:ascii="Tahoma"/>
                <w:sz w:val="13"/>
              </w:rPr>
            </w:pPr>
            <w:r>
              <w:rPr>
                <w:rFonts w:ascii="Tahoma"/>
                <w:sz w:val="13"/>
              </w:rPr>
              <w:t>Date</w:t>
            </w:r>
          </w:p>
        </w:tc>
        <w:tc>
          <w:tcPr>
            <w:tcW w:w="4543" w:type="dxa"/>
            <w:tcBorders>
              <w:right w:val="nil"/>
            </w:tcBorders>
          </w:tcPr>
          <w:p>
            <w:pPr>
              <w:pStyle w:val="TableParagraph"/>
              <w:spacing w:line="136" w:lineRule="exact" w:before="4"/>
              <w:ind w:left="30"/>
              <w:rPr>
                <w:rFonts w:ascii="Tahoma"/>
                <w:sz w:val="13"/>
              </w:rPr>
            </w:pPr>
            <w:r>
              <w:rPr>
                <w:rFonts w:ascii="Tahoma"/>
                <w:sz w:val="13"/>
              </w:rPr>
              <w:t>Description</w:t>
            </w:r>
          </w:p>
        </w:tc>
      </w:tr>
      <w:tr>
        <w:trPr>
          <w:trHeight w:val="215" w:hRule="atLeast"/>
        </w:trPr>
        <w:tc>
          <w:tcPr>
            <w:tcW w:w="2078" w:type="dxa"/>
            <w:tcBorders>
              <w:left w:val="nil"/>
              <w:bottom w:val="nil"/>
            </w:tcBorders>
          </w:tcPr>
          <w:p>
            <w:pPr>
              <w:pStyle w:val="TableParagraph"/>
              <w:spacing w:line="138" w:lineRule="exact" w:before="57"/>
              <w:ind w:left="31"/>
              <w:rPr>
                <w:rFonts w:ascii="Tahoma"/>
                <w:sz w:val="12"/>
              </w:rPr>
            </w:pPr>
            <w:r>
              <w:rPr>
                <w:rFonts w:ascii="Tahoma"/>
                <w:sz w:val="12"/>
              </w:rPr>
              <w:t>25</w:t>
            </w:r>
          </w:p>
        </w:tc>
        <w:tc>
          <w:tcPr>
            <w:tcW w:w="2073" w:type="dxa"/>
            <w:tcBorders>
              <w:bottom w:val="nil"/>
            </w:tcBorders>
          </w:tcPr>
          <w:p>
            <w:pPr>
              <w:pStyle w:val="TableParagraph"/>
              <w:spacing w:line="138" w:lineRule="exact" w:before="57"/>
              <w:ind w:left="26"/>
              <w:rPr>
                <w:rFonts w:ascii="Tahoma"/>
                <w:sz w:val="12"/>
              </w:rPr>
            </w:pPr>
            <w:r>
              <w:rPr>
                <w:rFonts w:ascii="Tahoma"/>
                <w:sz w:val="12"/>
              </w:rPr>
              <w:t>27</w:t>
            </w:r>
          </w:p>
        </w:tc>
        <w:tc>
          <w:tcPr>
            <w:tcW w:w="2073" w:type="dxa"/>
            <w:tcBorders>
              <w:bottom w:val="nil"/>
            </w:tcBorders>
          </w:tcPr>
          <w:p>
            <w:pPr>
              <w:pStyle w:val="TableParagraph"/>
              <w:spacing w:line="138" w:lineRule="exact" w:before="57"/>
              <w:ind w:left="27"/>
              <w:rPr>
                <w:rFonts w:ascii="Tahoma"/>
                <w:sz w:val="12"/>
              </w:rPr>
            </w:pPr>
            <w:r>
              <w:rPr>
                <w:rFonts w:ascii="Tahoma"/>
                <w:sz w:val="12"/>
              </w:rPr>
              <w:t>12/22</w:t>
            </w:r>
          </w:p>
        </w:tc>
        <w:tc>
          <w:tcPr>
            <w:tcW w:w="4543" w:type="dxa"/>
            <w:tcBorders>
              <w:bottom w:val="nil"/>
            </w:tcBorders>
          </w:tcPr>
          <w:p>
            <w:pPr>
              <w:pStyle w:val="TableParagraph"/>
              <w:spacing w:line="138" w:lineRule="exact" w:before="57"/>
              <w:ind w:left="28"/>
              <w:rPr>
                <w:rFonts w:ascii="Tahoma"/>
                <w:sz w:val="12"/>
              </w:rPr>
            </w:pPr>
            <w:r>
              <w:rPr>
                <w:rFonts w:ascii="Tahoma"/>
                <w:sz w:val="12"/>
              </w:rPr>
              <w:t>Wet Test</w:t>
            </w:r>
          </w:p>
        </w:tc>
      </w:tr>
      <w:tr>
        <w:trPr>
          <w:trHeight w:val="158" w:hRule="atLeast"/>
        </w:trPr>
        <w:tc>
          <w:tcPr>
            <w:tcW w:w="2078" w:type="dxa"/>
            <w:tcBorders>
              <w:top w:val="nil"/>
              <w:left w:val="nil"/>
            </w:tcBorders>
          </w:tcPr>
          <w:p>
            <w:pPr>
              <w:pStyle w:val="TableParagraph"/>
              <w:spacing w:line="126" w:lineRule="exact" w:before="12"/>
              <w:ind w:left="31"/>
              <w:rPr>
                <w:rFonts w:ascii="Tahoma"/>
                <w:sz w:val="12"/>
              </w:rPr>
            </w:pPr>
            <w:r>
              <w:rPr>
                <w:rFonts w:ascii="Tahoma"/>
                <w:sz w:val="12"/>
              </w:rPr>
              <w:t>26</w:t>
            </w:r>
          </w:p>
        </w:tc>
        <w:tc>
          <w:tcPr>
            <w:tcW w:w="2073" w:type="dxa"/>
            <w:tcBorders>
              <w:top w:val="nil"/>
            </w:tcBorders>
          </w:tcPr>
          <w:p>
            <w:pPr>
              <w:pStyle w:val="TableParagraph"/>
              <w:spacing w:line="126" w:lineRule="exact" w:before="12"/>
              <w:ind w:left="26"/>
              <w:rPr>
                <w:rFonts w:ascii="Tahoma"/>
                <w:sz w:val="12"/>
              </w:rPr>
            </w:pPr>
            <w:r>
              <w:rPr>
                <w:rFonts w:ascii="Tahoma"/>
                <w:sz w:val="12"/>
              </w:rPr>
              <w:t>27</w:t>
            </w:r>
          </w:p>
        </w:tc>
        <w:tc>
          <w:tcPr>
            <w:tcW w:w="2073" w:type="dxa"/>
            <w:tcBorders>
              <w:top w:val="nil"/>
            </w:tcBorders>
          </w:tcPr>
          <w:p>
            <w:pPr>
              <w:pStyle w:val="TableParagraph"/>
              <w:spacing w:line="126" w:lineRule="exact" w:before="12"/>
              <w:ind w:left="27"/>
              <w:rPr>
                <w:rFonts w:ascii="Tahoma"/>
                <w:sz w:val="12"/>
              </w:rPr>
            </w:pPr>
            <w:r>
              <w:rPr>
                <w:rFonts w:ascii="Tahoma"/>
                <w:sz w:val="12"/>
              </w:rPr>
              <w:t>12/22</w:t>
            </w:r>
          </w:p>
        </w:tc>
        <w:tc>
          <w:tcPr>
            <w:tcW w:w="4543" w:type="dxa"/>
            <w:tcBorders>
              <w:top w:val="nil"/>
            </w:tcBorders>
          </w:tcPr>
          <w:p>
            <w:pPr>
              <w:pStyle w:val="TableParagraph"/>
              <w:spacing w:line="126" w:lineRule="exact" w:before="12"/>
              <w:ind w:left="28"/>
              <w:rPr>
                <w:rFonts w:ascii="Tahoma"/>
                <w:sz w:val="12"/>
              </w:rPr>
            </w:pPr>
            <w:r>
              <w:rPr>
                <w:rFonts w:ascii="Tahoma"/>
                <w:sz w:val="12"/>
              </w:rPr>
              <w:t>Wet Test</w:t>
            </w:r>
          </w:p>
        </w:tc>
      </w:tr>
    </w:tbl>
    <w:p>
      <w:pPr>
        <w:spacing w:before="71"/>
        <w:ind w:left="495" w:right="0" w:firstLine="0"/>
        <w:jc w:val="left"/>
        <w:rPr>
          <w:rFonts w:ascii="Tahoma"/>
          <w:b/>
          <w:sz w:val="13"/>
        </w:rPr>
      </w:pPr>
      <w:r>
        <w:rPr>
          <w:rFonts w:ascii="Tahoma"/>
          <w:b/>
          <w:sz w:val="13"/>
        </w:rPr>
        <w:t>Irrigation Repairs</w:t>
      </w:r>
    </w:p>
    <w:tbl>
      <w:tblPr>
        <w:tblW w:w="0" w:type="auto"/>
        <w:jc w:val="left"/>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78"/>
        <w:gridCol w:w="2073"/>
        <w:gridCol w:w="2073"/>
        <w:gridCol w:w="2469"/>
        <w:gridCol w:w="2078"/>
      </w:tblGrid>
      <w:tr>
        <w:trPr>
          <w:trHeight w:val="160" w:hRule="atLeast"/>
        </w:trPr>
        <w:tc>
          <w:tcPr>
            <w:tcW w:w="2078" w:type="dxa"/>
            <w:tcBorders>
              <w:left w:val="nil"/>
            </w:tcBorders>
          </w:tcPr>
          <w:p>
            <w:pPr>
              <w:pStyle w:val="TableParagraph"/>
              <w:spacing w:line="139" w:lineRule="exact" w:before="1"/>
              <w:ind w:left="33"/>
              <w:rPr>
                <w:rFonts w:ascii="Tahoma"/>
                <w:sz w:val="13"/>
              </w:rPr>
            </w:pPr>
            <w:r>
              <w:rPr>
                <w:rFonts w:ascii="Tahoma"/>
                <w:sz w:val="13"/>
              </w:rPr>
              <w:t>Controller</w:t>
            </w:r>
          </w:p>
        </w:tc>
        <w:tc>
          <w:tcPr>
            <w:tcW w:w="2073" w:type="dxa"/>
          </w:tcPr>
          <w:p>
            <w:pPr>
              <w:pStyle w:val="TableParagraph"/>
              <w:spacing w:line="139" w:lineRule="exact" w:before="1"/>
              <w:ind w:left="28"/>
              <w:rPr>
                <w:rFonts w:ascii="Tahoma"/>
                <w:sz w:val="13"/>
              </w:rPr>
            </w:pPr>
            <w:r>
              <w:rPr>
                <w:rFonts w:ascii="Tahoma"/>
                <w:sz w:val="13"/>
              </w:rPr>
              <w:t>Unit Number</w:t>
            </w:r>
          </w:p>
        </w:tc>
        <w:tc>
          <w:tcPr>
            <w:tcW w:w="2073" w:type="dxa"/>
          </w:tcPr>
          <w:p>
            <w:pPr>
              <w:pStyle w:val="TableParagraph"/>
              <w:spacing w:line="139" w:lineRule="exact" w:before="1"/>
              <w:ind w:left="29"/>
              <w:rPr>
                <w:rFonts w:ascii="Tahoma"/>
                <w:sz w:val="13"/>
              </w:rPr>
            </w:pPr>
            <w:r>
              <w:rPr>
                <w:rFonts w:ascii="Tahoma"/>
                <w:sz w:val="13"/>
              </w:rPr>
              <w:t>Date</w:t>
            </w:r>
          </w:p>
        </w:tc>
        <w:tc>
          <w:tcPr>
            <w:tcW w:w="2469" w:type="dxa"/>
          </w:tcPr>
          <w:p>
            <w:pPr>
              <w:pStyle w:val="TableParagraph"/>
              <w:spacing w:line="139" w:lineRule="exact" w:before="1"/>
              <w:ind w:left="30"/>
              <w:rPr>
                <w:rFonts w:ascii="Tahoma"/>
                <w:sz w:val="13"/>
              </w:rPr>
            </w:pPr>
            <w:r>
              <w:rPr>
                <w:rFonts w:ascii="Tahoma"/>
                <w:sz w:val="13"/>
              </w:rPr>
              <w:t>Description</w:t>
            </w:r>
          </w:p>
        </w:tc>
        <w:tc>
          <w:tcPr>
            <w:tcW w:w="2078" w:type="dxa"/>
            <w:tcBorders>
              <w:right w:val="nil"/>
            </w:tcBorders>
          </w:tcPr>
          <w:p>
            <w:pPr>
              <w:pStyle w:val="TableParagraph"/>
              <w:spacing w:line="139" w:lineRule="exact" w:before="1"/>
              <w:ind w:left="30"/>
              <w:rPr>
                <w:rFonts w:ascii="Tahoma"/>
                <w:sz w:val="13"/>
              </w:rPr>
            </w:pPr>
            <w:r>
              <w:rPr>
                <w:rFonts w:ascii="Tahoma"/>
                <w:sz w:val="13"/>
              </w:rPr>
              <w:t>Invoice Number</w:t>
            </w:r>
          </w:p>
        </w:tc>
      </w:tr>
      <w:tr>
        <w:trPr>
          <w:trHeight w:val="177" w:hRule="atLeast"/>
        </w:trPr>
        <w:tc>
          <w:tcPr>
            <w:tcW w:w="2078" w:type="dxa"/>
            <w:tcBorders>
              <w:left w:val="nil"/>
            </w:tcBorders>
          </w:tcPr>
          <w:p>
            <w:pPr>
              <w:pStyle w:val="TableParagraph"/>
              <w:spacing w:line="126" w:lineRule="exact" w:before="31"/>
              <w:ind w:left="31"/>
              <w:rPr>
                <w:rFonts w:ascii="Tahoma"/>
                <w:sz w:val="12"/>
              </w:rPr>
            </w:pPr>
            <w:r>
              <w:rPr>
                <w:rFonts w:ascii="Tahoma"/>
                <w:sz w:val="12"/>
              </w:rPr>
              <w:t>22</w:t>
            </w:r>
          </w:p>
        </w:tc>
        <w:tc>
          <w:tcPr>
            <w:tcW w:w="2073" w:type="dxa"/>
          </w:tcPr>
          <w:p>
            <w:pPr>
              <w:pStyle w:val="TableParagraph"/>
              <w:spacing w:line="126" w:lineRule="exact" w:before="31"/>
              <w:ind w:left="26"/>
              <w:rPr>
                <w:rFonts w:ascii="Tahoma"/>
                <w:sz w:val="12"/>
              </w:rPr>
            </w:pPr>
            <w:r>
              <w:rPr>
                <w:rFonts w:ascii="Tahoma"/>
                <w:sz w:val="12"/>
              </w:rPr>
              <w:t>16</w:t>
            </w:r>
          </w:p>
        </w:tc>
        <w:tc>
          <w:tcPr>
            <w:tcW w:w="2073" w:type="dxa"/>
          </w:tcPr>
          <w:p>
            <w:pPr>
              <w:pStyle w:val="TableParagraph"/>
              <w:spacing w:line="126" w:lineRule="exact" w:before="31"/>
              <w:ind w:left="27"/>
              <w:rPr>
                <w:rFonts w:ascii="Tahoma"/>
                <w:sz w:val="12"/>
              </w:rPr>
            </w:pPr>
            <w:r>
              <w:rPr>
                <w:rFonts w:ascii="Tahoma"/>
                <w:sz w:val="12"/>
              </w:rPr>
              <w:t>12/21</w:t>
            </w:r>
          </w:p>
        </w:tc>
        <w:tc>
          <w:tcPr>
            <w:tcW w:w="2469" w:type="dxa"/>
          </w:tcPr>
          <w:p>
            <w:pPr>
              <w:pStyle w:val="TableParagraph"/>
              <w:spacing w:line="126" w:lineRule="exact" w:before="31"/>
              <w:ind w:left="28"/>
              <w:rPr>
                <w:rFonts w:ascii="Tahoma"/>
                <w:sz w:val="12"/>
              </w:rPr>
            </w:pPr>
            <w:r>
              <w:rPr>
                <w:rFonts w:ascii="Tahoma"/>
                <w:sz w:val="12"/>
              </w:rPr>
              <w:t>Mainline Repair</w:t>
            </w:r>
          </w:p>
        </w:tc>
        <w:tc>
          <w:tcPr>
            <w:tcW w:w="2078" w:type="dxa"/>
            <w:tcBorders>
              <w:right w:val="nil"/>
            </w:tcBorders>
          </w:tcPr>
          <w:p>
            <w:pPr>
              <w:pStyle w:val="TableParagraph"/>
              <w:spacing w:line="126" w:lineRule="exact" w:before="31"/>
              <w:ind w:left="28"/>
              <w:rPr>
                <w:rFonts w:ascii="Tahoma"/>
                <w:sz w:val="12"/>
              </w:rPr>
            </w:pPr>
            <w:r>
              <w:rPr>
                <w:rFonts w:ascii="Tahoma"/>
                <w:sz w:val="12"/>
              </w:rPr>
              <w:t>192619</w:t>
            </w:r>
          </w:p>
        </w:tc>
      </w:tr>
    </w:tbl>
    <w:p>
      <w:pPr>
        <w:spacing w:before="114"/>
        <w:ind w:left="496" w:right="0" w:firstLine="0"/>
        <w:jc w:val="left"/>
        <w:rPr>
          <w:rFonts w:ascii="Tahoma"/>
          <w:b/>
          <w:sz w:val="13"/>
        </w:rPr>
      </w:pPr>
      <w:r>
        <w:rPr>
          <w:rFonts w:ascii="Tahoma"/>
          <w:b/>
          <w:sz w:val="13"/>
        </w:rPr>
        <w:t>Additional Contracted Work</w:t>
      </w:r>
    </w:p>
    <w:tbl>
      <w:tblPr>
        <w:tblW w:w="0" w:type="auto"/>
        <w:jc w:val="left"/>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78"/>
        <w:gridCol w:w="2073"/>
        <w:gridCol w:w="4543"/>
        <w:gridCol w:w="2078"/>
      </w:tblGrid>
      <w:tr>
        <w:trPr>
          <w:trHeight w:val="177" w:hRule="atLeast"/>
        </w:trPr>
        <w:tc>
          <w:tcPr>
            <w:tcW w:w="2078" w:type="dxa"/>
            <w:tcBorders>
              <w:left w:val="nil"/>
            </w:tcBorders>
          </w:tcPr>
          <w:p>
            <w:pPr>
              <w:pStyle w:val="TableParagraph"/>
              <w:spacing w:line="136" w:lineRule="exact" w:before="21"/>
              <w:ind w:left="33"/>
              <w:rPr>
                <w:rFonts w:ascii="Tahoma"/>
                <w:sz w:val="13"/>
              </w:rPr>
            </w:pPr>
            <w:r>
              <w:rPr>
                <w:rFonts w:ascii="Tahoma"/>
                <w:sz w:val="13"/>
              </w:rPr>
              <w:t>Unit</w:t>
            </w:r>
          </w:p>
        </w:tc>
        <w:tc>
          <w:tcPr>
            <w:tcW w:w="2073" w:type="dxa"/>
          </w:tcPr>
          <w:p>
            <w:pPr>
              <w:pStyle w:val="TableParagraph"/>
              <w:spacing w:line="136" w:lineRule="exact" w:before="21"/>
              <w:ind w:left="28"/>
              <w:rPr>
                <w:rFonts w:ascii="Tahoma"/>
                <w:sz w:val="13"/>
              </w:rPr>
            </w:pPr>
            <w:r>
              <w:rPr>
                <w:rFonts w:ascii="Tahoma"/>
                <w:sz w:val="13"/>
              </w:rPr>
              <w:t>Date</w:t>
            </w:r>
          </w:p>
        </w:tc>
        <w:tc>
          <w:tcPr>
            <w:tcW w:w="4543" w:type="dxa"/>
          </w:tcPr>
          <w:p>
            <w:pPr>
              <w:pStyle w:val="TableParagraph"/>
              <w:spacing w:line="136" w:lineRule="exact" w:before="21"/>
              <w:ind w:left="28"/>
              <w:rPr>
                <w:rFonts w:ascii="Tahoma"/>
                <w:sz w:val="13"/>
              </w:rPr>
            </w:pPr>
            <w:r>
              <w:rPr>
                <w:rFonts w:ascii="Tahoma"/>
                <w:sz w:val="13"/>
              </w:rPr>
              <w:t>Description</w:t>
            </w:r>
          </w:p>
        </w:tc>
        <w:tc>
          <w:tcPr>
            <w:tcW w:w="2078" w:type="dxa"/>
            <w:tcBorders>
              <w:right w:val="nil"/>
            </w:tcBorders>
          </w:tcPr>
          <w:p>
            <w:pPr>
              <w:pStyle w:val="TableParagraph"/>
              <w:spacing w:line="136" w:lineRule="exact" w:before="21"/>
              <w:ind w:left="28"/>
              <w:rPr>
                <w:rFonts w:ascii="Tahoma"/>
                <w:sz w:val="13"/>
              </w:rPr>
            </w:pPr>
            <w:r>
              <w:rPr>
                <w:rFonts w:ascii="Tahoma"/>
                <w:sz w:val="13"/>
              </w:rPr>
              <w:t>Invoice Number</w:t>
            </w:r>
          </w:p>
        </w:tc>
      </w:tr>
      <w:tr>
        <w:trPr>
          <w:trHeight w:val="204" w:hRule="atLeast"/>
        </w:trPr>
        <w:tc>
          <w:tcPr>
            <w:tcW w:w="2078" w:type="dxa"/>
            <w:tcBorders>
              <w:left w:val="nil"/>
              <w:bottom w:val="nil"/>
            </w:tcBorders>
          </w:tcPr>
          <w:p>
            <w:pPr>
              <w:pStyle w:val="TableParagraph"/>
              <w:spacing w:before="38"/>
              <w:ind w:left="31"/>
              <w:rPr>
                <w:rFonts w:ascii="Tahoma"/>
                <w:sz w:val="12"/>
              </w:rPr>
            </w:pPr>
            <w:r>
              <w:rPr>
                <w:rFonts w:ascii="Tahoma"/>
                <w:sz w:val="12"/>
              </w:rPr>
              <w:t>31</w:t>
            </w:r>
          </w:p>
        </w:tc>
        <w:tc>
          <w:tcPr>
            <w:tcW w:w="2073" w:type="dxa"/>
            <w:tcBorders>
              <w:bottom w:val="nil"/>
            </w:tcBorders>
          </w:tcPr>
          <w:p>
            <w:pPr>
              <w:pStyle w:val="TableParagraph"/>
              <w:spacing w:before="38"/>
              <w:ind w:left="26"/>
              <w:rPr>
                <w:rFonts w:ascii="Tahoma"/>
                <w:sz w:val="12"/>
              </w:rPr>
            </w:pPr>
            <w:r>
              <w:rPr>
                <w:rFonts w:ascii="Tahoma"/>
                <w:sz w:val="12"/>
              </w:rPr>
              <w:t>12/21</w:t>
            </w:r>
          </w:p>
        </w:tc>
        <w:tc>
          <w:tcPr>
            <w:tcW w:w="4543" w:type="dxa"/>
            <w:tcBorders>
              <w:bottom w:val="nil"/>
            </w:tcBorders>
          </w:tcPr>
          <w:p>
            <w:pPr>
              <w:pStyle w:val="TableParagraph"/>
              <w:spacing w:before="38"/>
              <w:ind w:left="27"/>
              <w:rPr>
                <w:rFonts w:ascii="Tahoma"/>
                <w:sz w:val="12"/>
              </w:rPr>
            </w:pPr>
            <w:r>
              <w:rPr>
                <w:rFonts w:ascii="Tahoma"/>
                <w:sz w:val="12"/>
              </w:rPr>
              <w:t>Orange Ave - Install (7) posts around valve boxes</w:t>
            </w:r>
          </w:p>
        </w:tc>
        <w:tc>
          <w:tcPr>
            <w:tcW w:w="2078" w:type="dxa"/>
            <w:tcBorders>
              <w:bottom w:val="nil"/>
              <w:right w:val="nil"/>
            </w:tcBorders>
          </w:tcPr>
          <w:p>
            <w:pPr>
              <w:pStyle w:val="TableParagraph"/>
              <w:spacing w:before="38"/>
              <w:ind w:left="24"/>
              <w:rPr>
                <w:rFonts w:ascii="Tahoma"/>
                <w:sz w:val="12"/>
              </w:rPr>
            </w:pPr>
            <w:r>
              <w:rPr>
                <w:rFonts w:ascii="Tahoma"/>
                <w:sz w:val="12"/>
              </w:rPr>
              <w:t>192620</w:t>
            </w:r>
          </w:p>
        </w:tc>
      </w:tr>
      <w:tr>
        <w:trPr>
          <w:trHeight w:val="174" w:hRule="atLeast"/>
        </w:trPr>
        <w:tc>
          <w:tcPr>
            <w:tcW w:w="2078" w:type="dxa"/>
            <w:tcBorders>
              <w:top w:val="nil"/>
              <w:left w:val="nil"/>
            </w:tcBorders>
          </w:tcPr>
          <w:p>
            <w:pPr>
              <w:pStyle w:val="TableParagraph"/>
              <w:spacing w:line="133" w:lineRule="exact" w:before="21"/>
              <w:ind w:left="31"/>
              <w:rPr>
                <w:rFonts w:ascii="Tahoma"/>
                <w:sz w:val="12"/>
              </w:rPr>
            </w:pPr>
            <w:r>
              <w:rPr>
                <w:rFonts w:ascii="Tahoma"/>
                <w:sz w:val="12"/>
              </w:rPr>
              <w:t>CP</w:t>
            </w:r>
          </w:p>
        </w:tc>
        <w:tc>
          <w:tcPr>
            <w:tcW w:w="2073" w:type="dxa"/>
            <w:tcBorders>
              <w:top w:val="nil"/>
            </w:tcBorders>
          </w:tcPr>
          <w:p>
            <w:pPr>
              <w:pStyle w:val="TableParagraph"/>
              <w:spacing w:line="133" w:lineRule="exact" w:before="21"/>
              <w:ind w:left="26"/>
              <w:rPr>
                <w:rFonts w:ascii="Tahoma"/>
                <w:sz w:val="12"/>
              </w:rPr>
            </w:pPr>
            <w:r>
              <w:rPr>
                <w:rFonts w:ascii="Tahoma"/>
                <w:sz w:val="12"/>
              </w:rPr>
              <w:t>12/11, 17, 18, 23</w:t>
            </w:r>
          </w:p>
        </w:tc>
        <w:tc>
          <w:tcPr>
            <w:tcW w:w="4543" w:type="dxa"/>
            <w:tcBorders>
              <w:top w:val="nil"/>
              <w:bottom w:val="single" w:sz="12" w:space="0" w:color="000000"/>
            </w:tcBorders>
          </w:tcPr>
          <w:p>
            <w:pPr>
              <w:pStyle w:val="TableParagraph"/>
              <w:spacing w:line="133" w:lineRule="exact" w:before="21"/>
              <w:ind w:left="26"/>
              <w:rPr>
                <w:rFonts w:ascii="Tahoma"/>
                <w:sz w:val="12"/>
              </w:rPr>
            </w:pPr>
            <w:r>
              <w:rPr>
                <w:rFonts w:ascii="Tahoma"/>
                <w:sz w:val="12"/>
              </w:rPr>
              <w:t>Butterfly Garden - Detail and Flower Install</w:t>
            </w:r>
          </w:p>
        </w:tc>
        <w:tc>
          <w:tcPr>
            <w:tcW w:w="2078" w:type="dxa"/>
            <w:tcBorders>
              <w:top w:val="nil"/>
              <w:right w:val="nil"/>
            </w:tcBorders>
          </w:tcPr>
          <w:p>
            <w:pPr>
              <w:pStyle w:val="TableParagraph"/>
              <w:spacing w:line="133" w:lineRule="exact" w:before="21"/>
              <w:ind w:left="25"/>
              <w:rPr>
                <w:rFonts w:ascii="Tahoma"/>
                <w:sz w:val="12"/>
              </w:rPr>
            </w:pPr>
            <w:r>
              <w:rPr>
                <w:rFonts w:ascii="Tahoma"/>
                <w:sz w:val="12"/>
              </w:rPr>
              <w:t>192621</w:t>
            </w:r>
          </w:p>
        </w:tc>
      </w:tr>
    </w:tbl>
    <w:p>
      <w:pPr>
        <w:pStyle w:val="BodyText"/>
        <w:spacing w:before="11"/>
        <w:rPr>
          <w:rFonts w:ascii="Tahoma"/>
          <w:b/>
          <w:sz w:val="10"/>
        </w:rPr>
      </w:pPr>
      <w:r>
        <w:rPr/>
        <w:pict>
          <v:rect style="position:absolute;margin-left:36.240002pt;margin-top:8.58pt;width:538.560016pt;height:.48pt;mso-position-horizontal-relative:page;mso-position-vertical-relative:paragraph;z-index:-15627264;mso-wrap-distance-left:0;mso-wrap-distance-right:0" filled="true" fillcolor="#000000" stroked="false">
            <v:fill type="solid"/>
            <w10:wrap type="topAndBottom"/>
          </v:rect>
        </w:pict>
      </w:r>
    </w:p>
    <w:p>
      <w:pPr>
        <w:spacing w:before="0"/>
        <w:ind w:left="493" w:right="0" w:firstLine="0"/>
        <w:jc w:val="left"/>
        <w:rPr>
          <w:rFonts w:ascii="Tahoma"/>
          <w:sz w:val="13"/>
        </w:rPr>
      </w:pPr>
      <w:r>
        <w:rPr>
          <w:rFonts w:ascii="Tahoma"/>
          <w:b/>
          <w:sz w:val="13"/>
        </w:rPr>
        <w:t>Accidents/Incidents: </w:t>
      </w:r>
      <w:r>
        <w:rPr>
          <w:rFonts w:ascii="Tahoma"/>
          <w:sz w:val="13"/>
        </w:rPr>
        <w:t>None</w:t>
      </w:r>
    </w:p>
    <w:p>
      <w:pPr>
        <w:spacing w:before="56"/>
        <w:ind w:left="495" w:right="0" w:firstLine="0"/>
        <w:jc w:val="left"/>
        <w:rPr>
          <w:rFonts w:ascii="Tahoma"/>
          <w:sz w:val="13"/>
        </w:rPr>
      </w:pPr>
      <w:r>
        <w:rPr>
          <w:rFonts w:ascii="Tahoma"/>
          <w:b/>
          <w:sz w:val="13"/>
        </w:rPr>
        <w:t>Safety and Training: </w:t>
      </w:r>
      <w:r>
        <w:rPr>
          <w:rFonts w:ascii="Tahoma"/>
          <w:sz w:val="13"/>
        </w:rPr>
        <w:t>Weekly "Toolbox" Safety Meeting (Friday)</w:t>
      </w:r>
    </w:p>
    <w:p>
      <w:pPr>
        <w:spacing w:before="59"/>
        <w:ind w:left="495" w:right="0" w:firstLine="0"/>
        <w:jc w:val="left"/>
        <w:rPr>
          <w:rFonts w:ascii="Tahoma"/>
          <w:b/>
          <w:sz w:val="13"/>
        </w:rPr>
      </w:pPr>
      <w:r>
        <w:rPr>
          <w:rFonts w:ascii="Tahoma"/>
          <w:b/>
          <w:sz w:val="13"/>
        </w:rPr>
        <w:t>Routine service</w:t>
      </w:r>
    </w:p>
    <w:p>
      <w:pPr>
        <w:pStyle w:val="BodyText"/>
        <w:spacing w:line="20" w:lineRule="exact"/>
        <w:ind w:left="464"/>
        <w:rPr>
          <w:rFonts w:ascii="Tahoma"/>
          <w:sz w:val="2"/>
        </w:rPr>
      </w:pPr>
      <w:r>
        <w:rPr>
          <w:rFonts w:ascii="Tahoma"/>
          <w:sz w:val="2"/>
        </w:rPr>
        <w:pict>
          <v:group style="width:538.6pt;height:.5pt;mso-position-horizontal-relative:char;mso-position-vertical-relative:line" coordorigin="0,0" coordsize="10772,10">
            <v:rect style="position:absolute;left:0;top:0;width:10772;height:10" filled="true" fillcolor="#000000" stroked="false">
              <v:fill type="solid"/>
            </v:rect>
          </v:group>
        </w:pict>
      </w:r>
      <w:r>
        <w:rPr>
          <w:rFonts w:ascii="Tahoma"/>
          <w:sz w:val="2"/>
        </w:rPr>
      </w:r>
    </w:p>
    <w:p>
      <w:pPr>
        <w:spacing w:before="0"/>
        <w:ind w:left="491" w:right="0" w:firstLine="0"/>
        <w:jc w:val="left"/>
        <w:rPr>
          <w:rFonts w:ascii="Tahoma"/>
          <w:sz w:val="11"/>
        </w:rPr>
      </w:pPr>
      <w:r>
        <w:rPr>
          <w:rFonts w:ascii="Tahoma"/>
          <w:sz w:val="11"/>
        </w:rPr>
        <w:t>Bi-weekly maintenance of Dogi Pots throughout the district.</w:t>
      </w:r>
    </w:p>
    <w:p>
      <w:pPr>
        <w:spacing w:line="278" w:lineRule="auto" w:before="21"/>
        <w:ind w:left="491" w:right="8436" w:firstLine="0"/>
        <w:jc w:val="left"/>
        <w:rPr>
          <w:rFonts w:ascii="Tahoma"/>
          <w:sz w:val="11"/>
        </w:rPr>
      </w:pPr>
      <w:r>
        <w:rPr>
          <w:rFonts w:ascii="Tahoma"/>
          <w:sz w:val="11"/>
        </w:rPr>
        <w:t>Bi-weekly removal of debris from grates troughout the district. Daily maintenance of trash cans troughout the district.</w:t>
      </w:r>
    </w:p>
    <w:p>
      <w:pPr>
        <w:spacing w:line="132" w:lineRule="exact" w:before="0"/>
        <w:ind w:left="491" w:right="0" w:firstLine="0"/>
        <w:jc w:val="left"/>
        <w:rPr>
          <w:rFonts w:ascii="Tahoma"/>
          <w:sz w:val="11"/>
        </w:rPr>
      </w:pPr>
      <w:r>
        <w:rPr>
          <w:rFonts w:ascii="Tahoma"/>
          <w:sz w:val="11"/>
        </w:rPr>
        <w:t>Daily blowing of Merchant's Row at Town Center and Tot Lot.</w:t>
      </w:r>
    </w:p>
    <w:p>
      <w:pPr>
        <w:spacing w:before="20" w:after="4"/>
        <w:ind w:left="491" w:right="0" w:firstLine="0"/>
        <w:jc w:val="left"/>
        <w:rPr>
          <w:rFonts w:ascii="Tahoma"/>
          <w:sz w:val="11"/>
        </w:rPr>
      </w:pPr>
      <w:r>
        <w:rPr>
          <w:rFonts w:ascii="Tahoma"/>
          <w:sz w:val="11"/>
        </w:rPr>
        <w:t>Weekly blowing and debris cleanup of Unit #10, Mossy Creek, Esplanade Trail, Barringer Hill Trail and Central Park Trails as needed.</w:t>
      </w:r>
    </w:p>
    <w:p>
      <w:pPr>
        <w:pStyle w:val="BodyText"/>
        <w:spacing w:line="20" w:lineRule="exact"/>
        <w:ind w:left="464"/>
        <w:rPr>
          <w:rFonts w:ascii="Tahoma"/>
          <w:sz w:val="2"/>
        </w:rPr>
      </w:pPr>
      <w:r>
        <w:rPr>
          <w:rFonts w:ascii="Tahoma"/>
          <w:sz w:val="2"/>
        </w:rPr>
        <w:pict>
          <v:group style="width:538.6pt;height:.5pt;mso-position-horizontal-relative:char;mso-position-vertical-relative:line" coordorigin="0,0" coordsize="10772,10">
            <v:rect style="position:absolute;left:0;top:0;width:10772;height:10" filled="true" fillcolor="#000000" stroked="false">
              <v:fill type="solid"/>
            </v:rect>
          </v:group>
        </w:pict>
      </w:r>
      <w:r>
        <w:rPr>
          <w:rFonts w:ascii="Tahoma"/>
          <w:sz w:val="2"/>
        </w:rPr>
      </w:r>
    </w:p>
    <w:p>
      <w:pPr>
        <w:spacing w:after="0" w:line="20" w:lineRule="exact"/>
        <w:rPr>
          <w:rFonts w:ascii="Tahoma"/>
          <w:sz w:val="2"/>
        </w:rPr>
        <w:sectPr>
          <w:type w:val="continuous"/>
          <w:pgSz w:w="12240" w:h="15840"/>
          <w:pgMar w:top="1500" w:bottom="280" w:left="260" w:right="0"/>
        </w:sectPr>
      </w:pPr>
    </w:p>
    <w:p>
      <w:pPr>
        <w:pStyle w:val="BodyText"/>
        <w:spacing w:before="11"/>
        <w:rPr>
          <w:rFonts w:ascii="Tahoma"/>
          <w:sz w:val="4"/>
        </w:rPr>
      </w:pPr>
    </w:p>
    <w:p>
      <w:pPr>
        <w:pStyle w:val="BodyText"/>
        <w:ind w:left="100"/>
        <w:rPr>
          <w:rFonts w:ascii="Tahoma"/>
          <w:sz w:val="20"/>
        </w:rPr>
      </w:pPr>
      <w:r>
        <w:rPr>
          <w:rFonts w:ascii="Tahoma"/>
          <w:sz w:val="20"/>
        </w:rPr>
        <w:drawing>
          <wp:inline distT="0" distB="0" distL="0" distR="0">
            <wp:extent cx="906779" cy="542544"/>
            <wp:effectExtent l="0" t="0" r="0" b="0"/>
            <wp:docPr id="159" name="image112.png"/>
            <wp:cNvGraphicFramePr>
              <a:graphicFrameLocks noChangeAspect="1"/>
            </wp:cNvGraphicFramePr>
            <a:graphic>
              <a:graphicData uri="http://schemas.openxmlformats.org/drawingml/2006/picture">
                <pic:pic>
                  <pic:nvPicPr>
                    <pic:cNvPr id="160" name="image112.png"/>
                    <pic:cNvPicPr/>
                  </pic:nvPicPr>
                  <pic:blipFill>
                    <a:blip r:embed="rId186" cstate="print"/>
                    <a:stretch>
                      <a:fillRect/>
                    </a:stretch>
                  </pic:blipFill>
                  <pic:spPr>
                    <a:xfrm>
                      <a:off x="0" y="0"/>
                      <a:ext cx="906779" cy="542544"/>
                    </a:xfrm>
                    <a:prstGeom prst="rect">
                      <a:avLst/>
                    </a:prstGeom>
                  </pic:spPr>
                </pic:pic>
              </a:graphicData>
            </a:graphic>
          </wp:inline>
        </w:drawing>
      </w:r>
      <w:r>
        <w:rPr>
          <w:rFonts w:ascii="Tahoma"/>
          <w:sz w:val="20"/>
        </w:rPr>
      </w:r>
    </w:p>
    <w:p>
      <w:pPr>
        <w:pStyle w:val="BodyText"/>
        <w:rPr>
          <w:rFonts w:ascii="Tahoma"/>
          <w:sz w:val="16"/>
        </w:rPr>
      </w:pPr>
    </w:p>
    <w:p>
      <w:pPr>
        <w:pStyle w:val="BodyText"/>
        <w:rPr>
          <w:rFonts w:ascii="Tahoma"/>
          <w:sz w:val="16"/>
        </w:rPr>
      </w:pPr>
    </w:p>
    <w:p>
      <w:pPr>
        <w:pStyle w:val="BodyText"/>
        <w:rPr>
          <w:rFonts w:ascii="Tahoma"/>
          <w:sz w:val="16"/>
        </w:rPr>
      </w:pPr>
    </w:p>
    <w:p>
      <w:pPr>
        <w:pStyle w:val="BodyText"/>
        <w:rPr>
          <w:rFonts w:ascii="Tahoma"/>
          <w:sz w:val="16"/>
        </w:rPr>
      </w:pPr>
    </w:p>
    <w:p>
      <w:pPr>
        <w:pStyle w:val="BodyText"/>
        <w:rPr>
          <w:rFonts w:ascii="Tahoma"/>
          <w:sz w:val="16"/>
        </w:rPr>
      </w:pPr>
    </w:p>
    <w:p>
      <w:pPr>
        <w:pStyle w:val="BodyText"/>
        <w:spacing w:before="9"/>
        <w:rPr>
          <w:rFonts w:ascii="Tahoma"/>
          <w:sz w:val="12"/>
        </w:rPr>
      </w:pPr>
    </w:p>
    <w:p>
      <w:pPr>
        <w:spacing w:before="0"/>
        <w:ind w:left="212" w:right="0" w:firstLine="0"/>
        <w:jc w:val="left"/>
        <w:rPr>
          <w:rFonts w:ascii="Tahoma"/>
          <w:b/>
          <w:sz w:val="14"/>
        </w:rPr>
      </w:pPr>
      <w:r>
        <w:rPr/>
        <w:pict>
          <v:rect style="position:absolute;margin-left:21.959997pt;margin-top:-35.356613pt;width:567.480017pt;height:.6pt;mso-position-horizontal-relative:page;mso-position-vertical-relative:paragraph;z-index:15836672" filled="true" fillcolor="#000000" stroked="false">
            <v:fill type="solid"/>
            <w10:wrap type="none"/>
          </v:rect>
        </w:pict>
      </w:r>
      <w:r>
        <w:rPr/>
        <w:pict>
          <v:rect style="position:absolute;margin-left:21.959997pt;margin-top:-30.556614pt;width:567.480017pt;height:.6pt;mso-position-horizontal-relative:page;mso-position-vertical-relative:paragraph;z-index:15837184" filled="true" fillcolor="#000000" stroked="false">
            <v:fill type="solid"/>
            <w10:wrap type="none"/>
          </v:rect>
        </w:pict>
      </w:r>
      <w:r>
        <w:rPr/>
        <w:pict>
          <v:shape style="position:absolute;margin-left:21.659996pt;margin-top:-28.756615pt;width:568.65pt;height:26.9pt;mso-position-horizontal-relative:page;mso-position-vertical-relative:paragraph;z-index:15837696"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95"/>
                    <w:gridCol w:w="2184"/>
                    <w:gridCol w:w="2184"/>
                    <w:gridCol w:w="2602"/>
                    <w:gridCol w:w="2190"/>
                  </w:tblGrid>
                  <w:tr>
                    <w:trPr>
                      <w:trHeight w:val="335" w:hRule="atLeast"/>
                    </w:trPr>
                    <w:tc>
                      <w:tcPr>
                        <w:tcW w:w="2195" w:type="dxa"/>
                        <w:tcBorders>
                          <w:left w:val="nil"/>
                        </w:tcBorders>
                      </w:tcPr>
                      <w:p>
                        <w:pPr>
                          <w:pStyle w:val="TableParagraph"/>
                          <w:spacing w:line="155" w:lineRule="exact"/>
                          <w:ind w:left="39"/>
                          <w:rPr>
                            <w:rFonts w:ascii="Tahoma"/>
                            <w:b/>
                            <w:sz w:val="14"/>
                          </w:rPr>
                        </w:pPr>
                        <w:r>
                          <w:rPr>
                            <w:rFonts w:ascii="Tahoma"/>
                            <w:b/>
                            <w:sz w:val="14"/>
                          </w:rPr>
                          <w:t>Monday</w:t>
                        </w:r>
                      </w:p>
                      <w:p>
                        <w:pPr>
                          <w:pStyle w:val="TableParagraph"/>
                          <w:spacing w:line="143" w:lineRule="exact" w:before="18"/>
                          <w:ind w:left="39"/>
                          <w:rPr>
                            <w:rFonts w:ascii="Tahoma"/>
                            <w:b/>
                            <w:sz w:val="14"/>
                          </w:rPr>
                        </w:pPr>
                        <w:r>
                          <w:rPr>
                            <w:rFonts w:ascii="Tahoma"/>
                            <w:b/>
                            <w:sz w:val="14"/>
                          </w:rPr>
                          <w:t>1/4/21</w:t>
                        </w:r>
                      </w:p>
                    </w:tc>
                    <w:tc>
                      <w:tcPr>
                        <w:tcW w:w="2184" w:type="dxa"/>
                      </w:tcPr>
                      <w:p>
                        <w:pPr>
                          <w:pStyle w:val="TableParagraph"/>
                          <w:spacing w:line="155" w:lineRule="exact"/>
                          <w:ind w:left="30"/>
                          <w:rPr>
                            <w:rFonts w:ascii="Tahoma"/>
                            <w:b/>
                            <w:sz w:val="14"/>
                          </w:rPr>
                        </w:pPr>
                        <w:r>
                          <w:rPr>
                            <w:rFonts w:ascii="Tahoma"/>
                            <w:b/>
                            <w:sz w:val="14"/>
                          </w:rPr>
                          <w:t>Tuesday</w:t>
                        </w:r>
                      </w:p>
                      <w:p>
                        <w:pPr>
                          <w:pStyle w:val="TableParagraph"/>
                          <w:spacing w:line="143" w:lineRule="exact" w:before="18"/>
                          <w:ind w:left="30"/>
                          <w:rPr>
                            <w:rFonts w:ascii="Tahoma"/>
                            <w:b/>
                            <w:sz w:val="14"/>
                          </w:rPr>
                        </w:pPr>
                        <w:r>
                          <w:rPr>
                            <w:rFonts w:ascii="Tahoma"/>
                            <w:b/>
                            <w:sz w:val="14"/>
                          </w:rPr>
                          <w:t>1/5/21</w:t>
                        </w:r>
                      </w:p>
                    </w:tc>
                    <w:tc>
                      <w:tcPr>
                        <w:tcW w:w="2184" w:type="dxa"/>
                      </w:tcPr>
                      <w:p>
                        <w:pPr>
                          <w:pStyle w:val="TableParagraph"/>
                          <w:spacing w:line="155" w:lineRule="exact"/>
                          <w:ind w:left="30"/>
                          <w:rPr>
                            <w:rFonts w:ascii="Tahoma"/>
                            <w:b/>
                            <w:sz w:val="14"/>
                          </w:rPr>
                        </w:pPr>
                        <w:r>
                          <w:rPr>
                            <w:rFonts w:ascii="Tahoma"/>
                            <w:b/>
                            <w:sz w:val="14"/>
                          </w:rPr>
                          <w:t>Wednesday</w:t>
                        </w:r>
                      </w:p>
                      <w:p>
                        <w:pPr>
                          <w:pStyle w:val="TableParagraph"/>
                          <w:spacing w:line="143" w:lineRule="exact" w:before="18"/>
                          <w:ind w:left="30"/>
                          <w:rPr>
                            <w:rFonts w:ascii="Tahoma"/>
                            <w:b/>
                            <w:sz w:val="14"/>
                          </w:rPr>
                        </w:pPr>
                        <w:r>
                          <w:rPr>
                            <w:rFonts w:ascii="Tahoma"/>
                            <w:b/>
                            <w:sz w:val="14"/>
                          </w:rPr>
                          <w:t>1/6/21</w:t>
                        </w:r>
                      </w:p>
                    </w:tc>
                    <w:tc>
                      <w:tcPr>
                        <w:tcW w:w="2602" w:type="dxa"/>
                      </w:tcPr>
                      <w:p>
                        <w:pPr>
                          <w:pStyle w:val="TableParagraph"/>
                          <w:spacing w:line="155" w:lineRule="exact"/>
                          <w:ind w:left="30"/>
                          <w:rPr>
                            <w:rFonts w:ascii="Tahoma"/>
                            <w:b/>
                            <w:sz w:val="14"/>
                          </w:rPr>
                        </w:pPr>
                        <w:r>
                          <w:rPr>
                            <w:rFonts w:ascii="Tahoma"/>
                            <w:b/>
                            <w:sz w:val="14"/>
                          </w:rPr>
                          <w:t>Thursday</w:t>
                        </w:r>
                      </w:p>
                      <w:p>
                        <w:pPr>
                          <w:pStyle w:val="TableParagraph"/>
                          <w:spacing w:line="143" w:lineRule="exact" w:before="18"/>
                          <w:ind w:left="30"/>
                          <w:rPr>
                            <w:rFonts w:ascii="Tahoma"/>
                            <w:b/>
                            <w:sz w:val="14"/>
                          </w:rPr>
                        </w:pPr>
                        <w:r>
                          <w:rPr>
                            <w:rFonts w:ascii="Tahoma"/>
                            <w:b/>
                            <w:sz w:val="14"/>
                          </w:rPr>
                          <w:t>1/7/21</w:t>
                        </w:r>
                      </w:p>
                    </w:tc>
                    <w:tc>
                      <w:tcPr>
                        <w:tcW w:w="2190" w:type="dxa"/>
                        <w:tcBorders>
                          <w:right w:val="nil"/>
                        </w:tcBorders>
                      </w:tcPr>
                      <w:p>
                        <w:pPr>
                          <w:pStyle w:val="TableParagraph"/>
                          <w:spacing w:line="155" w:lineRule="exact"/>
                          <w:ind w:left="30"/>
                          <w:rPr>
                            <w:rFonts w:ascii="Tahoma"/>
                            <w:b/>
                            <w:sz w:val="14"/>
                          </w:rPr>
                        </w:pPr>
                        <w:r>
                          <w:rPr>
                            <w:rFonts w:ascii="Tahoma"/>
                            <w:b/>
                            <w:sz w:val="14"/>
                          </w:rPr>
                          <w:t>Friday</w:t>
                        </w:r>
                      </w:p>
                      <w:p>
                        <w:pPr>
                          <w:pStyle w:val="TableParagraph"/>
                          <w:spacing w:line="143" w:lineRule="exact" w:before="18"/>
                          <w:ind w:left="30"/>
                          <w:rPr>
                            <w:rFonts w:ascii="Tahoma"/>
                            <w:b/>
                            <w:sz w:val="14"/>
                          </w:rPr>
                        </w:pPr>
                        <w:r>
                          <w:rPr>
                            <w:rFonts w:ascii="Tahoma"/>
                            <w:b/>
                            <w:sz w:val="14"/>
                          </w:rPr>
                          <w:t>1/8/21</w:t>
                        </w:r>
                      </w:p>
                    </w:tc>
                  </w:tr>
                  <w:tr>
                    <w:trPr>
                      <w:trHeight w:val="160" w:hRule="atLeast"/>
                    </w:trPr>
                    <w:tc>
                      <w:tcPr>
                        <w:tcW w:w="2195" w:type="dxa"/>
                        <w:tcBorders>
                          <w:left w:val="nil"/>
                        </w:tcBorders>
                      </w:tcPr>
                      <w:p>
                        <w:pPr>
                          <w:pStyle w:val="TableParagraph"/>
                          <w:rPr>
                            <w:rFonts w:ascii="Times New Roman"/>
                            <w:sz w:val="10"/>
                          </w:rPr>
                        </w:pPr>
                      </w:p>
                    </w:tc>
                    <w:tc>
                      <w:tcPr>
                        <w:tcW w:w="2184" w:type="dxa"/>
                      </w:tcPr>
                      <w:p>
                        <w:pPr>
                          <w:pStyle w:val="TableParagraph"/>
                          <w:rPr>
                            <w:rFonts w:ascii="Times New Roman"/>
                            <w:sz w:val="10"/>
                          </w:rPr>
                        </w:pPr>
                      </w:p>
                    </w:tc>
                    <w:tc>
                      <w:tcPr>
                        <w:tcW w:w="2184" w:type="dxa"/>
                      </w:tcPr>
                      <w:p>
                        <w:pPr>
                          <w:pStyle w:val="TableParagraph"/>
                          <w:rPr>
                            <w:rFonts w:ascii="Times New Roman"/>
                            <w:sz w:val="10"/>
                          </w:rPr>
                        </w:pPr>
                      </w:p>
                    </w:tc>
                    <w:tc>
                      <w:tcPr>
                        <w:tcW w:w="2602" w:type="dxa"/>
                      </w:tcPr>
                      <w:p>
                        <w:pPr>
                          <w:pStyle w:val="TableParagraph"/>
                          <w:rPr>
                            <w:rFonts w:ascii="Times New Roman"/>
                            <w:sz w:val="10"/>
                          </w:rPr>
                        </w:pPr>
                      </w:p>
                    </w:tc>
                    <w:tc>
                      <w:tcPr>
                        <w:tcW w:w="2190" w:type="dxa"/>
                        <w:tcBorders>
                          <w:right w:val="nil"/>
                        </w:tcBorders>
                      </w:tcPr>
                      <w:p>
                        <w:pPr>
                          <w:pStyle w:val="TableParagraph"/>
                          <w:rPr>
                            <w:rFonts w:ascii="Times New Roman"/>
                            <w:sz w:val="10"/>
                          </w:rPr>
                        </w:pPr>
                      </w:p>
                    </w:tc>
                  </w:tr>
                </w:tbl>
                <w:p>
                  <w:pPr>
                    <w:pStyle w:val="BodyText"/>
                  </w:pPr>
                </w:p>
              </w:txbxContent>
            </v:textbox>
            <w10:wrap type="none"/>
          </v:shape>
        </w:pict>
      </w:r>
      <w:r>
        <w:rPr>
          <w:rFonts w:ascii="Tahoma"/>
          <w:b/>
          <w:sz w:val="14"/>
        </w:rPr>
        <w:t>Weather of the Week</w:t>
      </w:r>
    </w:p>
    <w:p>
      <w:pPr>
        <w:spacing w:before="84"/>
        <w:ind w:left="100" w:right="0" w:firstLine="0"/>
        <w:jc w:val="left"/>
        <w:rPr>
          <w:rFonts w:ascii="Tahoma"/>
          <w:b/>
          <w:sz w:val="23"/>
        </w:rPr>
      </w:pPr>
      <w:r>
        <w:rPr/>
        <w:br w:type="column"/>
      </w:r>
      <w:r>
        <w:rPr>
          <w:rFonts w:ascii="Tahoma"/>
          <w:b/>
          <w:sz w:val="23"/>
        </w:rPr>
        <w:t>CRCDD Weekly Review</w:t>
      </w:r>
    </w:p>
    <w:p>
      <w:pPr>
        <w:spacing w:after="0"/>
        <w:jc w:val="left"/>
        <w:rPr>
          <w:rFonts w:ascii="Tahoma"/>
          <w:sz w:val="23"/>
        </w:rPr>
        <w:sectPr>
          <w:pgSz w:w="12240" w:h="15840"/>
          <w:pgMar w:header="0" w:footer="47" w:top="300" w:bottom="260" w:left="260" w:right="0"/>
          <w:cols w:num="2" w:equalWidth="0">
            <w:col w:w="1730" w:space="2681"/>
            <w:col w:w="7569"/>
          </w:cols>
        </w:sectPr>
      </w:pPr>
    </w:p>
    <w:tbl>
      <w:tblPr>
        <w:tblW w:w="0" w:type="auto"/>
        <w:jc w:val="left"/>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94"/>
        <w:gridCol w:w="2184"/>
        <w:gridCol w:w="2184"/>
        <w:gridCol w:w="2602"/>
        <w:gridCol w:w="2184"/>
      </w:tblGrid>
      <w:tr>
        <w:trPr>
          <w:trHeight w:val="160" w:hRule="atLeast"/>
        </w:trPr>
        <w:tc>
          <w:tcPr>
            <w:tcW w:w="2194" w:type="dxa"/>
            <w:tcBorders>
              <w:left w:val="nil"/>
            </w:tcBorders>
          </w:tcPr>
          <w:p>
            <w:pPr>
              <w:pStyle w:val="TableParagraph"/>
              <w:spacing w:line="140" w:lineRule="exact"/>
              <w:ind w:left="33"/>
              <w:rPr>
                <w:rFonts w:ascii="Tahoma" w:hAnsi="Tahoma"/>
                <w:sz w:val="14"/>
              </w:rPr>
            </w:pPr>
            <w:r>
              <w:rPr>
                <w:rFonts w:ascii="Tahoma" w:hAnsi="Tahoma"/>
                <w:sz w:val="14"/>
              </w:rPr>
              <w:t>Hi 64°F Lo 40°F</w:t>
            </w:r>
          </w:p>
        </w:tc>
        <w:tc>
          <w:tcPr>
            <w:tcW w:w="2184" w:type="dxa"/>
          </w:tcPr>
          <w:p>
            <w:pPr>
              <w:pStyle w:val="TableParagraph"/>
              <w:spacing w:line="140" w:lineRule="exact"/>
              <w:ind w:left="25"/>
              <w:rPr>
                <w:rFonts w:ascii="Tahoma" w:hAnsi="Tahoma"/>
                <w:sz w:val="14"/>
              </w:rPr>
            </w:pPr>
            <w:r>
              <w:rPr>
                <w:rFonts w:ascii="Tahoma" w:hAnsi="Tahoma"/>
                <w:sz w:val="14"/>
              </w:rPr>
              <w:t>Hi 64°F Lo 40°F</w:t>
            </w:r>
          </w:p>
        </w:tc>
        <w:tc>
          <w:tcPr>
            <w:tcW w:w="2184" w:type="dxa"/>
          </w:tcPr>
          <w:p>
            <w:pPr>
              <w:pStyle w:val="TableParagraph"/>
              <w:spacing w:line="140" w:lineRule="exact"/>
              <w:ind w:left="25"/>
              <w:rPr>
                <w:rFonts w:ascii="Tahoma" w:hAnsi="Tahoma"/>
                <w:sz w:val="14"/>
              </w:rPr>
            </w:pPr>
            <w:r>
              <w:rPr>
                <w:rFonts w:ascii="Tahoma" w:hAnsi="Tahoma"/>
                <w:sz w:val="14"/>
              </w:rPr>
              <w:t>Hi 64°F Lo 40°F</w:t>
            </w:r>
          </w:p>
        </w:tc>
        <w:tc>
          <w:tcPr>
            <w:tcW w:w="2602" w:type="dxa"/>
          </w:tcPr>
          <w:p>
            <w:pPr>
              <w:pStyle w:val="TableParagraph"/>
              <w:spacing w:line="140" w:lineRule="exact"/>
              <w:ind w:left="25"/>
              <w:rPr>
                <w:rFonts w:ascii="Tahoma" w:hAnsi="Tahoma"/>
                <w:sz w:val="14"/>
              </w:rPr>
            </w:pPr>
            <w:r>
              <w:rPr>
                <w:rFonts w:ascii="Tahoma" w:hAnsi="Tahoma"/>
                <w:sz w:val="14"/>
              </w:rPr>
              <w:t>Hi 64°F Lo 40°F</w:t>
            </w:r>
          </w:p>
        </w:tc>
        <w:tc>
          <w:tcPr>
            <w:tcW w:w="2184" w:type="dxa"/>
          </w:tcPr>
          <w:p>
            <w:pPr>
              <w:pStyle w:val="TableParagraph"/>
              <w:spacing w:line="140" w:lineRule="exact"/>
              <w:ind w:left="25"/>
              <w:rPr>
                <w:rFonts w:ascii="Tahoma" w:hAnsi="Tahoma"/>
                <w:sz w:val="14"/>
              </w:rPr>
            </w:pPr>
            <w:r>
              <w:rPr>
                <w:rFonts w:ascii="Tahoma" w:hAnsi="Tahoma"/>
                <w:sz w:val="14"/>
              </w:rPr>
              <w:t>Hi 64°F Lo 40°F</w:t>
            </w:r>
          </w:p>
        </w:tc>
      </w:tr>
      <w:tr>
        <w:trPr>
          <w:trHeight w:val="160" w:hRule="atLeast"/>
        </w:trPr>
        <w:tc>
          <w:tcPr>
            <w:tcW w:w="2194" w:type="dxa"/>
            <w:tcBorders>
              <w:left w:val="nil"/>
            </w:tcBorders>
          </w:tcPr>
          <w:p>
            <w:pPr>
              <w:pStyle w:val="TableParagraph"/>
              <w:rPr>
                <w:rFonts w:ascii="Times New Roman"/>
                <w:sz w:val="10"/>
              </w:rPr>
            </w:pPr>
          </w:p>
        </w:tc>
        <w:tc>
          <w:tcPr>
            <w:tcW w:w="2184" w:type="dxa"/>
          </w:tcPr>
          <w:p>
            <w:pPr>
              <w:pStyle w:val="TableParagraph"/>
              <w:rPr>
                <w:rFonts w:ascii="Times New Roman"/>
                <w:sz w:val="10"/>
              </w:rPr>
            </w:pPr>
          </w:p>
        </w:tc>
        <w:tc>
          <w:tcPr>
            <w:tcW w:w="2184" w:type="dxa"/>
          </w:tcPr>
          <w:p>
            <w:pPr>
              <w:pStyle w:val="TableParagraph"/>
              <w:rPr>
                <w:rFonts w:ascii="Times New Roman"/>
                <w:sz w:val="10"/>
              </w:rPr>
            </w:pPr>
          </w:p>
        </w:tc>
        <w:tc>
          <w:tcPr>
            <w:tcW w:w="2602" w:type="dxa"/>
          </w:tcPr>
          <w:p>
            <w:pPr>
              <w:pStyle w:val="TableParagraph"/>
              <w:rPr>
                <w:rFonts w:ascii="Times New Roman"/>
                <w:sz w:val="10"/>
              </w:rPr>
            </w:pPr>
          </w:p>
        </w:tc>
        <w:tc>
          <w:tcPr>
            <w:tcW w:w="2184" w:type="dxa"/>
          </w:tcPr>
          <w:p>
            <w:pPr>
              <w:pStyle w:val="TableParagraph"/>
              <w:rPr>
                <w:rFonts w:ascii="Times New Roman"/>
                <w:sz w:val="10"/>
              </w:rPr>
            </w:pPr>
          </w:p>
        </w:tc>
      </w:tr>
      <w:tr>
        <w:trPr>
          <w:trHeight w:val="244" w:hRule="atLeast"/>
        </w:trPr>
        <w:tc>
          <w:tcPr>
            <w:tcW w:w="11348" w:type="dxa"/>
            <w:gridSpan w:val="5"/>
            <w:tcBorders>
              <w:left w:val="nil"/>
            </w:tcBorders>
          </w:tcPr>
          <w:p>
            <w:pPr>
              <w:pStyle w:val="TableParagraph"/>
              <w:spacing w:line="164" w:lineRule="exact" w:before="60"/>
              <w:ind w:left="38"/>
              <w:rPr>
                <w:rFonts w:ascii="Tahoma"/>
                <w:b/>
                <w:sz w:val="14"/>
              </w:rPr>
            </w:pPr>
            <w:r>
              <w:rPr>
                <w:rFonts w:ascii="Tahoma"/>
                <w:b/>
                <w:sz w:val="14"/>
              </w:rPr>
              <w:t>Full Maintenance</w:t>
            </w:r>
          </w:p>
        </w:tc>
      </w:tr>
      <w:tr>
        <w:trPr>
          <w:trHeight w:val="159" w:hRule="atLeast"/>
        </w:trPr>
        <w:tc>
          <w:tcPr>
            <w:tcW w:w="2194" w:type="dxa"/>
            <w:tcBorders>
              <w:bottom w:val="nil"/>
            </w:tcBorders>
          </w:tcPr>
          <w:p>
            <w:pPr>
              <w:pStyle w:val="TableParagraph"/>
              <w:spacing w:before="28"/>
              <w:ind w:left="21"/>
              <w:rPr>
                <w:rFonts w:ascii="Tahoma"/>
                <w:sz w:val="9"/>
              </w:rPr>
            </w:pPr>
            <w:r>
              <w:rPr>
                <w:rFonts w:ascii="Tahoma"/>
                <w:w w:val="105"/>
                <w:sz w:val="9"/>
              </w:rPr>
              <w:t>Biltmore Ave (Units 16,2,25)</w:t>
            </w:r>
          </w:p>
        </w:tc>
        <w:tc>
          <w:tcPr>
            <w:tcW w:w="2184" w:type="dxa"/>
            <w:tcBorders>
              <w:bottom w:val="nil"/>
            </w:tcBorders>
          </w:tcPr>
          <w:p>
            <w:pPr>
              <w:pStyle w:val="TableParagraph"/>
              <w:spacing w:before="28"/>
              <w:ind w:left="20"/>
              <w:rPr>
                <w:rFonts w:ascii="Tahoma"/>
                <w:sz w:val="9"/>
              </w:rPr>
            </w:pPr>
            <w:r>
              <w:rPr>
                <w:rFonts w:ascii="Tahoma"/>
                <w:w w:val="105"/>
                <w:sz w:val="9"/>
              </w:rPr>
              <w:t>Four Oaks Blvd (Units 1,17,29)</w:t>
            </w:r>
          </w:p>
        </w:tc>
        <w:tc>
          <w:tcPr>
            <w:tcW w:w="2184" w:type="dxa"/>
            <w:tcBorders>
              <w:bottom w:val="nil"/>
            </w:tcBorders>
          </w:tcPr>
          <w:p>
            <w:pPr>
              <w:pStyle w:val="TableParagraph"/>
              <w:spacing w:before="28"/>
              <w:ind w:left="19"/>
              <w:rPr>
                <w:rFonts w:ascii="Tahoma"/>
                <w:sz w:val="9"/>
              </w:rPr>
            </w:pPr>
            <w:r>
              <w:rPr>
                <w:rFonts w:ascii="Tahoma"/>
                <w:w w:val="105"/>
                <w:sz w:val="9"/>
              </w:rPr>
              <w:t>Mossy Creek Lane (Units 4,6,9)</w:t>
            </w:r>
          </w:p>
        </w:tc>
        <w:tc>
          <w:tcPr>
            <w:tcW w:w="2602" w:type="dxa"/>
            <w:tcBorders>
              <w:bottom w:val="nil"/>
            </w:tcBorders>
          </w:tcPr>
          <w:p>
            <w:pPr>
              <w:pStyle w:val="TableParagraph"/>
              <w:spacing w:before="28"/>
              <w:ind w:left="18"/>
              <w:rPr>
                <w:rFonts w:ascii="Tahoma"/>
                <w:sz w:val="9"/>
              </w:rPr>
            </w:pPr>
            <w:r>
              <w:rPr>
                <w:rFonts w:ascii="Tahoma"/>
                <w:w w:val="105"/>
                <w:sz w:val="9"/>
              </w:rPr>
              <w:t>UNIT 21 &amp; Arch Site</w:t>
            </w:r>
          </w:p>
        </w:tc>
        <w:tc>
          <w:tcPr>
            <w:tcW w:w="2184" w:type="dxa"/>
            <w:tcBorders>
              <w:bottom w:val="nil"/>
            </w:tcBorders>
          </w:tcPr>
          <w:p>
            <w:pPr>
              <w:pStyle w:val="TableParagraph"/>
              <w:spacing w:before="28"/>
              <w:ind w:left="18"/>
              <w:rPr>
                <w:rFonts w:ascii="Tahoma"/>
                <w:sz w:val="9"/>
              </w:rPr>
            </w:pPr>
            <w:r>
              <w:rPr>
                <w:rFonts w:ascii="Tahoma"/>
                <w:w w:val="105"/>
                <w:sz w:val="9"/>
              </w:rPr>
              <w:t>UNIT 37:Esplanade Nature Trail</w:t>
            </w:r>
          </w:p>
        </w:tc>
      </w:tr>
      <w:tr>
        <w:trPr>
          <w:trHeight w:val="155" w:hRule="atLeast"/>
        </w:trPr>
        <w:tc>
          <w:tcPr>
            <w:tcW w:w="2194" w:type="dxa"/>
            <w:tcBorders>
              <w:top w:val="nil"/>
              <w:bottom w:val="nil"/>
            </w:tcBorders>
          </w:tcPr>
          <w:p>
            <w:pPr>
              <w:pStyle w:val="TableParagraph"/>
              <w:spacing w:before="25"/>
              <w:ind w:left="21"/>
              <w:rPr>
                <w:rFonts w:ascii="Tahoma"/>
                <w:sz w:val="9"/>
              </w:rPr>
            </w:pPr>
            <w:r>
              <w:rPr>
                <w:rFonts w:ascii="Tahoma"/>
                <w:w w:val="105"/>
                <w:sz w:val="9"/>
              </w:rPr>
              <w:t>Central Park</w:t>
            </w:r>
          </w:p>
        </w:tc>
        <w:tc>
          <w:tcPr>
            <w:tcW w:w="2184" w:type="dxa"/>
            <w:tcBorders>
              <w:top w:val="nil"/>
              <w:bottom w:val="nil"/>
            </w:tcBorders>
          </w:tcPr>
          <w:p>
            <w:pPr>
              <w:pStyle w:val="TableParagraph"/>
              <w:spacing w:before="25"/>
              <w:ind w:left="21"/>
              <w:rPr>
                <w:rFonts w:ascii="Tahoma"/>
                <w:sz w:val="9"/>
              </w:rPr>
            </w:pPr>
            <w:r>
              <w:rPr>
                <w:rFonts w:ascii="Tahoma"/>
                <w:w w:val="105"/>
                <w:sz w:val="9"/>
              </w:rPr>
              <w:t>UNIT 1:TC1 Pond (FL130)</w:t>
            </w:r>
          </w:p>
        </w:tc>
        <w:tc>
          <w:tcPr>
            <w:tcW w:w="2184" w:type="dxa"/>
            <w:tcBorders>
              <w:top w:val="nil"/>
              <w:bottom w:val="nil"/>
            </w:tcBorders>
          </w:tcPr>
          <w:p>
            <w:pPr>
              <w:pStyle w:val="TableParagraph"/>
              <w:spacing w:before="25"/>
              <w:ind w:left="20"/>
              <w:rPr>
                <w:rFonts w:ascii="Tahoma"/>
                <w:sz w:val="9"/>
              </w:rPr>
            </w:pPr>
            <w:r>
              <w:rPr>
                <w:rFonts w:ascii="Tahoma"/>
                <w:w w:val="105"/>
                <w:sz w:val="9"/>
              </w:rPr>
              <w:t>Shumard Oak Blvd (Units 3,5)</w:t>
            </w:r>
          </w:p>
        </w:tc>
        <w:tc>
          <w:tcPr>
            <w:tcW w:w="2602" w:type="dxa"/>
            <w:tcBorders>
              <w:top w:val="nil"/>
              <w:bottom w:val="nil"/>
            </w:tcBorders>
          </w:tcPr>
          <w:p>
            <w:pPr>
              <w:pStyle w:val="TableParagraph"/>
              <w:spacing w:before="25"/>
              <w:ind w:left="19"/>
              <w:rPr>
                <w:rFonts w:ascii="Tahoma"/>
                <w:sz w:val="9"/>
              </w:rPr>
            </w:pPr>
            <w:r>
              <w:rPr>
                <w:rFonts w:ascii="Tahoma"/>
                <w:w w:val="105"/>
                <w:sz w:val="9"/>
              </w:rPr>
              <w:t>Unit 32:Lantana Lane</w:t>
            </w:r>
          </w:p>
        </w:tc>
        <w:tc>
          <w:tcPr>
            <w:tcW w:w="2184" w:type="dxa"/>
            <w:tcBorders>
              <w:top w:val="nil"/>
              <w:bottom w:val="nil"/>
            </w:tcBorders>
          </w:tcPr>
          <w:p>
            <w:pPr>
              <w:pStyle w:val="TableParagraph"/>
              <w:spacing w:before="25"/>
              <w:ind w:left="18"/>
              <w:rPr>
                <w:rFonts w:ascii="Tahoma"/>
                <w:sz w:val="9"/>
              </w:rPr>
            </w:pPr>
            <w:r>
              <w:rPr>
                <w:rFonts w:ascii="Tahoma"/>
                <w:w w:val="105"/>
                <w:sz w:val="9"/>
              </w:rPr>
              <w:t>UNIT 37:Green Space</w:t>
            </w:r>
          </w:p>
        </w:tc>
      </w:tr>
      <w:tr>
        <w:trPr>
          <w:trHeight w:val="155" w:hRule="atLeast"/>
        </w:trPr>
        <w:tc>
          <w:tcPr>
            <w:tcW w:w="2194" w:type="dxa"/>
            <w:tcBorders>
              <w:top w:val="nil"/>
              <w:bottom w:val="nil"/>
            </w:tcBorders>
          </w:tcPr>
          <w:p>
            <w:pPr>
              <w:pStyle w:val="TableParagraph"/>
              <w:spacing w:before="25"/>
              <w:ind w:left="21"/>
              <w:rPr>
                <w:rFonts w:ascii="Tahoma"/>
                <w:sz w:val="9"/>
              </w:rPr>
            </w:pPr>
            <w:r>
              <w:rPr>
                <w:rFonts w:ascii="Tahoma"/>
                <w:w w:val="105"/>
                <w:sz w:val="9"/>
              </w:rPr>
              <w:t>Central Park:Park Crossing Trail Park</w:t>
            </w:r>
          </w:p>
        </w:tc>
        <w:tc>
          <w:tcPr>
            <w:tcW w:w="2184" w:type="dxa"/>
            <w:tcBorders>
              <w:top w:val="nil"/>
              <w:bottom w:val="nil"/>
            </w:tcBorders>
          </w:tcPr>
          <w:p>
            <w:pPr>
              <w:pStyle w:val="TableParagraph"/>
              <w:spacing w:before="25"/>
              <w:ind w:left="20"/>
              <w:rPr>
                <w:rFonts w:ascii="Tahoma"/>
                <w:sz w:val="9"/>
              </w:rPr>
            </w:pPr>
            <w:r>
              <w:rPr>
                <w:rFonts w:ascii="Tahoma"/>
                <w:w w:val="105"/>
                <w:sz w:val="9"/>
              </w:rPr>
              <w:t>UNIT 16:Faulkner Park</w:t>
            </w:r>
          </w:p>
        </w:tc>
        <w:tc>
          <w:tcPr>
            <w:tcW w:w="2184" w:type="dxa"/>
            <w:tcBorders>
              <w:top w:val="nil"/>
              <w:bottom w:val="nil"/>
            </w:tcBorders>
          </w:tcPr>
          <w:p>
            <w:pPr>
              <w:pStyle w:val="TableParagraph"/>
              <w:spacing w:before="25"/>
              <w:ind w:left="19"/>
              <w:rPr>
                <w:rFonts w:ascii="Tahoma"/>
                <w:sz w:val="9"/>
              </w:rPr>
            </w:pPr>
            <w:r>
              <w:rPr>
                <w:rFonts w:ascii="Tahoma"/>
                <w:w w:val="105"/>
                <w:sz w:val="9"/>
              </w:rPr>
              <w:t>UNIT 1:Mulberry Park Blvd</w:t>
            </w:r>
          </w:p>
        </w:tc>
        <w:tc>
          <w:tcPr>
            <w:tcW w:w="2602" w:type="dxa"/>
            <w:tcBorders>
              <w:top w:val="nil"/>
              <w:bottom w:val="nil"/>
            </w:tcBorders>
          </w:tcPr>
          <w:p>
            <w:pPr>
              <w:pStyle w:val="TableParagraph"/>
              <w:rPr>
                <w:rFonts w:ascii="Times New Roman"/>
                <w:sz w:val="10"/>
              </w:rPr>
            </w:pPr>
          </w:p>
        </w:tc>
        <w:tc>
          <w:tcPr>
            <w:tcW w:w="2184" w:type="dxa"/>
            <w:tcBorders>
              <w:top w:val="nil"/>
              <w:bottom w:val="nil"/>
            </w:tcBorders>
          </w:tcPr>
          <w:p>
            <w:pPr>
              <w:pStyle w:val="TableParagraph"/>
              <w:rPr>
                <w:rFonts w:ascii="Times New Roman"/>
                <w:sz w:val="10"/>
              </w:rPr>
            </w:pPr>
          </w:p>
        </w:tc>
      </w:tr>
      <w:tr>
        <w:trPr>
          <w:trHeight w:val="155" w:hRule="atLeast"/>
        </w:trPr>
        <w:tc>
          <w:tcPr>
            <w:tcW w:w="2194" w:type="dxa"/>
            <w:tcBorders>
              <w:top w:val="nil"/>
              <w:bottom w:val="nil"/>
            </w:tcBorders>
          </w:tcPr>
          <w:p>
            <w:pPr>
              <w:pStyle w:val="TableParagraph"/>
              <w:spacing w:before="25"/>
              <w:ind w:left="21"/>
              <w:rPr>
                <w:rFonts w:ascii="Tahoma"/>
                <w:sz w:val="9"/>
              </w:rPr>
            </w:pPr>
            <w:r>
              <w:rPr>
                <w:rFonts w:ascii="Tahoma"/>
                <w:w w:val="105"/>
                <w:sz w:val="9"/>
              </w:rPr>
              <w:t>NON-UNIT:Schoolhouse Rd. &amp; Biltmore Ext.</w:t>
            </w:r>
          </w:p>
        </w:tc>
        <w:tc>
          <w:tcPr>
            <w:tcW w:w="2184" w:type="dxa"/>
            <w:tcBorders>
              <w:top w:val="nil"/>
              <w:bottom w:val="nil"/>
            </w:tcBorders>
          </w:tcPr>
          <w:p>
            <w:pPr>
              <w:pStyle w:val="TableParagraph"/>
              <w:rPr>
                <w:rFonts w:ascii="Times New Roman"/>
                <w:sz w:val="10"/>
              </w:rPr>
            </w:pPr>
          </w:p>
        </w:tc>
        <w:tc>
          <w:tcPr>
            <w:tcW w:w="2184" w:type="dxa"/>
            <w:tcBorders>
              <w:top w:val="nil"/>
              <w:bottom w:val="nil"/>
            </w:tcBorders>
          </w:tcPr>
          <w:p>
            <w:pPr>
              <w:pStyle w:val="TableParagraph"/>
              <w:spacing w:before="25"/>
              <w:ind w:left="18"/>
              <w:rPr>
                <w:rFonts w:ascii="Tahoma"/>
                <w:sz w:val="9"/>
              </w:rPr>
            </w:pPr>
            <w:r>
              <w:rPr>
                <w:rFonts w:ascii="Tahoma"/>
                <w:w w:val="105"/>
                <w:sz w:val="9"/>
              </w:rPr>
              <w:t>UNIT 1:Verdura Point Park</w:t>
            </w:r>
          </w:p>
        </w:tc>
        <w:tc>
          <w:tcPr>
            <w:tcW w:w="2602" w:type="dxa"/>
            <w:tcBorders>
              <w:top w:val="nil"/>
              <w:bottom w:val="nil"/>
            </w:tcBorders>
          </w:tcPr>
          <w:p>
            <w:pPr>
              <w:pStyle w:val="TableParagraph"/>
              <w:rPr>
                <w:rFonts w:ascii="Times New Roman"/>
                <w:sz w:val="10"/>
              </w:rPr>
            </w:pPr>
          </w:p>
        </w:tc>
        <w:tc>
          <w:tcPr>
            <w:tcW w:w="2184" w:type="dxa"/>
            <w:tcBorders>
              <w:top w:val="nil"/>
              <w:bottom w:val="nil"/>
            </w:tcBorders>
          </w:tcPr>
          <w:p>
            <w:pPr>
              <w:pStyle w:val="TableParagraph"/>
              <w:rPr>
                <w:rFonts w:ascii="Times New Roman"/>
                <w:sz w:val="10"/>
              </w:rPr>
            </w:pPr>
          </w:p>
        </w:tc>
      </w:tr>
      <w:tr>
        <w:trPr>
          <w:trHeight w:val="150" w:hRule="atLeast"/>
        </w:trPr>
        <w:tc>
          <w:tcPr>
            <w:tcW w:w="2194" w:type="dxa"/>
            <w:tcBorders>
              <w:top w:val="nil"/>
              <w:bottom w:val="nil"/>
            </w:tcBorders>
          </w:tcPr>
          <w:p>
            <w:pPr>
              <w:pStyle w:val="TableParagraph"/>
              <w:spacing w:line="105" w:lineRule="exact" w:before="25"/>
              <w:ind w:left="21"/>
              <w:rPr>
                <w:rFonts w:ascii="Tahoma"/>
                <w:sz w:val="9"/>
              </w:rPr>
            </w:pPr>
            <w:r>
              <w:rPr>
                <w:rFonts w:ascii="Tahoma"/>
                <w:w w:val="105"/>
                <w:sz w:val="9"/>
              </w:rPr>
              <w:t>UNIT 14:Avon Park</w:t>
            </w:r>
          </w:p>
        </w:tc>
        <w:tc>
          <w:tcPr>
            <w:tcW w:w="2184" w:type="dxa"/>
            <w:tcBorders>
              <w:top w:val="nil"/>
              <w:bottom w:val="nil"/>
            </w:tcBorders>
          </w:tcPr>
          <w:p>
            <w:pPr>
              <w:pStyle w:val="TableParagraph"/>
              <w:rPr>
                <w:rFonts w:ascii="Times New Roman"/>
                <w:sz w:val="8"/>
              </w:rPr>
            </w:pPr>
          </w:p>
        </w:tc>
        <w:tc>
          <w:tcPr>
            <w:tcW w:w="2184" w:type="dxa"/>
            <w:tcBorders>
              <w:top w:val="nil"/>
              <w:bottom w:val="nil"/>
            </w:tcBorders>
          </w:tcPr>
          <w:p>
            <w:pPr>
              <w:pStyle w:val="TableParagraph"/>
              <w:spacing w:line="105" w:lineRule="exact" w:before="25"/>
              <w:ind w:left="20"/>
              <w:rPr>
                <w:rFonts w:ascii="Tahoma"/>
                <w:sz w:val="9"/>
              </w:rPr>
            </w:pPr>
            <w:r>
              <w:rPr>
                <w:rFonts w:ascii="Tahoma"/>
                <w:w w:val="105"/>
                <w:sz w:val="9"/>
              </w:rPr>
              <w:t>UNIT 14:Green Space</w:t>
            </w:r>
          </w:p>
        </w:tc>
        <w:tc>
          <w:tcPr>
            <w:tcW w:w="2602" w:type="dxa"/>
            <w:tcBorders>
              <w:top w:val="nil"/>
              <w:bottom w:val="nil"/>
            </w:tcBorders>
          </w:tcPr>
          <w:p>
            <w:pPr>
              <w:pStyle w:val="TableParagraph"/>
              <w:rPr>
                <w:rFonts w:ascii="Times New Roman"/>
                <w:sz w:val="8"/>
              </w:rPr>
            </w:pPr>
          </w:p>
        </w:tc>
        <w:tc>
          <w:tcPr>
            <w:tcW w:w="2184" w:type="dxa"/>
            <w:tcBorders>
              <w:top w:val="nil"/>
              <w:bottom w:val="nil"/>
            </w:tcBorders>
          </w:tcPr>
          <w:p>
            <w:pPr>
              <w:pStyle w:val="TableParagraph"/>
              <w:rPr>
                <w:rFonts w:ascii="Times New Roman"/>
                <w:sz w:val="8"/>
              </w:rPr>
            </w:pPr>
          </w:p>
        </w:tc>
      </w:tr>
      <w:tr>
        <w:trPr>
          <w:trHeight w:val="155" w:hRule="atLeast"/>
        </w:trPr>
        <w:tc>
          <w:tcPr>
            <w:tcW w:w="2194" w:type="dxa"/>
            <w:tcBorders>
              <w:top w:val="nil"/>
              <w:bottom w:val="nil"/>
            </w:tcBorders>
          </w:tcPr>
          <w:p>
            <w:pPr>
              <w:pStyle w:val="TableParagraph"/>
              <w:spacing w:before="19"/>
              <w:ind w:left="21"/>
              <w:rPr>
                <w:rFonts w:ascii="Tahoma"/>
                <w:sz w:val="9"/>
              </w:rPr>
            </w:pPr>
            <w:r>
              <w:rPr>
                <w:rFonts w:ascii="Tahoma"/>
                <w:w w:val="105"/>
                <w:sz w:val="9"/>
              </w:rPr>
              <w:t>UNIT 35:Merchants Row Entry Feature</w:t>
            </w:r>
          </w:p>
        </w:tc>
        <w:tc>
          <w:tcPr>
            <w:tcW w:w="2184" w:type="dxa"/>
            <w:tcBorders>
              <w:top w:val="nil"/>
              <w:bottom w:val="nil"/>
            </w:tcBorders>
          </w:tcPr>
          <w:p>
            <w:pPr>
              <w:pStyle w:val="TableParagraph"/>
              <w:rPr>
                <w:rFonts w:ascii="Times New Roman"/>
                <w:sz w:val="10"/>
              </w:rPr>
            </w:pPr>
          </w:p>
        </w:tc>
        <w:tc>
          <w:tcPr>
            <w:tcW w:w="2184" w:type="dxa"/>
            <w:tcBorders>
              <w:top w:val="nil"/>
              <w:bottom w:val="nil"/>
            </w:tcBorders>
          </w:tcPr>
          <w:p>
            <w:pPr>
              <w:pStyle w:val="TableParagraph"/>
              <w:spacing w:line="105" w:lineRule="exact" w:before="31"/>
              <w:ind w:left="20"/>
              <w:rPr>
                <w:rFonts w:ascii="Tahoma"/>
                <w:sz w:val="9"/>
              </w:rPr>
            </w:pPr>
            <w:r>
              <w:rPr>
                <w:rFonts w:ascii="Tahoma"/>
                <w:w w:val="105"/>
                <w:sz w:val="9"/>
              </w:rPr>
              <w:t>UNIT 19:Twain Park</w:t>
            </w:r>
          </w:p>
        </w:tc>
        <w:tc>
          <w:tcPr>
            <w:tcW w:w="2602" w:type="dxa"/>
            <w:tcBorders>
              <w:top w:val="nil"/>
              <w:bottom w:val="nil"/>
            </w:tcBorders>
          </w:tcPr>
          <w:p>
            <w:pPr>
              <w:pStyle w:val="TableParagraph"/>
              <w:rPr>
                <w:rFonts w:ascii="Times New Roman"/>
                <w:sz w:val="10"/>
              </w:rPr>
            </w:pPr>
          </w:p>
        </w:tc>
        <w:tc>
          <w:tcPr>
            <w:tcW w:w="2184" w:type="dxa"/>
            <w:tcBorders>
              <w:top w:val="nil"/>
              <w:bottom w:val="nil"/>
            </w:tcBorders>
          </w:tcPr>
          <w:p>
            <w:pPr>
              <w:pStyle w:val="TableParagraph"/>
              <w:rPr>
                <w:rFonts w:ascii="Times New Roman"/>
                <w:sz w:val="10"/>
              </w:rPr>
            </w:pPr>
          </w:p>
        </w:tc>
      </w:tr>
      <w:tr>
        <w:trPr>
          <w:trHeight w:val="162" w:hRule="atLeast"/>
        </w:trPr>
        <w:tc>
          <w:tcPr>
            <w:tcW w:w="2194" w:type="dxa"/>
            <w:tcBorders>
              <w:top w:val="nil"/>
              <w:bottom w:val="nil"/>
            </w:tcBorders>
          </w:tcPr>
          <w:p>
            <w:pPr>
              <w:pStyle w:val="TableParagraph"/>
              <w:spacing w:before="19"/>
              <w:ind w:left="21"/>
              <w:rPr>
                <w:rFonts w:ascii="Tahoma"/>
                <w:sz w:val="9"/>
              </w:rPr>
            </w:pPr>
            <w:r>
              <w:rPr>
                <w:rFonts w:ascii="Tahoma"/>
                <w:w w:val="105"/>
                <w:sz w:val="9"/>
              </w:rPr>
              <w:t>UNIT 5:Merchants Row</w:t>
            </w:r>
          </w:p>
        </w:tc>
        <w:tc>
          <w:tcPr>
            <w:tcW w:w="2184" w:type="dxa"/>
            <w:tcBorders>
              <w:top w:val="nil"/>
              <w:bottom w:val="nil"/>
            </w:tcBorders>
          </w:tcPr>
          <w:p>
            <w:pPr>
              <w:pStyle w:val="TableParagraph"/>
              <w:rPr>
                <w:rFonts w:ascii="Times New Roman"/>
                <w:sz w:val="10"/>
              </w:rPr>
            </w:pPr>
          </w:p>
        </w:tc>
        <w:tc>
          <w:tcPr>
            <w:tcW w:w="2184" w:type="dxa"/>
            <w:tcBorders>
              <w:top w:val="nil"/>
              <w:bottom w:val="nil"/>
            </w:tcBorders>
          </w:tcPr>
          <w:p>
            <w:pPr>
              <w:pStyle w:val="TableParagraph"/>
              <w:spacing w:before="31"/>
              <w:ind w:left="20"/>
              <w:rPr>
                <w:rFonts w:ascii="Tahoma"/>
                <w:sz w:val="9"/>
              </w:rPr>
            </w:pPr>
            <w:r>
              <w:rPr>
                <w:rFonts w:ascii="Tahoma"/>
                <w:w w:val="105"/>
                <w:sz w:val="9"/>
              </w:rPr>
              <w:t>UNIT 2:Butterfly Parks</w:t>
            </w:r>
          </w:p>
        </w:tc>
        <w:tc>
          <w:tcPr>
            <w:tcW w:w="2602" w:type="dxa"/>
            <w:tcBorders>
              <w:top w:val="nil"/>
              <w:bottom w:val="nil"/>
            </w:tcBorders>
          </w:tcPr>
          <w:p>
            <w:pPr>
              <w:pStyle w:val="TableParagraph"/>
              <w:rPr>
                <w:rFonts w:ascii="Times New Roman"/>
                <w:sz w:val="10"/>
              </w:rPr>
            </w:pPr>
          </w:p>
        </w:tc>
        <w:tc>
          <w:tcPr>
            <w:tcW w:w="2184" w:type="dxa"/>
            <w:tcBorders>
              <w:top w:val="nil"/>
              <w:bottom w:val="nil"/>
            </w:tcBorders>
          </w:tcPr>
          <w:p>
            <w:pPr>
              <w:pStyle w:val="TableParagraph"/>
              <w:rPr>
                <w:rFonts w:ascii="Times New Roman"/>
                <w:sz w:val="10"/>
              </w:rPr>
            </w:pPr>
          </w:p>
        </w:tc>
      </w:tr>
      <w:tr>
        <w:trPr>
          <w:trHeight w:val="155" w:hRule="atLeast"/>
        </w:trPr>
        <w:tc>
          <w:tcPr>
            <w:tcW w:w="2194" w:type="dxa"/>
            <w:tcBorders>
              <w:top w:val="nil"/>
              <w:bottom w:val="nil"/>
            </w:tcBorders>
          </w:tcPr>
          <w:p>
            <w:pPr>
              <w:pStyle w:val="TableParagraph"/>
              <w:spacing w:before="25"/>
              <w:ind w:left="21"/>
              <w:rPr>
                <w:rFonts w:ascii="Tahoma"/>
                <w:sz w:val="9"/>
              </w:rPr>
            </w:pPr>
            <w:r>
              <w:rPr>
                <w:rFonts w:ascii="Tahoma"/>
                <w:w w:val="105"/>
                <w:sz w:val="9"/>
              </w:rPr>
              <w:t>UNIT 8:WD140</w:t>
            </w:r>
          </w:p>
        </w:tc>
        <w:tc>
          <w:tcPr>
            <w:tcW w:w="2184" w:type="dxa"/>
            <w:tcBorders>
              <w:top w:val="nil"/>
              <w:bottom w:val="nil"/>
            </w:tcBorders>
          </w:tcPr>
          <w:p>
            <w:pPr>
              <w:pStyle w:val="TableParagraph"/>
              <w:rPr>
                <w:rFonts w:ascii="Times New Roman"/>
                <w:sz w:val="10"/>
              </w:rPr>
            </w:pPr>
          </w:p>
        </w:tc>
        <w:tc>
          <w:tcPr>
            <w:tcW w:w="2184" w:type="dxa"/>
            <w:tcBorders>
              <w:top w:val="nil"/>
              <w:bottom w:val="nil"/>
            </w:tcBorders>
          </w:tcPr>
          <w:p>
            <w:pPr>
              <w:pStyle w:val="TableParagraph"/>
              <w:spacing w:before="25"/>
              <w:ind w:left="20"/>
              <w:rPr>
                <w:rFonts w:ascii="Tahoma"/>
                <w:sz w:val="9"/>
              </w:rPr>
            </w:pPr>
            <w:r>
              <w:rPr>
                <w:rFonts w:ascii="Tahoma"/>
                <w:w w:val="105"/>
                <w:sz w:val="9"/>
              </w:rPr>
              <w:t>UNIT 2:Newberry Parks</w:t>
            </w:r>
          </w:p>
        </w:tc>
        <w:tc>
          <w:tcPr>
            <w:tcW w:w="2602" w:type="dxa"/>
            <w:tcBorders>
              <w:top w:val="nil"/>
              <w:bottom w:val="nil"/>
            </w:tcBorders>
          </w:tcPr>
          <w:p>
            <w:pPr>
              <w:pStyle w:val="TableParagraph"/>
              <w:rPr>
                <w:rFonts w:ascii="Times New Roman"/>
                <w:sz w:val="10"/>
              </w:rPr>
            </w:pPr>
          </w:p>
        </w:tc>
        <w:tc>
          <w:tcPr>
            <w:tcW w:w="2184" w:type="dxa"/>
            <w:tcBorders>
              <w:top w:val="nil"/>
              <w:bottom w:val="nil"/>
            </w:tcBorders>
          </w:tcPr>
          <w:p>
            <w:pPr>
              <w:pStyle w:val="TableParagraph"/>
              <w:rPr>
                <w:rFonts w:ascii="Times New Roman"/>
                <w:sz w:val="10"/>
              </w:rPr>
            </w:pPr>
          </w:p>
        </w:tc>
      </w:tr>
      <w:tr>
        <w:trPr>
          <w:trHeight w:val="155" w:hRule="atLeast"/>
        </w:trPr>
        <w:tc>
          <w:tcPr>
            <w:tcW w:w="2194" w:type="dxa"/>
            <w:tcBorders>
              <w:top w:val="nil"/>
              <w:bottom w:val="nil"/>
            </w:tcBorders>
          </w:tcPr>
          <w:p>
            <w:pPr>
              <w:pStyle w:val="TableParagraph"/>
              <w:rPr>
                <w:rFonts w:ascii="Times New Roman"/>
                <w:sz w:val="10"/>
              </w:rPr>
            </w:pPr>
          </w:p>
        </w:tc>
        <w:tc>
          <w:tcPr>
            <w:tcW w:w="2184" w:type="dxa"/>
            <w:tcBorders>
              <w:top w:val="nil"/>
              <w:bottom w:val="nil"/>
            </w:tcBorders>
          </w:tcPr>
          <w:p>
            <w:pPr>
              <w:pStyle w:val="TableParagraph"/>
              <w:rPr>
                <w:rFonts w:ascii="Times New Roman"/>
                <w:sz w:val="10"/>
              </w:rPr>
            </w:pPr>
          </w:p>
        </w:tc>
        <w:tc>
          <w:tcPr>
            <w:tcW w:w="2184" w:type="dxa"/>
            <w:tcBorders>
              <w:top w:val="nil"/>
              <w:bottom w:val="nil"/>
            </w:tcBorders>
          </w:tcPr>
          <w:p>
            <w:pPr>
              <w:pStyle w:val="TableParagraph"/>
              <w:spacing w:before="25"/>
              <w:ind w:left="20"/>
              <w:rPr>
                <w:rFonts w:ascii="Tahoma"/>
                <w:sz w:val="9"/>
              </w:rPr>
            </w:pPr>
            <w:r>
              <w:rPr>
                <w:rFonts w:ascii="Tahoma"/>
                <w:w w:val="105"/>
                <w:sz w:val="9"/>
              </w:rPr>
              <w:t>UNIT 2:Tremont</w:t>
            </w:r>
          </w:p>
        </w:tc>
        <w:tc>
          <w:tcPr>
            <w:tcW w:w="2602" w:type="dxa"/>
            <w:tcBorders>
              <w:top w:val="nil"/>
              <w:bottom w:val="nil"/>
            </w:tcBorders>
          </w:tcPr>
          <w:p>
            <w:pPr>
              <w:pStyle w:val="TableParagraph"/>
              <w:rPr>
                <w:rFonts w:ascii="Times New Roman"/>
                <w:sz w:val="10"/>
              </w:rPr>
            </w:pPr>
          </w:p>
        </w:tc>
        <w:tc>
          <w:tcPr>
            <w:tcW w:w="2184" w:type="dxa"/>
            <w:tcBorders>
              <w:top w:val="nil"/>
              <w:bottom w:val="nil"/>
            </w:tcBorders>
          </w:tcPr>
          <w:p>
            <w:pPr>
              <w:pStyle w:val="TableParagraph"/>
              <w:rPr>
                <w:rFonts w:ascii="Times New Roman"/>
                <w:sz w:val="10"/>
              </w:rPr>
            </w:pPr>
          </w:p>
        </w:tc>
      </w:tr>
      <w:tr>
        <w:trPr>
          <w:trHeight w:val="155" w:hRule="atLeast"/>
        </w:trPr>
        <w:tc>
          <w:tcPr>
            <w:tcW w:w="2194" w:type="dxa"/>
            <w:tcBorders>
              <w:top w:val="nil"/>
              <w:bottom w:val="nil"/>
            </w:tcBorders>
          </w:tcPr>
          <w:p>
            <w:pPr>
              <w:pStyle w:val="TableParagraph"/>
              <w:rPr>
                <w:rFonts w:ascii="Times New Roman"/>
                <w:sz w:val="10"/>
              </w:rPr>
            </w:pPr>
          </w:p>
        </w:tc>
        <w:tc>
          <w:tcPr>
            <w:tcW w:w="2184" w:type="dxa"/>
            <w:tcBorders>
              <w:top w:val="nil"/>
              <w:bottom w:val="nil"/>
            </w:tcBorders>
          </w:tcPr>
          <w:p>
            <w:pPr>
              <w:pStyle w:val="TableParagraph"/>
              <w:rPr>
                <w:rFonts w:ascii="Times New Roman"/>
                <w:sz w:val="10"/>
              </w:rPr>
            </w:pPr>
          </w:p>
        </w:tc>
        <w:tc>
          <w:tcPr>
            <w:tcW w:w="2184" w:type="dxa"/>
            <w:tcBorders>
              <w:top w:val="nil"/>
              <w:bottom w:val="nil"/>
            </w:tcBorders>
          </w:tcPr>
          <w:p>
            <w:pPr>
              <w:pStyle w:val="TableParagraph"/>
              <w:spacing w:before="25"/>
              <w:ind w:left="20"/>
              <w:rPr>
                <w:rFonts w:ascii="Tahoma"/>
                <w:sz w:val="9"/>
              </w:rPr>
            </w:pPr>
            <w:r>
              <w:rPr>
                <w:rFonts w:ascii="Tahoma"/>
                <w:w w:val="105"/>
                <w:sz w:val="9"/>
              </w:rPr>
              <w:t>UNIT 31:Parks, Green Space, Rows, Lift Station</w:t>
            </w:r>
          </w:p>
        </w:tc>
        <w:tc>
          <w:tcPr>
            <w:tcW w:w="2602" w:type="dxa"/>
            <w:tcBorders>
              <w:top w:val="nil"/>
              <w:bottom w:val="nil"/>
            </w:tcBorders>
          </w:tcPr>
          <w:p>
            <w:pPr>
              <w:pStyle w:val="TableParagraph"/>
              <w:rPr>
                <w:rFonts w:ascii="Times New Roman"/>
                <w:sz w:val="10"/>
              </w:rPr>
            </w:pPr>
          </w:p>
        </w:tc>
        <w:tc>
          <w:tcPr>
            <w:tcW w:w="2184" w:type="dxa"/>
            <w:tcBorders>
              <w:top w:val="nil"/>
              <w:bottom w:val="nil"/>
            </w:tcBorders>
          </w:tcPr>
          <w:p>
            <w:pPr>
              <w:pStyle w:val="TableParagraph"/>
              <w:rPr>
                <w:rFonts w:ascii="Times New Roman"/>
                <w:sz w:val="10"/>
              </w:rPr>
            </w:pPr>
          </w:p>
        </w:tc>
      </w:tr>
      <w:tr>
        <w:trPr>
          <w:trHeight w:val="155" w:hRule="atLeast"/>
        </w:trPr>
        <w:tc>
          <w:tcPr>
            <w:tcW w:w="2194" w:type="dxa"/>
            <w:tcBorders>
              <w:top w:val="nil"/>
              <w:bottom w:val="nil"/>
            </w:tcBorders>
          </w:tcPr>
          <w:p>
            <w:pPr>
              <w:pStyle w:val="TableParagraph"/>
              <w:rPr>
                <w:rFonts w:ascii="Times New Roman"/>
                <w:sz w:val="10"/>
              </w:rPr>
            </w:pPr>
          </w:p>
        </w:tc>
        <w:tc>
          <w:tcPr>
            <w:tcW w:w="2184" w:type="dxa"/>
            <w:tcBorders>
              <w:top w:val="nil"/>
              <w:bottom w:val="nil"/>
            </w:tcBorders>
          </w:tcPr>
          <w:p>
            <w:pPr>
              <w:pStyle w:val="TableParagraph"/>
              <w:rPr>
                <w:rFonts w:ascii="Times New Roman"/>
                <w:sz w:val="10"/>
              </w:rPr>
            </w:pPr>
          </w:p>
        </w:tc>
        <w:tc>
          <w:tcPr>
            <w:tcW w:w="2184" w:type="dxa"/>
            <w:tcBorders>
              <w:top w:val="nil"/>
              <w:bottom w:val="nil"/>
            </w:tcBorders>
          </w:tcPr>
          <w:p>
            <w:pPr>
              <w:pStyle w:val="TableParagraph"/>
              <w:spacing w:before="25"/>
              <w:ind w:left="20"/>
              <w:rPr>
                <w:rFonts w:ascii="Tahoma"/>
                <w:sz w:val="9"/>
              </w:rPr>
            </w:pPr>
            <w:r>
              <w:rPr>
                <w:rFonts w:ascii="Tahoma"/>
                <w:w w:val="105"/>
                <w:sz w:val="9"/>
              </w:rPr>
              <w:t>UNIT 4:Grove Park Dr</w:t>
            </w:r>
          </w:p>
        </w:tc>
        <w:tc>
          <w:tcPr>
            <w:tcW w:w="2602" w:type="dxa"/>
            <w:tcBorders>
              <w:top w:val="nil"/>
              <w:bottom w:val="nil"/>
            </w:tcBorders>
          </w:tcPr>
          <w:p>
            <w:pPr>
              <w:pStyle w:val="TableParagraph"/>
              <w:rPr>
                <w:rFonts w:ascii="Times New Roman"/>
                <w:sz w:val="10"/>
              </w:rPr>
            </w:pPr>
          </w:p>
        </w:tc>
        <w:tc>
          <w:tcPr>
            <w:tcW w:w="2184" w:type="dxa"/>
            <w:tcBorders>
              <w:top w:val="nil"/>
              <w:bottom w:val="nil"/>
            </w:tcBorders>
          </w:tcPr>
          <w:p>
            <w:pPr>
              <w:pStyle w:val="TableParagraph"/>
              <w:rPr>
                <w:rFonts w:ascii="Times New Roman"/>
                <w:sz w:val="10"/>
              </w:rPr>
            </w:pPr>
          </w:p>
        </w:tc>
      </w:tr>
      <w:tr>
        <w:trPr>
          <w:trHeight w:val="137" w:hRule="atLeast"/>
        </w:trPr>
        <w:tc>
          <w:tcPr>
            <w:tcW w:w="2194" w:type="dxa"/>
            <w:tcBorders>
              <w:top w:val="nil"/>
            </w:tcBorders>
          </w:tcPr>
          <w:p>
            <w:pPr>
              <w:pStyle w:val="TableParagraph"/>
              <w:rPr>
                <w:rFonts w:ascii="Times New Roman"/>
                <w:sz w:val="8"/>
              </w:rPr>
            </w:pPr>
          </w:p>
        </w:tc>
        <w:tc>
          <w:tcPr>
            <w:tcW w:w="2184" w:type="dxa"/>
            <w:tcBorders>
              <w:top w:val="nil"/>
            </w:tcBorders>
          </w:tcPr>
          <w:p>
            <w:pPr>
              <w:pStyle w:val="TableParagraph"/>
              <w:rPr>
                <w:rFonts w:ascii="Times New Roman"/>
                <w:sz w:val="8"/>
              </w:rPr>
            </w:pPr>
          </w:p>
        </w:tc>
        <w:tc>
          <w:tcPr>
            <w:tcW w:w="2184" w:type="dxa"/>
            <w:tcBorders>
              <w:top w:val="nil"/>
            </w:tcBorders>
          </w:tcPr>
          <w:p>
            <w:pPr>
              <w:pStyle w:val="TableParagraph"/>
              <w:spacing w:line="93" w:lineRule="exact" w:before="25"/>
              <w:ind w:left="20"/>
              <w:rPr>
                <w:rFonts w:ascii="Tahoma"/>
                <w:sz w:val="9"/>
              </w:rPr>
            </w:pPr>
            <w:r>
              <w:rPr>
                <w:rFonts w:ascii="Tahoma"/>
                <w:w w:val="105"/>
                <w:sz w:val="9"/>
              </w:rPr>
              <w:t>UNIT 7:Grove Park Dr</w:t>
            </w:r>
          </w:p>
        </w:tc>
        <w:tc>
          <w:tcPr>
            <w:tcW w:w="2602" w:type="dxa"/>
            <w:tcBorders>
              <w:top w:val="nil"/>
            </w:tcBorders>
          </w:tcPr>
          <w:p>
            <w:pPr>
              <w:pStyle w:val="TableParagraph"/>
              <w:rPr>
                <w:rFonts w:ascii="Times New Roman"/>
                <w:sz w:val="8"/>
              </w:rPr>
            </w:pPr>
          </w:p>
        </w:tc>
        <w:tc>
          <w:tcPr>
            <w:tcW w:w="2184" w:type="dxa"/>
            <w:tcBorders>
              <w:top w:val="nil"/>
            </w:tcBorders>
          </w:tcPr>
          <w:p>
            <w:pPr>
              <w:pStyle w:val="TableParagraph"/>
              <w:rPr>
                <w:rFonts w:ascii="Times New Roman"/>
                <w:sz w:val="8"/>
              </w:rPr>
            </w:pPr>
          </w:p>
        </w:tc>
      </w:tr>
    </w:tbl>
    <w:p>
      <w:pPr>
        <w:spacing w:line="643" w:lineRule="auto" w:before="102"/>
        <w:ind w:left="212" w:right="9751" w:firstLine="0"/>
        <w:jc w:val="left"/>
        <w:rPr>
          <w:rFonts w:ascii="Tahoma"/>
          <w:b/>
          <w:sz w:val="14"/>
        </w:rPr>
      </w:pPr>
      <w:r>
        <w:rPr/>
        <w:pict>
          <v:shape style="position:absolute;margin-left:21.659996pt;margin-top:13.303401pt;width:568.35pt;height:9.4pt;mso-position-horizontal-relative:page;mso-position-vertical-relative:paragraph;z-index:15838208"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95"/>
                    <w:gridCol w:w="2184"/>
                    <w:gridCol w:w="2184"/>
                    <w:gridCol w:w="2602"/>
                    <w:gridCol w:w="2184"/>
                  </w:tblGrid>
                  <w:tr>
                    <w:trPr>
                      <w:trHeight w:val="160" w:hRule="atLeast"/>
                    </w:trPr>
                    <w:tc>
                      <w:tcPr>
                        <w:tcW w:w="2195" w:type="dxa"/>
                        <w:tcBorders>
                          <w:left w:val="nil"/>
                        </w:tcBorders>
                      </w:tcPr>
                      <w:p>
                        <w:pPr>
                          <w:pStyle w:val="TableParagraph"/>
                          <w:rPr>
                            <w:rFonts w:ascii="Times New Roman"/>
                            <w:sz w:val="10"/>
                          </w:rPr>
                        </w:pPr>
                      </w:p>
                    </w:tc>
                    <w:tc>
                      <w:tcPr>
                        <w:tcW w:w="2184" w:type="dxa"/>
                      </w:tcPr>
                      <w:p>
                        <w:pPr>
                          <w:pStyle w:val="TableParagraph"/>
                          <w:rPr>
                            <w:rFonts w:ascii="Times New Roman"/>
                            <w:sz w:val="10"/>
                          </w:rPr>
                        </w:pPr>
                      </w:p>
                    </w:tc>
                    <w:tc>
                      <w:tcPr>
                        <w:tcW w:w="2184" w:type="dxa"/>
                      </w:tcPr>
                      <w:p>
                        <w:pPr>
                          <w:pStyle w:val="TableParagraph"/>
                          <w:rPr>
                            <w:rFonts w:ascii="Times New Roman"/>
                            <w:sz w:val="10"/>
                          </w:rPr>
                        </w:pPr>
                      </w:p>
                    </w:tc>
                    <w:tc>
                      <w:tcPr>
                        <w:tcW w:w="2602" w:type="dxa"/>
                      </w:tcPr>
                      <w:p>
                        <w:pPr>
                          <w:pStyle w:val="TableParagraph"/>
                          <w:rPr>
                            <w:rFonts w:ascii="Times New Roman"/>
                            <w:sz w:val="10"/>
                          </w:rPr>
                        </w:pPr>
                      </w:p>
                    </w:tc>
                    <w:tc>
                      <w:tcPr>
                        <w:tcW w:w="2184" w:type="dxa"/>
                      </w:tcPr>
                      <w:p>
                        <w:pPr>
                          <w:pStyle w:val="TableParagraph"/>
                          <w:spacing w:line="93" w:lineRule="exact" w:before="47"/>
                          <w:ind w:left="20"/>
                          <w:rPr>
                            <w:rFonts w:ascii="Tahoma"/>
                            <w:sz w:val="9"/>
                          </w:rPr>
                        </w:pPr>
                        <w:r>
                          <w:rPr>
                            <w:rFonts w:ascii="Tahoma"/>
                            <w:w w:val="105"/>
                            <w:sz w:val="9"/>
                          </w:rPr>
                          <w:t>Central Park</w:t>
                        </w:r>
                      </w:p>
                    </w:tc>
                  </w:tr>
                </w:tbl>
                <w:p>
                  <w:pPr>
                    <w:pStyle w:val="BodyText"/>
                  </w:pPr>
                </w:p>
              </w:txbxContent>
            </v:textbox>
            <w10:wrap type="none"/>
          </v:shape>
        </w:pict>
      </w:r>
      <w:r>
        <w:rPr/>
        <w:pict>
          <v:shape style="position:absolute;margin-left:21.719997pt;margin-top:35.983402pt;width:568.3pt;height:40.2pt;mso-position-horizontal-relative:page;mso-position-vertical-relative:paragraph;z-index:15838720"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94"/>
                    <w:gridCol w:w="2184"/>
                    <w:gridCol w:w="2184"/>
                    <w:gridCol w:w="2602"/>
                    <w:gridCol w:w="2184"/>
                  </w:tblGrid>
                  <w:tr>
                    <w:trPr>
                      <w:trHeight w:val="323" w:hRule="atLeast"/>
                    </w:trPr>
                    <w:tc>
                      <w:tcPr>
                        <w:tcW w:w="2194" w:type="dxa"/>
                        <w:tcBorders>
                          <w:left w:val="nil"/>
                        </w:tcBorders>
                      </w:tcPr>
                      <w:p>
                        <w:pPr>
                          <w:pStyle w:val="TableParagraph"/>
                          <w:rPr>
                            <w:rFonts w:ascii="Times New Roman"/>
                            <w:sz w:val="10"/>
                          </w:rPr>
                        </w:pPr>
                      </w:p>
                    </w:tc>
                    <w:tc>
                      <w:tcPr>
                        <w:tcW w:w="2184" w:type="dxa"/>
                      </w:tcPr>
                      <w:p>
                        <w:pPr>
                          <w:pStyle w:val="TableParagraph"/>
                          <w:rPr>
                            <w:rFonts w:ascii="Times New Roman"/>
                            <w:sz w:val="10"/>
                          </w:rPr>
                        </w:pPr>
                      </w:p>
                    </w:tc>
                    <w:tc>
                      <w:tcPr>
                        <w:tcW w:w="2184" w:type="dxa"/>
                      </w:tcPr>
                      <w:p>
                        <w:pPr>
                          <w:pStyle w:val="TableParagraph"/>
                          <w:rPr>
                            <w:rFonts w:ascii="Times New Roman"/>
                            <w:sz w:val="10"/>
                          </w:rPr>
                        </w:pPr>
                      </w:p>
                    </w:tc>
                    <w:tc>
                      <w:tcPr>
                        <w:tcW w:w="2602" w:type="dxa"/>
                      </w:tcPr>
                      <w:p>
                        <w:pPr>
                          <w:pStyle w:val="TableParagraph"/>
                          <w:spacing w:line="150" w:lineRule="atLeast" w:before="13"/>
                          <w:ind w:left="20" w:right="1175"/>
                          <w:rPr>
                            <w:rFonts w:ascii="Tahoma"/>
                            <w:sz w:val="9"/>
                          </w:rPr>
                        </w:pPr>
                        <w:r>
                          <w:rPr>
                            <w:rFonts w:ascii="Tahoma"/>
                            <w:w w:val="105"/>
                            <w:sz w:val="9"/>
                          </w:rPr>
                          <w:t>Blair Stone Rd (Units 5,17) Central Park</w:t>
                        </w:r>
                      </w:p>
                    </w:tc>
                    <w:tc>
                      <w:tcPr>
                        <w:tcW w:w="2184" w:type="dxa"/>
                        <w:tcBorders>
                          <w:right w:val="nil"/>
                        </w:tcBorders>
                      </w:tcPr>
                      <w:p>
                        <w:pPr>
                          <w:pStyle w:val="TableParagraph"/>
                          <w:spacing w:before="55"/>
                          <w:ind w:left="19"/>
                          <w:rPr>
                            <w:rFonts w:ascii="Tahoma"/>
                            <w:sz w:val="9"/>
                          </w:rPr>
                        </w:pPr>
                        <w:r>
                          <w:rPr>
                            <w:rFonts w:ascii="Tahoma"/>
                            <w:w w:val="105"/>
                            <w:sz w:val="9"/>
                          </w:rPr>
                          <w:t>Central Park</w:t>
                        </w:r>
                      </w:p>
                    </w:tc>
                  </w:tr>
                  <w:tr>
                    <w:trPr>
                      <w:trHeight w:val="237" w:hRule="atLeast"/>
                    </w:trPr>
                    <w:tc>
                      <w:tcPr>
                        <w:tcW w:w="11348" w:type="dxa"/>
                        <w:gridSpan w:val="5"/>
                      </w:tcPr>
                      <w:p>
                        <w:pPr>
                          <w:pStyle w:val="TableParagraph"/>
                          <w:spacing w:line="143" w:lineRule="exact" w:before="74"/>
                          <w:ind w:left="30"/>
                          <w:rPr>
                            <w:rFonts w:ascii="Tahoma"/>
                            <w:b/>
                            <w:sz w:val="14"/>
                          </w:rPr>
                        </w:pPr>
                        <w:r>
                          <w:rPr>
                            <w:rFonts w:ascii="Tahoma"/>
                            <w:b/>
                            <w:sz w:val="14"/>
                          </w:rPr>
                          <w:t>Pruning</w:t>
                        </w:r>
                      </w:p>
                    </w:tc>
                  </w:tr>
                  <w:tr>
                    <w:trPr>
                      <w:trHeight w:val="186" w:hRule="atLeast"/>
                    </w:trPr>
                    <w:tc>
                      <w:tcPr>
                        <w:tcW w:w="2194" w:type="dxa"/>
                        <w:tcBorders>
                          <w:left w:val="nil"/>
                        </w:tcBorders>
                      </w:tcPr>
                      <w:p>
                        <w:pPr>
                          <w:pStyle w:val="TableParagraph"/>
                          <w:rPr>
                            <w:rFonts w:ascii="Times New Roman"/>
                            <w:sz w:val="10"/>
                          </w:rPr>
                        </w:pPr>
                      </w:p>
                    </w:tc>
                    <w:tc>
                      <w:tcPr>
                        <w:tcW w:w="2184" w:type="dxa"/>
                      </w:tcPr>
                      <w:p>
                        <w:pPr>
                          <w:pStyle w:val="TableParagraph"/>
                          <w:rPr>
                            <w:rFonts w:ascii="Times New Roman"/>
                            <w:sz w:val="10"/>
                          </w:rPr>
                        </w:pPr>
                      </w:p>
                    </w:tc>
                    <w:tc>
                      <w:tcPr>
                        <w:tcW w:w="2184" w:type="dxa"/>
                      </w:tcPr>
                      <w:p>
                        <w:pPr>
                          <w:pStyle w:val="TableParagraph"/>
                          <w:spacing w:line="93" w:lineRule="exact" w:before="74"/>
                          <w:ind w:left="20"/>
                          <w:rPr>
                            <w:rFonts w:ascii="Tahoma"/>
                            <w:sz w:val="9"/>
                          </w:rPr>
                        </w:pPr>
                        <w:r>
                          <w:rPr>
                            <w:rFonts w:ascii="Tahoma"/>
                            <w:w w:val="105"/>
                            <w:sz w:val="9"/>
                          </w:rPr>
                          <w:t>:Trees - Remove sucker growth</w:t>
                        </w:r>
                      </w:p>
                    </w:tc>
                    <w:tc>
                      <w:tcPr>
                        <w:tcW w:w="2602" w:type="dxa"/>
                      </w:tcPr>
                      <w:p>
                        <w:pPr>
                          <w:pStyle w:val="TableParagraph"/>
                          <w:spacing w:line="93" w:lineRule="exact" w:before="74"/>
                          <w:ind w:left="20"/>
                          <w:rPr>
                            <w:rFonts w:ascii="Tahoma"/>
                            <w:sz w:val="9"/>
                          </w:rPr>
                        </w:pPr>
                        <w:r>
                          <w:rPr>
                            <w:rFonts w:ascii="Tahoma"/>
                            <w:w w:val="105"/>
                            <w:sz w:val="9"/>
                          </w:rPr>
                          <w:t>Four Oaks Blvd (Units 1,17,29)</w:t>
                        </w:r>
                      </w:p>
                    </w:tc>
                    <w:tc>
                      <w:tcPr>
                        <w:tcW w:w="2184" w:type="dxa"/>
                      </w:tcPr>
                      <w:p>
                        <w:pPr>
                          <w:pStyle w:val="TableParagraph"/>
                          <w:spacing w:line="93" w:lineRule="exact" w:before="74"/>
                          <w:ind w:left="18"/>
                          <w:rPr>
                            <w:rFonts w:ascii="Tahoma"/>
                            <w:sz w:val="9"/>
                          </w:rPr>
                        </w:pPr>
                        <w:r>
                          <w:rPr>
                            <w:rFonts w:ascii="Tahoma"/>
                            <w:w w:val="105"/>
                            <w:sz w:val="9"/>
                          </w:rPr>
                          <w:t>Four Oaks Blvd (Units 1,17,29)</w:t>
                        </w:r>
                      </w:p>
                    </w:tc>
                  </w:tr>
                </w:tbl>
                <w:p>
                  <w:pPr>
                    <w:pStyle w:val="BodyText"/>
                  </w:pPr>
                </w:p>
              </w:txbxContent>
            </v:textbox>
            <w10:wrap type="none"/>
          </v:shape>
        </w:pict>
      </w:r>
      <w:r>
        <w:rPr>
          <w:rFonts w:ascii="Tahoma"/>
          <w:b/>
          <w:sz w:val="14"/>
        </w:rPr>
        <w:t>Standard Maintenance Debris Cleanup</w:t>
      </w:r>
    </w:p>
    <w:p>
      <w:pPr>
        <w:pStyle w:val="BodyText"/>
        <w:rPr>
          <w:rFonts w:ascii="Tahoma"/>
          <w:b/>
          <w:sz w:val="20"/>
        </w:rPr>
      </w:pPr>
    </w:p>
    <w:p>
      <w:pPr>
        <w:pStyle w:val="BodyText"/>
        <w:spacing w:before="6"/>
        <w:rPr>
          <w:rFonts w:ascii="Tahoma"/>
          <w:b/>
          <w:sz w:val="23"/>
        </w:rPr>
      </w:pPr>
      <w:r>
        <w:rPr/>
        <w:pict>
          <v:rect style="position:absolute;margin-left:21.959999pt;margin-top:16.141878pt;width:567.480017pt;height:.6pt;mso-position-horizontal-relative:page;mso-position-vertical-relative:paragraph;z-index:-15624192;mso-wrap-distance-left:0;mso-wrap-distance-right:0" filled="true" fillcolor="#000000" stroked="false">
            <v:fill type="solid"/>
            <w10:wrap type="topAndBottom"/>
          </v:rect>
        </w:pict>
      </w:r>
    </w:p>
    <w:p>
      <w:pPr>
        <w:spacing w:line="137" w:lineRule="exact" w:before="0"/>
        <w:ind w:left="0" w:right="254" w:firstLine="0"/>
        <w:jc w:val="center"/>
        <w:rPr>
          <w:rFonts w:ascii="Tahoma"/>
          <w:b/>
          <w:sz w:val="14"/>
        </w:rPr>
      </w:pPr>
      <w:r>
        <w:rPr>
          <w:rFonts w:ascii="Tahoma"/>
          <w:b/>
          <w:sz w:val="14"/>
        </w:rPr>
        <w:t>IPM</w:t>
      </w:r>
    </w:p>
    <w:p>
      <w:pPr>
        <w:pStyle w:val="BodyText"/>
        <w:spacing w:line="72" w:lineRule="exact"/>
        <w:ind w:left="179"/>
        <w:rPr>
          <w:rFonts w:ascii="Tahoma"/>
          <w:sz w:val="7"/>
        </w:rPr>
      </w:pPr>
      <w:r>
        <w:rPr>
          <w:rFonts w:ascii="Tahoma"/>
          <w:position w:val="0"/>
          <w:sz w:val="7"/>
        </w:rPr>
        <w:pict>
          <v:group style="width:567.5pt;height:3.6pt;mso-position-horizontal-relative:char;mso-position-vertical-relative:line" coordorigin="0,0" coordsize="11350,72">
            <v:shape style="position:absolute;left:0;top:0;width:11350;height:72" coordorigin="0,0" coordsize="11350,72" path="m11350,60l0,60,0,72,11350,72,11350,60xm11350,0l0,0,0,12,11350,12,11350,0xe" filled="true" fillcolor="#000000" stroked="false">
              <v:path arrowok="t"/>
              <v:fill type="solid"/>
            </v:shape>
          </v:group>
        </w:pict>
      </w:r>
      <w:r>
        <w:rPr>
          <w:rFonts w:ascii="Tahoma"/>
          <w:position w:val="0"/>
          <w:sz w:val="7"/>
        </w:rPr>
      </w:r>
    </w:p>
    <w:p>
      <w:pPr>
        <w:spacing w:before="35"/>
        <w:ind w:left="0" w:right="255" w:firstLine="0"/>
        <w:jc w:val="center"/>
        <w:rPr>
          <w:rFonts w:ascii="Tahoma"/>
          <w:b/>
          <w:sz w:val="14"/>
        </w:rPr>
      </w:pPr>
      <w:r>
        <w:rPr>
          <w:rFonts w:ascii="Tahoma"/>
          <w:b/>
          <w:sz w:val="14"/>
        </w:rPr>
        <w:t>Irrigation</w:t>
      </w:r>
    </w:p>
    <w:p>
      <w:pPr>
        <w:pStyle w:val="BodyText"/>
        <w:spacing w:line="20" w:lineRule="exact"/>
        <w:ind w:left="179"/>
        <w:rPr>
          <w:rFonts w:ascii="Tahoma"/>
          <w:sz w:val="2"/>
        </w:rPr>
      </w:pPr>
      <w:r>
        <w:rPr>
          <w:rFonts w:ascii="Tahoma"/>
          <w:sz w:val="2"/>
        </w:rPr>
        <w:pict>
          <v:group style="width:567.5pt;height:.6pt;mso-position-horizontal-relative:char;mso-position-vertical-relative:line" coordorigin="0,0" coordsize="11350,12">
            <v:rect style="position:absolute;left:0;top:0;width:11350;height:12" filled="true" fillcolor="#000000" stroked="false">
              <v:fill type="solid"/>
            </v:rect>
          </v:group>
        </w:pict>
      </w:r>
      <w:r>
        <w:rPr>
          <w:rFonts w:ascii="Tahoma"/>
          <w:sz w:val="2"/>
        </w:rPr>
      </w:r>
    </w:p>
    <w:p>
      <w:pPr>
        <w:spacing w:before="65"/>
        <w:ind w:left="212" w:right="0" w:firstLine="0"/>
        <w:jc w:val="left"/>
        <w:rPr>
          <w:rFonts w:ascii="Tahoma"/>
          <w:b/>
          <w:sz w:val="14"/>
        </w:rPr>
      </w:pPr>
      <w:r>
        <w:rPr>
          <w:rFonts w:ascii="Tahoma"/>
          <w:b/>
          <w:sz w:val="14"/>
        </w:rPr>
        <w:t>Irrigation Inspection</w:t>
      </w:r>
    </w:p>
    <w:tbl>
      <w:tblPr>
        <w:tblW w:w="0" w:type="auto"/>
        <w:jc w:val="left"/>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94"/>
        <w:gridCol w:w="2184"/>
        <w:gridCol w:w="2184"/>
        <w:gridCol w:w="2602"/>
        <w:gridCol w:w="2190"/>
      </w:tblGrid>
      <w:tr>
        <w:trPr>
          <w:trHeight w:val="342" w:hRule="atLeast"/>
        </w:trPr>
        <w:tc>
          <w:tcPr>
            <w:tcW w:w="2194" w:type="dxa"/>
          </w:tcPr>
          <w:p>
            <w:pPr>
              <w:pStyle w:val="TableParagraph"/>
              <w:spacing w:before="23"/>
              <w:ind w:left="23"/>
              <w:rPr>
                <w:rFonts w:ascii="Tahoma"/>
                <w:sz w:val="11"/>
              </w:rPr>
            </w:pPr>
            <w:r>
              <w:rPr>
                <w:rFonts w:ascii="Tahoma"/>
                <w:w w:val="105"/>
                <w:sz w:val="11"/>
              </w:rPr>
              <w:t>Controller 15, Orange Ave</w:t>
            </w:r>
          </w:p>
          <w:p>
            <w:pPr>
              <w:pStyle w:val="TableParagraph"/>
              <w:spacing w:line="124" w:lineRule="exact" w:before="42"/>
              <w:ind w:left="23"/>
              <w:rPr>
                <w:rFonts w:ascii="Tahoma"/>
                <w:sz w:val="11"/>
              </w:rPr>
            </w:pPr>
            <w:r>
              <w:rPr>
                <w:rFonts w:ascii="Tahoma"/>
                <w:w w:val="105"/>
                <w:sz w:val="11"/>
              </w:rPr>
              <w:t>Controller 10 Unit29</w:t>
            </w:r>
          </w:p>
        </w:tc>
        <w:tc>
          <w:tcPr>
            <w:tcW w:w="2184" w:type="dxa"/>
          </w:tcPr>
          <w:p>
            <w:pPr>
              <w:pStyle w:val="TableParagraph"/>
              <w:spacing w:before="23"/>
              <w:ind w:left="21"/>
              <w:rPr>
                <w:rFonts w:ascii="Tahoma"/>
                <w:sz w:val="11"/>
              </w:rPr>
            </w:pPr>
            <w:r>
              <w:rPr>
                <w:rFonts w:ascii="Tahoma"/>
                <w:w w:val="105"/>
                <w:sz w:val="11"/>
              </w:rPr>
              <w:t>Controller28, Unit31</w:t>
            </w:r>
          </w:p>
        </w:tc>
        <w:tc>
          <w:tcPr>
            <w:tcW w:w="2184" w:type="dxa"/>
          </w:tcPr>
          <w:p>
            <w:pPr>
              <w:pStyle w:val="TableParagraph"/>
              <w:spacing w:before="23"/>
              <w:ind w:left="21"/>
              <w:rPr>
                <w:rFonts w:ascii="Tahoma"/>
                <w:sz w:val="11"/>
              </w:rPr>
            </w:pPr>
            <w:r>
              <w:rPr>
                <w:rFonts w:ascii="Tahoma"/>
                <w:w w:val="105"/>
                <w:sz w:val="11"/>
              </w:rPr>
              <w:t>Controller28</w:t>
            </w:r>
            <w:r>
              <w:rPr>
                <w:rFonts w:ascii="Tahoma"/>
                <w:spacing w:val="-13"/>
                <w:w w:val="105"/>
                <w:sz w:val="11"/>
              </w:rPr>
              <w:t> </w:t>
            </w:r>
            <w:r>
              <w:rPr>
                <w:rFonts w:ascii="Tahoma"/>
                <w:w w:val="105"/>
                <w:sz w:val="11"/>
              </w:rPr>
              <w:t>Unit31</w:t>
            </w:r>
          </w:p>
          <w:p>
            <w:pPr>
              <w:pStyle w:val="TableParagraph"/>
              <w:spacing w:line="124" w:lineRule="exact" w:before="42"/>
              <w:ind w:left="22"/>
              <w:rPr>
                <w:rFonts w:ascii="Tahoma"/>
                <w:sz w:val="11"/>
              </w:rPr>
            </w:pPr>
            <w:r>
              <w:rPr>
                <w:rFonts w:ascii="Tahoma"/>
                <w:w w:val="105"/>
                <w:sz w:val="11"/>
              </w:rPr>
              <w:t>Controller23</w:t>
            </w:r>
            <w:r>
              <w:rPr>
                <w:rFonts w:ascii="Tahoma"/>
                <w:spacing w:val="-14"/>
                <w:w w:val="105"/>
                <w:sz w:val="11"/>
              </w:rPr>
              <w:t> </w:t>
            </w:r>
            <w:r>
              <w:rPr>
                <w:rFonts w:ascii="Tahoma"/>
                <w:w w:val="105"/>
                <w:sz w:val="11"/>
              </w:rPr>
              <w:t>Unit17</w:t>
            </w:r>
          </w:p>
        </w:tc>
        <w:tc>
          <w:tcPr>
            <w:tcW w:w="2602" w:type="dxa"/>
          </w:tcPr>
          <w:p>
            <w:pPr>
              <w:pStyle w:val="TableParagraph"/>
              <w:rPr>
                <w:rFonts w:ascii="Times New Roman"/>
                <w:sz w:val="10"/>
              </w:rPr>
            </w:pPr>
          </w:p>
        </w:tc>
        <w:tc>
          <w:tcPr>
            <w:tcW w:w="2190" w:type="dxa"/>
            <w:tcBorders>
              <w:right w:val="nil"/>
            </w:tcBorders>
          </w:tcPr>
          <w:p>
            <w:pPr>
              <w:pStyle w:val="TableParagraph"/>
              <w:rPr>
                <w:rFonts w:ascii="Times New Roman"/>
                <w:sz w:val="10"/>
              </w:rPr>
            </w:pPr>
          </w:p>
        </w:tc>
      </w:tr>
    </w:tbl>
    <w:p>
      <w:pPr>
        <w:pStyle w:val="BodyText"/>
        <w:spacing w:before="3"/>
        <w:rPr>
          <w:rFonts w:ascii="Tahoma"/>
          <w:b/>
          <w:sz w:val="12"/>
        </w:rPr>
      </w:pPr>
    </w:p>
    <w:p>
      <w:pPr>
        <w:spacing w:before="0"/>
        <w:ind w:left="212" w:right="0" w:firstLine="0"/>
        <w:jc w:val="left"/>
        <w:rPr>
          <w:rFonts w:ascii="Tahoma"/>
          <w:b/>
          <w:sz w:val="14"/>
        </w:rPr>
      </w:pPr>
      <w:r>
        <w:rPr>
          <w:rFonts w:ascii="Tahoma"/>
          <w:b/>
          <w:sz w:val="14"/>
        </w:rPr>
        <w:t>Irrigation Troubleshooting (In Contract)</w:t>
      </w:r>
    </w:p>
    <w:tbl>
      <w:tblPr>
        <w:tblW w:w="0" w:type="auto"/>
        <w:jc w:val="left"/>
        <w:tblInd w:w="1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95"/>
        <w:gridCol w:w="2184"/>
        <w:gridCol w:w="2184"/>
        <w:gridCol w:w="4786"/>
      </w:tblGrid>
      <w:tr>
        <w:trPr>
          <w:trHeight w:val="160" w:hRule="atLeast"/>
        </w:trPr>
        <w:tc>
          <w:tcPr>
            <w:tcW w:w="2195" w:type="dxa"/>
            <w:tcBorders>
              <w:left w:val="nil"/>
            </w:tcBorders>
          </w:tcPr>
          <w:p>
            <w:pPr>
              <w:pStyle w:val="TableParagraph"/>
              <w:spacing w:line="140" w:lineRule="exact"/>
              <w:ind w:left="34"/>
              <w:rPr>
                <w:rFonts w:ascii="Tahoma"/>
                <w:sz w:val="14"/>
              </w:rPr>
            </w:pPr>
            <w:r>
              <w:rPr>
                <w:rFonts w:ascii="Tahoma"/>
                <w:sz w:val="14"/>
              </w:rPr>
              <w:t>Controller</w:t>
            </w:r>
          </w:p>
        </w:tc>
        <w:tc>
          <w:tcPr>
            <w:tcW w:w="2184" w:type="dxa"/>
          </w:tcPr>
          <w:p>
            <w:pPr>
              <w:pStyle w:val="TableParagraph"/>
              <w:spacing w:line="140" w:lineRule="exact"/>
              <w:ind w:left="25"/>
              <w:rPr>
                <w:rFonts w:ascii="Tahoma"/>
                <w:sz w:val="14"/>
              </w:rPr>
            </w:pPr>
            <w:r>
              <w:rPr>
                <w:rFonts w:ascii="Tahoma"/>
                <w:sz w:val="14"/>
              </w:rPr>
              <w:t>Unit Number</w:t>
            </w:r>
          </w:p>
        </w:tc>
        <w:tc>
          <w:tcPr>
            <w:tcW w:w="2184" w:type="dxa"/>
          </w:tcPr>
          <w:p>
            <w:pPr>
              <w:pStyle w:val="TableParagraph"/>
              <w:spacing w:line="140" w:lineRule="exact"/>
              <w:ind w:left="25"/>
              <w:rPr>
                <w:rFonts w:ascii="Tahoma"/>
                <w:sz w:val="14"/>
              </w:rPr>
            </w:pPr>
            <w:r>
              <w:rPr>
                <w:rFonts w:ascii="Tahoma"/>
                <w:sz w:val="14"/>
              </w:rPr>
              <w:t>Date</w:t>
            </w:r>
          </w:p>
        </w:tc>
        <w:tc>
          <w:tcPr>
            <w:tcW w:w="4786" w:type="dxa"/>
            <w:tcBorders>
              <w:right w:val="nil"/>
            </w:tcBorders>
          </w:tcPr>
          <w:p>
            <w:pPr>
              <w:pStyle w:val="TableParagraph"/>
              <w:spacing w:line="140" w:lineRule="exact"/>
              <w:ind w:left="25"/>
              <w:rPr>
                <w:rFonts w:ascii="Tahoma"/>
                <w:sz w:val="14"/>
              </w:rPr>
            </w:pPr>
            <w:r>
              <w:rPr>
                <w:rFonts w:ascii="Tahoma"/>
                <w:sz w:val="14"/>
              </w:rPr>
              <w:t>Description</w:t>
            </w:r>
          </w:p>
        </w:tc>
      </w:tr>
      <w:tr>
        <w:trPr>
          <w:trHeight w:val="215" w:hRule="atLeast"/>
        </w:trPr>
        <w:tc>
          <w:tcPr>
            <w:tcW w:w="2195" w:type="dxa"/>
            <w:tcBorders>
              <w:left w:val="nil"/>
              <w:bottom w:val="nil"/>
            </w:tcBorders>
          </w:tcPr>
          <w:p>
            <w:pPr>
              <w:pStyle w:val="TableParagraph"/>
              <w:spacing w:line="142" w:lineRule="exact" w:before="54"/>
              <w:ind w:left="34"/>
              <w:rPr>
                <w:rFonts w:ascii="Tahoma"/>
                <w:sz w:val="12"/>
              </w:rPr>
            </w:pPr>
            <w:r>
              <w:rPr>
                <w:rFonts w:ascii="Tahoma"/>
                <w:w w:val="105"/>
                <w:sz w:val="12"/>
              </w:rPr>
              <w:t>15</w:t>
            </w:r>
          </w:p>
        </w:tc>
        <w:tc>
          <w:tcPr>
            <w:tcW w:w="2184" w:type="dxa"/>
            <w:tcBorders>
              <w:bottom w:val="nil"/>
            </w:tcBorders>
          </w:tcPr>
          <w:p>
            <w:pPr>
              <w:pStyle w:val="TableParagraph"/>
              <w:spacing w:line="142" w:lineRule="exact" w:before="54"/>
              <w:ind w:left="25"/>
              <w:rPr>
                <w:rFonts w:ascii="Tahoma"/>
                <w:sz w:val="12"/>
              </w:rPr>
            </w:pPr>
            <w:r>
              <w:rPr>
                <w:rFonts w:ascii="Tahoma"/>
                <w:w w:val="105"/>
                <w:sz w:val="12"/>
              </w:rPr>
              <w:t>Orange Ave</w:t>
            </w:r>
          </w:p>
        </w:tc>
        <w:tc>
          <w:tcPr>
            <w:tcW w:w="2184" w:type="dxa"/>
            <w:tcBorders>
              <w:bottom w:val="nil"/>
            </w:tcBorders>
          </w:tcPr>
          <w:p>
            <w:pPr>
              <w:pStyle w:val="TableParagraph"/>
              <w:spacing w:line="142" w:lineRule="exact" w:before="54"/>
              <w:ind w:left="25"/>
              <w:rPr>
                <w:rFonts w:ascii="Tahoma"/>
                <w:sz w:val="12"/>
              </w:rPr>
            </w:pPr>
            <w:r>
              <w:rPr>
                <w:rFonts w:ascii="Tahoma"/>
                <w:w w:val="105"/>
                <w:sz w:val="12"/>
              </w:rPr>
              <w:t>1/4</w:t>
            </w:r>
          </w:p>
        </w:tc>
        <w:tc>
          <w:tcPr>
            <w:tcW w:w="4786" w:type="dxa"/>
            <w:tcBorders>
              <w:bottom w:val="nil"/>
            </w:tcBorders>
          </w:tcPr>
          <w:p>
            <w:pPr>
              <w:pStyle w:val="TableParagraph"/>
              <w:spacing w:line="142" w:lineRule="exact" w:before="54"/>
              <w:ind w:left="25"/>
              <w:rPr>
                <w:rFonts w:ascii="Tahoma"/>
                <w:sz w:val="12"/>
              </w:rPr>
            </w:pPr>
            <w:r>
              <w:rPr>
                <w:rFonts w:ascii="Tahoma"/>
                <w:w w:val="105"/>
                <w:sz w:val="12"/>
              </w:rPr>
              <w:t>Clean and stake valve boxes</w:t>
            </w:r>
          </w:p>
        </w:tc>
      </w:tr>
      <w:tr>
        <w:trPr>
          <w:trHeight w:val="175" w:hRule="atLeast"/>
        </w:trPr>
        <w:tc>
          <w:tcPr>
            <w:tcW w:w="2195" w:type="dxa"/>
            <w:tcBorders>
              <w:top w:val="nil"/>
              <w:left w:val="nil"/>
              <w:bottom w:val="nil"/>
            </w:tcBorders>
          </w:tcPr>
          <w:p>
            <w:pPr>
              <w:pStyle w:val="TableParagraph"/>
              <w:spacing w:line="142" w:lineRule="exact" w:before="13"/>
              <w:ind w:left="34"/>
              <w:rPr>
                <w:rFonts w:ascii="Tahoma"/>
                <w:sz w:val="12"/>
              </w:rPr>
            </w:pPr>
            <w:r>
              <w:rPr>
                <w:rFonts w:ascii="Tahoma"/>
                <w:w w:val="105"/>
                <w:sz w:val="12"/>
              </w:rPr>
              <w:t>10</w:t>
            </w:r>
          </w:p>
        </w:tc>
        <w:tc>
          <w:tcPr>
            <w:tcW w:w="2184" w:type="dxa"/>
            <w:tcBorders>
              <w:top w:val="nil"/>
              <w:bottom w:val="nil"/>
            </w:tcBorders>
          </w:tcPr>
          <w:p>
            <w:pPr>
              <w:pStyle w:val="TableParagraph"/>
              <w:spacing w:line="142" w:lineRule="exact" w:before="13"/>
              <w:ind w:left="25"/>
              <w:rPr>
                <w:rFonts w:ascii="Tahoma"/>
                <w:sz w:val="12"/>
              </w:rPr>
            </w:pPr>
            <w:r>
              <w:rPr>
                <w:rFonts w:ascii="Tahoma"/>
                <w:w w:val="105"/>
                <w:sz w:val="12"/>
              </w:rPr>
              <w:t>29</w:t>
            </w:r>
          </w:p>
        </w:tc>
        <w:tc>
          <w:tcPr>
            <w:tcW w:w="2184" w:type="dxa"/>
            <w:tcBorders>
              <w:top w:val="nil"/>
              <w:bottom w:val="nil"/>
            </w:tcBorders>
          </w:tcPr>
          <w:p>
            <w:pPr>
              <w:pStyle w:val="TableParagraph"/>
              <w:spacing w:line="142" w:lineRule="exact" w:before="13"/>
              <w:ind w:left="26"/>
              <w:rPr>
                <w:rFonts w:ascii="Tahoma"/>
                <w:sz w:val="12"/>
              </w:rPr>
            </w:pPr>
            <w:r>
              <w:rPr>
                <w:rFonts w:ascii="Tahoma"/>
                <w:w w:val="105"/>
                <w:sz w:val="12"/>
              </w:rPr>
              <w:t>1/4</w:t>
            </w:r>
          </w:p>
        </w:tc>
        <w:tc>
          <w:tcPr>
            <w:tcW w:w="4786" w:type="dxa"/>
            <w:tcBorders>
              <w:top w:val="nil"/>
              <w:bottom w:val="nil"/>
            </w:tcBorders>
          </w:tcPr>
          <w:p>
            <w:pPr>
              <w:pStyle w:val="TableParagraph"/>
              <w:spacing w:line="142" w:lineRule="exact" w:before="13"/>
              <w:ind w:left="26"/>
              <w:rPr>
                <w:rFonts w:ascii="Tahoma"/>
                <w:sz w:val="12"/>
              </w:rPr>
            </w:pPr>
            <w:r>
              <w:rPr>
                <w:rFonts w:ascii="Tahoma"/>
                <w:w w:val="105"/>
                <w:sz w:val="12"/>
              </w:rPr>
              <w:t>Clean and stake valve boxes</w:t>
            </w:r>
          </w:p>
        </w:tc>
      </w:tr>
      <w:tr>
        <w:trPr>
          <w:trHeight w:val="188" w:hRule="atLeast"/>
        </w:trPr>
        <w:tc>
          <w:tcPr>
            <w:tcW w:w="2195" w:type="dxa"/>
            <w:tcBorders>
              <w:top w:val="nil"/>
              <w:left w:val="nil"/>
              <w:bottom w:val="nil"/>
            </w:tcBorders>
          </w:tcPr>
          <w:p>
            <w:pPr>
              <w:pStyle w:val="TableParagraph"/>
              <w:spacing w:before="13"/>
              <w:ind w:left="34"/>
              <w:rPr>
                <w:rFonts w:ascii="Tahoma"/>
                <w:sz w:val="12"/>
              </w:rPr>
            </w:pPr>
            <w:r>
              <w:rPr>
                <w:rFonts w:ascii="Tahoma"/>
                <w:w w:val="105"/>
                <w:sz w:val="12"/>
              </w:rPr>
              <w:t>28</w:t>
            </w:r>
          </w:p>
        </w:tc>
        <w:tc>
          <w:tcPr>
            <w:tcW w:w="2184" w:type="dxa"/>
            <w:tcBorders>
              <w:top w:val="nil"/>
              <w:bottom w:val="nil"/>
            </w:tcBorders>
          </w:tcPr>
          <w:p>
            <w:pPr>
              <w:pStyle w:val="TableParagraph"/>
              <w:spacing w:before="13"/>
              <w:ind w:left="25"/>
              <w:rPr>
                <w:rFonts w:ascii="Tahoma"/>
                <w:sz w:val="12"/>
              </w:rPr>
            </w:pPr>
            <w:r>
              <w:rPr>
                <w:rFonts w:ascii="Tahoma"/>
                <w:w w:val="105"/>
                <w:sz w:val="12"/>
              </w:rPr>
              <w:t>31</w:t>
            </w:r>
          </w:p>
        </w:tc>
        <w:tc>
          <w:tcPr>
            <w:tcW w:w="2184" w:type="dxa"/>
            <w:tcBorders>
              <w:top w:val="nil"/>
              <w:bottom w:val="nil"/>
            </w:tcBorders>
          </w:tcPr>
          <w:p>
            <w:pPr>
              <w:pStyle w:val="TableParagraph"/>
              <w:spacing w:before="13"/>
              <w:ind w:left="26"/>
              <w:rPr>
                <w:rFonts w:ascii="Tahoma"/>
                <w:sz w:val="12"/>
              </w:rPr>
            </w:pPr>
            <w:r>
              <w:rPr>
                <w:rFonts w:ascii="Tahoma"/>
                <w:w w:val="105"/>
                <w:sz w:val="12"/>
              </w:rPr>
              <w:t>1/5/2021, 1/6/2021</w:t>
            </w:r>
          </w:p>
        </w:tc>
        <w:tc>
          <w:tcPr>
            <w:tcW w:w="4786" w:type="dxa"/>
            <w:tcBorders>
              <w:top w:val="nil"/>
              <w:bottom w:val="nil"/>
            </w:tcBorders>
          </w:tcPr>
          <w:p>
            <w:pPr>
              <w:pStyle w:val="TableParagraph"/>
              <w:spacing w:before="13"/>
              <w:ind w:left="24"/>
              <w:rPr>
                <w:rFonts w:ascii="Tahoma"/>
                <w:sz w:val="12"/>
              </w:rPr>
            </w:pPr>
            <w:r>
              <w:rPr>
                <w:rFonts w:ascii="Tahoma"/>
                <w:w w:val="105"/>
                <w:sz w:val="12"/>
              </w:rPr>
              <w:t>Clean and stake valve boxes</w:t>
            </w:r>
          </w:p>
        </w:tc>
      </w:tr>
      <w:tr>
        <w:trPr>
          <w:trHeight w:val="173" w:hRule="atLeast"/>
        </w:trPr>
        <w:tc>
          <w:tcPr>
            <w:tcW w:w="2195" w:type="dxa"/>
            <w:tcBorders>
              <w:top w:val="nil"/>
              <w:left w:val="nil"/>
            </w:tcBorders>
          </w:tcPr>
          <w:p>
            <w:pPr>
              <w:pStyle w:val="TableParagraph"/>
              <w:spacing w:line="127" w:lineRule="exact" w:before="26"/>
              <w:ind w:left="34"/>
              <w:rPr>
                <w:rFonts w:ascii="Tahoma"/>
                <w:sz w:val="12"/>
              </w:rPr>
            </w:pPr>
            <w:r>
              <w:rPr>
                <w:rFonts w:ascii="Tahoma"/>
                <w:w w:val="105"/>
                <w:sz w:val="12"/>
              </w:rPr>
              <w:t>23</w:t>
            </w:r>
          </w:p>
        </w:tc>
        <w:tc>
          <w:tcPr>
            <w:tcW w:w="2184" w:type="dxa"/>
            <w:tcBorders>
              <w:top w:val="nil"/>
            </w:tcBorders>
          </w:tcPr>
          <w:p>
            <w:pPr>
              <w:pStyle w:val="TableParagraph"/>
              <w:spacing w:line="127" w:lineRule="exact" w:before="26"/>
              <w:ind w:left="25"/>
              <w:rPr>
                <w:rFonts w:ascii="Tahoma"/>
                <w:sz w:val="12"/>
              </w:rPr>
            </w:pPr>
            <w:r>
              <w:rPr>
                <w:rFonts w:ascii="Tahoma"/>
                <w:w w:val="105"/>
                <w:sz w:val="12"/>
              </w:rPr>
              <w:t>17</w:t>
            </w:r>
          </w:p>
        </w:tc>
        <w:tc>
          <w:tcPr>
            <w:tcW w:w="2184" w:type="dxa"/>
            <w:tcBorders>
              <w:top w:val="nil"/>
            </w:tcBorders>
          </w:tcPr>
          <w:p>
            <w:pPr>
              <w:pStyle w:val="TableParagraph"/>
              <w:spacing w:line="127" w:lineRule="exact" w:before="26"/>
              <w:ind w:left="26"/>
              <w:rPr>
                <w:rFonts w:ascii="Tahoma"/>
                <w:sz w:val="12"/>
              </w:rPr>
            </w:pPr>
            <w:r>
              <w:rPr>
                <w:rFonts w:ascii="Tahoma"/>
                <w:w w:val="105"/>
                <w:sz w:val="12"/>
              </w:rPr>
              <w:t>1/6</w:t>
            </w:r>
          </w:p>
        </w:tc>
        <w:tc>
          <w:tcPr>
            <w:tcW w:w="4786" w:type="dxa"/>
            <w:tcBorders>
              <w:top w:val="nil"/>
            </w:tcBorders>
          </w:tcPr>
          <w:p>
            <w:pPr>
              <w:pStyle w:val="TableParagraph"/>
              <w:spacing w:line="127" w:lineRule="exact" w:before="26"/>
              <w:ind w:left="26"/>
              <w:rPr>
                <w:rFonts w:ascii="Tahoma"/>
                <w:sz w:val="12"/>
              </w:rPr>
            </w:pPr>
            <w:r>
              <w:rPr>
                <w:rFonts w:ascii="Tahoma"/>
                <w:w w:val="105"/>
                <w:sz w:val="12"/>
              </w:rPr>
              <w:t>Clean and stake valve boxes</w:t>
            </w:r>
          </w:p>
        </w:tc>
      </w:tr>
    </w:tbl>
    <w:p>
      <w:pPr>
        <w:pStyle w:val="BodyText"/>
        <w:spacing w:before="2"/>
        <w:rPr>
          <w:rFonts w:ascii="Tahoma"/>
          <w:b/>
          <w:sz w:val="3"/>
        </w:rPr>
      </w:pPr>
    </w:p>
    <w:p>
      <w:pPr>
        <w:pStyle w:val="BodyText"/>
        <w:spacing w:line="24" w:lineRule="exact"/>
        <w:ind w:left="179"/>
        <w:rPr>
          <w:rFonts w:ascii="Tahoma"/>
          <w:sz w:val="2"/>
        </w:rPr>
      </w:pPr>
      <w:r>
        <w:rPr>
          <w:rFonts w:ascii="Tahoma"/>
          <w:sz w:val="2"/>
        </w:rPr>
        <w:pict>
          <v:group style="width:567.5pt;height:1.2pt;mso-position-horizontal-relative:char;mso-position-vertical-relative:line" coordorigin="0,0" coordsize="11350,24">
            <v:shape style="position:absolute;left:0;top:0;width:11350;height:24" coordorigin="0,0" coordsize="11350,24" path="m11350,12l9170,12,9170,0,9158,0,9158,12,6569,12,6569,0,6557,0,6557,12,4385,12,4385,0,4373,0,4373,12,2201,12,2201,0,2189,0,2189,12,0,12,0,24,11350,24,11350,12xe" filled="true" fillcolor="#000000" stroked="false">
              <v:path arrowok="t"/>
              <v:fill type="solid"/>
            </v:shape>
          </v:group>
        </w:pict>
      </w:r>
      <w:r>
        <w:rPr>
          <w:rFonts w:ascii="Tahoma"/>
          <w:sz w:val="2"/>
        </w:rPr>
      </w:r>
    </w:p>
    <w:p>
      <w:pPr>
        <w:pStyle w:val="BodyText"/>
        <w:spacing w:before="6"/>
        <w:rPr>
          <w:rFonts w:ascii="Tahoma"/>
          <w:b/>
          <w:sz w:val="11"/>
        </w:rPr>
      </w:pPr>
      <w:r>
        <w:rPr/>
        <w:pict>
          <v:rect style="position:absolute;margin-left:21.959999pt;margin-top:8.903812pt;width:567.480017pt;height:.6pt;mso-position-horizontal-relative:page;mso-position-vertical-relative:paragraph;z-index:-15622144;mso-wrap-distance-left:0;mso-wrap-distance-right:0" filled="true" fillcolor="#000000" stroked="false">
            <v:fill type="solid"/>
            <w10:wrap type="topAndBottom"/>
          </v:rect>
        </w:pict>
      </w:r>
    </w:p>
    <w:p>
      <w:pPr>
        <w:spacing w:before="0"/>
        <w:ind w:left="207" w:right="0" w:firstLine="0"/>
        <w:jc w:val="left"/>
        <w:rPr>
          <w:rFonts w:ascii="Tahoma"/>
          <w:sz w:val="14"/>
        </w:rPr>
      </w:pPr>
      <w:r>
        <w:rPr>
          <w:rFonts w:ascii="Tahoma"/>
          <w:b/>
          <w:sz w:val="14"/>
        </w:rPr>
        <w:t>Accidents/Incidents: </w:t>
      </w:r>
      <w:r>
        <w:rPr>
          <w:rFonts w:ascii="Tahoma"/>
          <w:sz w:val="14"/>
        </w:rPr>
        <w:t>None</w:t>
      </w:r>
    </w:p>
    <w:p>
      <w:pPr>
        <w:spacing w:before="49"/>
        <w:ind w:left="212" w:right="0" w:firstLine="0"/>
        <w:jc w:val="left"/>
        <w:rPr>
          <w:rFonts w:ascii="Tahoma"/>
          <w:sz w:val="14"/>
        </w:rPr>
      </w:pPr>
      <w:r>
        <w:rPr>
          <w:rFonts w:ascii="Tahoma"/>
          <w:b/>
          <w:sz w:val="14"/>
        </w:rPr>
        <w:t>Safety and Training: </w:t>
      </w:r>
      <w:r>
        <w:rPr>
          <w:rFonts w:ascii="Tahoma"/>
          <w:sz w:val="14"/>
        </w:rPr>
        <w:t>Weekly "Toolbox" Safety Meeting (Friday)</w:t>
      </w:r>
    </w:p>
    <w:p>
      <w:pPr>
        <w:spacing w:before="50"/>
        <w:ind w:left="212" w:right="0" w:firstLine="0"/>
        <w:jc w:val="left"/>
        <w:rPr>
          <w:rFonts w:ascii="Tahoma"/>
          <w:b/>
          <w:sz w:val="14"/>
        </w:rPr>
      </w:pPr>
      <w:r>
        <w:rPr>
          <w:rFonts w:ascii="Tahoma"/>
          <w:b/>
          <w:sz w:val="14"/>
        </w:rPr>
        <w:t>Routine service</w:t>
      </w:r>
    </w:p>
    <w:p>
      <w:pPr>
        <w:pStyle w:val="BodyText"/>
        <w:spacing w:line="20" w:lineRule="exact"/>
        <w:ind w:left="179"/>
        <w:rPr>
          <w:rFonts w:ascii="Tahoma"/>
          <w:sz w:val="2"/>
        </w:rPr>
      </w:pPr>
      <w:r>
        <w:rPr>
          <w:rFonts w:ascii="Tahoma"/>
          <w:sz w:val="2"/>
        </w:rPr>
        <w:pict>
          <v:group style="width:567.5pt;height:.6pt;mso-position-horizontal-relative:char;mso-position-vertical-relative:line" coordorigin="0,0" coordsize="11350,12">
            <v:rect style="position:absolute;left:0;top:0;width:11350;height:12" filled="true" fillcolor="#000000" stroked="false">
              <v:fill type="solid"/>
            </v:rect>
          </v:group>
        </w:pict>
      </w:r>
      <w:r>
        <w:rPr>
          <w:rFonts w:ascii="Tahoma"/>
          <w:sz w:val="2"/>
        </w:rPr>
      </w:r>
    </w:p>
    <w:p>
      <w:pPr>
        <w:spacing w:before="0"/>
        <w:ind w:left="205" w:right="0" w:firstLine="0"/>
        <w:jc w:val="left"/>
        <w:rPr>
          <w:rFonts w:ascii="Tahoma"/>
          <w:sz w:val="11"/>
        </w:rPr>
      </w:pPr>
      <w:r>
        <w:rPr>
          <w:rFonts w:ascii="Tahoma"/>
          <w:w w:val="105"/>
          <w:sz w:val="11"/>
        </w:rPr>
        <w:t>Bi-weekly maintenance of Dogi Pots throughout the district.</w:t>
      </w:r>
    </w:p>
    <w:p>
      <w:pPr>
        <w:spacing w:line="280" w:lineRule="auto" w:before="23"/>
        <w:ind w:left="205" w:right="8455" w:firstLine="0"/>
        <w:jc w:val="left"/>
        <w:rPr>
          <w:rFonts w:ascii="Tahoma"/>
          <w:sz w:val="11"/>
        </w:rPr>
      </w:pPr>
      <w:r>
        <w:rPr>
          <w:rFonts w:ascii="Tahoma"/>
          <w:w w:val="105"/>
          <w:sz w:val="11"/>
        </w:rPr>
        <w:t>Bi-weekly removal of debris from grates troughout the district. Daily maintenance of trash cans troughout the district.</w:t>
      </w:r>
    </w:p>
    <w:p>
      <w:pPr>
        <w:spacing w:before="1"/>
        <w:ind w:left="205" w:right="0" w:firstLine="0"/>
        <w:jc w:val="left"/>
        <w:rPr>
          <w:rFonts w:ascii="Tahoma"/>
          <w:sz w:val="11"/>
        </w:rPr>
      </w:pPr>
      <w:r>
        <w:rPr>
          <w:rFonts w:ascii="Tahoma"/>
          <w:w w:val="105"/>
          <w:sz w:val="11"/>
        </w:rPr>
        <w:t>Daily blowing of Merchant's Row at Town Center and Tot Lot.</w:t>
      </w:r>
    </w:p>
    <w:p>
      <w:pPr>
        <w:spacing w:before="23" w:after="2"/>
        <w:ind w:left="205" w:right="0" w:firstLine="0"/>
        <w:jc w:val="left"/>
        <w:rPr>
          <w:rFonts w:ascii="Tahoma"/>
          <w:sz w:val="11"/>
        </w:rPr>
      </w:pPr>
      <w:r>
        <w:rPr>
          <w:rFonts w:ascii="Tahoma"/>
          <w:w w:val="105"/>
          <w:sz w:val="11"/>
        </w:rPr>
        <w:t>Weekly blowing and debris cleanup of Unit #10, Mossy Creek, Esplanade Trail, Barringer Hill Trail and Central Park Trails as needed.</w:t>
      </w:r>
    </w:p>
    <w:p>
      <w:pPr>
        <w:pStyle w:val="BodyText"/>
        <w:spacing w:line="20" w:lineRule="exact"/>
        <w:ind w:left="179"/>
        <w:rPr>
          <w:rFonts w:ascii="Tahoma"/>
          <w:sz w:val="2"/>
        </w:rPr>
      </w:pPr>
      <w:r>
        <w:rPr>
          <w:rFonts w:ascii="Tahoma"/>
          <w:sz w:val="2"/>
        </w:rPr>
        <w:pict>
          <v:group style="width:567.5pt;height:.6pt;mso-position-horizontal-relative:char;mso-position-vertical-relative:line" coordorigin="0,0" coordsize="11350,12">
            <v:rect style="position:absolute;left:0;top:0;width:11350;height:12" filled="true" fillcolor="#000000" stroked="false">
              <v:fill type="solid"/>
            </v:rect>
          </v:group>
        </w:pict>
      </w:r>
      <w:r>
        <w:rPr>
          <w:rFonts w:ascii="Tahoma"/>
          <w:sz w:val="2"/>
        </w:rPr>
      </w:r>
    </w:p>
    <w:p>
      <w:pPr>
        <w:spacing w:after="0" w:line="20" w:lineRule="exact"/>
        <w:rPr>
          <w:rFonts w:ascii="Tahoma"/>
          <w:sz w:val="2"/>
        </w:rPr>
        <w:sectPr>
          <w:type w:val="continuous"/>
          <w:pgSz w:w="12240" w:h="15840"/>
          <w:pgMar w:top="1500" w:bottom="280" w:left="260" w:right="0"/>
        </w:sectPr>
      </w:pPr>
    </w:p>
    <w:p>
      <w:pPr>
        <w:spacing w:before="94"/>
        <w:ind w:left="0" w:right="252" w:firstLine="0"/>
        <w:jc w:val="center"/>
        <w:rPr>
          <w:rFonts w:ascii="Tahoma"/>
          <w:b/>
          <w:sz w:val="23"/>
        </w:rPr>
      </w:pPr>
      <w:r>
        <w:rPr/>
        <w:drawing>
          <wp:anchor distT="0" distB="0" distL="0" distR="0" allowOverlap="1" layoutInCell="1" locked="0" behindDoc="0" simplePos="0" relativeHeight="15839744">
            <wp:simplePos x="0" y="0"/>
            <wp:positionH relativeFrom="page">
              <wp:posOffset>228600</wp:posOffset>
            </wp:positionH>
            <wp:positionV relativeFrom="paragraph">
              <wp:posOffset>50359</wp:posOffset>
            </wp:positionV>
            <wp:extent cx="906779" cy="542543"/>
            <wp:effectExtent l="0" t="0" r="0" b="0"/>
            <wp:wrapNone/>
            <wp:docPr id="161" name="image113.png"/>
            <wp:cNvGraphicFramePr>
              <a:graphicFrameLocks noChangeAspect="1"/>
            </wp:cNvGraphicFramePr>
            <a:graphic>
              <a:graphicData uri="http://schemas.openxmlformats.org/drawingml/2006/picture">
                <pic:pic>
                  <pic:nvPicPr>
                    <pic:cNvPr id="162" name="image113.png"/>
                    <pic:cNvPicPr/>
                  </pic:nvPicPr>
                  <pic:blipFill>
                    <a:blip r:embed="rId187" cstate="print"/>
                    <a:stretch>
                      <a:fillRect/>
                    </a:stretch>
                  </pic:blipFill>
                  <pic:spPr>
                    <a:xfrm>
                      <a:off x="0" y="0"/>
                      <a:ext cx="906779" cy="542543"/>
                    </a:xfrm>
                    <a:prstGeom prst="rect">
                      <a:avLst/>
                    </a:prstGeom>
                  </pic:spPr>
                </pic:pic>
              </a:graphicData>
            </a:graphic>
          </wp:anchor>
        </w:drawing>
      </w:r>
      <w:r>
        <w:rPr/>
        <w:drawing>
          <wp:anchor distT="0" distB="0" distL="0" distR="0" allowOverlap="1" layoutInCell="1" locked="0" behindDoc="1" simplePos="0" relativeHeight="475810304">
            <wp:simplePos x="0" y="0"/>
            <wp:positionH relativeFrom="page">
              <wp:posOffset>1670304</wp:posOffset>
            </wp:positionH>
            <wp:positionV relativeFrom="page">
              <wp:posOffset>3718560</wp:posOffset>
            </wp:positionV>
            <wp:extent cx="6106" cy="757237"/>
            <wp:effectExtent l="0" t="0" r="0" b="0"/>
            <wp:wrapNone/>
            <wp:docPr id="163" name="image114.png"/>
            <wp:cNvGraphicFramePr>
              <a:graphicFrameLocks noChangeAspect="1"/>
            </wp:cNvGraphicFramePr>
            <a:graphic>
              <a:graphicData uri="http://schemas.openxmlformats.org/drawingml/2006/picture">
                <pic:pic>
                  <pic:nvPicPr>
                    <pic:cNvPr id="164" name="image114.png"/>
                    <pic:cNvPicPr/>
                  </pic:nvPicPr>
                  <pic:blipFill>
                    <a:blip r:embed="rId188" cstate="print"/>
                    <a:stretch>
                      <a:fillRect/>
                    </a:stretch>
                  </pic:blipFill>
                  <pic:spPr>
                    <a:xfrm>
                      <a:off x="0" y="0"/>
                      <a:ext cx="6106" cy="757237"/>
                    </a:xfrm>
                    <a:prstGeom prst="rect">
                      <a:avLst/>
                    </a:prstGeom>
                  </pic:spPr>
                </pic:pic>
              </a:graphicData>
            </a:graphic>
          </wp:anchor>
        </w:drawing>
      </w:r>
      <w:r>
        <w:rPr/>
        <w:drawing>
          <wp:anchor distT="0" distB="0" distL="0" distR="0" allowOverlap="1" layoutInCell="1" locked="0" behindDoc="1" simplePos="0" relativeHeight="475810816">
            <wp:simplePos x="0" y="0"/>
            <wp:positionH relativeFrom="page">
              <wp:posOffset>1670304</wp:posOffset>
            </wp:positionH>
            <wp:positionV relativeFrom="page">
              <wp:posOffset>4776216</wp:posOffset>
            </wp:positionV>
            <wp:extent cx="6056" cy="295275"/>
            <wp:effectExtent l="0" t="0" r="0" b="0"/>
            <wp:wrapNone/>
            <wp:docPr id="165" name="image115.png"/>
            <wp:cNvGraphicFramePr>
              <a:graphicFrameLocks noChangeAspect="1"/>
            </wp:cNvGraphicFramePr>
            <a:graphic>
              <a:graphicData uri="http://schemas.openxmlformats.org/drawingml/2006/picture">
                <pic:pic>
                  <pic:nvPicPr>
                    <pic:cNvPr id="166" name="image115.png"/>
                    <pic:cNvPicPr/>
                  </pic:nvPicPr>
                  <pic:blipFill>
                    <a:blip r:embed="rId189" cstate="print"/>
                    <a:stretch>
                      <a:fillRect/>
                    </a:stretch>
                  </pic:blipFill>
                  <pic:spPr>
                    <a:xfrm>
                      <a:off x="0" y="0"/>
                      <a:ext cx="6056" cy="295275"/>
                    </a:xfrm>
                    <a:prstGeom prst="rect">
                      <a:avLst/>
                    </a:prstGeom>
                  </pic:spPr>
                </pic:pic>
              </a:graphicData>
            </a:graphic>
          </wp:anchor>
        </w:drawing>
      </w:r>
      <w:r>
        <w:rPr/>
        <w:drawing>
          <wp:anchor distT="0" distB="0" distL="0" distR="0" allowOverlap="1" layoutInCell="1" locked="0" behindDoc="1" simplePos="0" relativeHeight="475811328">
            <wp:simplePos x="0" y="0"/>
            <wp:positionH relativeFrom="page">
              <wp:posOffset>1670304</wp:posOffset>
            </wp:positionH>
            <wp:positionV relativeFrom="page">
              <wp:posOffset>5292852</wp:posOffset>
            </wp:positionV>
            <wp:extent cx="6054" cy="224027"/>
            <wp:effectExtent l="0" t="0" r="0" b="0"/>
            <wp:wrapNone/>
            <wp:docPr id="167" name="image116.png"/>
            <wp:cNvGraphicFramePr>
              <a:graphicFrameLocks noChangeAspect="1"/>
            </wp:cNvGraphicFramePr>
            <a:graphic>
              <a:graphicData uri="http://schemas.openxmlformats.org/drawingml/2006/picture">
                <pic:pic>
                  <pic:nvPicPr>
                    <pic:cNvPr id="168" name="image116.png"/>
                    <pic:cNvPicPr/>
                  </pic:nvPicPr>
                  <pic:blipFill>
                    <a:blip r:embed="rId190" cstate="print"/>
                    <a:stretch>
                      <a:fillRect/>
                    </a:stretch>
                  </pic:blipFill>
                  <pic:spPr>
                    <a:xfrm>
                      <a:off x="0" y="0"/>
                      <a:ext cx="6054" cy="224027"/>
                    </a:xfrm>
                    <a:prstGeom prst="rect">
                      <a:avLst/>
                    </a:prstGeom>
                  </pic:spPr>
                </pic:pic>
              </a:graphicData>
            </a:graphic>
          </wp:anchor>
        </w:drawing>
      </w:r>
      <w:r>
        <w:rPr/>
        <w:drawing>
          <wp:anchor distT="0" distB="0" distL="0" distR="0" allowOverlap="1" layoutInCell="1" locked="0" behindDoc="1" simplePos="0" relativeHeight="475811840">
            <wp:simplePos x="0" y="0"/>
            <wp:positionH relativeFrom="page">
              <wp:posOffset>1670304</wp:posOffset>
            </wp:positionH>
            <wp:positionV relativeFrom="page">
              <wp:posOffset>6515100</wp:posOffset>
            </wp:positionV>
            <wp:extent cx="6085" cy="219075"/>
            <wp:effectExtent l="0" t="0" r="0" b="0"/>
            <wp:wrapNone/>
            <wp:docPr id="169" name="image117.png"/>
            <wp:cNvGraphicFramePr>
              <a:graphicFrameLocks noChangeAspect="1"/>
            </wp:cNvGraphicFramePr>
            <a:graphic>
              <a:graphicData uri="http://schemas.openxmlformats.org/drawingml/2006/picture">
                <pic:pic>
                  <pic:nvPicPr>
                    <pic:cNvPr id="170" name="image117.png"/>
                    <pic:cNvPicPr/>
                  </pic:nvPicPr>
                  <pic:blipFill>
                    <a:blip r:embed="rId191" cstate="print"/>
                    <a:stretch>
                      <a:fillRect/>
                    </a:stretch>
                  </pic:blipFill>
                  <pic:spPr>
                    <a:xfrm>
                      <a:off x="0" y="0"/>
                      <a:ext cx="6085" cy="219075"/>
                    </a:xfrm>
                    <a:prstGeom prst="rect">
                      <a:avLst/>
                    </a:prstGeom>
                  </pic:spPr>
                </pic:pic>
              </a:graphicData>
            </a:graphic>
          </wp:anchor>
        </w:drawing>
      </w:r>
      <w:r>
        <w:rPr>
          <w:rFonts w:ascii="Tahoma"/>
          <w:b/>
          <w:sz w:val="23"/>
        </w:rPr>
        <w:t>CRCDD Weekly 1-15-2021</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7"/>
        <w:rPr>
          <w:rFonts w:ascii="Tahoma"/>
          <w:b/>
          <w:sz w:val="20"/>
        </w:rPr>
      </w:pPr>
    </w:p>
    <w:tbl>
      <w:tblPr>
        <w:tblW w:w="0" w:type="auto"/>
        <w:jc w:val="left"/>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4"/>
        <w:gridCol w:w="2184"/>
        <w:gridCol w:w="2184"/>
        <w:gridCol w:w="2602"/>
        <w:gridCol w:w="2189"/>
      </w:tblGrid>
      <w:tr>
        <w:trPr>
          <w:trHeight w:val="92" w:hRule="atLeast"/>
        </w:trPr>
        <w:tc>
          <w:tcPr>
            <w:tcW w:w="2194" w:type="dxa"/>
            <w:tcBorders>
              <w:left w:val="nil"/>
              <w:bottom w:val="double" w:sz="1" w:space="0" w:color="000000"/>
              <w:right w:val="nil"/>
            </w:tcBorders>
          </w:tcPr>
          <w:p>
            <w:pPr>
              <w:pStyle w:val="TableParagraph"/>
              <w:rPr>
                <w:rFonts w:ascii="Times New Roman"/>
                <w:sz w:val="4"/>
              </w:rPr>
            </w:pPr>
          </w:p>
        </w:tc>
        <w:tc>
          <w:tcPr>
            <w:tcW w:w="2184" w:type="dxa"/>
            <w:tcBorders>
              <w:left w:val="nil"/>
              <w:bottom w:val="double" w:sz="1" w:space="0" w:color="000000"/>
              <w:right w:val="nil"/>
            </w:tcBorders>
          </w:tcPr>
          <w:p>
            <w:pPr>
              <w:pStyle w:val="TableParagraph"/>
              <w:rPr>
                <w:rFonts w:ascii="Times New Roman"/>
                <w:sz w:val="4"/>
              </w:rPr>
            </w:pPr>
          </w:p>
        </w:tc>
        <w:tc>
          <w:tcPr>
            <w:tcW w:w="2184" w:type="dxa"/>
            <w:tcBorders>
              <w:left w:val="nil"/>
              <w:bottom w:val="double" w:sz="1" w:space="0" w:color="000000"/>
              <w:right w:val="nil"/>
            </w:tcBorders>
          </w:tcPr>
          <w:p>
            <w:pPr>
              <w:pStyle w:val="TableParagraph"/>
              <w:rPr>
                <w:rFonts w:ascii="Times New Roman"/>
                <w:sz w:val="4"/>
              </w:rPr>
            </w:pPr>
          </w:p>
        </w:tc>
        <w:tc>
          <w:tcPr>
            <w:tcW w:w="2602" w:type="dxa"/>
            <w:tcBorders>
              <w:left w:val="nil"/>
              <w:bottom w:val="double" w:sz="1" w:space="0" w:color="000000"/>
              <w:right w:val="nil"/>
            </w:tcBorders>
          </w:tcPr>
          <w:p>
            <w:pPr>
              <w:pStyle w:val="TableParagraph"/>
              <w:rPr>
                <w:rFonts w:ascii="Times New Roman"/>
                <w:sz w:val="4"/>
              </w:rPr>
            </w:pPr>
          </w:p>
        </w:tc>
        <w:tc>
          <w:tcPr>
            <w:tcW w:w="2189" w:type="dxa"/>
            <w:tcBorders>
              <w:left w:val="nil"/>
              <w:bottom w:val="double" w:sz="1" w:space="0" w:color="000000"/>
              <w:right w:val="nil"/>
            </w:tcBorders>
          </w:tcPr>
          <w:p>
            <w:pPr>
              <w:pStyle w:val="TableParagraph"/>
              <w:rPr>
                <w:rFonts w:ascii="Times New Roman"/>
                <w:sz w:val="4"/>
              </w:rPr>
            </w:pPr>
          </w:p>
        </w:tc>
      </w:tr>
      <w:tr>
        <w:trPr>
          <w:trHeight w:val="168" w:hRule="atLeast"/>
        </w:trPr>
        <w:tc>
          <w:tcPr>
            <w:tcW w:w="2194" w:type="dxa"/>
            <w:tcBorders>
              <w:top w:val="double" w:sz="1" w:space="0" w:color="000000"/>
              <w:left w:val="nil"/>
              <w:bottom w:val="nil"/>
            </w:tcBorders>
          </w:tcPr>
          <w:p>
            <w:pPr>
              <w:pStyle w:val="TableParagraph"/>
              <w:spacing w:line="149" w:lineRule="exact"/>
              <w:ind w:left="33"/>
              <w:rPr>
                <w:rFonts w:ascii="Tahoma"/>
                <w:b/>
                <w:sz w:val="14"/>
              </w:rPr>
            </w:pPr>
            <w:r>
              <w:rPr>
                <w:rFonts w:ascii="Tahoma"/>
                <w:b/>
                <w:sz w:val="14"/>
              </w:rPr>
              <w:t>Monday</w:t>
            </w:r>
          </w:p>
        </w:tc>
        <w:tc>
          <w:tcPr>
            <w:tcW w:w="2184" w:type="dxa"/>
            <w:tcBorders>
              <w:top w:val="double" w:sz="1" w:space="0" w:color="000000"/>
              <w:bottom w:val="nil"/>
            </w:tcBorders>
          </w:tcPr>
          <w:p>
            <w:pPr>
              <w:pStyle w:val="TableParagraph"/>
              <w:spacing w:line="149" w:lineRule="exact"/>
              <w:ind w:left="28"/>
              <w:rPr>
                <w:rFonts w:ascii="Tahoma"/>
                <w:b/>
                <w:sz w:val="14"/>
              </w:rPr>
            </w:pPr>
            <w:r>
              <w:rPr>
                <w:rFonts w:ascii="Tahoma"/>
                <w:b/>
                <w:sz w:val="14"/>
              </w:rPr>
              <w:t>Tuesday</w:t>
            </w:r>
          </w:p>
        </w:tc>
        <w:tc>
          <w:tcPr>
            <w:tcW w:w="2184" w:type="dxa"/>
            <w:tcBorders>
              <w:top w:val="double" w:sz="1" w:space="0" w:color="000000"/>
              <w:bottom w:val="nil"/>
            </w:tcBorders>
          </w:tcPr>
          <w:p>
            <w:pPr>
              <w:pStyle w:val="TableParagraph"/>
              <w:spacing w:line="149" w:lineRule="exact"/>
              <w:ind w:left="28"/>
              <w:rPr>
                <w:rFonts w:ascii="Tahoma"/>
                <w:b/>
                <w:sz w:val="14"/>
              </w:rPr>
            </w:pPr>
            <w:r>
              <w:rPr>
                <w:rFonts w:ascii="Tahoma"/>
                <w:b/>
                <w:sz w:val="14"/>
              </w:rPr>
              <w:t>Wednesday</w:t>
            </w:r>
          </w:p>
        </w:tc>
        <w:tc>
          <w:tcPr>
            <w:tcW w:w="2602" w:type="dxa"/>
            <w:tcBorders>
              <w:top w:val="double" w:sz="1" w:space="0" w:color="000000"/>
              <w:bottom w:val="nil"/>
            </w:tcBorders>
          </w:tcPr>
          <w:p>
            <w:pPr>
              <w:pStyle w:val="TableParagraph"/>
              <w:spacing w:line="149" w:lineRule="exact"/>
              <w:ind w:left="28"/>
              <w:rPr>
                <w:rFonts w:ascii="Tahoma"/>
                <w:b/>
                <w:sz w:val="14"/>
              </w:rPr>
            </w:pPr>
            <w:r>
              <w:rPr>
                <w:rFonts w:ascii="Tahoma"/>
                <w:b/>
                <w:sz w:val="14"/>
              </w:rPr>
              <w:t>Thursday</w:t>
            </w:r>
          </w:p>
        </w:tc>
        <w:tc>
          <w:tcPr>
            <w:tcW w:w="2189" w:type="dxa"/>
            <w:tcBorders>
              <w:top w:val="double" w:sz="1" w:space="0" w:color="000000"/>
              <w:bottom w:val="nil"/>
              <w:right w:val="nil"/>
            </w:tcBorders>
          </w:tcPr>
          <w:p>
            <w:pPr>
              <w:pStyle w:val="TableParagraph"/>
              <w:spacing w:line="149" w:lineRule="exact"/>
              <w:ind w:left="27"/>
              <w:rPr>
                <w:rFonts w:ascii="Tahoma"/>
                <w:b/>
                <w:sz w:val="14"/>
              </w:rPr>
            </w:pPr>
            <w:r>
              <w:rPr>
                <w:rFonts w:ascii="Tahoma"/>
                <w:b/>
                <w:sz w:val="14"/>
              </w:rPr>
              <w:t>Friday</w:t>
            </w:r>
          </w:p>
        </w:tc>
      </w:tr>
      <w:tr>
        <w:trPr>
          <w:trHeight w:val="173" w:hRule="atLeast"/>
        </w:trPr>
        <w:tc>
          <w:tcPr>
            <w:tcW w:w="2194" w:type="dxa"/>
            <w:tcBorders>
              <w:top w:val="nil"/>
              <w:left w:val="nil"/>
            </w:tcBorders>
          </w:tcPr>
          <w:p>
            <w:pPr>
              <w:pStyle w:val="TableParagraph"/>
              <w:spacing w:line="146" w:lineRule="exact" w:before="7"/>
              <w:ind w:left="33"/>
              <w:rPr>
                <w:rFonts w:ascii="Tahoma"/>
                <w:b/>
                <w:sz w:val="14"/>
              </w:rPr>
            </w:pPr>
            <w:r>
              <w:rPr>
                <w:rFonts w:ascii="Tahoma"/>
                <w:b/>
                <w:sz w:val="14"/>
              </w:rPr>
              <w:t>1/11/21</w:t>
            </w:r>
          </w:p>
        </w:tc>
        <w:tc>
          <w:tcPr>
            <w:tcW w:w="2184" w:type="dxa"/>
            <w:tcBorders>
              <w:top w:val="nil"/>
            </w:tcBorders>
          </w:tcPr>
          <w:p>
            <w:pPr>
              <w:pStyle w:val="TableParagraph"/>
              <w:spacing w:line="146" w:lineRule="exact" w:before="7"/>
              <w:ind w:left="28"/>
              <w:rPr>
                <w:rFonts w:ascii="Tahoma"/>
                <w:b/>
                <w:sz w:val="14"/>
              </w:rPr>
            </w:pPr>
            <w:r>
              <w:rPr>
                <w:rFonts w:ascii="Tahoma"/>
                <w:b/>
                <w:sz w:val="14"/>
              </w:rPr>
              <w:t>1/12/21</w:t>
            </w:r>
          </w:p>
        </w:tc>
        <w:tc>
          <w:tcPr>
            <w:tcW w:w="2184" w:type="dxa"/>
            <w:tcBorders>
              <w:top w:val="nil"/>
            </w:tcBorders>
          </w:tcPr>
          <w:p>
            <w:pPr>
              <w:pStyle w:val="TableParagraph"/>
              <w:spacing w:line="146" w:lineRule="exact" w:before="7"/>
              <w:ind w:left="28"/>
              <w:rPr>
                <w:rFonts w:ascii="Tahoma"/>
                <w:b/>
                <w:sz w:val="14"/>
              </w:rPr>
            </w:pPr>
            <w:r>
              <w:rPr>
                <w:rFonts w:ascii="Tahoma"/>
                <w:b/>
                <w:sz w:val="14"/>
              </w:rPr>
              <w:t>1/13/21</w:t>
            </w:r>
          </w:p>
        </w:tc>
        <w:tc>
          <w:tcPr>
            <w:tcW w:w="2602" w:type="dxa"/>
            <w:tcBorders>
              <w:top w:val="nil"/>
            </w:tcBorders>
          </w:tcPr>
          <w:p>
            <w:pPr>
              <w:pStyle w:val="TableParagraph"/>
              <w:spacing w:line="146" w:lineRule="exact" w:before="7"/>
              <w:ind w:left="28"/>
              <w:rPr>
                <w:rFonts w:ascii="Tahoma"/>
                <w:b/>
                <w:sz w:val="14"/>
              </w:rPr>
            </w:pPr>
            <w:r>
              <w:rPr>
                <w:rFonts w:ascii="Tahoma"/>
                <w:b/>
                <w:sz w:val="14"/>
              </w:rPr>
              <w:t>1/14/21</w:t>
            </w:r>
          </w:p>
        </w:tc>
        <w:tc>
          <w:tcPr>
            <w:tcW w:w="2189" w:type="dxa"/>
            <w:tcBorders>
              <w:top w:val="nil"/>
              <w:right w:val="nil"/>
            </w:tcBorders>
          </w:tcPr>
          <w:p>
            <w:pPr>
              <w:pStyle w:val="TableParagraph"/>
              <w:spacing w:line="146" w:lineRule="exact" w:before="7"/>
              <w:ind w:left="27"/>
              <w:rPr>
                <w:rFonts w:ascii="Tahoma"/>
                <w:b/>
                <w:sz w:val="14"/>
              </w:rPr>
            </w:pPr>
            <w:r>
              <w:rPr>
                <w:rFonts w:ascii="Tahoma"/>
                <w:b/>
                <w:sz w:val="14"/>
              </w:rPr>
              <w:t>1/15/21</w:t>
            </w:r>
          </w:p>
        </w:tc>
      </w:tr>
      <w:tr>
        <w:trPr>
          <w:trHeight w:val="162" w:hRule="atLeast"/>
        </w:trPr>
        <w:tc>
          <w:tcPr>
            <w:tcW w:w="2194" w:type="dxa"/>
            <w:tcBorders>
              <w:left w:val="nil"/>
            </w:tcBorders>
          </w:tcPr>
          <w:p>
            <w:pPr>
              <w:pStyle w:val="TableParagraph"/>
              <w:rPr>
                <w:rFonts w:ascii="Times New Roman"/>
                <w:sz w:val="10"/>
              </w:rPr>
            </w:pPr>
          </w:p>
        </w:tc>
        <w:tc>
          <w:tcPr>
            <w:tcW w:w="2184" w:type="dxa"/>
          </w:tcPr>
          <w:p>
            <w:pPr>
              <w:pStyle w:val="TableParagraph"/>
              <w:rPr>
                <w:rFonts w:ascii="Times New Roman"/>
                <w:sz w:val="10"/>
              </w:rPr>
            </w:pPr>
          </w:p>
        </w:tc>
        <w:tc>
          <w:tcPr>
            <w:tcW w:w="2184" w:type="dxa"/>
          </w:tcPr>
          <w:p>
            <w:pPr>
              <w:pStyle w:val="TableParagraph"/>
              <w:rPr>
                <w:rFonts w:ascii="Times New Roman"/>
                <w:sz w:val="10"/>
              </w:rPr>
            </w:pPr>
          </w:p>
        </w:tc>
        <w:tc>
          <w:tcPr>
            <w:tcW w:w="2602" w:type="dxa"/>
          </w:tcPr>
          <w:p>
            <w:pPr>
              <w:pStyle w:val="TableParagraph"/>
              <w:rPr>
                <w:rFonts w:ascii="Times New Roman"/>
                <w:sz w:val="10"/>
              </w:rPr>
            </w:pPr>
          </w:p>
        </w:tc>
        <w:tc>
          <w:tcPr>
            <w:tcW w:w="2189" w:type="dxa"/>
            <w:tcBorders>
              <w:right w:val="nil"/>
            </w:tcBorders>
          </w:tcPr>
          <w:p>
            <w:pPr>
              <w:pStyle w:val="TableParagraph"/>
              <w:rPr>
                <w:rFonts w:ascii="Times New Roman"/>
                <w:sz w:val="10"/>
              </w:rPr>
            </w:pPr>
          </w:p>
        </w:tc>
      </w:tr>
      <w:tr>
        <w:trPr>
          <w:trHeight w:val="205" w:hRule="atLeast"/>
        </w:trPr>
        <w:tc>
          <w:tcPr>
            <w:tcW w:w="2194" w:type="dxa"/>
            <w:tcBorders>
              <w:left w:val="nil"/>
              <w:right w:val="nil"/>
            </w:tcBorders>
          </w:tcPr>
          <w:p>
            <w:pPr>
              <w:pStyle w:val="TableParagraph"/>
              <w:spacing w:line="146" w:lineRule="exact" w:before="39"/>
              <w:ind w:left="33"/>
              <w:rPr>
                <w:rFonts w:ascii="Tahoma"/>
                <w:b/>
                <w:sz w:val="14"/>
              </w:rPr>
            </w:pPr>
            <w:r>
              <w:rPr>
                <w:rFonts w:ascii="Tahoma"/>
                <w:b/>
                <w:sz w:val="14"/>
              </w:rPr>
              <w:t>Weather of the Week</w:t>
            </w:r>
          </w:p>
        </w:tc>
        <w:tc>
          <w:tcPr>
            <w:tcW w:w="2184" w:type="dxa"/>
            <w:tcBorders>
              <w:left w:val="nil"/>
              <w:right w:val="nil"/>
            </w:tcBorders>
          </w:tcPr>
          <w:p>
            <w:pPr>
              <w:pStyle w:val="TableParagraph"/>
              <w:rPr>
                <w:rFonts w:ascii="Times New Roman"/>
                <w:sz w:val="10"/>
              </w:rPr>
            </w:pPr>
          </w:p>
        </w:tc>
        <w:tc>
          <w:tcPr>
            <w:tcW w:w="2184" w:type="dxa"/>
            <w:tcBorders>
              <w:left w:val="nil"/>
              <w:right w:val="nil"/>
            </w:tcBorders>
          </w:tcPr>
          <w:p>
            <w:pPr>
              <w:pStyle w:val="TableParagraph"/>
              <w:rPr>
                <w:rFonts w:ascii="Times New Roman"/>
                <w:sz w:val="10"/>
              </w:rPr>
            </w:pPr>
          </w:p>
        </w:tc>
        <w:tc>
          <w:tcPr>
            <w:tcW w:w="2602" w:type="dxa"/>
            <w:tcBorders>
              <w:left w:val="nil"/>
              <w:right w:val="nil"/>
            </w:tcBorders>
          </w:tcPr>
          <w:p>
            <w:pPr>
              <w:pStyle w:val="TableParagraph"/>
              <w:rPr>
                <w:rFonts w:ascii="Times New Roman"/>
                <w:sz w:val="10"/>
              </w:rPr>
            </w:pPr>
          </w:p>
        </w:tc>
        <w:tc>
          <w:tcPr>
            <w:tcW w:w="2189" w:type="dxa"/>
            <w:tcBorders>
              <w:left w:val="nil"/>
              <w:right w:val="nil"/>
            </w:tcBorders>
          </w:tcPr>
          <w:p>
            <w:pPr>
              <w:pStyle w:val="TableParagraph"/>
              <w:rPr>
                <w:rFonts w:ascii="Times New Roman"/>
                <w:sz w:val="10"/>
              </w:rPr>
            </w:pPr>
          </w:p>
        </w:tc>
      </w:tr>
      <w:tr>
        <w:trPr>
          <w:trHeight w:val="162" w:hRule="atLeast"/>
        </w:trPr>
        <w:tc>
          <w:tcPr>
            <w:tcW w:w="2194" w:type="dxa"/>
            <w:tcBorders>
              <w:left w:val="nil"/>
            </w:tcBorders>
          </w:tcPr>
          <w:p>
            <w:pPr>
              <w:pStyle w:val="TableParagraph"/>
              <w:spacing w:line="143" w:lineRule="exact"/>
              <w:ind w:left="28"/>
              <w:rPr>
                <w:rFonts w:ascii="Tahoma" w:hAnsi="Tahoma"/>
                <w:sz w:val="14"/>
              </w:rPr>
            </w:pPr>
            <w:r>
              <w:rPr>
                <w:rFonts w:ascii="Tahoma" w:hAnsi="Tahoma"/>
                <w:sz w:val="14"/>
              </w:rPr>
              <w:t>Hi 47°F Lo 40°F</w:t>
            </w:r>
          </w:p>
        </w:tc>
        <w:tc>
          <w:tcPr>
            <w:tcW w:w="2184" w:type="dxa"/>
          </w:tcPr>
          <w:p>
            <w:pPr>
              <w:pStyle w:val="TableParagraph"/>
              <w:spacing w:line="143" w:lineRule="exact"/>
              <w:ind w:left="23"/>
              <w:rPr>
                <w:rFonts w:ascii="Tahoma" w:hAnsi="Tahoma"/>
                <w:sz w:val="14"/>
              </w:rPr>
            </w:pPr>
            <w:r>
              <w:rPr>
                <w:rFonts w:ascii="Tahoma" w:hAnsi="Tahoma"/>
                <w:sz w:val="14"/>
              </w:rPr>
              <w:t>Hi 50°F Lo 37°F</w:t>
            </w:r>
          </w:p>
        </w:tc>
        <w:tc>
          <w:tcPr>
            <w:tcW w:w="2184" w:type="dxa"/>
          </w:tcPr>
          <w:p>
            <w:pPr>
              <w:pStyle w:val="TableParagraph"/>
              <w:spacing w:line="143" w:lineRule="exact"/>
              <w:ind w:left="23"/>
              <w:rPr>
                <w:rFonts w:ascii="Tahoma" w:hAnsi="Tahoma"/>
                <w:sz w:val="14"/>
              </w:rPr>
            </w:pPr>
            <w:r>
              <w:rPr>
                <w:rFonts w:ascii="Tahoma" w:hAnsi="Tahoma"/>
                <w:sz w:val="14"/>
              </w:rPr>
              <w:t>Hi 44°F Lo 34°F</w:t>
            </w:r>
          </w:p>
        </w:tc>
        <w:tc>
          <w:tcPr>
            <w:tcW w:w="2602" w:type="dxa"/>
          </w:tcPr>
          <w:p>
            <w:pPr>
              <w:pStyle w:val="TableParagraph"/>
              <w:spacing w:line="143" w:lineRule="exact"/>
              <w:ind w:left="23"/>
              <w:rPr>
                <w:rFonts w:ascii="Tahoma" w:hAnsi="Tahoma"/>
                <w:sz w:val="14"/>
              </w:rPr>
            </w:pPr>
            <w:r>
              <w:rPr>
                <w:rFonts w:ascii="Tahoma" w:hAnsi="Tahoma"/>
                <w:sz w:val="14"/>
              </w:rPr>
              <w:t>Hi 14°F Lo 42°F</w:t>
            </w:r>
          </w:p>
        </w:tc>
        <w:tc>
          <w:tcPr>
            <w:tcW w:w="2189" w:type="dxa"/>
          </w:tcPr>
          <w:p>
            <w:pPr>
              <w:pStyle w:val="TableParagraph"/>
              <w:spacing w:line="143" w:lineRule="exact"/>
              <w:ind w:left="22"/>
              <w:rPr>
                <w:rFonts w:ascii="Tahoma" w:hAnsi="Tahoma"/>
                <w:sz w:val="14"/>
              </w:rPr>
            </w:pPr>
            <w:r>
              <w:rPr>
                <w:rFonts w:ascii="Tahoma" w:hAnsi="Tahoma"/>
                <w:sz w:val="14"/>
              </w:rPr>
              <w:t>Hi 62°F Lo 36°F</w:t>
            </w:r>
          </w:p>
        </w:tc>
      </w:tr>
      <w:tr>
        <w:trPr>
          <w:trHeight w:val="162" w:hRule="atLeast"/>
        </w:trPr>
        <w:tc>
          <w:tcPr>
            <w:tcW w:w="2194" w:type="dxa"/>
            <w:tcBorders>
              <w:left w:val="nil"/>
            </w:tcBorders>
          </w:tcPr>
          <w:p>
            <w:pPr>
              <w:pStyle w:val="TableParagraph"/>
              <w:rPr>
                <w:rFonts w:ascii="Times New Roman"/>
                <w:sz w:val="10"/>
              </w:rPr>
            </w:pPr>
          </w:p>
        </w:tc>
        <w:tc>
          <w:tcPr>
            <w:tcW w:w="2184" w:type="dxa"/>
          </w:tcPr>
          <w:p>
            <w:pPr>
              <w:pStyle w:val="TableParagraph"/>
              <w:rPr>
                <w:rFonts w:ascii="Times New Roman"/>
                <w:sz w:val="10"/>
              </w:rPr>
            </w:pPr>
          </w:p>
        </w:tc>
        <w:tc>
          <w:tcPr>
            <w:tcW w:w="2184" w:type="dxa"/>
          </w:tcPr>
          <w:p>
            <w:pPr>
              <w:pStyle w:val="TableParagraph"/>
              <w:rPr>
                <w:rFonts w:ascii="Times New Roman"/>
                <w:sz w:val="10"/>
              </w:rPr>
            </w:pPr>
          </w:p>
        </w:tc>
        <w:tc>
          <w:tcPr>
            <w:tcW w:w="2602" w:type="dxa"/>
          </w:tcPr>
          <w:p>
            <w:pPr>
              <w:pStyle w:val="TableParagraph"/>
              <w:rPr>
                <w:rFonts w:ascii="Times New Roman"/>
                <w:sz w:val="10"/>
              </w:rPr>
            </w:pPr>
          </w:p>
        </w:tc>
        <w:tc>
          <w:tcPr>
            <w:tcW w:w="2189" w:type="dxa"/>
          </w:tcPr>
          <w:p>
            <w:pPr>
              <w:pStyle w:val="TableParagraph"/>
              <w:rPr>
                <w:rFonts w:ascii="Times New Roman"/>
                <w:sz w:val="10"/>
              </w:rPr>
            </w:pPr>
          </w:p>
        </w:tc>
      </w:tr>
      <w:tr>
        <w:trPr>
          <w:trHeight w:val="249" w:hRule="atLeast"/>
        </w:trPr>
        <w:tc>
          <w:tcPr>
            <w:tcW w:w="2194" w:type="dxa"/>
            <w:tcBorders>
              <w:left w:val="nil"/>
              <w:right w:val="nil"/>
            </w:tcBorders>
          </w:tcPr>
          <w:p>
            <w:pPr>
              <w:pStyle w:val="TableParagraph"/>
              <w:spacing w:line="163" w:lineRule="exact" w:before="66"/>
              <w:ind w:left="33"/>
              <w:rPr>
                <w:rFonts w:ascii="Tahoma"/>
                <w:b/>
                <w:sz w:val="14"/>
              </w:rPr>
            </w:pPr>
            <w:r>
              <w:rPr>
                <w:rFonts w:ascii="Tahoma"/>
                <w:b/>
                <w:sz w:val="14"/>
              </w:rPr>
              <w:t>Full Maintenance</w:t>
            </w:r>
          </w:p>
        </w:tc>
        <w:tc>
          <w:tcPr>
            <w:tcW w:w="2184" w:type="dxa"/>
            <w:tcBorders>
              <w:left w:val="nil"/>
              <w:right w:val="nil"/>
            </w:tcBorders>
          </w:tcPr>
          <w:p>
            <w:pPr>
              <w:pStyle w:val="TableParagraph"/>
              <w:rPr>
                <w:rFonts w:ascii="Times New Roman"/>
                <w:sz w:val="10"/>
              </w:rPr>
            </w:pPr>
          </w:p>
        </w:tc>
        <w:tc>
          <w:tcPr>
            <w:tcW w:w="2184" w:type="dxa"/>
            <w:tcBorders>
              <w:left w:val="nil"/>
              <w:right w:val="nil"/>
            </w:tcBorders>
          </w:tcPr>
          <w:p>
            <w:pPr>
              <w:pStyle w:val="TableParagraph"/>
              <w:rPr>
                <w:rFonts w:ascii="Times New Roman"/>
                <w:sz w:val="10"/>
              </w:rPr>
            </w:pPr>
          </w:p>
        </w:tc>
        <w:tc>
          <w:tcPr>
            <w:tcW w:w="2602" w:type="dxa"/>
            <w:tcBorders>
              <w:left w:val="nil"/>
              <w:right w:val="nil"/>
            </w:tcBorders>
          </w:tcPr>
          <w:p>
            <w:pPr>
              <w:pStyle w:val="TableParagraph"/>
              <w:rPr>
                <w:rFonts w:ascii="Times New Roman"/>
                <w:sz w:val="10"/>
              </w:rPr>
            </w:pPr>
          </w:p>
        </w:tc>
        <w:tc>
          <w:tcPr>
            <w:tcW w:w="2189" w:type="dxa"/>
            <w:tcBorders>
              <w:left w:val="nil"/>
            </w:tcBorders>
          </w:tcPr>
          <w:p>
            <w:pPr>
              <w:pStyle w:val="TableParagraph"/>
              <w:rPr>
                <w:rFonts w:ascii="Times New Roman"/>
                <w:sz w:val="10"/>
              </w:rPr>
            </w:pPr>
          </w:p>
        </w:tc>
      </w:tr>
      <w:tr>
        <w:trPr>
          <w:trHeight w:val="160" w:hRule="atLeast"/>
        </w:trPr>
        <w:tc>
          <w:tcPr>
            <w:tcW w:w="2194" w:type="dxa"/>
            <w:tcBorders>
              <w:bottom w:val="nil"/>
            </w:tcBorders>
          </w:tcPr>
          <w:p>
            <w:pPr>
              <w:pStyle w:val="TableParagraph"/>
              <w:spacing w:before="29"/>
              <w:ind w:left="18"/>
              <w:rPr>
                <w:rFonts w:ascii="Tahoma"/>
                <w:sz w:val="9"/>
              </w:rPr>
            </w:pPr>
            <w:r>
              <w:rPr>
                <w:rFonts w:ascii="Tahoma"/>
                <w:w w:val="105"/>
                <w:sz w:val="9"/>
              </w:rPr>
              <w:t>UNIT 1:Verdura Point Park</w:t>
            </w:r>
          </w:p>
        </w:tc>
        <w:tc>
          <w:tcPr>
            <w:tcW w:w="2184" w:type="dxa"/>
            <w:tcBorders>
              <w:bottom w:val="nil"/>
            </w:tcBorders>
          </w:tcPr>
          <w:p>
            <w:pPr>
              <w:pStyle w:val="TableParagraph"/>
              <w:rPr>
                <w:rFonts w:ascii="Times New Roman"/>
                <w:sz w:val="10"/>
              </w:rPr>
            </w:pPr>
          </w:p>
        </w:tc>
        <w:tc>
          <w:tcPr>
            <w:tcW w:w="2184" w:type="dxa"/>
            <w:tcBorders>
              <w:bottom w:val="nil"/>
            </w:tcBorders>
          </w:tcPr>
          <w:p>
            <w:pPr>
              <w:pStyle w:val="TableParagraph"/>
              <w:spacing w:before="29"/>
              <w:ind w:left="18"/>
              <w:rPr>
                <w:rFonts w:ascii="Tahoma"/>
                <w:sz w:val="9"/>
              </w:rPr>
            </w:pPr>
            <w:r>
              <w:rPr>
                <w:rFonts w:ascii="Tahoma"/>
                <w:w w:val="105"/>
                <w:sz w:val="9"/>
              </w:rPr>
              <w:t>Esplanade Way (Unit 5)</w:t>
            </w:r>
          </w:p>
        </w:tc>
        <w:tc>
          <w:tcPr>
            <w:tcW w:w="2602" w:type="dxa"/>
            <w:tcBorders>
              <w:bottom w:val="nil"/>
            </w:tcBorders>
          </w:tcPr>
          <w:p>
            <w:pPr>
              <w:pStyle w:val="TableParagraph"/>
              <w:spacing w:before="29"/>
              <w:ind w:left="19"/>
              <w:rPr>
                <w:rFonts w:ascii="Tahoma"/>
                <w:sz w:val="9"/>
              </w:rPr>
            </w:pPr>
            <w:r>
              <w:rPr>
                <w:rFonts w:ascii="Tahoma"/>
                <w:w w:val="105"/>
                <w:sz w:val="9"/>
              </w:rPr>
              <w:t>UNIT 5:Drayton Drive</w:t>
            </w:r>
          </w:p>
        </w:tc>
        <w:tc>
          <w:tcPr>
            <w:tcW w:w="2189" w:type="dxa"/>
            <w:tcBorders>
              <w:bottom w:val="nil"/>
            </w:tcBorders>
          </w:tcPr>
          <w:p>
            <w:pPr>
              <w:pStyle w:val="TableParagraph"/>
              <w:rPr>
                <w:rFonts w:ascii="Times New Roman"/>
                <w:sz w:val="10"/>
              </w:rPr>
            </w:pPr>
          </w:p>
        </w:tc>
      </w:tr>
      <w:tr>
        <w:trPr>
          <w:trHeight w:val="151" w:hRule="atLeast"/>
        </w:trPr>
        <w:tc>
          <w:tcPr>
            <w:tcW w:w="2194" w:type="dxa"/>
            <w:tcBorders>
              <w:top w:val="nil"/>
              <w:bottom w:val="nil"/>
            </w:tcBorders>
          </w:tcPr>
          <w:p>
            <w:pPr>
              <w:pStyle w:val="TableParagraph"/>
              <w:spacing w:line="106" w:lineRule="exact" w:before="25"/>
              <w:ind w:left="19"/>
              <w:rPr>
                <w:rFonts w:ascii="Tahoma"/>
                <w:sz w:val="9"/>
              </w:rPr>
            </w:pPr>
            <w:r>
              <w:rPr>
                <w:rFonts w:ascii="Tahoma"/>
                <w:w w:val="105"/>
                <w:sz w:val="9"/>
              </w:rPr>
              <w:t>UNIT 2:Endicott Park</w:t>
            </w:r>
          </w:p>
        </w:tc>
        <w:tc>
          <w:tcPr>
            <w:tcW w:w="2184" w:type="dxa"/>
            <w:tcBorders>
              <w:top w:val="nil"/>
              <w:bottom w:val="nil"/>
            </w:tcBorders>
          </w:tcPr>
          <w:p>
            <w:pPr>
              <w:pStyle w:val="TableParagraph"/>
              <w:rPr>
                <w:rFonts w:ascii="Times New Roman"/>
                <w:sz w:val="8"/>
              </w:rPr>
            </w:pPr>
          </w:p>
        </w:tc>
        <w:tc>
          <w:tcPr>
            <w:tcW w:w="2184" w:type="dxa"/>
            <w:tcBorders>
              <w:top w:val="nil"/>
              <w:bottom w:val="nil"/>
            </w:tcBorders>
          </w:tcPr>
          <w:p>
            <w:pPr>
              <w:pStyle w:val="TableParagraph"/>
              <w:spacing w:line="106" w:lineRule="exact" w:before="25"/>
              <w:ind w:left="18"/>
              <w:rPr>
                <w:rFonts w:ascii="Tahoma"/>
                <w:sz w:val="9"/>
              </w:rPr>
            </w:pPr>
            <w:r>
              <w:rPr>
                <w:rFonts w:ascii="Tahoma"/>
                <w:w w:val="105"/>
                <w:sz w:val="9"/>
              </w:rPr>
              <w:t>Grates - clearing/cleaning</w:t>
            </w:r>
          </w:p>
        </w:tc>
        <w:tc>
          <w:tcPr>
            <w:tcW w:w="2602" w:type="dxa"/>
            <w:tcBorders>
              <w:top w:val="nil"/>
              <w:bottom w:val="nil"/>
            </w:tcBorders>
          </w:tcPr>
          <w:p>
            <w:pPr>
              <w:pStyle w:val="TableParagraph"/>
              <w:spacing w:line="106" w:lineRule="exact" w:before="25"/>
              <w:ind w:left="18"/>
              <w:rPr>
                <w:rFonts w:ascii="Tahoma"/>
                <w:sz w:val="9"/>
              </w:rPr>
            </w:pPr>
            <w:r>
              <w:rPr>
                <w:rFonts w:ascii="Tahoma"/>
                <w:w w:val="105"/>
                <w:sz w:val="9"/>
              </w:rPr>
              <w:t>Unit 1:Iberville Park</w:t>
            </w:r>
          </w:p>
        </w:tc>
        <w:tc>
          <w:tcPr>
            <w:tcW w:w="2189" w:type="dxa"/>
            <w:tcBorders>
              <w:top w:val="nil"/>
              <w:bottom w:val="nil"/>
            </w:tcBorders>
          </w:tcPr>
          <w:p>
            <w:pPr>
              <w:pStyle w:val="TableParagraph"/>
              <w:rPr>
                <w:rFonts w:ascii="Times New Roman"/>
                <w:sz w:val="8"/>
              </w:rPr>
            </w:pPr>
          </w:p>
        </w:tc>
      </w:tr>
      <w:tr>
        <w:trPr>
          <w:trHeight w:val="146" w:hRule="atLeast"/>
        </w:trPr>
        <w:tc>
          <w:tcPr>
            <w:tcW w:w="2194" w:type="dxa"/>
            <w:tcBorders>
              <w:top w:val="nil"/>
            </w:tcBorders>
          </w:tcPr>
          <w:p>
            <w:pPr>
              <w:pStyle w:val="TableParagraph"/>
              <w:spacing w:line="106" w:lineRule="exact" w:before="20"/>
              <w:ind w:left="19"/>
              <w:rPr>
                <w:rFonts w:ascii="Tahoma"/>
                <w:sz w:val="9"/>
              </w:rPr>
            </w:pPr>
            <w:r>
              <w:rPr>
                <w:rFonts w:ascii="Tahoma"/>
                <w:w w:val="105"/>
                <w:sz w:val="9"/>
              </w:rPr>
              <w:t>UNIT 4:Terrebone Dr.</w:t>
            </w:r>
          </w:p>
        </w:tc>
        <w:tc>
          <w:tcPr>
            <w:tcW w:w="2184" w:type="dxa"/>
            <w:tcBorders>
              <w:top w:val="nil"/>
            </w:tcBorders>
          </w:tcPr>
          <w:p>
            <w:pPr>
              <w:pStyle w:val="TableParagraph"/>
              <w:rPr>
                <w:rFonts w:ascii="Times New Roman"/>
                <w:sz w:val="8"/>
              </w:rPr>
            </w:pPr>
          </w:p>
        </w:tc>
        <w:tc>
          <w:tcPr>
            <w:tcW w:w="2184" w:type="dxa"/>
            <w:tcBorders>
              <w:top w:val="nil"/>
            </w:tcBorders>
          </w:tcPr>
          <w:p>
            <w:pPr>
              <w:pStyle w:val="TableParagraph"/>
              <w:spacing w:line="96" w:lineRule="exact" w:before="30"/>
              <w:ind w:left="18"/>
              <w:rPr>
                <w:rFonts w:ascii="Tahoma"/>
                <w:sz w:val="9"/>
              </w:rPr>
            </w:pPr>
            <w:r>
              <w:rPr>
                <w:rFonts w:ascii="Tahoma"/>
                <w:w w:val="105"/>
                <w:sz w:val="9"/>
              </w:rPr>
              <w:t>UNIT 23:WD235</w:t>
            </w:r>
          </w:p>
        </w:tc>
        <w:tc>
          <w:tcPr>
            <w:tcW w:w="2602" w:type="dxa"/>
            <w:tcBorders>
              <w:top w:val="nil"/>
            </w:tcBorders>
          </w:tcPr>
          <w:p>
            <w:pPr>
              <w:pStyle w:val="TableParagraph"/>
              <w:rPr>
                <w:rFonts w:ascii="Times New Roman"/>
                <w:sz w:val="8"/>
              </w:rPr>
            </w:pPr>
          </w:p>
        </w:tc>
        <w:tc>
          <w:tcPr>
            <w:tcW w:w="2189" w:type="dxa"/>
            <w:tcBorders>
              <w:top w:val="nil"/>
            </w:tcBorders>
          </w:tcPr>
          <w:p>
            <w:pPr>
              <w:pStyle w:val="TableParagraph"/>
              <w:rPr>
                <w:rFonts w:ascii="Times New Roman"/>
                <w:sz w:val="8"/>
              </w:rPr>
            </w:pPr>
          </w:p>
        </w:tc>
      </w:tr>
      <w:tr>
        <w:trPr>
          <w:trHeight w:val="232" w:hRule="atLeast"/>
        </w:trPr>
        <w:tc>
          <w:tcPr>
            <w:tcW w:w="2194" w:type="dxa"/>
            <w:tcBorders>
              <w:left w:val="nil"/>
              <w:right w:val="nil"/>
            </w:tcBorders>
          </w:tcPr>
          <w:p>
            <w:pPr>
              <w:pStyle w:val="TableParagraph"/>
              <w:spacing w:line="146" w:lineRule="exact" w:before="66"/>
              <w:ind w:left="33"/>
              <w:rPr>
                <w:rFonts w:ascii="Tahoma"/>
                <w:b/>
                <w:sz w:val="14"/>
              </w:rPr>
            </w:pPr>
            <w:r>
              <w:rPr>
                <w:rFonts w:ascii="Tahoma"/>
                <w:b/>
                <w:sz w:val="14"/>
              </w:rPr>
              <w:t>Debris Cleanup</w:t>
            </w:r>
          </w:p>
        </w:tc>
        <w:tc>
          <w:tcPr>
            <w:tcW w:w="2184" w:type="dxa"/>
            <w:tcBorders>
              <w:left w:val="nil"/>
              <w:right w:val="nil"/>
            </w:tcBorders>
          </w:tcPr>
          <w:p>
            <w:pPr>
              <w:pStyle w:val="TableParagraph"/>
              <w:rPr>
                <w:rFonts w:ascii="Times New Roman"/>
                <w:sz w:val="10"/>
              </w:rPr>
            </w:pPr>
          </w:p>
        </w:tc>
        <w:tc>
          <w:tcPr>
            <w:tcW w:w="2184" w:type="dxa"/>
            <w:tcBorders>
              <w:left w:val="nil"/>
              <w:right w:val="nil"/>
            </w:tcBorders>
          </w:tcPr>
          <w:p>
            <w:pPr>
              <w:pStyle w:val="TableParagraph"/>
              <w:rPr>
                <w:rFonts w:ascii="Times New Roman"/>
                <w:sz w:val="10"/>
              </w:rPr>
            </w:pPr>
          </w:p>
        </w:tc>
        <w:tc>
          <w:tcPr>
            <w:tcW w:w="2602" w:type="dxa"/>
            <w:tcBorders>
              <w:left w:val="nil"/>
              <w:right w:val="nil"/>
            </w:tcBorders>
          </w:tcPr>
          <w:p>
            <w:pPr>
              <w:pStyle w:val="TableParagraph"/>
              <w:rPr>
                <w:rFonts w:ascii="Times New Roman"/>
                <w:sz w:val="10"/>
              </w:rPr>
            </w:pPr>
          </w:p>
        </w:tc>
        <w:tc>
          <w:tcPr>
            <w:tcW w:w="2189" w:type="dxa"/>
            <w:tcBorders>
              <w:left w:val="nil"/>
              <w:right w:val="nil"/>
            </w:tcBorders>
          </w:tcPr>
          <w:p>
            <w:pPr>
              <w:pStyle w:val="TableParagraph"/>
              <w:rPr>
                <w:rFonts w:ascii="Times New Roman"/>
                <w:sz w:val="10"/>
              </w:rPr>
            </w:pPr>
          </w:p>
        </w:tc>
      </w:tr>
      <w:tr>
        <w:trPr>
          <w:trHeight w:val="172" w:hRule="atLeast"/>
        </w:trPr>
        <w:tc>
          <w:tcPr>
            <w:tcW w:w="2194" w:type="dxa"/>
            <w:tcBorders>
              <w:left w:val="nil"/>
            </w:tcBorders>
          </w:tcPr>
          <w:p>
            <w:pPr>
              <w:pStyle w:val="TableParagraph"/>
              <w:spacing w:line="96" w:lineRule="exact" w:before="56"/>
              <w:ind w:left="24"/>
              <w:rPr>
                <w:rFonts w:ascii="Tahoma"/>
                <w:sz w:val="9"/>
              </w:rPr>
            </w:pPr>
            <w:r>
              <w:rPr>
                <w:rFonts w:ascii="Tahoma"/>
                <w:w w:val="105"/>
                <w:sz w:val="9"/>
              </w:rPr>
              <w:t>UNIT 20:Esplanade North (Unit 20)</w:t>
            </w:r>
          </w:p>
        </w:tc>
        <w:tc>
          <w:tcPr>
            <w:tcW w:w="2184" w:type="dxa"/>
          </w:tcPr>
          <w:p>
            <w:pPr>
              <w:pStyle w:val="TableParagraph"/>
              <w:rPr>
                <w:rFonts w:ascii="Times New Roman"/>
                <w:sz w:val="10"/>
              </w:rPr>
            </w:pPr>
          </w:p>
        </w:tc>
        <w:tc>
          <w:tcPr>
            <w:tcW w:w="2184" w:type="dxa"/>
          </w:tcPr>
          <w:p>
            <w:pPr>
              <w:pStyle w:val="TableParagraph"/>
              <w:rPr>
                <w:rFonts w:ascii="Times New Roman"/>
                <w:sz w:val="10"/>
              </w:rPr>
            </w:pPr>
          </w:p>
        </w:tc>
        <w:tc>
          <w:tcPr>
            <w:tcW w:w="2602" w:type="dxa"/>
          </w:tcPr>
          <w:p>
            <w:pPr>
              <w:pStyle w:val="TableParagraph"/>
              <w:rPr>
                <w:rFonts w:ascii="Times New Roman"/>
                <w:sz w:val="10"/>
              </w:rPr>
            </w:pPr>
          </w:p>
        </w:tc>
        <w:tc>
          <w:tcPr>
            <w:tcW w:w="2189" w:type="dxa"/>
            <w:tcBorders>
              <w:right w:val="nil"/>
            </w:tcBorders>
          </w:tcPr>
          <w:p>
            <w:pPr>
              <w:pStyle w:val="TableParagraph"/>
              <w:rPr>
                <w:rFonts w:ascii="Times New Roman"/>
                <w:sz w:val="10"/>
              </w:rPr>
            </w:pPr>
          </w:p>
        </w:tc>
      </w:tr>
      <w:tr>
        <w:trPr>
          <w:trHeight w:val="232" w:hRule="atLeast"/>
        </w:trPr>
        <w:tc>
          <w:tcPr>
            <w:tcW w:w="2194" w:type="dxa"/>
            <w:tcBorders>
              <w:right w:val="nil"/>
            </w:tcBorders>
          </w:tcPr>
          <w:p>
            <w:pPr>
              <w:pStyle w:val="TableParagraph"/>
              <w:spacing w:line="146" w:lineRule="exact" w:before="66"/>
              <w:ind w:left="28"/>
              <w:rPr>
                <w:rFonts w:ascii="Tahoma"/>
                <w:b/>
                <w:sz w:val="14"/>
              </w:rPr>
            </w:pPr>
            <w:r>
              <w:rPr>
                <w:rFonts w:ascii="Tahoma"/>
                <w:b/>
                <w:sz w:val="14"/>
              </w:rPr>
              <w:t>Hand Weeding</w:t>
            </w:r>
          </w:p>
        </w:tc>
        <w:tc>
          <w:tcPr>
            <w:tcW w:w="2184" w:type="dxa"/>
            <w:tcBorders>
              <w:left w:val="nil"/>
              <w:right w:val="nil"/>
            </w:tcBorders>
          </w:tcPr>
          <w:p>
            <w:pPr>
              <w:pStyle w:val="TableParagraph"/>
              <w:rPr>
                <w:rFonts w:ascii="Times New Roman"/>
                <w:sz w:val="10"/>
              </w:rPr>
            </w:pPr>
          </w:p>
        </w:tc>
        <w:tc>
          <w:tcPr>
            <w:tcW w:w="2184" w:type="dxa"/>
            <w:tcBorders>
              <w:left w:val="nil"/>
              <w:right w:val="nil"/>
            </w:tcBorders>
          </w:tcPr>
          <w:p>
            <w:pPr>
              <w:pStyle w:val="TableParagraph"/>
              <w:rPr>
                <w:rFonts w:ascii="Times New Roman"/>
                <w:sz w:val="10"/>
              </w:rPr>
            </w:pPr>
          </w:p>
        </w:tc>
        <w:tc>
          <w:tcPr>
            <w:tcW w:w="2602" w:type="dxa"/>
            <w:tcBorders>
              <w:left w:val="nil"/>
              <w:right w:val="nil"/>
            </w:tcBorders>
          </w:tcPr>
          <w:p>
            <w:pPr>
              <w:pStyle w:val="TableParagraph"/>
              <w:rPr>
                <w:rFonts w:ascii="Times New Roman"/>
                <w:sz w:val="10"/>
              </w:rPr>
            </w:pPr>
          </w:p>
        </w:tc>
        <w:tc>
          <w:tcPr>
            <w:tcW w:w="2189" w:type="dxa"/>
            <w:tcBorders>
              <w:left w:val="nil"/>
            </w:tcBorders>
          </w:tcPr>
          <w:p>
            <w:pPr>
              <w:pStyle w:val="TableParagraph"/>
              <w:rPr>
                <w:rFonts w:ascii="Times New Roman"/>
                <w:sz w:val="10"/>
              </w:rPr>
            </w:pPr>
          </w:p>
        </w:tc>
      </w:tr>
      <w:tr>
        <w:trPr>
          <w:trHeight w:val="162" w:hRule="atLeast"/>
        </w:trPr>
        <w:tc>
          <w:tcPr>
            <w:tcW w:w="2194" w:type="dxa"/>
            <w:tcBorders>
              <w:left w:val="nil"/>
            </w:tcBorders>
          </w:tcPr>
          <w:p>
            <w:pPr>
              <w:pStyle w:val="TableParagraph"/>
              <w:rPr>
                <w:rFonts w:ascii="Times New Roman"/>
                <w:sz w:val="10"/>
              </w:rPr>
            </w:pPr>
          </w:p>
        </w:tc>
        <w:tc>
          <w:tcPr>
            <w:tcW w:w="2184" w:type="dxa"/>
          </w:tcPr>
          <w:p>
            <w:pPr>
              <w:pStyle w:val="TableParagraph"/>
              <w:rPr>
                <w:rFonts w:ascii="Times New Roman"/>
                <w:sz w:val="10"/>
              </w:rPr>
            </w:pPr>
          </w:p>
        </w:tc>
        <w:tc>
          <w:tcPr>
            <w:tcW w:w="2184" w:type="dxa"/>
          </w:tcPr>
          <w:p>
            <w:pPr>
              <w:pStyle w:val="TableParagraph"/>
              <w:rPr>
                <w:rFonts w:ascii="Times New Roman"/>
                <w:sz w:val="10"/>
              </w:rPr>
            </w:pPr>
          </w:p>
        </w:tc>
        <w:tc>
          <w:tcPr>
            <w:tcW w:w="2602" w:type="dxa"/>
            <w:tcBorders>
              <w:right w:val="nil"/>
            </w:tcBorders>
          </w:tcPr>
          <w:p>
            <w:pPr>
              <w:pStyle w:val="TableParagraph"/>
              <w:rPr>
                <w:rFonts w:ascii="Times New Roman"/>
                <w:sz w:val="10"/>
              </w:rPr>
            </w:pPr>
          </w:p>
        </w:tc>
        <w:tc>
          <w:tcPr>
            <w:tcW w:w="2189" w:type="dxa"/>
            <w:tcBorders>
              <w:left w:val="nil"/>
            </w:tcBorders>
          </w:tcPr>
          <w:p>
            <w:pPr>
              <w:pStyle w:val="TableParagraph"/>
              <w:rPr>
                <w:rFonts w:ascii="Times New Roman"/>
                <w:sz w:val="10"/>
              </w:rPr>
            </w:pPr>
          </w:p>
        </w:tc>
      </w:tr>
      <w:tr>
        <w:trPr>
          <w:trHeight w:val="227" w:hRule="atLeast"/>
        </w:trPr>
        <w:tc>
          <w:tcPr>
            <w:tcW w:w="2194" w:type="dxa"/>
            <w:tcBorders>
              <w:left w:val="nil"/>
              <w:right w:val="nil"/>
            </w:tcBorders>
          </w:tcPr>
          <w:p>
            <w:pPr>
              <w:pStyle w:val="TableParagraph"/>
              <w:spacing w:line="146" w:lineRule="exact" w:before="61"/>
              <w:ind w:left="33"/>
              <w:rPr>
                <w:rFonts w:ascii="Tahoma"/>
                <w:b/>
                <w:sz w:val="14"/>
              </w:rPr>
            </w:pPr>
            <w:r>
              <w:rPr>
                <w:rFonts w:ascii="Tahoma"/>
                <w:b/>
                <w:sz w:val="14"/>
              </w:rPr>
              <w:t>Mulch</w:t>
            </w:r>
          </w:p>
        </w:tc>
        <w:tc>
          <w:tcPr>
            <w:tcW w:w="2184" w:type="dxa"/>
            <w:tcBorders>
              <w:left w:val="nil"/>
              <w:right w:val="nil"/>
            </w:tcBorders>
          </w:tcPr>
          <w:p>
            <w:pPr>
              <w:pStyle w:val="TableParagraph"/>
              <w:rPr>
                <w:rFonts w:ascii="Times New Roman"/>
                <w:sz w:val="10"/>
              </w:rPr>
            </w:pPr>
          </w:p>
        </w:tc>
        <w:tc>
          <w:tcPr>
            <w:tcW w:w="2184" w:type="dxa"/>
            <w:tcBorders>
              <w:left w:val="nil"/>
              <w:right w:val="nil"/>
            </w:tcBorders>
          </w:tcPr>
          <w:p>
            <w:pPr>
              <w:pStyle w:val="TableParagraph"/>
              <w:rPr>
                <w:rFonts w:ascii="Times New Roman"/>
                <w:sz w:val="10"/>
              </w:rPr>
            </w:pPr>
          </w:p>
        </w:tc>
        <w:tc>
          <w:tcPr>
            <w:tcW w:w="2602" w:type="dxa"/>
            <w:tcBorders>
              <w:left w:val="nil"/>
              <w:right w:val="nil"/>
            </w:tcBorders>
          </w:tcPr>
          <w:p>
            <w:pPr>
              <w:pStyle w:val="TableParagraph"/>
              <w:rPr>
                <w:rFonts w:ascii="Times New Roman"/>
                <w:sz w:val="10"/>
              </w:rPr>
            </w:pPr>
          </w:p>
        </w:tc>
        <w:tc>
          <w:tcPr>
            <w:tcW w:w="2189" w:type="dxa"/>
            <w:tcBorders>
              <w:left w:val="nil"/>
              <w:right w:val="nil"/>
            </w:tcBorders>
          </w:tcPr>
          <w:p>
            <w:pPr>
              <w:pStyle w:val="TableParagraph"/>
              <w:rPr>
                <w:rFonts w:ascii="Times New Roman"/>
                <w:sz w:val="10"/>
              </w:rPr>
            </w:pPr>
          </w:p>
        </w:tc>
      </w:tr>
      <w:tr>
        <w:trPr>
          <w:trHeight w:val="185" w:hRule="atLeast"/>
        </w:trPr>
        <w:tc>
          <w:tcPr>
            <w:tcW w:w="2194" w:type="dxa"/>
            <w:tcBorders>
              <w:left w:val="nil"/>
              <w:bottom w:val="nil"/>
            </w:tcBorders>
          </w:tcPr>
          <w:p>
            <w:pPr>
              <w:pStyle w:val="TableParagraph"/>
              <w:rPr>
                <w:rFonts w:ascii="Times New Roman"/>
                <w:sz w:val="10"/>
              </w:rPr>
            </w:pPr>
          </w:p>
        </w:tc>
        <w:tc>
          <w:tcPr>
            <w:tcW w:w="2184" w:type="dxa"/>
            <w:tcBorders>
              <w:bottom w:val="nil"/>
            </w:tcBorders>
          </w:tcPr>
          <w:p>
            <w:pPr>
              <w:pStyle w:val="TableParagraph"/>
              <w:spacing w:before="46"/>
              <w:ind w:left="18"/>
              <w:rPr>
                <w:rFonts w:ascii="Tahoma"/>
                <w:sz w:val="9"/>
              </w:rPr>
            </w:pPr>
            <w:r>
              <w:rPr>
                <w:rFonts w:ascii="Tahoma"/>
                <w:w w:val="105"/>
                <w:sz w:val="9"/>
              </w:rPr>
              <w:t>UNIT 8:WD140</w:t>
            </w:r>
          </w:p>
        </w:tc>
        <w:tc>
          <w:tcPr>
            <w:tcW w:w="2184" w:type="dxa"/>
            <w:tcBorders>
              <w:bottom w:val="nil"/>
            </w:tcBorders>
          </w:tcPr>
          <w:p>
            <w:pPr>
              <w:pStyle w:val="TableParagraph"/>
              <w:spacing w:before="46"/>
              <w:ind w:left="18"/>
              <w:rPr>
                <w:rFonts w:ascii="Tahoma"/>
                <w:sz w:val="9"/>
              </w:rPr>
            </w:pPr>
            <w:r>
              <w:rPr>
                <w:rFonts w:ascii="Tahoma"/>
                <w:w w:val="105"/>
                <w:sz w:val="9"/>
              </w:rPr>
              <w:t>UNIT 1:WD240</w:t>
            </w:r>
          </w:p>
        </w:tc>
        <w:tc>
          <w:tcPr>
            <w:tcW w:w="2602" w:type="dxa"/>
            <w:tcBorders>
              <w:bottom w:val="nil"/>
            </w:tcBorders>
          </w:tcPr>
          <w:p>
            <w:pPr>
              <w:pStyle w:val="TableParagraph"/>
              <w:spacing w:before="46"/>
              <w:ind w:left="18"/>
              <w:rPr>
                <w:rFonts w:ascii="Tahoma"/>
                <w:sz w:val="9"/>
              </w:rPr>
            </w:pPr>
            <w:r>
              <w:rPr>
                <w:rFonts w:ascii="Tahoma"/>
                <w:w w:val="105"/>
                <w:sz w:val="9"/>
              </w:rPr>
              <w:t>UNIT 23:Riverton Park (Four Oaks to Summertree)</w:t>
            </w:r>
          </w:p>
        </w:tc>
        <w:tc>
          <w:tcPr>
            <w:tcW w:w="2189" w:type="dxa"/>
            <w:tcBorders>
              <w:bottom w:val="nil"/>
              <w:right w:val="nil"/>
            </w:tcBorders>
          </w:tcPr>
          <w:p>
            <w:pPr>
              <w:pStyle w:val="TableParagraph"/>
              <w:rPr>
                <w:rFonts w:ascii="Times New Roman"/>
                <w:sz w:val="10"/>
              </w:rPr>
            </w:pPr>
          </w:p>
        </w:tc>
      </w:tr>
      <w:tr>
        <w:trPr>
          <w:trHeight w:val="149" w:hRule="atLeast"/>
        </w:trPr>
        <w:tc>
          <w:tcPr>
            <w:tcW w:w="2194" w:type="dxa"/>
            <w:tcBorders>
              <w:top w:val="nil"/>
              <w:left w:val="nil"/>
            </w:tcBorders>
          </w:tcPr>
          <w:p>
            <w:pPr>
              <w:pStyle w:val="TableParagraph"/>
              <w:rPr>
                <w:rFonts w:ascii="Times New Roman"/>
                <w:sz w:val="8"/>
              </w:rPr>
            </w:pPr>
          </w:p>
        </w:tc>
        <w:tc>
          <w:tcPr>
            <w:tcW w:w="2184" w:type="dxa"/>
            <w:tcBorders>
              <w:top w:val="nil"/>
            </w:tcBorders>
          </w:tcPr>
          <w:p>
            <w:pPr>
              <w:pStyle w:val="TableParagraph"/>
              <w:rPr>
                <w:rFonts w:ascii="Times New Roman"/>
                <w:sz w:val="8"/>
              </w:rPr>
            </w:pPr>
          </w:p>
        </w:tc>
        <w:tc>
          <w:tcPr>
            <w:tcW w:w="2184" w:type="dxa"/>
            <w:tcBorders>
              <w:top w:val="nil"/>
            </w:tcBorders>
          </w:tcPr>
          <w:p>
            <w:pPr>
              <w:pStyle w:val="TableParagraph"/>
              <w:spacing w:line="96" w:lineRule="exact" w:before="33"/>
              <w:ind w:left="18"/>
              <w:rPr>
                <w:rFonts w:ascii="Tahoma"/>
                <w:sz w:val="9"/>
              </w:rPr>
            </w:pPr>
            <w:r>
              <w:rPr>
                <w:rFonts w:ascii="Tahoma"/>
                <w:w w:val="105"/>
                <w:sz w:val="9"/>
              </w:rPr>
              <w:t>UNIT 23:WD230</w:t>
            </w:r>
          </w:p>
        </w:tc>
        <w:tc>
          <w:tcPr>
            <w:tcW w:w="2602" w:type="dxa"/>
            <w:tcBorders>
              <w:top w:val="nil"/>
            </w:tcBorders>
          </w:tcPr>
          <w:p>
            <w:pPr>
              <w:pStyle w:val="TableParagraph"/>
              <w:spacing w:line="96" w:lineRule="exact" w:before="33"/>
              <w:ind w:left="18"/>
              <w:rPr>
                <w:rFonts w:ascii="Tahoma"/>
                <w:sz w:val="9"/>
              </w:rPr>
            </w:pPr>
            <w:r>
              <w:rPr>
                <w:rFonts w:ascii="Tahoma"/>
                <w:w w:val="105"/>
                <w:sz w:val="9"/>
              </w:rPr>
              <w:t>UNIT 23:WD235</w:t>
            </w:r>
          </w:p>
        </w:tc>
        <w:tc>
          <w:tcPr>
            <w:tcW w:w="2189" w:type="dxa"/>
            <w:tcBorders>
              <w:top w:val="nil"/>
              <w:right w:val="nil"/>
            </w:tcBorders>
          </w:tcPr>
          <w:p>
            <w:pPr>
              <w:pStyle w:val="TableParagraph"/>
              <w:rPr>
                <w:rFonts w:ascii="Times New Roman"/>
                <w:sz w:val="8"/>
              </w:rPr>
            </w:pPr>
          </w:p>
        </w:tc>
      </w:tr>
      <w:tr>
        <w:trPr>
          <w:trHeight w:val="241" w:hRule="atLeast"/>
        </w:trPr>
        <w:tc>
          <w:tcPr>
            <w:tcW w:w="2194" w:type="dxa"/>
            <w:tcBorders>
              <w:right w:val="nil"/>
            </w:tcBorders>
          </w:tcPr>
          <w:p>
            <w:pPr>
              <w:pStyle w:val="TableParagraph"/>
              <w:spacing w:line="146" w:lineRule="exact" w:before="75"/>
              <w:ind w:left="28"/>
              <w:rPr>
                <w:rFonts w:ascii="Tahoma"/>
                <w:b/>
                <w:sz w:val="14"/>
              </w:rPr>
            </w:pPr>
            <w:r>
              <w:rPr>
                <w:rFonts w:ascii="Tahoma"/>
                <w:b/>
                <w:sz w:val="14"/>
              </w:rPr>
              <w:t>Pruning</w:t>
            </w:r>
          </w:p>
        </w:tc>
        <w:tc>
          <w:tcPr>
            <w:tcW w:w="2184" w:type="dxa"/>
            <w:tcBorders>
              <w:left w:val="nil"/>
              <w:right w:val="nil"/>
            </w:tcBorders>
          </w:tcPr>
          <w:p>
            <w:pPr>
              <w:pStyle w:val="TableParagraph"/>
              <w:rPr>
                <w:rFonts w:ascii="Times New Roman"/>
                <w:sz w:val="10"/>
              </w:rPr>
            </w:pPr>
          </w:p>
        </w:tc>
        <w:tc>
          <w:tcPr>
            <w:tcW w:w="2184" w:type="dxa"/>
            <w:tcBorders>
              <w:left w:val="nil"/>
              <w:right w:val="nil"/>
            </w:tcBorders>
          </w:tcPr>
          <w:p>
            <w:pPr>
              <w:pStyle w:val="TableParagraph"/>
              <w:rPr>
                <w:rFonts w:ascii="Times New Roman"/>
                <w:sz w:val="10"/>
              </w:rPr>
            </w:pPr>
          </w:p>
        </w:tc>
        <w:tc>
          <w:tcPr>
            <w:tcW w:w="2602" w:type="dxa"/>
            <w:tcBorders>
              <w:left w:val="nil"/>
              <w:right w:val="nil"/>
            </w:tcBorders>
          </w:tcPr>
          <w:p>
            <w:pPr>
              <w:pStyle w:val="TableParagraph"/>
              <w:rPr>
                <w:rFonts w:ascii="Times New Roman"/>
                <w:sz w:val="10"/>
              </w:rPr>
            </w:pPr>
          </w:p>
        </w:tc>
        <w:tc>
          <w:tcPr>
            <w:tcW w:w="2189" w:type="dxa"/>
            <w:tcBorders>
              <w:left w:val="nil"/>
            </w:tcBorders>
          </w:tcPr>
          <w:p>
            <w:pPr>
              <w:pStyle w:val="TableParagraph"/>
              <w:rPr>
                <w:rFonts w:ascii="Times New Roman"/>
                <w:sz w:val="10"/>
              </w:rPr>
            </w:pPr>
          </w:p>
        </w:tc>
      </w:tr>
      <w:tr>
        <w:trPr>
          <w:trHeight w:val="189" w:hRule="atLeast"/>
        </w:trPr>
        <w:tc>
          <w:tcPr>
            <w:tcW w:w="2194" w:type="dxa"/>
            <w:tcBorders>
              <w:left w:val="nil"/>
            </w:tcBorders>
          </w:tcPr>
          <w:p>
            <w:pPr>
              <w:pStyle w:val="TableParagraph"/>
              <w:rPr>
                <w:rFonts w:ascii="Times New Roman"/>
                <w:sz w:val="10"/>
              </w:rPr>
            </w:pPr>
          </w:p>
        </w:tc>
        <w:tc>
          <w:tcPr>
            <w:tcW w:w="2184" w:type="dxa"/>
          </w:tcPr>
          <w:p>
            <w:pPr>
              <w:pStyle w:val="TableParagraph"/>
              <w:rPr>
                <w:rFonts w:ascii="Times New Roman"/>
                <w:sz w:val="10"/>
              </w:rPr>
            </w:pPr>
          </w:p>
        </w:tc>
        <w:tc>
          <w:tcPr>
            <w:tcW w:w="2184" w:type="dxa"/>
          </w:tcPr>
          <w:p>
            <w:pPr>
              <w:pStyle w:val="TableParagraph"/>
              <w:spacing w:line="96" w:lineRule="exact" w:before="73"/>
              <w:ind w:left="18" w:right="-29"/>
              <w:rPr>
                <w:rFonts w:ascii="Tahoma"/>
                <w:sz w:val="9"/>
              </w:rPr>
            </w:pPr>
            <w:r>
              <w:rPr>
                <w:rFonts w:ascii="Tahoma"/>
                <w:w w:val="105"/>
                <w:sz w:val="9"/>
              </w:rPr>
              <w:t>N/C</w:t>
            </w:r>
            <w:r>
              <w:rPr>
                <w:rFonts w:ascii="Tahoma"/>
                <w:spacing w:val="-4"/>
                <w:w w:val="105"/>
                <w:sz w:val="9"/>
              </w:rPr>
              <w:t> </w:t>
            </w:r>
            <w:r>
              <w:rPr>
                <w:rFonts w:ascii="Tahoma"/>
                <w:w w:val="105"/>
                <w:sz w:val="9"/>
              </w:rPr>
              <w:t>Check</w:t>
            </w:r>
            <w:r>
              <w:rPr>
                <w:rFonts w:ascii="Tahoma"/>
                <w:spacing w:val="-4"/>
                <w:w w:val="105"/>
                <w:sz w:val="9"/>
              </w:rPr>
              <w:t> </w:t>
            </w:r>
            <w:r>
              <w:rPr>
                <w:rFonts w:ascii="Tahoma"/>
                <w:w w:val="105"/>
                <w:sz w:val="9"/>
              </w:rPr>
              <w:t>Quickbooks</w:t>
            </w:r>
            <w:r>
              <w:rPr>
                <w:rFonts w:ascii="Tahoma"/>
                <w:spacing w:val="-3"/>
                <w:w w:val="105"/>
                <w:sz w:val="9"/>
              </w:rPr>
              <w:t> </w:t>
            </w:r>
            <w:r>
              <w:rPr>
                <w:rFonts w:ascii="Tahoma"/>
                <w:w w:val="105"/>
                <w:sz w:val="9"/>
              </w:rPr>
              <w:t>for</w:t>
            </w:r>
            <w:r>
              <w:rPr>
                <w:rFonts w:ascii="Tahoma"/>
                <w:spacing w:val="-4"/>
                <w:w w:val="105"/>
                <w:sz w:val="9"/>
              </w:rPr>
              <w:t> </w:t>
            </w:r>
            <w:r>
              <w:rPr>
                <w:rFonts w:ascii="Tahoma"/>
                <w:w w:val="105"/>
                <w:sz w:val="9"/>
              </w:rPr>
              <w:t>notes::Trees</w:t>
            </w:r>
            <w:r>
              <w:rPr>
                <w:rFonts w:ascii="Tahoma"/>
                <w:spacing w:val="-3"/>
                <w:w w:val="105"/>
                <w:sz w:val="9"/>
              </w:rPr>
              <w:t> </w:t>
            </w:r>
            <w:r>
              <w:rPr>
                <w:rFonts w:ascii="Tahoma"/>
                <w:w w:val="105"/>
                <w:sz w:val="9"/>
              </w:rPr>
              <w:t>-</w:t>
            </w:r>
            <w:r>
              <w:rPr>
                <w:rFonts w:ascii="Tahoma"/>
                <w:spacing w:val="-4"/>
                <w:w w:val="105"/>
                <w:sz w:val="9"/>
              </w:rPr>
              <w:t> </w:t>
            </w:r>
            <w:r>
              <w:rPr>
                <w:rFonts w:ascii="Tahoma"/>
                <w:w w:val="105"/>
                <w:sz w:val="9"/>
              </w:rPr>
              <w:t>Remove</w:t>
            </w:r>
            <w:r>
              <w:rPr>
                <w:rFonts w:ascii="Tahoma"/>
                <w:spacing w:val="-3"/>
                <w:w w:val="105"/>
                <w:sz w:val="9"/>
              </w:rPr>
              <w:t> </w:t>
            </w:r>
            <w:r>
              <w:rPr>
                <w:rFonts w:ascii="Tahoma"/>
                <w:w w:val="105"/>
                <w:sz w:val="9"/>
              </w:rPr>
              <w:t>su</w:t>
            </w:r>
          </w:p>
        </w:tc>
        <w:tc>
          <w:tcPr>
            <w:tcW w:w="2602" w:type="dxa"/>
          </w:tcPr>
          <w:p>
            <w:pPr>
              <w:pStyle w:val="TableParagraph"/>
              <w:spacing w:line="96" w:lineRule="exact" w:before="73"/>
              <w:ind w:left="18"/>
              <w:rPr>
                <w:rFonts w:ascii="Tahoma"/>
                <w:sz w:val="9"/>
              </w:rPr>
            </w:pPr>
            <w:r>
              <w:rPr>
                <w:rFonts w:ascii="Tahoma"/>
                <w:w w:val="105"/>
                <w:sz w:val="9"/>
              </w:rPr>
              <w:t>Mossy Creek Lane (Units 4,6,9)</w:t>
            </w:r>
          </w:p>
        </w:tc>
        <w:tc>
          <w:tcPr>
            <w:tcW w:w="2189" w:type="dxa"/>
          </w:tcPr>
          <w:p>
            <w:pPr>
              <w:pStyle w:val="TableParagraph"/>
              <w:rPr>
                <w:rFonts w:ascii="Times New Roman"/>
                <w:sz w:val="10"/>
              </w:rPr>
            </w:pPr>
          </w:p>
        </w:tc>
      </w:tr>
    </w:tbl>
    <w:p>
      <w:pPr>
        <w:pStyle w:val="BodyText"/>
        <w:spacing w:before="6"/>
        <w:rPr>
          <w:rFonts w:ascii="Tahoma"/>
          <w:b/>
          <w:sz w:val="13"/>
        </w:rPr>
      </w:pPr>
    </w:p>
    <w:tbl>
      <w:tblPr>
        <w:tblW w:w="0" w:type="auto"/>
        <w:jc w:val="left"/>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40"/>
        <w:gridCol w:w="154"/>
        <w:gridCol w:w="2184"/>
        <w:gridCol w:w="2184"/>
        <w:gridCol w:w="2602"/>
        <w:gridCol w:w="2189"/>
      </w:tblGrid>
      <w:tr>
        <w:trPr>
          <w:trHeight w:val="232" w:hRule="atLeast"/>
        </w:trPr>
        <w:tc>
          <w:tcPr>
            <w:tcW w:w="2040" w:type="dxa"/>
            <w:tcBorders>
              <w:right w:val="nil"/>
            </w:tcBorders>
          </w:tcPr>
          <w:p>
            <w:pPr>
              <w:pStyle w:val="TableParagraph"/>
              <w:spacing w:line="146" w:lineRule="exact" w:before="66"/>
              <w:ind w:left="28"/>
              <w:rPr>
                <w:rFonts w:ascii="Tahoma"/>
                <w:b/>
                <w:sz w:val="14"/>
              </w:rPr>
            </w:pPr>
            <w:r>
              <w:rPr>
                <w:rFonts w:ascii="Tahoma"/>
                <w:b/>
                <w:sz w:val="14"/>
              </w:rPr>
              <w:t>Detail service</w:t>
            </w:r>
          </w:p>
        </w:tc>
        <w:tc>
          <w:tcPr>
            <w:tcW w:w="9313" w:type="dxa"/>
            <w:gridSpan w:val="5"/>
            <w:tcBorders>
              <w:left w:val="nil"/>
            </w:tcBorders>
          </w:tcPr>
          <w:p>
            <w:pPr>
              <w:pStyle w:val="TableParagraph"/>
              <w:rPr>
                <w:rFonts w:ascii="Times New Roman"/>
                <w:sz w:val="10"/>
              </w:rPr>
            </w:pPr>
          </w:p>
        </w:tc>
      </w:tr>
      <w:tr>
        <w:trPr>
          <w:trHeight w:val="265" w:hRule="atLeast"/>
        </w:trPr>
        <w:tc>
          <w:tcPr>
            <w:tcW w:w="2040" w:type="dxa"/>
            <w:tcBorders>
              <w:bottom w:val="nil"/>
              <w:right w:val="nil"/>
            </w:tcBorders>
          </w:tcPr>
          <w:p>
            <w:pPr>
              <w:pStyle w:val="TableParagraph"/>
              <w:spacing w:before="2"/>
              <w:rPr>
                <w:rFonts w:ascii="Tahoma"/>
                <w:b/>
                <w:sz w:val="8"/>
              </w:rPr>
            </w:pPr>
          </w:p>
          <w:p>
            <w:pPr>
              <w:pStyle w:val="TableParagraph"/>
              <w:ind w:left="18"/>
              <w:rPr>
                <w:rFonts w:ascii="Tahoma"/>
                <w:sz w:val="9"/>
              </w:rPr>
            </w:pPr>
            <w:r>
              <w:rPr>
                <w:rFonts w:ascii="Tahoma"/>
                <w:w w:val="105"/>
                <w:sz w:val="9"/>
              </w:rPr>
              <w:t>UNIT 10:WD141</w:t>
            </w:r>
          </w:p>
        </w:tc>
        <w:tc>
          <w:tcPr>
            <w:tcW w:w="2338" w:type="dxa"/>
            <w:gridSpan w:val="2"/>
            <w:tcBorders>
              <w:left w:val="nil"/>
              <w:bottom w:val="nil"/>
            </w:tcBorders>
          </w:tcPr>
          <w:p>
            <w:pPr>
              <w:pStyle w:val="TableParagraph"/>
              <w:spacing w:before="2"/>
              <w:rPr>
                <w:rFonts w:ascii="Tahoma"/>
                <w:b/>
                <w:sz w:val="8"/>
              </w:rPr>
            </w:pPr>
          </w:p>
          <w:p>
            <w:pPr>
              <w:pStyle w:val="TableParagraph"/>
              <w:ind w:left="177"/>
              <w:rPr>
                <w:rFonts w:ascii="Tahoma"/>
                <w:sz w:val="9"/>
              </w:rPr>
            </w:pPr>
            <w:r>
              <w:rPr>
                <w:rFonts w:ascii="Tahoma"/>
                <w:w w:val="105"/>
                <w:sz w:val="9"/>
              </w:rPr>
              <w:t>NON-UNIT:SB161</w:t>
            </w:r>
          </w:p>
        </w:tc>
        <w:tc>
          <w:tcPr>
            <w:tcW w:w="2184" w:type="dxa"/>
            <w:tcBorders>
              <w:bottom w:val="nil"/>
            </w:tcBorders>
          </w:tcPr>
          <w:p>
            <w:pPr>
              <w:pStyle w:val="TableParagraph"/>
              <w:spacing w:before="2"/>
              <w:rPr>
                <w:rFonts w:ascii="Tahoma"/>
                <w:b/>
                <w:sz w:val="8"/>
              </w:rPr>
            </w:pPr>
          </w:p>
          <w:p>
            <w:pPr>
              <w:pStyle w:val="TableParagraph"/>
              <w:ind w:left="18"/>
              <w:rPr>
                <w:rFonts w:ascii="Tahoma"/>
                <w:sz w:val="9"/>
              </w:rPr>
            </w:pPr>
            <w:r>
              <w:rPr>
                <w:rFonts w:ascii="Tahoma"/>
                <w:w w:val="105"/>
                <w:sz w:val="9"/>
              </w:rPr>
              <w:t>NON-UNIT:SB111B</w:t>
            </w:r>
          </w:p>
        </w:tc>
        <w:tc>
          <w:tcPr>
            <w:tcW w:w="2602" w:type="dxa"/>
            <w:tcBorders>
              <w:bottom w:val="nil"/>
            </w:tcBorders>
          </w:tcPr>
          <w:p>
            <w:pPr>
              <w:pStyle w:val="TableParagraph"/>
              <w:spacing w:before="2"/>
              <w:rPr>
                <w:rFonts w:ascii="Tahoma"/>
                <w:b/>
                <w:sz w:val="8"/>
              </w:rPr>
            </w:pPr>
          </w:p>
          <w:p>
            <w:pPr>
              <w:pStyle w:val="TableParagraph"/>
              <w:ind w:left="18"/>
              <w:rPr>
                <w:rFonts w:ascii="Tahoma"/>
                <w:sz w:val="9"/>
              </w:rPr>
            </w:pPr>
            <w:r>
              <w:rPr>
                <w:rFonts w:ascii="Tahoma"/>
                <w:w w:val="105"/>
                <w:sz w:val="9"/>
              </w:rPr>
              <w:t>UNIT 27:TR221A</w:t>
            </w:r>
          </w:p>
        </w:tc>
        <w:tc>
          <w:tcPr>
            <w:tcW w:w="2189" w:type="dxa"/>
            <w:tcBorders>
              <w:bottom w:val="nil"/>
            </w:tcBorders>
          </w:tcPr>
          <w:p>
            <w:pPr>
              <w:pStyle w:val="TableParagraph"/>
              <w:rPr>
                <w:rFonts w:ascii="Times New Roman"/>
                <w:sz w:val="10"/>
              </w:rPr>
            </w:pPr>
          </w:p>
        </w:tc>
      </w:tr>
      <w:tr>
        <w:trPr>
          <w:trHeight w:val="225" w:hRule="atLeast"/>
        </w:trPr>
        <w:tc>
          <w:tcPr>
            <w:tcW w:w="2040" w:type="dxa"/>
            <w:tcBorders>
              <w:top w:val="nil"/>
              <w:bottom w:val="nil"/>
              <w:right w:val="nil"/>
            </w:tcBorders>
          </w:tcPr>
          <w:p>
            <w:pPr>
              <w:pStyle w:val="TableParagraph"/>
              <w:spacing w:before="60"/>
              <w:ind w:left="18"/>
              <w:rPr>
                <w:rFonts w:ascii="Tahoma"/>
                <w:sz w:val="9"/>
              </w:rPr>
            </w:pPr>
            <w:r>
              <w:rPr>
                <w:rFonts w:ascii="Tahoma"/>
                <w:w w:val="105"/>
                <w:sz w:val="9"/>
              </w:rPr>
              <w:t>UNIT 16:Salinger Drainage Easement (LF)</w:t>
            </w:r>
          </w:p>
        </w:tc>
        <w:tc>
          <w:tcPr>
            <w:tcW w:w="2338" w:type="dxa"/>
            <w:gridSpan w:val="2"/>
            <w:tcBorders>
              <w:top w:val="nil"/>
              <w:left w:val="nil"/>
              <w:bottom w:val="nil"/>
            </w:tcBorders>
          </w:tcPr>
          <w:p>
            <w:pPr>
              <w:pStyle w:val="TableParagraph"/>
              <w:spacing w:before="60"/>
              <w:ind w:left="177"/>
              <w:rPr>
                <w:rFonts w:ascii="Tahoma"/>
                <w:sz w:val="9"/>
              </w:rPr>
            </w:pPr>
            <w:r>
              <w:rPr>
                <w:rFonts w:ascii="Tahoma"/>
                <w:w w:val="105"/>
                <w:sz w:val="9"/>
              </w:rPr>
              <w:t>UNIT 10:Overlook Park</w:t>
            </w:r>
          </w:p>
        </w:tc>
        <w:tc>
          <w:tcPr>
            <w:tcW w:w="2184" w:type="dxa"/>
            <w:tcBorders>
              <w:top w:val="nil"/>
              <w:bottom w:val="nil"/>
            </w:tcBorders>
          </w:tcPr>
          <w:p>
            <w:pPr>
              <w:pStyle w:val="TableParagraph"/>
              <w:spacing w:before="60"/>
              <w:ind w:left="19"/>
              <w:rPr>
                <w:rFonts w:ascii="Tahoma"/>
                <w:sz w:val="9"/>
              </w:rPr>
            </w:pPr>
            <w:r>
              <w:rPr>
                <w:rFonts w:ascii="Tahoma"/>
                <w:w w:val="105"/>
                <w:sz w:val="9"/>
              </w:rPr>
              <w:t>TR105</w:t>
            </w:r>
          </w:p>
        </w:tc>
        <w:tc>
          <w:tcPr>
            <w:tcW w:w="2602" w:type="dxa"/>
            <w:tcBorders>
              <w:top w:val="nil"/>
              <w:bottom w:val="nil"/>
            </w:tcBorders>
          </w:tcPr>
          <w:p>
            <w:pPr>
              <w:pStyle w:val="TableParagraph"/>
              <w:spacing w:before="60"/>
              <w:ind w:left="18"/>
              <w:rPr>
                <w:rFonts w:ascii="Tahoma"/>
                <w:sz w:val="9"/>
              </w:rPr>
            </w:pPr>
            <w:r>
              <w:rPr>
                <w:rFonts w:ascii="Tahoma"/>
                <w:w w:val="105"/>
                <w:sz w:val="9"/>
              </w:rPr>
              <w:t>UNIT 27:TR221B</w:t>
            </w:r>
          </w:p>
        </w:tc>
        <w:tc>
          <w:tcPr>
            <w:tcW w:w="2189" w:type="dxa"/>
            <w:tcBorders>
              <w:top w:val="nil"/>
              <w:bottom w:val="nil"/>
            </w:tcBorders>
          </w:tcPr>
          <w:p>
            <w:pPr>
              <w:pStyle w:val="TableParagraph"/>
              <w:rPr>
                <w:rFonts w:ascii="Times New Roman"/>
                <w:sz w:val="10"/>
              </w:rPr>
            </w:pPr>
          </w:p>
        </w:tc>
      </w:tr>
      <w:tr>
        <w:trPr>
          <w:trHeight w:val="203" w:hRule="atLeast"/>
        </w:trPr>
        <w:tc>
          <w:tcPr>
            <w:tcW w:w="2040" w:type="dxa"/>
            <w:tcBorders>
              <w:top w:val="nil"/>
              <w:bottom w:val="nil"/>
              <w:right w:val="nil"/>
            </w:tcBorders>
          </w:tcPr>
          <w:p>
            <w:pPr>
              <w:pStyle w:val="TableParagraph"/>
              <w:spacing w:before="60"/>
              <w:ind w:left="19"/>
              <w:rPr>
                <w:rFonts w:ascii="Tahoma"/>
                <w:sz w:val="9"/>
              </w:rPr>
            </w:pPr>
            <w:r>
              <w:rPr>
                <w:rFonts w:ascii="Tahoma"/>
                <w:w w:val="105"/>
                <w:sz w:val="9"/>
              </w:rPr>
              <w:t>UNIT 17:WD253</w:t>
            </w:r>
          </w:p>
        </w:tc>
        <w:tc>
          <w:tcPr>
            <w:tcW w:w="2338" w:type="dxa"/>
            <w:gridSpan w:val="2"/>
            <w:tcBorders>
              <w:top w:val="nil"/>
              <w:left w:val="nil"/>
              <w:bottom w:val="nil"/>
            </w:tcBorders>
          </w:tcPr>
          <w:p>
            <w:pPr>
              <w:pStyle w:val="TableParagraph"/>
              <w:spacing w:before="60"/>
              <w:ind w:left="177"/>
              <w:rPr>
                <w:rFonts w:ascii="Tahoma"/>
                <w:sz w:val="9"/>
              </w:rPr>
            </w:pPr>
            <w:r>
              <w:rPr>
                <w:rFonts w:ascii="Tahoma"/>
                <w:w w:val="105"/>
                <w:sz w:val="9"/>
              </w:rPr>
              <w:t>UNIT 17:WD284</w:t>
            </w:r>
          </w:p>
        </w:tc>
        <w:tc>
          <w:tcPr>
            <w:tcW w:w="2184" w:type="dxa"/>
            <w:tcBorders>
              <w:top w:val="nil"/>
              <w:bottom w:val="nil"/>
            </w:tcBorders>
          </w:tcPr>
          <w:p>
            <w:pPr>
              <w:pStyle w:val="TableParagraph"/>
              <w:spacing w:before="60"/>
              <w:ind w:left="18"/>
              <w:rPr>
                <w:rFonts w:ascii="Tahoma"/>
                <w:sz w:val="9"/>
              </w:rPr>
            </w:pPr>
            <w:r>
              <w:rPr>
                <w:rFonts w:ascii="Tahoma"/>
                <w:w w:val="105"/>
                <w:sz w:val="9"/>
              </w:rPr>
              <w:t>TR209</w:t>
            </w:r>
          </w:p>
        </w:tc>
        <w:tc>
          <w:tcPr>
            <w:tcW w:w="2602" w:type="dxa"/>
            <w:tcBorders>
              <w:top w:val="nil"/>
              <w:bottom w:val="nil"/>
            </w:tcBorders>
          </w:tcPr>
          <w:p>
            <w:pPr>
              <w:pStyle w:val="TableParagraph"/>
              <w:spacing w:before="60"/>
              <w:ind w:left="18"/>
              <w:rPr>
                <w:rFonts w:ascii="Tahoma"/>
                <w:sz w:val="9"/>
              </w:rPr>
            </w:pPr>
            <w:r>
              <w:rPr>
                <w:rFonts w:ascii="Tahoma"/>
                <w:w w:val="105"/>
                <w:sz w:val="9"/>
              </w:rPr>
              <w:t>Unit 1:Iberville Park</w:t>
            </w:r>
          </w:p>
        </w:tc>
        <w:tc>
          <w:tcPr>
            <w:tcW w:w="2189" w:type="dxa"/>
            <w:tcBorders>
              <w:top w:val="nil"/>
              <w:bottom w:val="nil"/>
            </w:tcBorders>
          </w:tcPr>
          <w:p>
            <w:pPr>
              <w:pStyle w:val="TableParagraph"/>
              <w:rPr>
                <w:rFonts w:ascii="Times New Roman"/>
                <w:sz w:val="10"/>
              </w:rPr>
            </w:pPr>
          </w:p>
        </w:tc>
      </w:tr>
      <w:tr>
        <w:trPr>
          <w:trHeight w:val="173" w:hRule="atLeast"/>
        </w:trPr>
        <w:tc>
          <w:tcPr>
            <w:tcW w:w="2040" w:type="dxa"/>
            <w:tcBorders>
              <w:top w:val="nil"/>
              <w:bottom w:val="nil"/>
              <w:right w:val="nil"/>
            </w:tcBorders>
          </w:tcPr>
          <w:p>
            <w:pPr>
              <w:pStyle w:val="TableParagraph"/>
              <w:spacing w:before="38"/>
              <w:ind w:left="18"/>
              <w:rPr>
                <w:rFonts w:ascii="Tahoma"/>
                <w:sz w:val="9"/>
              </w:rPr>
            </w:pPr>
            <w:r>
              <w:rPr>
                <w:rFonts w:ascii="Tahoma"/>
                <w:w w:val="105"/>
                <w:sz w:val="9"/>
              </w:rPr>
              <w:t>UNIT 20:Esplanade North (Unit 20)</w:t>
            </w:r>
          </w:p>
        </w:tc>
        <w:tc>
          <w:tcPr>
            <w:tcW w:w="2338" w:type="dxa"/>
            <w:gridSpan w:val="2"/>
            <w:tcBorders>
              <w:top w:val="nil"/>
              <w:left w:val="nil"/>
              <w:bottom w:val="nil"/>
            </w:tcBorders>
          </w:tcPr>
          <w:p>
            <w:pPr>
              <w:pStyle w:val="TableParagraph"/>
              <w:spacing w:before="38"/>
              <w:ind w:left="177"/>
              <w:rPr>
                <w:rFonts w:ascii="Tahoma"/>
                <w:sz w:val="9"/>
              </w:rPr>
            </w:pPr>
            <w:r>
              <w:rPr>
                <w:rFonts w:ascii="Tahoma"/>
                <w:w w:val="105"/>
                <w:sz w:val="9"/>
              </w:rPr>
              <w:t>UNIT 18:WD281</w:t>
            </w:r>
          </w:p>
        </w:tc>
        <w:tc>
          <w:tcPr>
            <w:tcW w:w="2184" w:type="dxa"/>
            <w:tcBorders>
              <w:top w:val="nil"/>
              <w:bottom w:val="nil"/>
            </w:tcBorders>
          </w:tcPr>
          <w:p>
            <w:pPr>
              <w:pStyle w:val="TableParagraph"/>
              <w:spacing w:before="38"/>
              <w:ind w:left="19"/>
              <w:rPr>
                <w:rFonts w:ascii="Tahoma"/>
                <w:sz w:val="9"/>
              </w:rPr>
            </w:pPr>
            <w:r>
              <w:rPr>
                <w:rFonts w:ascii="Tahoma"/>
                <w:w w:val="105"/>
                <w:sz w:val="9"/>
              </w:rPr>
              <w:t>TR209A</w:t>
            </w:r>
          </w:p>
        </w:tc>
        <w:tc>
          <w:tcPr>
            <w:tcW w:w="2602" w:type="dxa"/>
            <w:tcBorders>
              <w:top w:val="nil"/>
              <w:bottom w:val="nil"/>
            </w:tcBorders>
          </w:tcPr>
          <w:p>
            <w:pPr>
              <w:pStyle w:val="TableParagraph"/>
              <w:rPr>
                <w:rFonts w:ascii="Times New Roman"/>
                <w:sz w:val="10"/>
              </w:rPr>
            </w:pPr>
          </w:p>
        </w:tc>
        <w:tc>
          <w:tcPr>
            <w:tcW w:w="2189" w:type="dxa"/>
            <w:tcBorders>
              <w:top w:val="nil"/>
              <w:bottom w:val="nil"/>
            </w:tcBorders>
          </w:tcPr>
          <w:p>
            <w:pPr>
              <w:pStyle w:val="TableParagraph"/>
              <w:rPr>
                <w:rFonts w:ascii="Times New Roman"/>
                <w:sz w:val="10"/>
              </w:rPr>
            </w:pPr>
          </w:p>
        </w:tc>
      </w:tr>
      <w:tr>
        <w:trPr>
          <w:trHeight w:val="153" w:hRule="atLeast"/>
        </w:trPr>
        <w:tc>
          <w:tcPr>
            <w:tcW w:w="2040" w:type="dxa"/>
            <w:tcBorders>
              <w:top w:val="nil"/>
              <w:bottom w:val="nil"/>
              <w:right w:val="nil"/>
            </w:tcBorders>
          </w:tcPr>
          <w:p>
            <w:pPr>
              <w:pStyle w:val="TableParagraph"/>
              <w:spacing w:line="104" w:lineRule="exact" w:before="30"/>
              <w:ind w:left="18"/>
              <w:rPr>
                <w:rFonts w:ascii="Tahoma"/>
                <w:sz w:val="9"/>
              </w:rPr>
            </w:pPr>
            <w:r>
              <w:rPr>
                <w:rFonts w:ascii="Tahoma"/>
                <w:w w:val="105"/>
                <w:sz w:val="9"/>
              </w:rPr>
              <w:t>UNIT 3:SB111A</w:t>
            </w:r>
          </w:p>
        </w:tc>
        <w:tc>
          <w:tcPr>
            <w:tcW w:w="2338" w:type="dxa"/>
            <w:gridSpan w:val="2"/>
            <w:tcBorders>
              <w:top w:val="nil"/>
              <w:left w:val="nil"/>
              <w:bottom w:val="nil"/>
            </w:tcBorders>
          </w:tcPr>
          <w:p>
            <w:pPr>
              <w:pStyle w:val="TableParagraph"/>
              <w:spacing w:line="104" w:lineRule="exact" w:before="30"/>
              <w:ind w:left="177"/>
              <w:rPr>
                <w:rFonts w:ascii="Tahoma"/>
                <w:sz w:val="9"/>
              </w:rPr>
            </w:pPr>
            <w:r>
              <w:rPr>
                <w:rFonts w:ascii="Tahoma"/>
                <w:w w:val="105"/>
                <w:sz w:val="9"/>
              </w:rPr>
              <w:t>UNIT 31:FL170 &amp; Buffer</w:t>
            </w:r>
          </w:p>
        </w:tc>
        <w:tc>
          <w:tcPr>
            <w:tcW w:w="2184" w:type="dxa"/>
            <w:tcBorders>
              <w:top w:val="nil"/>
              <w:bottom w:val="nil"/>
            </w:tcBorders>
          </w:tcPr>
          <w:p>
            <w:pPr>
              <w:pStyle w:val="TableParagraph"/>
              <w:spacing w:line="104" w:lineRule="exact" w:before="30"/>
              <w:ind w:left="18"/>
              <w:rPr>
                <w:rFonts w:ascii="Tahoma"/>
                <w:sz w:val="9"/>
              </w:rPr>
            </w:pPr>
            <w:r>
              <w:rPr>
                <w:rFonts w:ascii="Tahoma"/>
                <w:w w:val="105"/>
                <w:sz w:val="9"/>
              </w:rPr>
              <w:t>UNIT 1:Iberville Park</w:t>
            </w:r>
          </w:p>
        </w:tc>
        <w:tc>
          <w:tcPr>
            <w:tcW w:w="2602" w:type="dxa"/>
            <w:tcBorders>
              <w:top w:val="nil"/>
              <w:bottom w:val="nil"/>
            </w:tcBorders>
          </w:tcPr>
          <w:p>
            <w:pPr>
              <w:pStyle w:val="TableParagraph"/>
              <w:rPr>
                <w:rFonts w:ascii="Times New Roman"/>
                <w:sz w:val="8"/>
              </w:rPr>
            </w:pPr>
          </w:p>
        </w:tc>
        <w:tc>
          <w:tcPr>
            <w:tcW w:w="2189" w:type="dxa"/>
            <w:tcBorders>
              <w:top w:val="nil"/>
              <w:bottom w:val="nil"/>
            </w:tcBorders>
          </w:tcPr>
          <w:p>
            <w:pPr>
              <w:pStyle w:val="TableParagraph"/>
              <w:rPr>
                <w:rFonts w:ascii="Times New Roman"/>
                <w:sz w:val="8"/>
              </w:rPr>
            </w:pPr>
          </w:p>
        </w:tc>
      </w:tr>
      <w:tr>
        <w:trPr>
          <w:trHeight w:val="158" w:hRule="atLeast"/>
        </w:trPr>
        <w:tc>
          <w:tcPr>
            <w:tcW w:w="2040" w:type="dxa"/>
            <w:tcBorders>
              <w:top w:val="nil"/>
              <w:left w:val="nil"/>
              <w:right w:val="nil"/>
            </w:tcBorders>
          </w:tcPr>
          <w:p>
            <w:pPr>
              <w:pStyle w:val="TableParagraph"/>
              <w:rPr>
                <w:rFonts w:ascii="Times New Roman"/>
                <w:sz w:val="10"/>
              </w:rPr>
            </w:pPr>
          </w:p>
        </w:tc>
        <w:tc>
          <w:tcPr>
            <w:tcW w:w="2338" w:type="dxa"/>
            <w:gridSpan w:val="2"/>
            <w:tcBorders>
              <w:top w:val="nil"/>
              <w:left w:val="nil"/>
            </w:tcBorders>
          </w:tcPr>
          <w:p>
            <w:pPr>
              <w:pStyle w:val="TableParagraph"/>
              <w:rPr>
                <w:rFonts w:ascii="Times New Roman"/>
                <w:sz w:val="10"/>
              </w:rPr>
            </w:pPr>
          </w:p>
        </w:tc>
        <w:tc>
          <w:tcPr>
            <w:tcW w:w="2184" w:type="dxa"/>
            <w:tcBorders>
              <w:top w:val="nil"/>
            </w:tcBorders>
          </w:tcPr>
          <w:p>
            <w:pPr>
              <w:pStyle w:val="TableParagraph"/>
              <w:spacing w:line="96" w:lineRule="exact" w:before="42"/>
              <w:ind w:left="18"/>
              <w:rPr>
                <w:rFonts w:ascii="Tahoma"/>
                <w:sz w:val="9"/>
              </w:rPr>
            </w:pPr>
            <w:r>
              <w:rPr>
                <w:rFonts w:ascii="Tahoma"/>
                <w:w w:val="105"/>
                <w:sz w:val="9"/>
              </w:rPr>
              <w:t>UNIT 17:Shady View Pond (WD260)</w:t>
            </w:r>
          </w:p>
        </w:tc>
        <w:tc>
          <w:tcPr>
            <w:tcW w:w="2602" w:type="dxa"/>
            <w:tcBorders>
              <w:top w:val="nil"/>
            </w:tcBorders>
          </w:tcPr>
          <w:p>
            <w:pPr>
              <w:pStyle w:val="TableParagraph"/>
              <w:rPr>
                <w:rFonts w:ascii="Times New Roman"/>
                <w:sz w:val="10"/>
              </w:rPr>
            </w:pPr>
          </w:p>
        </w:tc>
        <w:tc>
          <w:tcPr>
            <w:tcW w:w="2189" w:type="dxa"/>
            <w:tcBorders>
              <w:top w:val="nil"/>
            </w:tcBorders>
          </w:tcPr>
          <w:p>
            <w:pPr>
              <w:pStyle w:val="TableParagraph"/>
              <w:rPr>
                <w:rFonts w:ascii="Times New Roman"/>
                <w:sz w:val="10"/>
              </w:rPr>
            </w:pPr>
          </w:p>
        </w:tc>
      </w:tr>
      <w:tr>
        <w:trPr>
          <w:trHeight w:val="49" w:hRule="atLeast"/>
        </w:trPr>
        <w:tc>
          <w:tcPr>
            <w:tcW w:w="2040" w:type="dxa"/>
            <w:tcBorders>
              <w:left w:val="nil"/>
              <w:right w:val="nil"/>
            </w:tcBorders>
          </w:tcPr>
          <w:p>
            <w:pPr>
              <w:pStyle w:val="TableParagraph"/>
              <w:rPr>
                <w:rFonts w:ascii="Times New Roman"/>
                <w:sz w:val="2"/>
              </w:rPr>
            </w:pPr>
          </w:p>
        </w:tc>
        <w:tc>
          <w:tcPr>
            <w:tcW w:w="2338" w:type="dxa"/>
            <w:gridSpan w:val="2"/>
            <w:tcBorders>
              <w:left w:val="nil"/>
              <w:right w:val="nil"/>
            </w:tcBorders>
          </w:tcPr>
          <w:p>
            <w:pPr>
              <w:pStyle w:val="TableParagraph"/>
              <w:rPr>
                <w:rFonts w:ascii="Times New Roman"/>
                <w:sz w:val="2"/>
              </w:rPr>
            </w:pPr>
          </w:p>
        </w:tc>
        <w:tc>
          <w:tcPr>
            <w:tcW w:w="2184" w:type="dxa"/>
            <w:tcBorders>
              <w:left w:val="nil"/>
              <w:right w:val="nil"/>
            </w:tcBorders>
          </w:tcPr>
          <w:p>
            <w:pPr>
              <w:pStyle w:val="TableParagraph"/>
              <w:rPr>
                <w:rFonts w:ascii="Times New Roman"/>
                <w:sz w:val="2"/>
              </w:rPr>
            </w:pPr>
          </w:p>
        </w:tc>
        <w:tc>
          <w:tcPr>
            <w:tcW w:w="2602" w:type="dxa"/>
            <w:tcBorders>
              <w:left w:val="nil"/>
              <w:right w:val="nil"/>
            </w:tcBorders>
          </w:tcPr>
          <w:p>
            <w:pPr>
              <w:pStyle w:val="TableParagraph"/>
              <w:rPr>
                <w:rFonts w:ascii="Times New Roman"/>
                <w:sz w:val="2"/>
              </w:rPr>
            </w:pPr>
          </w:p>
        </w:tc>
        <w:tc>
          <w:tcPr>
            <w:tcW w:w="2189" w:type="dxa"/>
            <w:tcBorders>
              <w:left w:val="nil"/>
              <w:right w:val="nil"/>
            </w:tcBorders>
          </w:tcPr>
          <w:p>
            <w:pPr>
              <w:pStyle w:val="TableParagraph"/>
              <w:rPr>
                <w:rFonts w:ascii="Times New Roman"/>
                <w:sz w:val="2"/>
              </w:rPr>
            </w:pPr>
          </w:p>
        </w:tc>
      </w:tr>
      <w:tr>
        <w:trPr>
          <w:trHeight w:val="162" w:hRule="atLeast"/>
        </w:trPr>
        <w:tc>
          <w:tcPr>
            <w:tcW w:w="2040" w:type="dxa"/>
            <w:tcBorders>
              <w:left w:val="nil"/>
              <w:right w:val="nil"/>
            </w:tcBorders>
          </w:tcPr>
          <w:p>
            <w:pPr>
              <w:pStyle w:val="TableParagraph"/>
              <w:rPr>
                <w:rFonts w:ascii="Times New Roman"/>
                <w:sz w:val="10"/>
              </w:rPr>
            </w:pPr>
          </w:p>
        </w:tc>
        <w:tc>
          <w:tcPr>
            <w:tcW w:w="2338" w:type="dxa"/>
            <w:gridSpan w:val="2"/>
            <w:tcBorders>
              <w:left w:val="nil"/>
              <w:right w:val="nil"/>
            </w:tcBorders>
          </w:tcPr>
          <w:p>
            <w:pPr>
              <w:pStyle w:val="TableParagraph"/>
              <w:rPr>
                <w:rFonts w:ascii="Times New Roman"/>
                <w:sz w:val="10"/>
              </w:rPr>
            </w:pPr>
          </w:p>
        </w:tc>
        <w:tc>
          <w:tcPr>
            <w:tcW w:w="2184" w:type="dxa"/>
            <w:tcBorders>
              <w:left w:val="nil"/>
              <w:right w:val="nil"/>
            </w:tcBorders>
          </w:tcPr>
          <w:p>
            <w:pPr>
              <w:pStyle w:val="TableParagraph"/>
              <w:spacing w:line="143" w:lineRule="exact"/>
              <w:ind w:left="1140" w:right="719"/>
              <w:jc w:val="center"/>
              <w:rPr>
                <w:rFonts w:ascii="Tahoma"/>
                <w:b/>
                <w:sz w:val="14"/>
              </w:rPr>
            </w:pPr>
            <w:r>
              <w:rPr>
                <w:rFonts w:ascii="Tahoma"/>
                <w:b/>
                <w:sz w:val="14"/>
              </w:rPr>
              <w:t>IPM</w:t>
            </w:r>
          </w:p>
        </w:tc>
        <w:tc>
          <w:tcPr>
            <w:tcW w:w="2602" w:type="dxa"/>
            <w:tcBorders>
              <w:left w:val="nil"/>
              <w:right w:val="nil"/>
            </w:tcBorders>
          </w:tcPr>
          <w:p>
            <w:pPr>
              <w:pStyle w:val="TableParagraph"/>
              <w:rPr>
                <w:rFonts w:ascii="Times New Roman"/>
                <w:sz w:val="10"/>
              </w:rPr>
            </w:pPr>
          </w:p>
        </w:tc>
        <w:tc>
          <w:tcPr>
            <w:tcW w:w="2189" w:type="dxa"/>
            <w:tcBorders>
              <w:left w:val="nil"/>
              <w:right w:val="nil"/>
            </w:tcBorders>
          </w:tcPr>
          <w:p>
            <w:pPr>
              <w:pStyle w:val="TableParagraph"/>
              <w:rPr>
                <w:rFonts w:ascii="Times New Roman"/>
                <w:sz w:val="10"/>
              </w:rPr>
            </w:pPr>
          </w:p>
        </w:tc>
      </w:tr>
      <w:tr>
        <w:trPr>
          <w:trHeight w:val="232" w:hRule="atLeast"/>
        </w:trPr>
        <w:tc>
          <w:tcPr>
            <w:tcW w:w="2040" w:type="dxa"/>
            <w:tcBorders>
              <w:left w:val="nil"/>
              <w:right w:val="nil"/>
            </w:tcBorders>
          </w:tcPr>
          <w:p>
            <w:pPr>
              <w:pStyle w:val="TableParagraph"/>
              <w:spacing w:line="146" w:lineRule="exact" w:before="66"/>
              <w:ind w:left="33"/>
              <w:rPr>
                <w:rFonts w:ascii="Tahoma"/>
                <w:sz w:val="14"/>
              </w:rPr>
            </w:pPr>
            <w:r>
              <w:rPr>
                <w:rFonts w:ascii="Tahoma"/>
                <w:b/>
                <w:sz w:val="14"/>
              </w:rPr>
              <w:t>Fertilizer: </w:t>
            </w:r>
            <w:r>
              <w:rPr>
                <w:rFonts w:ascii="Tahoma"/>
                <w:sz w:val="14"/>
              </w:rPr>
              <w:t>0-0-62</w:t>
            </w:r>
          </w:p>
        </w:tc>
        <w:tc>
          <w:tcPr>
            <w:tcW w:w="2338" w:type="dxa"/>
            <w:gridSpan w:val="2"/>
            <w:tcBorders>
              <w:left w:val="nil"/>
              <w:right w:val="nil"/>
            </w:tcBorders>
          </w:tcPr>
          <w:p>
            <w:pPr>
              <w:pStyle w:val="TableParagraph"/>
              <w:rPr>
                <w:rFonts w:ascii="Times New Roman"/>
                <w:sz w:val="10"/>
              </w:rPr>
            </w:pPr>
          </w:p>
        </w:tc>
        <w:tc>
          <w:tcPr>
            <w:tcW w:w="2184" w:type="dxa"/>
            <w:tcBorders>
              <w:left w:val="nil"/>
              <w:right w:val="nil"/>
            </w:tcBorders>
          </w:tcPr>
          <w:p>
            <w:pPr>
              <w:pStyle w:val="TableParagraph"/>
              <w:rPr>
                <w:rFonts w:ascii="Times New Roman"/>
                <w:sz w:val="10"/>
              </w:rPr>
            </w:pPr>
          </w:p>
        </w:tc>
        <w:tc>
          <w:tcPr>
            <w:tcW w:w="2602" w:type="dxa"/>
            <w:tcBorders>
              <w:left w:val="nil"/>
              <w:right w:val="nil"/>
            </w:tcBorders>
          </w:tcPr>
          <w:p>
            <w:pPr>
              <w:pStyle w:val="TableParagraph"/>
              <w:rPr>
                <w:rFonts w:ascii="Times New Roman"/>
                <w:sz w:val="10"/>
              </w:rPr>
            </w:pPr>
          </w:p>
        </w:tc>
        <w:tc>
          <w:tcPr>
            <w:tcW w:w="2189" w:type="dxa"/>
            <w:tcBorders>
              <w:left w:val="nil"/>
              <w:right w:val="nil"/>
            </w:tcBorders>
          </w:tcPr>
          <w:p>
            <w:pPr>
              <w:pStyle w:val="TableParagraph"/>
              <w:rPr>
                <w:rFonts w:ascii="Times New Roman"/>
                <w:sz w:val="10"/>
              </w:rPr>
            </w:pPr>
          </w:p>
        </w:tc>
      </w:tr>
      <w:tr>
        <w:trPr>
          <w:trHeight w:val="160" w:hRule="atLeast"/>
        </w:trPr>
        <w:tc>
          <w:tcPr>
            <w:tcW w:w="2040" w:type="dxa"/>
            <w:tcBorders>
              <w:left w:val="nil"/>
              <w:bottom w:val="nil"/>
              <w:right w:val="nil"/>
            </w:tcBorders>
          </w:tcPr>
          <w:p>
            <w:pPr>
              <w:pStyle w:val="TableParagraph"/>
              <w:rPr>
                <w:rFonts w:ascii="Times New Roman"/>
                <w:sz w:val="10"/>
              </w:rPr>
            </w:pPr>
          </w:p>
        </w:tc>
        <w:tc>
          <w:tcPr>
            <w:tcW w:w="2338" w:type="dxa"/>
            <w:gridSpan w:val="2"/>
            <w:tcBorders>
              <w:left w:val="nil"/>
              <w:bottom w:val="nil"/>
            </w:tcBorders>
          </w:tcPr>
          <w:p>
            <w:pPr>
              <w:pStyle w:val="TableParagraph"/>
              <w:rPr>
                <w:rFonts w:ascii="Times New Roman"/>
                <w:sz w:val="10"/>
              </w:rPr>
            </w:pPr>
          </w:p>
        </w:tc>
        <w:tc>
          <w:tcPr>
            <w:tcW w:w="2184" w:type="dxa"/>
            <w:tcBorders>
              <w:bottom w:val="nil"/>
            </w:tcBorders>
          </w:tcPr>
          <w:p>
            <w:pPr>
              <w:pStyle w:val="TableParagraph"/>
              <w:spacing w:before="29"/>
              <w:ind w:left="18"/>
              <w:rPr>
                <w:rFonts w:ascii="Tahoma"/>
                <w:sz w:val="9"/>
              </w:rPr>
            </w:pPr>
            <w:r>
              <w:rPr>
                <w:rFonts w:ascii="Tahoma"/>
                <w:w w:val="105"/>
                <w:sz w:val="9"/>
              </w:rPr>
              <w:t>Four Oaks Blvd (Units 1,17,29)</w:t>
            </w:r>
          </w:p>
        </w:tc>
        <w:tc>
          <w:tcPr>
            <w:tcW w:w="2602" w:type="dxa"/>
            <w:tcBorders>
              <w:bottom w:val="nil"/>
            </w:tcBorders>
          </w:tcPr>
          <w:p>
            <w:pPr>
              <w:pStyle w:val="TableParagraph"/>
              <w:rPr>
                <w:rFonts w:ascii="Times New Roman"/>
                <w:sz w:val="10"/>
              </w:rPr>
            </w:pPr>
          </w:p>
        </w:tc>
        <w:tc>
          <w:tcPr>
            <w:tcW w:w="2189" w:type="dxa"/>
            <w:tcBorders>
              <w:bottom w:val="nil"/>
              <w:right w:val="nil"/>
            </w:tcBorders>
          </w:tcPr>
          <w:p>
            <w:pPr>
              <w:pStyle w:val="TableParagraph"/>
              <w:rPr>
                <w:rFonts w:ascii="Times New Roman"/>
                <w:sz w:val="10"/>
              </w:rPr>
            </w:pPr>
          </w:p>
        </w:tc>
      </w:tr>
      <w:tr>
        <w:trPr>
          <w:trHeight w:val="155" w:hRule="atLeast"/>
        </w:trPr>
        <w:tc>
          <w:tcPr>
            <w:tcW w:w="2040" w:type="dxa"/>
            <w:tcBorders>
              <w:top w:val="nil"/>
              <w:left w:val="nil"/>
              <w:bottom w:val="nil"/>
              <w:right w:val="nil"/>
            </w:tcBorders>
          </w:tcPr>
          <w:p>
            <w:pPr>
              <w:pStyle w:val="TableParagraph"/>
              <w:rPr>
                <w:rFonts w:ascii="Times New Roman"/>
                <w:sz w:val="10"/>
              </w:rPr>
            </w:pPr>
          </w:p>
        </w:tc>
        <w:tc>
          <w:tcPr>
            <w:tcW w:w="2338" w:type="dxa"/>
            <w:gridSpan w:val="2"/>
            <w:tcBorders>
              <w:top w:val="nil"/>
              <w:left w:val="nil"/>
              <w:bottom w:val="nil"/>
            </w:tcBorders>
          </w:tcPr>
          <w:p>
            <w:pPr>
              <w:pStyle w:val="TableParagraph"/>
              <w:rPr>
                <w:rFonts w:ascii="Times New Roman"/>
                <w:sz w:val="10"/>
              </w:rPr>
            </w:pPr>
          </w:p>
        </w:tc>
        <w:tc>
          <w:tcPr>
            <w:tcW w:w="2184" w:type="dxa"/>
            <w:tcBorders>
              <w:top w:val="nil"/>
              <w:bottom w:val="nil"/>
            </w:tcBorders>
          </w:tcPr>
          <w:p>
            <w:pPr>
              <w:pStyle w:val="TableParagraph"/>
              <w:spacing w:before="25"/>
              <w:ind w:left="18"/>
              <w:rPr>
                <w:rFonts w:ascii="Tahoma"/>
                <w:sz w:val="9"/>
              </w:rPr>
            </w:pPr>
            <w:r>
              <w:rPr>
                <w:rFonts w:ascii="Tahoma"/>
                <w:w w:val="105"/>
                <w:sz w:val="9"/>
              </w:rPr>
              <w:t>UNIT 18:Cummings Park</w:t>
            </w:r>
          </w:p>
        </w:tc>
        <w:tc>
          <w:tcPr>
            <w:tcW w:w="2602" w:type="dxa"/>
            <w:tcBorders>
              <w:top w:val="nil"/>
              <w:bottom w:val="nil"/>
            </w:tcBorders>
          </w:tcPr>
          <w:p>
            <w:pPr>
              <w:pStyle w:val="TableParagraph"/>
              <w:rPr>
                <w:rFonts w:ascii="Times New Roman"/>
                <w:sz w:val="10"/>
              </w:rPr>
            </w:pPr>
          </w:p>
        </w:tc>
        <w:tc>
          <w:tcPr>
            <w:tcW w:w="2189" w:type="dxa"/>
            <w:tcBorders>
              <w:top w:val="nil"/>
              <w:bottom w:val="nil"/>
              <w:right w:val="nil"/>
            </w:tcBorders>
          </w:tcPr>
          <w:p>
            <w:pPr>
              <w:pStyle w:val="TableParagraph"/>
              <w:rPr>
                <w:rFonts w:ascii="Times New Roman"/>
                <w:sz w:val="10"/>
              </w:rPr>
            </w:pPr>
          </w:p>
        </w:tc>
      </w:tr>
      <w:tr>
        <w:trPr>
          <w:trHeight w:val="141" w:hRule="atLeast"/>
        </w:trPr>
        <w:tc>
          <w:tcPr>
            <w:tcW w:w="2040" w:type="dxa"/>
            <w:tcBorders>
              <w:top w:val="nil"/>
              <w:left w:val="nil"/>
              <w:right w:val="nil"/>
            </w:tcBorders>
          </w:tcPr>
          <w:p>
            <w:pPr>
              <w:pStyle w:val="TableParagraph"/>
              <w:rPr>
                <w:rFonts w:ascii="Times New Roman"/>
                <w:sz w:val="8"/>
              </w:rPr>
            </w:pPr>
          </w:p>
        </w:tc>
        <w:tc>
          <w:tcPr>
            <w:tcW w:w="2338" w:type="dxa"/>
            <w:gridSpan w:val="2"/>
            <w:tcBorders>
              <w:top w:val="nil"/>
              <w:left w:val="nil"/>
            </w:tcBorders>
          </w:tcPr>
          <w:p>
            <w:pPr>
              <w:pStyle w:val="TableParagraph"/>
              <w:rPr>
                <w:rFonts w:ascii="Times New Roman"/>
                <w:sz w:val="8"/>
              </w:rPr>
            </w:pPr>
          </w:p>
        </w:tc>
        <w:tc>
          <w:tcPr>
            <w:tcW w:w="2184" w:type="dxa"/>
            <w:tcBorders>
              <w:top w:val="nil"/>
            </w:tcBorders>
          </w:tcPr>
          <w:p>
            <w:pPr>
              <w:pStyle w:val="TableParagraph"/>
              <w:spacing w:line="96" w:lineRule="exact" w:before="25"/>
              <w:ind w:left="18"/>
              <w:rPr>
                <w:rFonts w:ascii="Tahoma"/>
                <w:sz w:val="9"/>
              </w:rPr>
            </w:pPr>
            <w:r>
              <w:rPr>
                <w:rFonts w:ascii="Tahoma"/>
                <w:w w:val="105"/>
                <w:sz w:val="9"/>
              </w:rPr>
              <w:t>UNIT 29:Orange Ave (Mossy Creek to Four Oaks)</w:t>
            </w:r>
          </w:p>
        </w:tc>
        <w:tc>
          <w:tcPr>
            <w:tcW w:w="2602" w:type="dxa"/>
            <w:tcBorders>
              <w:top w:val="nil"/>
            </w:tcBorders>
          </w:tcPr>
          <w:p>
            <w:pPr>
              <w:pStyle w:val="TableParagraph"/>
              <w:rPr>
                <w:rFonts w:ascii="Times New Roman"/>
                <w:sz w:val="8"/>
              </w:rPr>
            </w:pPr>
          </w:p>
        </w:tc>
        <w:tc>
          <w:tcPr>
            <w:tcW w:w="2189" w:type="dxa"/>
            <w:tcBorders>
              <w:top w:val="nil"/>
              <w:right w:val="nil"/>
            </w:tcBorders>
          </w:tcPr>
          <w:p>
            <w:pPr>
              <w:pStyle w:val="TableParagraph"/>
              <w:rPr>
                <w:rFonts w:ascii="Times New Roman"/>
                <w:sz w:val="8"/>
              </w:rPr>
            </w:pPr>
          </w:p>
        </w:tc>
      </w:tr>
      <w:tr>
        <w:trPr>
          <w:trHeight w:val="335" w:hRule="atLeast"/>
        </w:trPr>
        <w:tc>
          <w:tcPr>
            <w:tcW w:w="2040" w:type="dxa"/>
            <w:tcBorders>
              <w:left w:val="nil"/>
              <w:right w:val="nil"/>
            </w:tcBorders>
          </w:tcPr>
          <w:p>
            <w:pPr>
              <w:pStyle w:val="TableParagraph"/>
              <w:spacing w:before="10"/>
              <w:rPr>
                <w:rFonts w:ascii="Tahoma"/>
                <w:b/>
                <w:sz w:val="13"/>
              </w:rPr>
            </w:pPr>
          </w:p>
          <w:p>
            <w:pPr>
              <w:pStyle w:val="TableParagraph"/>
              <w:spacing w:line="149" w:lineRule="exact"/>
              <w:ind w:left="33"/>
              <w:rPr>
                <w:rFonts w:ascii="Tahoma"/>
                <w:sz w:val="14"/>
              </w:rPr>
            </w:pPr>
            <w:r>
              <w:rPr>
                <w:rFonts w:ascii="Tahoma"/>
                <w:b/>
                <w:sz w:val="14"/>
              </w:rPr>
              <w:t>Post-Emergent: </w:t>
            </w:r>
            <w:r>
              <w:rPr>
                <w:rFonts w:ascii="Tahoma"/>
                <w:sz w:val="14"/>
              </w:rPr>
              <w:t>Product Used</w:t>
            </w:r>
          </w:p>
        </w:tc>
        <w:tc>
          <w:tcPr>
            <w:tcW w:w="2338" w:type="dxa"/>
            <w:gridSpan w:val="2"/>
            <w:tcBorders>
              <w:left w:val="nil"/>
              <w:right w:val="nil"/>
            </w:tcBorders>
          </w:tcPr>
          <w:p>
            <w:pPr>
              <w:pStyle w:val="TableParagraph"/>
              <w:spacing w:before="10"/>
              <w:rPr>
                <w:rFonts w:ascii="Tahoma"/>
                <w:b/>
                <w:sz w:val="13"/>
              </w:rPr>
            </w:pPr>
          </w:p>
          <w:p>
            <w:pPr>
              <w:pStyle w:val="TableParagraph"/>
              <w:spacing w:line="149" w:lineRule="exact"/>
              <w:ind w:left="21"/>
              <w:rPr>
                <w:rFonts w:ascii="Tahoma"/>
                <w:sz w:val="14"/>
              </w:rPr>
            </w:pPr>
            <w:r>
              <w:rPr>
                <w:rFonts w:ascii="Tahoma"/>
                <w:sz w:val="14"/>
              </w:rPr>
              <w:t>- Speedzone Southern</w:t>
            </w:r>
          </w:p>
        </w:tc>
        <w:tc>
          <w:tcPr>
            <w:tcW w:w="2184" w:type="dxa"/>
            <w:tcBorders>
              <w:left w:val="nil"/>
              <w:right w:val="nil"/>
            </w:tcBorders>
          </w:tcPr>
          <w:p>
            <w:pPr>
              <w:pStyle w:val="TableParagraph"/>
              <w:rPr>
                <w:rFonts w:ascii="Times New Roman"/>
                <w:sz w:val="10"/>
              </w:rPr>
            </w:pPr>
          </w:p>
        </w:tc>
        <w:tc>
          <w:tcPr>
            <w:tcW w:w="2602" w:type="dxa"/>
            <w:tcBorders>
              <w:left w:val="nil"/>
              <w:right w:val="nil"/>
            </w:tcBorders>
          </w:tcPr>
          <w:p>
            <w:pPr>
              <w:pStyle w:val="TableParagraph"/>
              <w:rPr>
                <w:rFonts w:ascii="Times New Roman"/>
                <w:sz w:val="10"/>
              </w:rPr>
            </w:pPr>
          </w:p>
        </w:tc>
        <w:tc>
          <w:tcPr>
            <w:tcW w:w="2189" w:type="dxa"/>
            <w:tcBorders>
              <w:left w:val="nil"/>
              <w:right w:val="nil"/>
            </w:tcBorders>
          </w:tcPr>
          <w:p>
            <w:pPr>
              <w:pStyle w:val="TableParagraph"/>
              <w:rPr>
                <w:rFonts w:ascii="Times New Roman"/>
                <w:sz w:val="10"/>
              </w:rPr>
            </w:pPr>
          </w:p>
        </w:tc>
      </w:tr>
      <w:tr>
        <w:trPr>
          <w:trHeight w:val="170" w:hRule="atLeast"/>
        </w:trPr>
        <w:tc>
          <w:tcPr>
            <w:tcW w:w="2040" w:type="dxa"/>
            <w:tcBorders>
              <w:bottom w:val="nil"/>
              <w:right w:val="nil"/>
            </w:tcBorders>
          </w:tcPr>
          <w:p>
            <w:pPr>
              <w:pStyle w:val="TableParagraph"/>
              <w:rPr>
                <w:rFonts w:ascii="Times New Roman"/>
                <w:sz w:val="10"/>
              </w:rPr>
            </w:pPr>
          </w:p>
        </w:tc>
        <w:tc>
          <w:tcPr>
            <w:tcW w:w="2338" w:type="dxa"/>
            <w:gridSpan w:val="2"/>
            <w:tcBorders>
              <w:left w:val="nil"/>
              <w:bottom w:val="nil"/>
            </w:tcBorders>
          </w:tcPr>
          <w:p>
            <w:pPr>
              <w:pStyle w:val="TableParagraph"/>
              <w:rPr>
                <w:rFonts w:ascii="Times New Roman"/>
                <w:sz w:val="10"/>
              </w:rPr>
            </w:pPr>
          </w:p>
        </w:tc>
        <w:tc>
          <w:tcPr>
            <w:tcW w:w="2184" w:type="dxa"/>
            <w:tcBorders>
              <w:bottom w:val="nil"/>
            </w:tcBorders>
          </w:tcPr>
          <w:p>
            <w:pPr>
              <w:pStyle w:val="TableParagraph"/>
              <w:spacing w:line="104" w:lineRule="exact" w:before="46"/>
              <w:ind w:left="18"/>
              <w:rPr>
                <w:rFonts w:ascii="Tahoma"/>
                <w:sz w:val="9"/>
              </w:rPr>
            </w:pPr>
            <w:r>
              <w:rPr>
                <w:rFonts w:ascii="Tahoma"/>
                <w:w w:val="105"/>
                <w:sz w:val="9"/>
              </w:rPr>
              <w:t>UNIT 18:Cummings Park</w:t>
            </w:r>
          </w:p>
        </w:tc>
        <w:tc>
          <w:tcPr>
            <w:tcW w:w="2602" w:type="dxa"/>
            <w:tcBorders>
              <w:bottom w:val="nil"/>
            </w:tcBorders>
          </w:tcPr>
          <w:p>
            <w:pPr>
              <w:pStyle w:val="TableParagraph"/>
              <w:spacing w:line="104" w:lineRule="exact" w:before="46"/>
              <w:ind w:left="18"/>
              <w:rPr>
                <w:rFonts w:ascii="Tahoma"/>
                <w:sz w:val="9"/>
              </w:rPr>
            </w:pPr>
            <w:r>
              <w:rPr>
                <w:rFonts w:ascii="Tahoma"/>
                <w:w w:val="105"/>
                <w:sz w:val="9"/>
              </w:rPr>
              <w:t>UNIT 1:Iberville Park</w:t>
            </w:r>
          </w:p>
        </w:tc>
        <w:tc>
          <w:tcPr>
            <w:tcW w:w="2189" w:type="dxa"/>
            <w:tcBorders>
              <w:bottom w:val="nil"/>
            </w:tcBorders>
          </w:tcPr>
          <w:p>
            <w:pPr>
              <w:pStyle w:val="TableParagraph"/>
              <w:rPr>
                <w:rFonts w:ascii="Times New Roman"/>
                <w:sz w:val="10"/>
              </w:rPr>
            </w:pPr>
          </w:p>
        </w:tc>
      </w:tr>
      <w:tr>
        <w:trPr>
          <w:trHeight w:val="174" w:hRule="atLeast"/>
        </w:trPr>
        <w:tc>
          <w:tcPr>
            <w:tcW w:w="2040" w:type="dxa"/>
            <w:tcBorders>
              <w:top w:val="nil"/>
              <w:right w:val="nil"/>
            </w:tcBorders>
          </w:tcPr>
          <w:p>
            <w:pPr>
              <w:pStyle w:val="TableParagraph"/>
              <w:rPr>
                <w:rFonts w:ascii="Times New Roman"/>
                <w:sz w:val="10"/>
              </w:rPr>
            </w:pPr>
          </w:p>
        </w:tc>
        <w:tc>
          <w:tcPr>
            <w:tcW w:w="2338" w:type="dxa"/>
            <w:gridSpan w:val="2"/>
            <w:tcBorders>
              <w:top w:val="nil"/>
              <w:left w:val="nil"/>
            </w:tcBorders>
          </w:tcPr>
          <w:p>
            <w:pPr>
              <w:pStyle w:val="TableParagraph"/>
              <w:rPr>
                <w:rFonts w:ascii="Times New Roman"/>
                <w:sz w:val="10"/>
              </w:rPr>
            </w:pPr>
          </w:p>
        </w:tc>
        <w:tc>
          <w:tcPr>
            <w:tcW w:w="2184" w:type="dxa"/>
            <w:tcBorders>
              <w:top w:val="nil"/>
            </w:tcBorders>
          </w:tcPr>
          <w:p>
            <w:pPr>
              <w:pStyle w:val="TableParagraph"/>
              <w:spacing w:line="96" w:lineRule="exact" w:before="58"/>
              <w:ind w:left="18"/>
              <w:rPr>
                <w:rFonts w:ascii="Tahoma"/>
                <w:sz w:val="9"/>
              </w:rPr>
            </w:pPr>
            <w:r>
              <w:rPr>
                <w:rFonts w:ascii="Tahoma"/>
                <w:w w:val="105"/>
                <w:sz w:val="9"/>
              </w:rPr>
              <w:t>UNIT 29:Orange Ave (Mossy Creek to Four Oaks)</w:t>
            </w:r>
          </w:p>
        </w:tc>
        <w:tc>
          <w:tcPr>
            <w:tcW w:w="2602" w:type="dxa"/>
            <w:tcBorders>
              <w:top w:val="nil"/>
            </w:tcBorders>
          </w:tcPr>
          <w:p>
            <w:pPr>
              <w:pStyle w:val="TableParagraph"/>
              <w:rPr>
                <w:rFonts w:ascii="Times New Roman"/>
                <w:sz w:val="10"/>
              </w:rPr>
            </w:pPr>
          </w:p>
        </w:tc>
        <w:tc>
          <w:tcPr>
            <w:tcW w:w="2189" w:type="dxa"/>
            <w:tcBorders>
              <w:top w:val="nil"/>
              <w:right w:val="nil"/>
            </w:tcBorders>
          </w:tcPr>
          <w:p>
            <w:pPr>
              <w:pStyle w:val="TableParagraph"/>
              <w:rPr>
                <w:rFonts w:ascii="Times New Roman"/>
                <w:sz w:val="10"/>
              </w:rPr>
            </w:pPr>
          </w:p>
        </w:tc>
      </w:tr>
      <w:tr>
        <w:trPr>
          <w:trHeight w:val="66" w:hRule="atLeast"/>
        </w:trPr>
        <w:tc>
          <w:tcPr>
            <w:tcW w:w="2040" w:type="dxa"/>
            <w:tcBorders>
              <w:left w:val="nil"/>
              <w:right w:val="nil"/>
            </w:tcBorders>
          </w:tcPr>
          <w:p>
            <w:pPr>
              <w:pStyle w:val="TableParagraph"/>
              <w:rPr>
                <w:rFonts w:ascii="Times New Roman"/>
                <w:sz w:val="2"/>
              </w:rPr>
            </w:pPr>
          </w:p>
        </w:tc>
        <w:tc>
          <w:tcPr>
            <w:tcW w:w="2338" w:type="dxa"/>
            <w:gridSpan w:val="2"/>
            <w:tcBorders>
              <w:left w:val="nil"/>
              <w:right w:val="nil"/>
            </w:tcBorders>
          </w:tcPr>
          <w:p>
            <w:pPr>
              <w:pStyle w:val="TableParagraph"/>
              <w:rPr>
                <w:rFonts w:ascii="Times New Roman"/>
                <w:sz w:val="2"/>
              </w:rPr>
            </w:pPr>
          </w:p>
        </w:tc>
        <w:tc>
          <w:tcPr>
            <w:tcW w:w="2184" w:type="dxa"/>
            <w:tcBorders>
              <w:left w:val="nil"/>
              <w:right w:val="nil"/>
            </w:tcBorders>
          </w:tcPr>
          <w:p>
            <w:pPr>
              <w:pStyle w:val="TableParagraph"/>
              <w:rPr>
                <w:rFonts w:ascii="Times New Roman"/>
                <w:sz w:val="2"/>
              </w:rPr>
            </w:pPr>
          </w:p>
        </w:tc>
        <w:tc>
          <w:tcPr>
            <w:tcW w:w="2602" w:type="dxa"/>
            <w:tcBorders>
              <w:left w:val="nil"/>
              <w:right w:val="nil"/>
            </w:tcBorders>
          </w:tcPr>
          <w:p>
            <w:pPr>
              <w:pStyle w:val="TableParagraph"/>
              <w:rPr>
                <w:rFonts w:ascii="Times New Roman"/>
                <w:sz w:val="2"/>
              </w:rPr>
            </w:pPr>
          </w:p>
        </w:tc>
        <w:tc>
          <w:tcPr>
            <w:tcW w:w="2189" w:type="dxa"/>
            <w:tcBorders>
              <w:left w:val="nil"/>
              <w:right w:val="nil"/>
            </w:tcBorders>
          </w:tcPr>
          <w:p>
            <w:pPr>
              <w:pStyle w:val="TableParagraph"/>
              <w:rPr>
                <w:rFonts w:ascii="Times New Roman"/>
                <w:sz w:val="2"/>
              </w:rPr>
            </w:pPr>
          </w:p>
        </w:tc>
      </w:tr>
      <w:tr>
        <w:trPr>
          <w:trHeight w:val="189" w:hRule="atLeast"/>
        </w:trPr>
        <w:tc>
          <w:tcPr>
            <w:tcW w:w="2040" w:type="dxa"/>
            <w:tcBorders>
              <w:right w:val="nil"/>
            </w:tcBorders>
          </w:tcPr>
          <w:p>
            <w:pPr>
              <w:pStyle w:val="TableParagraph"/>
              <w:spacing w:line="146" w:lineRule="exact" w:before="23"/>
              <w:ind w:left="28"/>
              <w:rPr>
                <w:rFonts w:ascii="Tahoma"/>
                <w:sz w:val="14"/>
              </w:rPr>
            </w:pPr>
            <w:r>
              <w:rPr>
                <w:rFonts w:ascii="Tahoma"/>
                <w:b/>
                <w:sz w:val="14"/>
              </w:rPr>
              <w:t>Pre-Emergent: </w:t>
            </w:r>
            <w:r>
              <w:rPr>
                <w:rFonts w:ascii="Tahoma"/>
                <w:sz w:val="14"/>
              </w:rPr>
              <w:t>Product used -</w:t>
            </w:r>
          </w:p>
        </w:tc>
        <w:tc>
          <w:tcPr>
            <w:tcW w:w="2338" w:type="dxa"/>
            <w:gridSpan w:val="2"/>
            <w:tcBorders>
              <w:left w:val="nil"/>
              <w:right w:val="nil"/>
            </w:tcBorders>
          </w:tcPr>
          <w:p>
            <w:pPr>
              <w:pStyle w:val="TableParagraph"/>
              <w:spacing w:line="146" w:lineRule="exact" w:before="23"/>
              <w:ind w:left="31"/>
              <w:rPr>
                <w:rFonts w:ascii="Tahoma"/>
                <w:sz w:val="14"/>
              </w:rPr>
            </w:pPr>
            <w:r>
              <w:rPr>
                <w:rFonts w:ascii="Tahoma"/>
                <w:sz w:val="14"/>
              </w:rPr>
              <w:t>Dithiopyr 2L</w:t>
            </w:r>
          </w:p>
        </w:tc>
        <w:tc>
          <w:tcPr>
            <w:tcW w:w="2184" w:type="dxa"/>
            <w:tcBorders>
              <w:left w:val="nil"/>
              <w:right w:val="nil"/>
            </w:tcBorders>
          </w:tcPr>
          <w:p>
            <w:pPr>
              <w:pStyle w:val="TableParagraph"/>
              <w:rPr>
                <w:rFonts w:ascii="Times New Roman"/>
                <w:sz w:val="10"/>
              </w:rPr>
            </w:pPr>
          </w:p>
        </w:tc>
        <w:tc>
          <w:tcPr>
            <w:tcW w:w="2602" w:type="dxa"/>
            <w:tcBorders>
              <w:left w:val="nil"/>
              <w:right w:val="nil"/>
            </w:tcBorders>
          </w:tcPr>
          <w:p>
            <w:pPr>
              <w:pStyle w:val="TableParagraph"/>
              <w:rPr>
                <w:rFonts w:ascii="Times New Roman"/>
                <w:sz w:val="10"/>
              </w:rPr>
            </w:pPr>
          </w:p>
        </w:tc>
        <w:tc>
          <w:tcPr>
            <w:tcW w:w="2189" w:type="dxa"/>
            <w:tcBorders>
              <w:left w:val="nil"/>
            </w:tcBorders>
          </w:tcPr>
          <w:p>
            <w:pPr>
              <w:pStyle w:val="TableParagraph"/>
              <w:rPr>
                <w:rFonts w:ascii="Times New Roman"/>
                <w:sz w:val="10"/>
              </w:rPr>
            </w:pPr>
          </w:p>
        </w:tc>
      </w:tr>
      <w:tr>
        <w:trPr>
          <w:trHeight w:val="181" w:hRule="atLeast"/>
        </w:trPr>
        <w:tc>
          <w:tcPr>
            <w:tcW w:w="2040" w:type="dxa"/>
            <w:tcBorders>
              <w:left w:val="nil"/>
              <w:right w:val="nil"/>
            </w:tcBorders>
          </w:tcPr>
          <w:p>
            <w:pPr>
              <w:pStyle w:val="TableParagraph"/>
              <w:rPr>
                <w:rFonts w:ascii="Times New Roman"/>
                <w:sz w:val="10"/>
              </w:rPr>
            </w:pPr>
          </w:p>
        </w:tc>
        <w:tc>
          <w:tcPr>
            <w:tcW w:w="2338" w:type="dxa"/>
            <w:gridSpan w:val="2"/>
            <w:tcBorders>
              <w:left w:val="nil"/>
            </w:tcBorders>
          </w:tcPr>
          <w:p>
            <w:pPr>
              <w:pStyle w:val="TableParagraph"/>
              <w:spacing w:line="180" w:lineRule="exact"/>
              <w:ind w:left="153"/>
              <w:rPr>
                <w:rFonts w:ascii="Tahoma"/>
                <w:sz w:val="18"/>
              </w:rPr>
            </w:pPr>
            <w:r>
              <w:rPr>
                <w:rFonts w:ascii="Tahoma"/>
                <w:position w:val="-3"/>
                <w:sz w:val="18"/>
              </w:rPr>
              <w:drawing>
                <wp:inline distT="0" distB="0" distL="0" distR="0">
                  <wp:extent cx="6005" cy="114300"/>
                  <wp:effectExtent l="0" t="0" r="0" b="0"/>
                  <wp:docPr id="171" name="image118.png"/>
                  <wp:cNvGraphicFramePr>
                    <a:graphicFrameLocks noChangeAspect="1"/>
                  </wp:cNvGraphicFramePr>
                  <a:graphic>
                    <a:graphicData uri="http://schemas.openxmlformats.org/drawingml/2006/picture">
                      <pic:pic>
                        <pic:nvPicPr>
                          <pic:cNvPr id="172" name="image118.png"/>
                          <pic:cNvPicPr/>
                        </pic:nvPicPr>
                        <pic:blipFill>
                          <a:blip r:embed="rId192" cstate="print"/>
                          <a:stretch>
                            <a:fillRect/>
                          </a:stretch>
                        </pic:blipFill>
                        <pic:spPr>
                          <a:xfrm>
                            <a:off x="0" y="0"/>
                            <a:ext cx="6005" cy="114300"/>
                          </a:xfrm>
                          <a:prstGeom prst="rect">
                            <a:avLst/>
                          </a:prstGeom>
                        </pic:spPr>
                      </pic:pic>
                    </a:graphicData>
                  </a:graphic>
                </wp:inline>
              </w:drawing>
            </w:r>
            <w:r>
              <w:rPr>
                <w:rFonts w:ascii="Tahoma"/>
                <w:position w:val="-3"/>
                <w:sz w:val="18"/>
              </w:rPr>
            </w:r>
          </w:p>
        </w:tc>
        <w:tc>
          <w:tcPr>
            <w:tcW w:w="2184" w:type="dxa"/>
          </w:tcPr>
          <w:p>
            <w:pPr>
              <w:pStyle w:val="TableParagraph"/>
              <w:spacing w:line="96" w:lineRule="exact" w:before="65"/>
              <w:ind w:left="18"/>
              <w:rPr>
                <w:rFonts w:ascii="Tahoma"/>
                <w:sz w:val="9"/>
              </w:rPr>
            </w:pPr>
            <w:r>
              <w:rPr>
                <w:rFonts w:ascii="Tahoma"/>
                <w:w w:val="105"/>
                <w:sz w:val="9"/>
              </w:rPr>
              <w:t>Four Oaks Blvd (Units 1,17,29)</w:t>
            </w:r>
          </w:p>
        </w:tc>
        <w:tc>
          <w:tcPr>
            <w:tcW w:w="2602" w:type="dxa"/>
          </w:tcPr>
          <w:p>
            <w:pPr>
              <w:pStyle w:val="TableParagraph"/>
              <w:rPr>
                <w:rFonts w:ascii="Times New Roman"/>
                <w:sz w:val="10"/>
              </w:rPr>
            </w:pPr>
          </w:p>
        </w:tc>
        <w:tc>
          <w:tcPr>
            <w:tcW w:w="2189" w:type="dxa"/>
          </w:tcPr>
          <w:p>
            <w:pPr>
              <w:pStyle w:val="TableParagraph"/>
              <w:rPr>
                <w:rFonts w:ascii="Times New Roman"/>
                <w:sz w:val="10"/>
              </w:rPr>
            </w:pPr>
          </w:p>
        </w:tc>
      </w:tr>
      <w:tr>
        <w:trPr>
          <w:trHeight w:val="81" w:hRule="atLeast"/>
        </w:trPr>
        <w:tc>
          <w:tcPr>
            <w:tcW w:w="2040" w:type="dxa"/>
            <w:tcBorders>
              <w:left w:val="nil"/>
              <w:right w:val="nil"/>
            </w:tcBorders>
          </w:tcPr>
          <w:p>
            <w:pPr>
              <w:pStyle w:val="TableParagraph"/>
              <w:rPr>
                <w:rFonts w:ascii="Times New Roman"/>
                <w:sz w:val="2"/>
              </w:rPr>
            </w:pPr>
          </w:p>
        </w:tc>
        <w:tc>
          <w:tcPr>
            <w:tcW w:w="2338" w:type="dxa"/>
            <w:gridSpan w:val="2"/>
            <w:tcBorders>
              <w:left w:val="nil"/>
              <w:right w:val="nil"/>
            </w:tcBorders>
          </w:tcPr>
          <w:p>
            <w:pPr>
              <w:pStyle w:val="TableParagraph"/>
              <w:rPr>
                <w:rFonts w:ascii="Times New Roman"/>
                <w:sz w:val="2"/>
              </w:rPr>
            </w:pPr>
          </w:p>
        </w:tc>
        <w:tc>
          <w:tcPr>
            <w:tcW w:w="2184" w:type="dxa"/>
            <w:tcBorders>
              <w:left w:val="nil"/>
              <w:right w:val="nil"/>
            </w:tcBorders>
          </w:tcPr>
          <w:p>
            <w:pPr>
              <w:pStyle w:val="TableParagraph"/>
              <w:rPr>
                <w:rFonts w:ascii="Times New Roman"/>
                <w:sz w:val="2"/>
              </w:rPr>
            </w:pPr>
          </w:p>
        </w:tc>
        <w:tc>
          <w:tcPr>
            <w:tcW w:w="2602" w:type="dxa"/>
            <w:tcBorders>
              <w:left w:val="nil"/>
              <w:right w:val="nil"/>
            </w:tcBorders>
          </w:tcPr>
          <w:p>
            <w:pPr>
              <w:pStyle w:val="TableParagraph"/>
              <w:rPr>
                <w:rFonts w:ascii="Times New Roman"/>
                <w:sz w:val="2"/>
              </w:rPr>
            </w:pPr>
          </w:p>
        </w:tc>
        <w:tc>
          <w:tcPr>
            <w:tcW w:w="2189" w:type="dxa"/>
            <w:tcBorders>
              <w:left w:val="nil"/>
              <w:right w:val="nil"/>
            </w:tcBorders>
          </w:tcPr>
          <w:p>
            <w:pPr>
              <w:pStyle w:val="TableParagraph"/>
              <w:rPr>
                <w:rFonts w:ascii="Times New Roman"/>
                <w:sz w:val="2"/>
              </w:rPr>
            </w:pPr>
          </w:p>
        </w:tc>
      </w:tr>
      <w:tr>
        <w:trPr>
          <w:trHeight w:val="258" w:hRule="atLeast"/>
        </w:trPr>
        <w:tc>
          <w:tcPr>
            <w:tcW w:w="2040" w:type="dxa"/>
            <w:tcBorders>
              <w:right w:val="nil"/>
            </w:tcBorders>
          </w:tcPr>
          <w:p>
            <w:pPr>
              <w:pStyle w:val="TableParagraph"/>
              <w:spacing w:line="146" w:lineRule="exact" w:before="92"/>
              <w:ind w:left="28"/>
              <w:rPr>
                <w:rFonts w:ascii="Tahoma"/>
                <w:sz w:val="14"/>
              </w:rPr>
            </w:pPr>
            <w:r>
              <w:rPr>
                <w:rFonts w:ascii="Tahoma"/>
                <w:b/>
                <w:sz w:val="14"/>
              </w:rPr>
              <w:t>Non-Selective: </w:t>
            </w:r>
            <w:r>
              <w:rPr>
                <w:rFonts w:ascii="Tahoma"/>
                <w:sz w:val="14"/>
              </w:rPr>
              <w:t>Product used -</w:t>
            </w:r>
          </w:p>
        </w:tc>
        <w:tc>
          <w:tcPr>
            <w:tcW w:w="2338" w:type="dxa"/>
            <w:gridSpan w:val="2"/>
            <w:tcBorders>
              <w:left w:val="nil"/>
              <w:right w:val="nil"/>
            </w:tcBorders>
          </w:tcPr>
          <w:p>
            <w:pPr>
              <w:pStyle w:val="TableParagraph"/>
              <w:spacing w:line="146" w:lineRule="exact" w:before="92"/>
              <w:ind w:left="26"/>
              <w:rPr>
                <w:rFonts w:ascii="Tahoma"/>
                <w:sz w:val="14"/>
              </w:rPr>
            </w:pPr>
            <w:r>
              <w:rPr>
                <w:rFonts w:ascii="Tahoma"/>
                <w:sz w:val="14"/>
              </w:rPr>
              <w:t>Roundup QuikPro</w:t>
            </w:r>
          </w:p>
        </w:tc>
        <w:tc>
          <w:tcPr>
            <w:tcW w:w="2184" w:type="dxa"/>
            <w:tcBorders>
              <w:left w:val="nil"/>
              <w:right w:val="nil"/>
            </w:tcBorders>
          </w:tcPr>
          <w:p>
            <w:pPr>
              <w:pStyle w:val="TableParagraph"/>
              <w:rPr>
                <w:rFonts w:ascii="Times New Roman"/>
                <w:sz w:val="10"/>
              </w:rPr>
            </w:pPr>
          </w:p>
        </w:tc>
        <w:tc>
          <w:tcPr>
            <w:tcW w:w="2602" w:type="dxa"/>
            <w:tcBorders>
              <w:left w:val="nil"/>
              <w:right w:val="nil"/>
            </w:tcBorders>
          </w:tcPr>
          <w:p>
            <w:pPr>
              <w:pStyle w:val="TableParagraph"/>
              <w:rPr>
                <w:rFonts w:ascii="Times New Roman"/>
                <w:sz w:val="10"/>
              </w:rPr>
            </w:pPr>
          </w:p>
        </w:tc>
        <w:tc>
          <w:tcPr>
            <w:tcW w:w="2189" w:type="dxa"/>
            <w:tcBorders>
              <w:left w:val="nil"/>
            </w:tcBorders>
          </w:tcPr>
          <w:p>
            <w:pPr>
              <w:pStyle w:val="TableParagraph"/>
              <w:rPr>
                <w:rFonts w:ascii="Times New Roman"/>
                <w:sz w:val="10"/>
              </w:rPr>
            </w:pPr>
          </w:p>
        </w:tc>
      </w:tr>
      <w:tr>
        <w:trPr>
          <w:trHeight w:val="189" w:hRule="atLeast"/>
        </w:trPr>
        <w:tc>
          <w:tcPr>
            <w:tcW w:w="2040" w:type="dxa"/>
            <w:tcBorders>
              <w:right w:val="nil"/>
            </w:tcBorders>
          </w:tcPr>
          <w:p>
            <w:pPr>
              <w:pStyle w:val="TableParagraph"/>
              <w:rPr>
                <w:rFonts w:ascii="Times New Roman"/>
                <w:sz w:val="10"/>
              </w:rPr>
            </w:pPr>
          </w:p>
        </w:tc>
        <w:tc>
          <w:tcPr>
            <w:tcW w:w="2338" w:type="dxa"/>
            <w:gridSpan w:val="2"/>
            <w:tcBorders>
              <w:left w:val="nil"/>
            </w:tcBorders>
          </w:tcPr>
          <w:p>
            <w:pPr>
              <w:pStyle w:val="TableParagraph"/>
              <w:spacing w:line="186" w:lineRule="exact"/>
              <w:ind w:left="153"/>
              <w:rPr>
                <w:rFonts w:ascii="Tahoma"/>
                <w:sz w:val="18"/>
              </w:rPr>
            </w:pPr>
            <w:r>
              <w:rPr>
                <w:rFonts w:ascii="Tahoma"/>
                <w:position w:val="-3"/>
                <w:sz w:val="18"/>
              </w:rPr>
              <w:drawing>
                <wp:inline distT="0" distB="0" distL="0" distR="0">
                  <wp:extent cx="5979" cy="118300"/>
                  <wp:effectExtent l="0" t="0" r="0" b="0"/>
                  <wp:docPr id="173" name="image119.png"/>
                  <wp:cNvGraphicFramePr>
                    <a:graphicFrameLocks noChangeAspect="1"/>
                  </wp:cNvGraphicFramePr>
                  <a:graphic>
                    <a:graphicData uri="http://schemas.openxmlformats.org/drawingml/2006/picture">
                      <pic:pic>
                        <pic:nvPicPr>
                          <pic:cNvPr id="174" name="image119.png"/>
                          <pic:cNvPicPr/>
                        </pic:nvPicPr>
                        <pic:blipFill>
                          <a:blip r:embed="rId193" cstate="print"/>
                          <a:stretch>
                            <a:fillRect/>
                          </a:stretch>
                        </pic:blipFill>
                        <pic:spPr>
                          <a:xfrm>
                            <a:off x="0" y="0"/>
                            <a:ext cx="5979" cy="118300"/>
                          </a:xfrm>
                          <a:prstGeom prst="rect">
                            <a:avLst/>
                          </a:prstGeom>
                        </pic:spPr>
                      </pic:pic>
                    </a:graphicData>
                  </a:graphic>
                </wp:inline>
              </w:drawing>
            </w:r>
            <w:r>
              <w:rPr>
                <w:rFonts w:ascii="Tahoma"/>
                <w:position w:val="-3"/>
                <w:sz w:val="18"/>
              </w:rPr>
            </w:r>
          </w:p>
        </w:tc>
        <w:tc>
          <w:tcPr>
            <w:tcW w:w="2184" w:type="dxa"/>
          </w:tcPr>
          <w:p>
            <w:pPr>
              <w:pStyle w:val="TableParagraph"/>
              <w:rPr>
                <w:rFonts w:ascii="Times New Roman"/>
                <w:sz w:val="10"/>
              </w:rPr>
            </w:pPr>
          </w:p>
        </w:tc>
        <w:tc>
          <w:tcPr>
            <w:tcW w:w="2602" w:type="dxa"/>
          </w:tcPr>
          <w:p>
            <w:pPr>
              <w:pStyle w:val="TableParagraph"/>
              <w:spacing w:line="96" w:lineRule="exact" w:before="73"/>
              <w:ind w:left="18"/>
              <w:rPr>
                <w:rFonts w:ascii="Tahoma"/>
                <w:sz w:val="9"/>
              </w:rPr>
            </w:pPr>
            <w:r>
              <w:rPr>
                <w:rFonts w:ascii="Tahoma"/>
                <w:w w:val="105"/>
                <w:sz w:val="9"/>
              </w:rPr>
              <w:t>UNIT 1:Iberville Park</w:t>
            </w:r>
          </w:p>
        </w:tc>
        <w:tc>
          <w:tcPr>
            <w:tcW w:w="2189" w:type="dxa"/>
          </w:tcPr>
          <w:p>
            <w:pPr>
              <w:pStyle w:val="TableParagraph"/>
              <w:rPr>
                <w:rFonts w:ascii="Times New Roman"/>
                <w:sz w:val="10"/>
              </w:rPr>
            </w:pPr>
          </w:p>
        </w:tc>
      </w:tr>
      <w:tr>
        <w:trPr>
          <w:trHeight w:val="66" w:hRule="atLeast"/>
        </w:trPr>
        <w:tc>
          <w:tcPr>
            <w:tcW w:w="2040" w:type="dxa"/>
            <w:tcBorders>
              <w:left w:val="nil"/>
              <w:right w:val="nil"/>
            </w:tcBorders>
          </w:tcPr>
          <w:p>
            <w:pPr>
              <w:pStyle w:val="TableParagraph"/>
              <w:rPr>
                <w:rFonts w:ascii="Times New Roman"/>
                <w:sz w:val="2"/>
              </w:rPr>
            </w:pPr>
          </w:p>
        </w:tc>
        <w:tc>
          <w:tcPr>
            <w:tcW w:w="2338" w:type="dxa"/>
            <w:gridSpan w:val="2"/>
            <w:tcBorders>
              <w:left w:val="nil"/>
              <w:right w:val="nil"/>
            </w:tcBorders>
          </w:tcPr>
          <w:p>
            <w:pPr>
              <w:pStyle w:val="TableParagraph"/>
              <w:rPr>
                <w:rFonts w:ascii="Times New Roman"/>
                <w:sz w:val="2"/>
              </w:rPr>
            </w:pPr>
          </w:p>
        </w:tc>
        <w:tc>
          <w:tcPr>
            <w:tcW w:w="2184" w:type="dxa"/>
            <w:tcBorders>
              <w:left w:val="nil"/>
              <w:right w:val="nil"/>
            </w:tcBorders>
          </w:tcPr>
          <w:p>
            <w:pPr>
              <w:pStyle w:val="TableParagraph"/>
              <w:rPr>
                <w:rFonts w:ascii="Times New Roman"/>
                <w:sz w:val="2"/>
              </w:rPr>
            </w:pPr>
          </w:p>
        </w:tc>
        <w:tc>
          <w:tcPr>
            <w:tcW w:w="2602" w:type="dxa"/>
            <w:tcBorders>
              <w:left w:val="nil"/>
              <w:right w:val="nil"/>
            </w:tcBorders>
          </w:tcPr>
          <w:p>
            <w:pPr>
              <w:pStyle w:val="TableParagraph"/>
              <w:rPr>
                <w:rFonts w:ascii="Times New Roman"/>
                <w:sz w:val="2"/>
              </w:rPr>
            </w:pPr>
          </w:p>
        </w:tc>
        <w:tc>
          <w:tcPr>
            <w:tcW w:w="2189" w:type="dxa"/>
            <w:tcBorders>
              <w:left w:val="nil"/>
              <w:right w:val="nil"/>
            </w:tcBorders>
          </w:tcPr>
          <w:p>
            <w:pPr>
              <w:pStyle w:val="TableParagraph"/>
              <w:rPr>
                <w:rFonts w:ascii="Times New Roman"/>
                <w:sz w:val="2"/>
              </w:rPr>
            </w:pPr>
          </w:p>
        </w:tc>
      </w:tr>
      <w:tr>
        <w:trPr>
          <w:trHeight w:val="205" w:hRule="atLeast"/>
        </w:trPr>
        <w:tc>
          <w:tcPr>
            <w:tcW w:w="2040" w:type="dxa"/>
            <w:tcBorders>
              <w:left w:val="nil"/>
              <w:right w:val="nil"/>
            </w:tcBorders>
          </w:tcPr>
          <w:p>
            <w:pPr>
              <w:pStyle w:val="TableParagraph"/>
              <w:rPr>
                <w:rFonts w:ascii="Times New Roman"/>
                <w:sz w:val="10"/>
              </w:rPr>
            </w:pPr>
          </w:p>
        </w:tc>
        <w:tc>
          <w:tcPr>
            <w:tcW w:w="2338" w:type="dxa"/>
            <w:gridSpan w:val="2"/>
            <w:tcBorders>
              <w:left w:val="nil"/>
              <w:right w:val="nil"/>
            </w:tcBorders>
          </w:tcPr>
          <w:p>
            <w:pPr>
              <w:pStyle w:val="TableParagraph"/>
              <w:rPr>
                <w:rFonts w:ascii="Times New Roman"/>
                <w:sz w:val="10"/>
              </w:rPr>
            </w:pPr>
          </w:p>
        </w:tc>
        <w:tc>
          <w:tcPr>
            <w:tcW w:w="2184" w:type="dxa"/>
            <w:tcBorders>
              <w:left w:val="nil"/>
              <w:right w:val="nil"/>
            </w:tcBorders>
          </w:tcPr>
          <w:p>
            <w:pPr>
              <w:pStyle w:val="TableParagraph"/>
              <w:spacing w:line="149" w:lineRule="exact" w:before="37"/>
              <w:ind w:left="959"/>
              <w:rPr>
                <w:rFonts w:ascii="Tahoma"/>
                <w:b/>
                <w:sz w:val="14"/>
              </w:rPr>
            </w:pPr>
            <w:r>
              <w:rPr>
                <w:rFonts w:ascii="Tahoma"/>
                <w:b/>
                <w:sz w:val="14"/>
              </w:rPr>
              <w:t>Irrigation</w:t>
            </w:r>
          </w:p>
        </w:tc>
        <w:tc>
          <w:tcPr>
            <w:tcW w:w="2602" w:type="dxa"/>
            <w:tcBorders>
              <w:left w:val="nil"/>
              <w:right w:val="nil"/>
            </w:tcBorders>
          </w:tcPr>
          <w:p>
            <w:pPr>
              <w:pStyle w:val="TableParagraph"/>
              <w:rPr>
                <w:rFonts w:ascii="Times New Roman"/>
                <w:sz w:val="10"/>
              </w:rPr>
            </w:pPr>
          </w:p>
        </w:tc>
        <w:tc>
          <w:tcPr>
            <w:tcW w:w="2189" w:type="dxa"/>
            <w:tcBorders>
              <w:left w:val="nil"/>
              <w:right w:val="nil"/>
            </w:tcBorders>
          </w:tcPr>
          <w:p>
            <w:pPr>
              <w:pStyle w:val="TableParagraph"/>
              <w:rPr>
                <w:rFonts w:ascii="Times New Roman"/>
                <w:sz w:val="10"/>
              </w:rPr>
            </w:pPr>
          </w:p>
        </w:tc>
      </w:tr>
      <w:tr>
        <w:trPr>
          <w:trHeight w:val="239" w:hRule="atLeast"/>
        </w:trPr>
        <w:tc>
          <w:tcPr>
            <w:tcW w:w="2040" w:type="dxa"/>
            <w:tcBorders>
              <w:left w:val="nil"/>
              <w:right w:val="nil"/>
            </w:tcBorders>
          </w:tcPr>
          <w:p>
            <w:pPr>
              <w:pStyle w:val="TableParagraph"/>
              <w:spacing w:line="146" w:lineRule="exact" w:before="73"/>
              <w:ind w:left="33"/>
              <w:rPr>
                <w:rFonts w:ascii="Tahoma"/>
                <w:b/>
                <w:sz w:val="14"/>
              </w:rPr>
            </w:pPr>
            <w:r>
              <w:rPr>
                <w:rFonts w:ascii="Tahoma"/>
                <w:b/>
                <w:sz w:val="14"/>
              </w:rPr>
              <w:t>Irrigation Inspection</w:t>
            </w:r>
          </w:p>
        </w:tc>
        <w:tc>
          <w:tcPr>
            <w:tcW w:w="2338" w:type="dxa"/>
            <w:gridSpan w:val="2"/>
            <w:tcBorders>
              <w:left w:val="nil"/>
              <w:right w:val="nil"/>
            </w:tcBorders>
          </w:tcPr>
          <w:p>
            <w:pPr>
              <w:pStyle w:val="TableParagraph"/>
              <w:rPr>
                <w:rFonts w:ascii="Times New Roman"/>
                <w:sz w:val="10"/>
              </w:rPr>
            </w:pPr>
          </w:p>
        </w:tc>
        <w:tc>
          <w:tcPr>
            <w:tcW w:w="2184" w:type="dxa"/>
            <w:tcBorders>
              <w:left w:val="nil"/>
              <w:right w:val="nil"/>
            </w:tcBorders>
          </w:tcPr>
          <w:p>
            <w:pPr>
              <w:pStyle w:val="TableParagraph"/>
              <w:rPr>
                <w:rFonts w:ascii="Times New Roman"/>
                <w:sz w:val="10"/>
              </w:rPr>
            </w:pPr>
          </w:p>
        </w:tc>
        <w:tc>
          <w:tcPr>
            <w:tcW w:w="2602" w:type="dxa"/>
            <w:tcBorders>
              <w:left w:val="nil"/>
              <w:right w:val="nil"/>
            </w:tcBorders>
          </w:tcPr>
          <w:p>
            <w:pPr>
              <w:pStyle w:val="TableParagraph"/>
              <w:rPr>
                <w:rFonts w:ascii="Times New Roman"/>
                <w:sz w:val="10"/>
              </w:rPr>
            </w:pPr>
          </w:p>
        </w:tc>
        <w:tc>
          <w:tcPr>
            <w:tcW w:w="2189" w:type="dxa"/>
            <w:tcBorders>
              <w:left w:val="nil"/>
              <w:right w:val="nil"/>
            </w:tcBorders>
          </w:tcPr>
          <w:p>
            <w:pPr>
              <w:pStyle w:val="TableParagraph"/>
              <w:rPr>
                <w:rFonts w:ascii="Times New Roman"/>
                <w:sz w:val="10"/>
              </w:rPr>
            </w:pPr>
          </w:p>
        </w:tc>
      </w:tr>
      <w:tr>
        <w:trPr>
          <w:trHeight w:val="170" w:hRule="atLeast"/>
        </w:trPr>
        <w:tc>
          <w:tcPr>
            <w:tcW w:w="2040" w:type="dxa"/>
            <w:tcBorders>
              <w:bottom w:val="nil"/>
              <w:right w:val="nil"/>
            </w:tcBorders>
          </w:tcPr>
          <w:p>
            <w:pPr>
              <w:pStyle w:val="TableParagraph"/>
              <w:spacing w:line="124" w:lineRule="exact" w:before="26"/>
              <w:ind w:left="21"/>
              <w:rPr>
                <w:rFonts w:ascii="Tahoma"/>
                <w:sz w:val="11"/>
              </w:rPr>
            </w:pPr>
            <w:r>
              <w:rPr>
                <w:rFonts w:ascii="Tahoma"/>
                <w:w w:val="105"/>
                <w:sz w:val="11"/>
              </w:rPr>
              <w:t>Unit 5, Controller#19</w:t>
            </w:r>
          </w:p>
        </w:tc>
        <w:tc>
          <w:tcPr>
            <w:tcW w:w="2338" w:type="dxa"/>
            <w:gridSpan w:val="2"/>
            <w:tcBorders>
              <w:left w:val="nil"/>
              <w:bottom w:val="nil"/>
            </w:tcBorders>
          </w:tcPr>
          <w:p>
            <w:pPr>
              <w:pStyle w:val="TableParagraph"/>
              <w:spacing w:line="124" w:lineRule="exact" w:before="26"/>
              <w:ind w:left="180"/>
              <w:rPr>
                <w:rFonts w:ascii="Tahoma"/>
                <w:sz w:val="11"/>
              </w:rPr>
            </w:pPr>
            <w:r>
              <w:rPr>
                <w:rFonts w:ascii="Tahoma"/>
                <w:w w:val="105"/>
                <w:sz w:val="11"/>
              </w:rPr>
              <w:t>Unit 17, Controller#23</w:t>
            </w:r>
          </w:p>
        </w:tc>
        <w:tc>
          <w:tcPr>
            <w:tcW w:w="2184" w:type="dxa"/>
            <w:tcBorders>
              <w:bottom w:val="nil"/>
            </w:tcBorders>
          </w:tcPr>
          <w:p>
            <w:pPr>
              <w:pStyle w:val="TableParagraph"/>
              <w:spacing w:line="124" w:lineRule="exact" w:before="26"/>
              <w:ind w:left="21"/>
              <w:rPr>
                <w:rFonts w:ascii="Tahoma"/>
                <w:sz w:val="11"/>
              </w:rPr>
            </w:pPr>
            <w:r>
              <w:rPr>
                <w:rFonts w:ascii="Tahoma"/>
                <w:w w:val="105"/>
                <w:sz w:val="11"/>
              </w:rPr>
              <w:t>Controller# 6, Central Park</w:t>
            </w:r>
          </w:p>
        </w:tc>
        <w:tc>
          <w:tcPr>
            <w:tcW w:w="2602" w:type="dxa"/>
            <w:tcBorders>
              <w:bottom w:val="nil"/>
            </w:tcBorders>
          </w:tcPr>
          <w:p>
            <w:pPr>
              <w:pStyle w:val="TableParagraph"/>
              <w:rPr>
                <w:rFonts w:ascii="Times New Roman"/>
                <w:sz w:val="10"/>
              </w:rPr>
            </w:pPr>
          </w:p>
        </w:tc>
        <w:tc>
          <w:tcPr>
            <w:tcW w:w="2189" w:type="dxa"/>
            <w:tcBorders>
              <w:bottom w:val="nil"/>
              <w:right w:val="nil"/>
            </w:tcBorders>
          </w:tcPr>
          <w:p>
            <w:pPr>
              <w:pStyle w:val="TableParagraph"/>
              <w:rPr>
                <w:rFonts w:ascii="Times New Roman"/>
                <w:sz w:val="10"/>
              </w:rPr>
            </w:pPr>
          </w:p>
        </w:tc>
      </w:tr>
      <w:tr>
        <w:trPr>
          <w:trHeight w:val="165" w:hRule="atLeast"/>
        </w:trPr>
        <w:tc>
          <w:tcPr>
            <w:tcW w:w="2040" w:type="dxa"/>
            <w:tcBorders>
              <w:top w:val="nil"/>
              <w:left w:val="nil"/>
              <w:right w:val="nil"/>
            </w:tcBorders>
          </w:tcPr>
          <w:p>
            <w:pPr>
              <w:pStyle w:val="TableParagraph"/>
              <w:rPr>
                <w:rFonts w:ascii="Times New Roman"/>
                <w:sz w:val="10"/>
              </w:rPr>
            </w:pPr>
          </w:p>
        </w:tc>
        <w:tc>
          <w:tcPr>
            <w:tcW w:w="2338" w:type="dxa"/>
            <w:gridSpan w:val="2"/>
            <w:tcBorders>
              <w:top w:val="nil"/>
              <w:left w:val="nil"/>
            </w:tcBorders>
          </w:tcPr>
          <w:p>
            <w:pPr>
              <w:pStyle w:val="TableParagraph"/>
              <w:rPr>
                <w:rFonts w:ascii="Times New Roman"/>
                <w:sz w:val="10"/>
              </w:rPr>
            </w:pPr>
          </w:p>
        </w:tc>
        <w:tc>
          <w:tcPr>
            <w:tcW w:w="2184" w:type="dxa"/>
            <w:tcBorders>
              <w:top w:val="nil"/>
            </w:tcBorders>
          </w:tcPr>
          <w:p>
            <w:pPr>
              <w:pStyle w:val="TableParagraph"/>
              <w:spacing w:line="116" w:lineRule="exact" w:before="29"/>
              <w:ind w:left="20"/>
              <w:rPr>
                <w:rFonts w:ascii="Tahoma"/>
                <w:sz w:val="11"/>
              </w:rPr>
            </w:pPr>
            <w:r>
              <w:rPr>
                <w:rFonts w:ascii="Tahoma"/>
                <w:w w:val="105"/>
                <w:sz w:val="11"/>
              </w:rPr>
              <w:t>Unit 5, Controller #1</w:t>
            </w:r>
          </w:p>
        </w:tc>
        <w:tc>
          <w:tcPr>
            <w:tcW w:w="2602" w:type="dxa"/>
            <w:tcBorders>
              <w:top w:val="nil"/>
            </w:tcBorders>
          </w:tcPr>
          <w:p>
            <w:pPr>
              <w:pStyle w:val="TableParagraph"/>
              <w:rPr>
                <w:rFonts w:ascii="Times New Roman"/>
                <w:sz w:val="10"/>
              </w:rPr>
            </w:pPr>
          </w:p>
        </w:tc>
        <w:tc>
          <w:tcPr>
            <w:tcW w:w="2189" w:type="dxa"/>
            <w:tcBorders>
              <w:top w:val="nil"/>
              <w:right w:val="nil"/>
            </w:tcBorders>
          </w:tcPr>
          <w:p>
            <w:pPr>
              <w:pStyle w:val="TableParagraph"/>
              <w:rPr>
                <w:rFonts w:ascii="Times New Roman"/>
                <w:sz w:val="10"/>
              </w:rPr>
            </w:pPr>
          </w:p>
        </w:tc>
      </w:tr>
      <w:tr>
        <w:trPr>
          <w:trHeight w:val="318" w:hRule="atLeast"/>
        </w:trPr>
        <w:tc>
          <w:tcPr>
            <w:tcW w:w="11353" w:type="dxa"/>
            <w:gridSpan w:val="6"/>
            <w:tcBorders>
              <w:left w:val="nil"/>
              <w:right w:val="nil"/>
            </w:tcBorders>
          </w:tcPr>
          <w:p>
            <w:pPr>
              <w:pStyle w:val="TableParagraph"/>
              <w:spacing w:before="7"/>
              <w:rPr>
                <w:rFonts w:ascii="Tahoma"/>
                <w:b/>
                <w:sz w:val="12"/>
              </w:rPr>
            </w:pPr>
          </w:p>
          <w:p>
            <w:pPr>
              <w:pStyle w:val="TableParagraph"/>
              <w:spacing w:line="146" w:lineRule="exact"/>
              <w:ind w:left="33"/>
              <w:rPr>
                <w:rFonts w:ascii="Tahoma"/>
                <w:b/>
                <w:sz w:val="14"/>
              </w:rPr>
            </w:pPr>
            <w:r>
              <w:rPr>
                <w:rFonts w:ascii="Tahoma"/>
                <w:b/>
                <w:sz w:val="14"/>
              </w:rPr>
              <w:t>Irrigation Troubleshooting (In Contract)</w:t>
            </w:r>
          </w:p>
        </w:tc>
      </w:tr>
      <w:tr>
        <w:trPr>
          <w:trHeight w:val="162" w:hRule="atLeast"/>
        </w:trPr>
        <w:tc>
          <w:tcPr>
            <w:tcW w:w="2194" w:type="dxa"/>
            <w:gridSpan w:val="2"/>
            <w:tcBorders>
              <w:left w:val="nil"/>
            </w:tcBorders>
          </w:tcPr>
          <w:p>
            <w:pPr>
              <w:pStyle w:val="TableParagraph"/>
              <w:spacing w:line="143" w:lineRule="exact"/>
              <w:ind w:left="28"/>
              <w:rPr>
                <w:rFonts w:ascii="Tahoma"/>
                <w:sz w:val="14"/>
              </w:rPr>
            </w:pPr>
            <w:r>
              <w:rPr>
                <w:rFonts w:ascii="Tahoma"/>
                <w:sz w:val="14"/>
              </w:rPr>
              <w:t>Controller</w:t>
            </w:r>
          </w:p>
        </w:tc>
        <w:tc>
          <w:tcPr>
            <w:tcW w:w="2184" w:type="dxa"/>
          </w:tcPr>
          <w:p>
            <w:pPr>
              <w:pStyle w:val="TableParagraph"/>
              <w:spacing w:line="143" w:lineRule="exact"/>
              <w:ind w:left="23"/>
              <w:rPr>
                <w:rFonts w:ascii="Tahoma"/>
                <w:sz w:val="14"/>
              </w:rPr>
            </w:pPr>
            <w:r>
              <w:rPr>
                <w:rFonts w:ascii="Tahoma"/>
                <w:sz w:val="14"/>
              </w:rPr>
              <w:t>Unit Number</w:t>
            </w:r>
          </w:p>
        </w:tc>
        <w:tc>
          <w:tcPr>
            <w:tcW w:w="2184" w:type="dxa"/>
          </w:tcPr>
          <w:p>
            <w:pPr>
              <w:pStyle w:val="TableParagraph"/>
              <w:spacing w:line="143" w:lineRule="exact"/>
              <w:ind w:left="23"/>
              <w:rPr>
                <w:rFonts w:ascii="Tahoma"/>
                <w:sz w:val="14"/>
              </w:rPr>
            </w:pPr>
            <w:r>
              <w:rPr>
                <w:rFonts w:ascii="Tahoma"/>
                <w:sz w:val="14"/>
              </w:rPr>
              <w:t>Date</w:t>
            </w:r>
          </w:p>
        </w:tc>
        <w:tc>
          <w:tcPr>
            <w:tcW w:w="4791" w:type="dxa"/>
            <w:gridSpan w:val="2"/>
            <w:tcBorders>
              <w:right w:val="nil"/>
            </w:tcBorders>
          </w:tcPr>
          <w:p>
            <w:pPr>
              <w:pStyle w:val="TableParagraph"/>
              <w:spacing w:line="143" w:lineRule="exact"/>
              <w:ind w:left="23"/>
              <w:rPr>
                <w:rFonts w:ascii="Tahoma"/>
                <w:sz w:val="14"/>
              </w:rPr>
            </w:pPr>
            <w:r>
              <w:rPr>
                <w:rFonts w:ascii="Tahoma"/>
                <w:sz w:val="14"/>
              </w:rPr>
              <w:t>Description</w:t>
            </w:r>
          </w:p>
        </w:tc>
      </w:tr>
      <w:tr>
        <w:trPr>
          <w:trHeight w:val="214" w:hRule="atLeast"/>
        </w:trPr>
        <w:tc>
          <w:tcPr>
            <w:tcW w:w="2194" w:type="dxa"/>
            <w:gridSpan w:val="2"/>
            <w:tcBorders>
              <w:left w:val="nil"/>
              <w:bottom w:val="nil"/>
            </w:tcBorders>
          </w:tcPr>
          <w:p>
            <w:pPr>
              <w:pStyle w:val="TableParagraph"/>
              <w:spacing w:line="145" w:lineRule="exact" w:before="49"/>
              <w:ind w:left="28"/>
              <w:rPr>
                <w:rFonts w:ascii="Tahoma"/>
                <w:sz w:val="13"/>
              </w:rPr>
            </w:pPr>
            <w:r>
              <w:rPr>
                <w:rFonts w:ascii="Tahoma"/>
                <w:sz w:val="13"/>
              </w:rPr>
              <w:t>#19</w:t>
            </w:r>
          </w:p>
        </w:tc>
        <w:tc>
          <w:tcPr>
            <w:tcW w:w="2184" w:type="dxa"/>
            <w:tcBorders>
              <w:bottom w:val="nil"/>
            </w:tcBorders>
          </w:tcPr>
          <w:p>
            <w:pPr>
              <w:pStyle w:val="TableParagraph"/>
              <w:spacing w:line="145" w:lineRule="exact" w:before="49"/>
              <w:ind w:left="23"/>
              <w:rPr>
                <w:rFonts w:ascii="Tahoma"/>
                <w:sz w:val="13"/>
              </w:rPr>
            </w:pPr>
            <w:r>
              <w:rPr>
                <w:rFonts w:ascii="Tahoma"/>
                <w:w w:val="99"/>
                <w:sz w:val="13"/>
              </w:rPr>
              <w:t>5</w:t>
            </w:r>
          </w:p>
        </w:tc>
        <w:tc>
          <w:tcPr>
            <w:tcW w:w="2184" w:type="dxa"/>
            <w:tcBorders>
              <w:bottom w:val="nil"/>
            </w:tcBorders>
          </w:tcPr>
          <w:p>
            <w:pPr>
              <w:pStyle w:val="TableParagraph"/>
              <w:spacing w:line="145" w:lineRule="exact" w:before="49"/>
              <w:ind w:left="23"/>
              <w:rPr>
                <w:rFonts w:ascii="Tahoma"/>
                <w:sz w:val="13"/>
              </w:rPr>
            </w:pPr>
            <w:r>
              <w:rPr>
                <w:rFonts w:ascii="Tahoma"/>
                <w:sz w:val="13"/>
              </w:rPr>
              <w:t>1/11</w:t>
            </w:r>
          </w:p>
        </w:tc>
        <w:tc>
          <w:tcPr>
            <w:tcW w:w="4791" w:type="dxa"/>
            <w:gridSpan w:val="2"/>
            <w:tcBorders>
              <w:bottom w:val="nil"/>
            </w:tcBorders>
          </w:tcPr>
          <w:p>
            <w:pPr>
              <w:pStyle w:val="TableParagraph"/>
              <w:spacing w:line="145" w:lineRule="exact" w:before="49"/>
              <w:ind w:left="23"/>
              <w:rPr>
                <w:rFonts w:ascii="Tahoma"/>
                <w:sz w:val="13"/>
              </w:rPr>
            </w:pPr>
            <w:r>
              <w:rPr>
                <w:rFonts w:ascii="Tahoma"/>
                <w:sz w:val="13"/>
              </w:rPr>
              <w:t>Clean And Stake Valve Boxes</w:t>
            </w:r>
          </w:p>
        </w:tc>
      </w:tr>
      <w:tr>
        <w:trPr>
          <w:trHeight w:val="172" w:hRule="atLeast"/>
        </w:trPr>
        <w:tc>
          <w:tcPr>
            <w:tcW w:w="2194" w:type="dxa"/>
            <w:gridSpan w:val="2"/>
            <w:tcBorders>
              <w:top w:val="nil"/>
              <w:left w:val="nil"/>
              <w:bottom w:val="nil"/>
            </w:tcBorders>
          </w:tcPr>
          <w:p>
            <w:pPr>
              <w:pStyle w:val="TableParagraph"/>
              <w:spacing w:line="145" w:lineRule="exact" w:before="7"/>
              <w:ind w:left="28"/>
              <w:rPr>
                <w:rFonts w:ascii="Tahoma"/>
                <w:sz w:val="13"/>
              </w:rPr>
            </w:pPr>
            <w:r>
              <w:rPr>
                <w:rFonts w:ascii="Tahoma"/>
                <w:sz w:val="13"/>
              </w:rPr>
              <w:t>#23</w:t>
            </w:r>
          </w:p>
        </w:tc>
        <w:tc>
          <w:tcPr>
            <w:tcW w:w="2184" w:type="dxa"/>
            <w:tcBorders>
              <w:top w:val="nil"/>
              <w:bottom w:val="nil"/>
            </w:tcBorders>
          </w:tcPr>
          <w:p>
            <w:pPr>
              <w:pStyle w:val="TableParagraph"/>
              <w:spacing w:line="145" w:lineRule="exact" w:before="7"/>
              <w:ind w:left="23"/>
              <w:rPr>
                <w:rFonts w:ascii="Tahoma"/>
                <w:sz w:val="13"/>
              </w:rPr>
            </w:pPr>
            <w:r>
              <w:rPr>
                <w:rFonts w:ascii="Tahoma"/>
                <w:sz w:val="13"/>
              </w:rPr>
              <w:t>17</w:t>
            </w:r>
          </w:p>
        </w:tc>
        <w:tc>
          <w:tcPr>
            <w:tcW w:w="2184" w:type="dxa"/>
            <w:tcBorders>
              <w:top w:val="nil"/>
              <w:bottom w:val="nil"/>
            </w:tcBorders>
          </w:tcPr>
          <w:p>
            <w:pPr>
              <w:pStyle w:val="TableParagraph"/>
              <w:spacing w:line="145" w:lineRule="exact" w:before="7"/>
              <w:ind w:left="23"/>
              <w:rPr>
                <w:rFonts w:ascii="Tahoma"/>
                <w:sz w:val="13"/>
              </w:rPr>
            </w:pPr>
            <w:r>
              <w:rPr>
                <w:rFonts w:ascii="Tahoma"/>
                <w:sz w:val="13"/>
              </w:rPr>
              <w:t>1/12</w:t>
            </w:r>
          </w:p>
        </w:tc>
        <w:tc>
          <w:tcPr>
            <w:tcW w:w="4791" w:type="dxa"/>
            <w:gridSpan w:val="2"/>
            <w:tcBorders>
              <w:top w:val="nil"/>
              <w:bottom w:val="nil"/>
            </w:tcBorders>
          </w:tcPr>
          <w:p>
            <w:pPr>
              <w:pStyle w:val="TableParagraph"/>
              <w:spacing w:line="145" w:lineRule="exact" w:before="7"/>
              <w:ind w:left="23"/>
              <w:rPr>
                <w:rFonts w:ascii="Tahoma"/>
                <w:sz w:val="13"/>
              </w:rPr>
            </w:pPr>
            <w:r>
              <w:rPr>
                <w:rFonts w:ascii="Tahoma"/>
                <w:sz w:val="13"/>
              </w:rPr>
              <w:t>Clean And Stake Valve Boxes</w:t>
            </w:r>
          </w:p>
        </w:tc>
      </w:tr>
      <w:tr>
        <w:trPr>
          <w:trHeight w:val="185" w:hRule="atLeast"/>
        </w:trPr>
        <w:tc>
          <w:tcPr>
            <w:tcW w:w="2194" w:type="dxa"/>
            <w:gridSpan w:val="2"/>
            <w:tcBorders>
              <w:top w:val="nil"/>
              <w:left w:val="nil"/>
              <w:bottom w:val="nil"/>
            </w:tcBorders>
          </w:tcPr>
          <w:p>
            <w:pPr>
              <w:pStyle w:val="TableParagraph"/>
              <w:spacing w:before="7"/>
              <w:ind w:left="28"/>
              <w:rPr>
                <w:rFonts w:ascii="Tahoma"/>
                <w:sz w:val="13"/>
              </w:rPr>
            </w:pPr>
            <w:r>
              <w:rPr>
                <w:rFonts w:ascii="Tahoma"/>
                <w:w w:val="99"/>
                <w:sz w:val="13"/>
              </w:rPr>
              <w:t>6</w:t>
            </w:r>
          </w:p>
        </w:tc>
        <w:tc>
          <w:tcPr>
            <w:tcW w:w="2184" w:type="dxa"/>
            <w:tcBorders>
              <w:top w:val="nil"/>
              <w:bottom w:val="nil"/>
            </w:tcBorders>
          </w:tcPr>
          <w:p>
            <w:pPr>
              <w:pStyle w:val="TableParagraph"/>
              <w:spacing w:before="7"/>
              <w:ind w:left="23"/>
              <w:rPr>
                <w:rFonts w:ascii="Tahoma"/>
                <w:sz w:val="13"/>
              </w:rPr>
            </w:pPr>
            <w:r>
              <w:rPr>
                <w:rFonts w:ascii="Tahoma"/>
                <w:sz w:val="13"/>
              </w:rPr>
              <w:t>Central Park</w:t>
            </w:r>
          </w:p>
        </w:tc>
        <w:tc>
          <w:tcPr>
            <w:tcW w:w="2184" w:type="dxa"/>
            <w:tcBorders>
              <w:top w:val="nil"/>
              <w:bottom w:val="nil"/>
            </w:tcBorders>
          </w:tcPr>
          <w:p>
            <w:pPr>
              <w:pStyle w:val="TableParagraph"/>
              <w:spacing w:before="7"/>
              <w:ind w:left="23"/>
              <w:rPr>
                <w:rFonts w:ascii="Tahoma"/>
                <w:sz w:val="13"/>
              </w:rPr>
            </w:pPr>
            <w:r>
              <w:rPr>
                <w:rFonts w:ascii="Tahoma"/>
                <w:sz w:val="13"/>
              </w:rPr>
              <w:t>1/13</w:t>
            </w:r>
          </w:p>
        </w:tc>
        <w:tc>
          <w:tcPr>
            <w:tcW w:w="4791" w:type="dxa"/>
            <w:gridSpan w:val="2"/>
            <w:tcBorders>
              <w:top w:val="nil"/>
              <w:bottom w:val="nil"/>
            </w:tcBorders>
          </w:tcPr>
          <w:p>
            <w:pPr>
              <w:pStyle w:val="TableParagraph"/>
              <w:spacing w:before="7"/>
              <w:ind w:left="23"/>
              <w:rPr>
                <w:rFonts w:ascii="Tahoma"/>
                <w:sz w:val="13"/>
              </w:rPr>
            </w:pPr>
            <w:r>
              <w:rPr>
                <w:rFonts w:ascii="Tahoma"/>
                <w:sz w:val="13"/>
              </w:rPr>
              <w:t>Clean And Stake Valve Boxes</w:t>
            </w:r>
          </w:p>
        </w:tc>
      </w:tr>
      <w:tr>
        <w:trPr>
          <w:trHeight w:val="177" w:hRule="atLeast"/>
        </w:trPr>
        <w:tc>
          <w:tcPr>
            <w:tcW w:w="2194" w:type="dxa"/>
            <w:gridSpan w:val="2"/>
            <w:tcBorders>
              <w:top w:val="nil"/>
              <w:left w:val="nil"/>
            </w:tcBorders>
          </w:tcPr>
          <w:p>
            <w:pPr>
              <w:pStyle w:val="TableParagraph"/>
              <w:spacing w:line="136" w:lineRule="exact" w:before="21"/>
              <w:ind w:left="28"/>
              <w:rPr>
                <w:rFonts w:ascii="Tahoma"/>
                <w:sz w:val="13"/>
              </w:rPr>
            </w:pPr>
            <w:r>
              <w:rPr>
                <w:rFonts w:ascii="Tahoma"/>
                <w:w w:val="99"/>
                <w:sz w:val="13"/>
              </w:rPr>
              <w:t>1</w:t>
            </w:r>
          </w:p>
        </w:tc>
        <w:tc>
          <w:tcPr>
            <w:tcW w:w="2184" w:type="dxa"/>
            <w:tcBorders>
              <w:top w:val="nil"/>
            </w:tcBorders>
          </w:tcPr>
          <w:p>
            <w:pPr>
              <w:pStyle w:val="TableParagraph"/>
              <w:spacing w:line="136" w:lineRule="exact" w:before="21"/>
              <w:ind w:left="23"/>
              <w:rPr>
                <w:rFonts w:ascii="Tahoma"/>
                <w:sz w:val="13"/>
              </w:rPr>
            </w:pPr>
            <w:r>
              <w:rPr>
                <w:rFonts w:ascii="Tahoma"/>
                <w:w w:val="99"/>
                <w:sz w:val="13"/>
              </w:rPr>
              <w:t>5</w:t>
            </w:r>
          </w:p>
        </w:tc>
        <w:tc>
          <w:tcPr>
            <w:tcW w:w="2184" w:type="dxa"/>
            <w:tcBorders>
              <w:top w:val="nil"/>
            </w:tcBorders>
          </w:tcPr>
          <w:p>
            <w:pPr>
              <w:pStyle w:val="TableParagraph"/>
              <w:spacing w:line="136" w:lineRule="exact" w:before="21"/>
              <w:ind w:left="23"/>
              <w:rPr>
                <w:rFonts w:ascii="Tahoma"/>
                <w:sz w:val="13"/>
              </w:rPr>
            </w:pPr>
            <w:r>
              <w:rPr>
                <w:rFonts w:ascii="Tahoma"/>
                <w:sz w:val="13"/>
              </w:rPr>
              <w:t>1/13</w:t>
            </w:r>
          </w:p>
        </w:tc>
        <w:tc>
          <w:tcPr>
            <w:tcW w:w="4791" w:type="dxa"/>
            <w:gridSpan w:val="2"/>
            <w:tcBorders>
              <w:top w:val="nil"/>
            </w:tcBorders>
          </w:tcPr>
          <w:p>
            <w:pPr>
              <w:pStyle w:val="TableParagraph"/>
              <w:spacing w:line="136" w:lineRule="exact" w:before="21"/>
              <w:ind w:left="23"/>
              <w:rPr>
                <w:rFonts w:ascii="Tahoma"/>
                <w:sz w:val="13"/>
              </w:rPr>
            </w:pPr>
            <w:r>
              <w:rPr>
                <w:rFonts w:ascii="Tahoma"/>
                <w:sz w:val="13"/>
              </w:rPr>
              <w:t>Clean And Stake Valve Boxes</w:t>
            </w:r>
          </w:p>
        </w:tc>
      </w:tr>
      <w:tr>
        <w:trPr>
          <w:trHeight w:val="40" w:hRule="atLeast"/>
        </w:trPr>
        <w:tc>
          <w:tcPr>
            <w:tcW w:w="2194" w:type="dxa"/>
            <w:gridSpan w:val="2"/>
            <w:tcBorders>
              <w:left w:val="nil"/>
              <w:right w:val="nil"/>
            </w:tcBorders>
          </w:tcPr>
          <w:p>
            <w:pPr>
              <w:pStyle w:val="TableParagraph"/>
              <w:rPr>
                <w:rFonts w:ascii="Times New Roman"/>
                <w:sz w:val="2"/>
              </w:rPr>
            </w:pPr>
          </w:p>
        </w:tc>
        <w:tc>
          <w:tcPr>
            <w:tcW w:w="2184" w:type="dxa"/>
            <w:tcBorders>
              <w:left w:val="nil"/>
              <w:right w:val="nil"/>
            </w:tcBorders>
          </w:tcPr>
          <w:p>
            <w:pPr>
              <w:pStyle w:val="TableParagraph"/>
              <w:rPr>
                <w:rFonts w:ascii="Times New Roman"/>
                <w:sz w:val="2"/>
              </w:rPr>
            </w:pPr>
          </w:p>
        </w:tc>
        <w:tc>
          <w:tcPr>
            <w:tcW w:w="2184" w:type="dxa"/>
            <w:tcBorders>
              <w:left w:val="nil"/>
              <w:right w:val="nil"/>
            </w:tcBorders>
          </w:tcPr>
          <w:p>
            <w:pPr>
              <w:pStyle w:val="TableParagraph"/>
              <w:rPr>
                <w:rFonts w:ascii="Times New Roman"/>
                <w:sz w:val="2"/>
              </w:rPr>
            </w:pPr>
          </w:p>
        </w:tc>
        <w:tc>
          <w:tcPr>
            <w:tcW w:w="4791" w:type="dxa"/>
            <w:gridSpan w:val="2"/>
            <w:tcBorders>
              <w:left w:val="nil"/>
              <w:right w:val="nil"/>
            </w:tcBorders>
          </w:tcPr>
          <w:p>
            <w:pPr>
              <w:pStyle w:val="TableParagraph"/>
              <w:rPr>
                <w:rFonts w:ascii="Times New Roman"/>
                <w:sz w:val="2"/>
              </w:rPr>
            </w:pPr>
          </w:p>
        </w:tc>
      </w:tr>
      <w:tr>
        <w:trPr>
          <w:trHeight w:val="275" w:hRule="atLeast"/>
        </w:trPr>
        <w:tc>
          <w:tcPr>
            <w:tcW w:w="2194" w:type="dxa"/>
            <w:gridSpan w:val="2"/>
            <w:tcBorders>
              <w:left w:val="nil"/>
              <w:right w:val="nil"/>
            </w:tcBorders>
          </w:tcPr>
          <w:p>
            <w:pPr>
              <w:pStyle w:val="TableParagraph"/>
              <w:spacing w:line="146" w:lineRule="exact" w:before="109"/>
              <w:ind w:left="33"/>
              <w:rPr>
                <w:rFonts w:ascii="Tahoma"/>
                <w:b/>
                <w:sz w:val="14"/>
              </w:rPr>
            </w:pPr>
            <w:r>
              <w:rPr>
                <w:rFonts w:ascii="Tahoma"/>
                <w:b/>
                <w:sz w:val="14"/>
              </w:rPr>
              <w:t>Additional Contracted Work</w:t>
            </w:r>
          </w:p>
        </w:tc>
        <w:tc>
          <w:tcPr>
            <w:tcW w:w="2184" w:type="dxa"/>
            <w:tcBorders>
              <w:left w:val="nil"/>
              <w:right w:val="nil"/>
            </w:tcBorders>
          </w:tcPr>
          <w:p>
            <w:pPr>
              <w:pStyle w:val="TableParagraph"/>
              <w:rPr>
                <w:rFonts w:ascii="Times New Roman"/>
                <w:sz w:val="10"/>
              </w:rPr>
            </w:pPr>
          </w:p>
        </w:tc>
        <w:tc>
          <w:tcPr>
            <w:tcW w:w="2184" w:type="dxa"/>
            <w:tcBorders>
              <w:left w:val="nil"/>
              <w:right w:val="nil"/>
            </w:tcBorders>
          </w:tcPr>
          <w:p>
            <w:pPr>
              <w:pStyle w:val="TableParagraph"/>
              <w:rPr>
                <w:rFonts w:ascii="Times New Roman"/>
                <w:sz w:val="10"/>
              </w:rPr>
            </w:pPr>
          </w:p>
        </w:tc>
        <w:tc>
          <w:tcPr>
            <w:tcW w:w="4791" w:type="dxa"/>
            <w:gridSpan w:val="2"/>
            <w:tcBorders>
              <w:left w:val="nil"/>
              <w:right w:val="nil"/>
            </w:tcBorders>
          </w:tcPr>
          <w:p>
            <w:pPr>
              <w:pStyle w:val="TableParagraph"/>
              <w:rPr>
                <w:rFonts w:ascii="Times New Roman"/>
                <w:sz w:val="10"/>
              </w:rPr>
            </w:pPr>
          </w:p>
        </w:tc>
      </w:tr>
      <w:tr>
        <w:trPr>
          <w:trHeight w:val="181" w:hRule="atLeast"/>
        </w:trPr>
        <w:tc>
          <w:tcPr>
            <w:tcW w:w="2194" w:type="dxa"/>
            <w:gridSpan w:val="2"/>
            <w:tcBorders>
              <w:left w:val="nil"/>
            </w:tcBorders>
          </w:tcPr>
          <w:p>
            <w:pPr>
              <w:pStyle w:val="TableParagraph"/>
              <w:spacing w:line="146" w:lineRule="exact" w:before="15"/>
              <w:ind w:left="28"/>
              <w:rPr>
                <w:rFonts w:ascii="Tahoma"/>
                <w:sz w:val="14"/>
              </w:rPr>
            </w:pPr>
            <w:r>
              <w:rPr>
                <w:rFonts w:ascii="Tahoma"/>
                <w:sz w:val="14"/>
              </w:rPr>
              <w:t>Unit</w:t>
            </w:r>
          </w:p>
        </w:tc>
        <w:tc>
          <w:tcPr>
            <w:tcW w:w="2184" w:type="dxa"/>
          </w:tcPr>
          <w:p>
            <w:pPr>
              <w:pStyle w:val="TableParagraph"/>
              <w:spacing w:line="146" w:lineRule="exact" w:before="15"/>
              <w:ind w:left="23"/>
              <w:rPr>
                <w:rFonts w:ascii="Tahoma"/>
                <w:sz w:val="14"/>
              </w:rPr>
            </w:pPr>
            <w:r>
              <w:rPr>
                <w:rFonts w:ascii="Tahoma"/>
                <w:sz w:val="14"/>
              </w:rPr>
              <w:t>Date</w:t>
            </w:r>
          </w:p>
        </w:tc>
        <w:tc>
          <w:tcPr>
            <w:tcW w:w="2184" w:type="dxa"/>
            <w:tcBorders>
              <w:right w:val="nil"/>
            </w:tcBorders>
          </w:tcPr>
          <w:p>
            <w:pPr>
              <w:pStyle w:val="TableParagraph"/>
              <w:spacing w:line="146" w:lineRule="exact" w:before="15"/>
              <w:ind w:left="23"/>
              <w:rPr>
                <w:rFonts w:ascii="Tahoma"/>
                <w:sz w:val="14"/>
              </w:rPr>
            </w:pPr>
            <w:r>
              <w:rPr>
                <w:rFonts w:ascii="Tahoma"/>
                <w:sz w:val="14"/>
              </w:rPr>
              <w:t>Description</w:t>
            </w:r>
          </w:p>
        </w:tc>
        <w:tc>
          <w:tcPr>
            <w:tcW w:w="4791" w:type="dxa"/>
            <w:gridSpan w:val="2"/>
            <w:tcBorders>
              <w:left w:val="nil"/>
              <w:right w:val="nil"/>
            </w:tcBorders>
          </w:tcPr>
          <w:p>
            <w:pPr>
              <w:pStyle w:val="TableParagraph"/>
              <w:spacing w:line="146" w:lineRule="exact" w:before="15"/>
              <w:ind w:left="2629"/>
              <w:rPr>
                <w:rFonts w:ascii="Tahoma"/>
                <w:sz w:val="14"/>
              </w:rPr>
            </w:pPr>
            <w:r>
              <w:rPr>
                <w:rFonts w:ascii="Tahoma"/>
                <w:sz w:val="14"/>
              </w:rPr>
              <w:t>Invoice Number</w:t>
            </w:r>
          </w:p>
        </w:tc>
      </w:tr>
      <w:tr>
        <w:trPr>
          <w:trHeight w:val="195" w:hRule="atLeast"/>
        </w:trPr>
        <w:tc>
          <w:tcPr>
            <w:tcW w:w="2040" w:type="dxa"/>
            <w:tcBorders>
              <w:left w:val="nil"/>
              <w:right w:val="nil"/>
            </w:tcBorders>
          </w:tcPr>
          <w:p>
            <w:pPr>
              <w:pStyle w:val="TableParagraph"/>
              <w:spacing w:line="143" w:lineRule="exact" w:before="33"/>
              <w:ind w:left="28"/>
              <w:rPr>
                <w:rFonts w:ascii="Tahoma"/>
                <w:sz w:val="13"/>
              </w:rPr>
            </w:pPr>
            <w:r>
              <w:rPr>
                <w:rFonts w:ascii="Tahoma"/>
                <w:sz w:val="13"/>
              </w:rPr>
              <w:t>N/A</w:t>
            </w:r>
          </w:p>
        </w:tc>
        <w:tc>
          <w:tcPr>
            <w:tcW w:w="2338" w:type="dxa"/>
            <w:gridSpan w:val="2"/>
            <w:tcBorders>
              <w:left w:val="nil"/>
            </w:tcBorders>
          </w:tcPr>
          <w:p>
            <w:pPr>
              <w:pStyle w:val="TableParagraph"/>
              <w:spacing w:line="143" w:lineRule="exact" w:before="33"/>
              <w:ind w:left="182"/>
              <w:rPr>
                <w:rFonts w:ascii="Tahoma"/>
                <w:sz w:val="13"/>
              </w:rPr>
            </w:pPr>
            <w:r>
              <w:rPr>
                <w:rFonts w:ascii="Tahoma"/>
                <w:sz w:val="13"/>
              </w:rPr>
              <w:t>1/18</w:t>
            </w:r>
          </w:p>
        </w:tc>
        <w:tc>
          <w:tcPr>
            <w:tcW w:w="4786" w:type="dxa"/>
            <w:gridSpan w:val="2"/>
            <w:tcBorders>
              <w:bottom w:val="single" w:sz="12" w:space="0" w:color="000000"/>
            </w:tcBorders>
          </w:tcPr>
          <w:p>
            <w:pPr>
              <w:pStyle w:val="TableParagraph"/>
              <w:spacing w:line="143" w:lineRule="exact" w:before="33"/>
              <w:ind w:left="23"/>
              <w:rPr>
                <w:rFonts w:ascii="Tahoma"/>
                <w:sz w:val="13"/>
              </w:rPr>
            </w:pPr>
            <w:r>
              <w:rPr>
                <w:rFonts w:ascii="Tahoma"/>
                <w:sz w:val="13"/>
              </w:rPr>
              <w:t>DogiPot Dispenser/Trash Replacements</w:t>
            </w:r>
          </w:p>
        </w:tc>
        <w:tc>
          <w:tcPr>
            <w:tcW w:w="2189" w:type="dxa"/>
            <w:tcBorders>
              <w:right w:val="nil"/>
            </w:tcBorders>
          </w:tcPr>
          <w:p>
            <w:pPr>
              <w:pStyle w:val="TableParagraph"/>
              <w:spacing w:line="143" w:lineRule="exact" w:before="33"/>
              <w:ind w:left="22"/>
              <w:rPr>
                <w:rFonts w:ascii="Tahoma"/>
                <w:sz w:val="13"/>
              </w:rPr>
            </w:pPr>
            <w:r>
              <w:rPr>
                <w:rFonts w:ascii="Tahoma"/>
                <w:sz w:val="13"/>
              </w:rPr>
              <w:t>192628</w:t>
            </w:r>
          </w:p>
        </w:tc>
      </w:tr>
    </w:tbl>
    <w:p>
      <w:pPr>
        <w:pStyle w:val="BodyText"/>
        <w:spacing w:before="5"/>
        <w:rPr>
          <w:rFonts w:ascii="Tahoma"/>
          <w:b/>
          <w:sz w:val="10"/>
        </w:rPr>
      </w:pPr>
      <w:r>
        <w:rPr/>
        <w:drawing>
          <wp:anchor distT="0" distB="0" distL="0" distR="0" allowOverlap="1" layoutInCell="1" locked="0" behindDoc="0" simplePos="0" relativeHeight="216">
            <wp:simplePos x="0" y="0"/>
            <wp:positionH relativeFrom="page">
              <wp:posOffset>280415</wp:posOffset>
            </wp:positionH>
            <wp:positionV relativeFrom="paragraph">
              <wp:posOffset>105155</wp:posOffset>
            </wp:positionV>
            <wp:extent cx="7080905" cy="2952"/>
            <wp:effectExtent l="0" t="0" r="0" b="0"/>
            <wp:wrapTopAndBottom/>
            <wp:docPr id="175" name="image103.png"/>
            <wp:cNvGraphicFramePr>
              <a:graphicFrameLocks noChangeAspect="1"/>
            </wp:cNvGraphicFramePr>
            <a:graphic>
              <a:graphicData uri="http://schemas.openxmlformats.org/drawingml/2006/picture">
                <pic:pic>
                  <pic:nvPicPr>
                    <pic:cNvPr id="176" name="image103.png"/>
                    <pic:cNvPicPr/>
                  </pic:nvPicPr>
                  <pic:blipFill>
                    <a:blip r:embed="rId177" cstate="print"/>
                    <a:stretch>
                      <a:fillRect/>
                    </a:stretch>
                  </pic:blipFill>
                  <pic:spPr>
                    <a:xfrm>
                      <a:off x="0" y="0"/>
                      <a:ext cx="7080905" cy="2952"/>
                    </a:xfrm>
                    <a:prstGeom prst="rect">
                      <a:avLst/>
                    </a:prstGeom>
                  </pic:spPr>
                </pic:pic>
              </a:graphicData>
            </a:graphic>
          </wp:anchor>
        </w:drawing>
      </w:r>
    </w:p>
    <w:p>
      <w:pPr>
        <w:spacing w:line="142" w:lineRule="exact" w:before="0"/>
        <w:ind w:left="205" w:right="0" w:firstLine="0"/>
        <w:jc w:val="left"/>
        <w:rPr>
          <w:rFonts w:ascii="Tahoma"/>
          <w:sz w:val="14"/>
        </w:rPr>
      </w:pPr>
      <w:r>
        <w:rPr>
          <w:rFonts w:ascii="Tahoma"/>
          <w:b/>
          <w:sz w:val="14"/>
        </w:rPr>
        <w:t>Accidents/Incidents: </w:t>
      </w:r>
      <w:r>
        <w:rPr>
          <w:rFonts w:ascii="Tahoma"/>
          <w:sz w:val="14"/>
        </w:rPr>
        <w:t>None</w:t>
      </w:r>
    </w:p>
    <w:p>
      <w:pPr>
        <w:spacing w:before="47"/>
        <w:ind w:left="210" w:right="0" w:firstLine="0"/>
        <w:jc w:val="left"/>
        <w:rPr>
          <w:rFonts w:ascii="Tahoma"/>
          <w:sz w:val="14"/>
        </w:rPr>
      </w:pPr>
      <w:r>
        <w:rPr>
          <w:rFonts w:ascii="Tahoma"/>
          <w:b/>
          <w:sz w:val="14"/>
        </w:rPr>
        <w:t>Safety and Training: </w:t>
      </w:r>
      <w:r>
        <w:rPr>
          <w:rFonts w:ascii="Tahoma"/>
          <w:sz w:val="14"/>
        </w:rPr>
        <w:t>Weekly "Toolbox" Safety Meeting (Friday)</w:t>
      </w:r>
    </w:p>
    <w:p>
      <w:pPr>
        <w:spacing w:before="47"/>
        <w:ind w:left="210" w:right="0" w:firstLine="0"/>
        <w:jc w:val="left"/>
        <w:rPr>
          <w:rFonts w:ascii="Tahoma"/>
          <w:b/>
          <w:sz w:val="14"/>
        </w:rPr>
      </w:pPr>
      <w:r>
        <w:rPr>
          <w:rFonts w:ascii="Tahoma"/>
          <w:b/>
          <w:sz w:val="14"/>
        </w:rPr>
        <w:t>Routine service</w:t>
      </w:r>
    </w:p>
    <w:p>
      <w:pPr>
        <w:pStyle w:val="BodyText"/>
        <w:spacing w:line="20" w:lineRule="exact"/>
        <w:ind w:left="181"/>
        <w:rPr>
          <w:rFonts w:ascii="Tahoma"/>
          <w:sz w:val="2"/>
        </w:rPr>
      </w:pPr>
      <w:r>
        <w:rPr>
          <w:rFonts w:ascii="Tahoma"/>
          <w:sz w:val="2"/>
        </w:rPr>
        <w:drawing>
          <wp:inline distT="0" distB="0" distL="0" distR="0">
            <wp:extent cx="7142875" cy="4476"/>
            <wp:effectExtent l="0" t="0" r="0" b="0"/>
            <wp:docPr id="177" name="image103.png"/>
            <wp:cNvGraphicFramePr>
              <a:graphicFrameLocks noChangeAspect="1"/>
            </wp:cNvGraphicFramePr>
            <a:graphic>
              <a:graphicData uri="http://schemas.openxmlformats.org/drawingml/2006/picture">
                <pic:pic>
                  <pic:nvPicPr>
                    <pic:cNvPr id="178" name="image103.png"/>
                    <pic:cNvPicPr/>
                  </pic:nvPicPr>
                  <pic:blipFill>
                    <a:blip r:embed="rId177" cstate="print"/>
                    <a:stretch>
                      <a:fillRect/>
                    </a:stretch>
                  </pic:blipFill>
                  <pic:spPr>
                    <a:xfrm>
                      <a:off x="0" y="0"/>
                      <a:ext cx="7142875" cy="4476"/>
                    </a:xfrm>
                    <a:prstGeom prst="rect">
                      <a:avLst/>
                    </a:prstGeom>
                  </pic:spPr>
                </pic:pic>
              </a:graphicData>
            </a:graphic>
          </wp:inline>
        </w:drawing>
      </w:r>
      <w:r>
        <w:rPr>
          <w:rFonts w:ascii="Tahoma"/>
          <w:sz w:val="2"/>
        </w:rPr>
      </w:r>
    </w:p>
    <w:p>
      <w:pPr>
        <w:spacing w:before="0"/>
        <w:ind w:left="203" w:right="0" w:firstLine="0"/>
        <w:jc w:val="left"/>
        <w:rPr>
          <w:rFonts w:ascii="Tahoma"/>
          <w:sz w:val="11"/>
        </w:rPr>
      </w:pPr>
      <w:r>
        <w:rPr>
          <w:rFonts w:ascii="Tahoma"/>
          <w:w w:val="105"/>
          <w:sz w:val="11"/>
        </w:rPr>
        <w:t>Bi-weekly maintenance of Dogi Pots throughout the district.</w:t>
      </w:r>
    </w:p>
    <w:p>
      <w:pPr>
        <w:spacing w:line="280" w:lineRule="auto" w:before="23"/>
        <w:ind w:left="203" w:right="8455" w:firstLine="0"/>
        <w:jc w:val="left"/>
        <w:rPr>
          <w:rFonts w:ascii="Tahoma"/>
          <w:sz w:val="11"/>
        </w:rPr>
      </w:pPr>
      <w:r>
        <w:rPr>
          <w:rFonts w:ascii="Tahoma"/>
          <w:w w:val="105"/>
          <w:sz w:val="11"/>
        </w:rPr>
        <w:t>Bi-weekly removal of debris from grates troughout the district. Daily maintenance of trash cans troughout the district.</w:t>
      </w:r>
    </w:p>
    <w:p>
      <w:pPr>
        <w:spacing w:before="1"/>
        <w:ind w:left="203" w:right="0" w:firstLine="0"/>
        <w:jc w:val="left"/>
        <w:rPr>
          <w:rFonts w:ascii="Tahoma"/>
          <w:sz w:val="11"/>
        </w:rPr>
      </w:pPr>
      <w:r>
        <w:rPr>
          <w:rFonts w:ascii="Tahoma"/>
          <w:w w:val="105"/>
          <w:sz w:val="11"/>
        </w:rPr>
        <w:t>Daily blowing of Merchant's Row at Town Center and Tot Lot.</w:t>
      </w:r>
    </w:p>
    <w:p>
      <w:pPr>
        <w:spacing w:before="23" w:after="4"/>
        <w:ind w:left="203" w:right="0" w:firstLine="0"/>
        <w:jc w:val="left"/>
        <w:rPr>
          <w:rFonts w:ascii="Tahoma"/>
          <w:sz w:val="11"/>
        </w:rPr>
      </w:pPr>
      <w:r>
        <w:rPr>
          <w:rFonts w:ascii="Tahoma"/>
          <w:w w:val="105"/>
          <w:sz w:val="11"/>
        </w:rPr>
        <w:t>Weekly blowing and debris cleanup of Unit #10, Mossy Creek, Esplanade Trail, Barringer Hill Trail and Central Park Trails as needed.</w:t>
      </w:r>
    </w:p>
    <w:p>
      <w:pPr>
        <w:pStyle w:val="BodyText"/>
        <w:spacing w:line="20" w:lineRule="exact"/>
        <w:ind w:left="181"/>
        <w:rPr>
          <w:rFonts w:ascii="Tahoma"/>
          <w:sz w:val="2"/>
        </w:rPr>
      </w:pPr>
      <w:r>
        <w:rPr>
          <w:rFonts w:ascii="Tahoma"/>
          <w:sz w:val="2"/>
        </w:rPr>
        <w:drawing>
          <wp:inline distT="0" distB="0" distL="0" distR="0">
            <wp:extent cx="7094386" cy="6000"/>
            <wp:effectExtent l="0" t="0" r="0" b="0"/>
            <wp:docPr id="179" name="image103.png"/>
            <wp:cNvGraphicFramePr>
              <a:graphicFrameLocks noChangeAspect="1"/>
            </wp:cNvGraphicFramePr>
            <a:graphic>
              <a:graphicData uri="http://schemas.openxmlformats.org/drawingml/2006/picture">
                <pic:pic>
                  <pic:nvPicPr>
                    <pic:cNvPr id="180" name="image103.png"/>
                    <pic:cNvPicPr/>
                  </pic:nvPicPr>
                  <pic:blipFill>
                    <a:blip r:embed="rId177" cstate="print"/>
                    <a:stretch>
                      <a:fillRect/>
                    </a:stretch>
                  </pic:blipFill>
                  <pic:spPr>
                    <a:xfrm>
                      <a:off x="0" y="0"/>
                      <a:ext cx="7094386" cy="6000"/>
                    </a:xfrm>
                    <a:prstGeom prst="rect">
                      <a:avLst/>
                    </a:prstGeom>
                  </pic:spPr>
                </pic:pic>
              </a:graphicData>
            </a:graphic>
          </wp:inline>
        </w:drawing>
      </w:r>
      <w:r>
        <w:rPr>
          <w:rFonts w:ascii="Tahoma"/>
          <w:sz w:val="2"/>
        </w:rPr>
      </w:r>
    </w:p>
    <w:p>
      <w:pPr>
        <w:spacing w:after="0" w:line="20" w:lineRule="exact"/>
        <w:rPr>
          <w:rFonts w:ascii="Tahoma"/>
          <w:sz w:val="2"/>
        </w:rPr>
        <w:sectPr>
          <w:pgSz w:w="12240" w:h="15840"/>
          <w:pgMar w:header="0" w:footer="47" w:top="280" w:bottom="240" w:left="260" w:right="0"/>
        </w:sectPr>
      </w:pPr>
    </w:p>
    <w:p>
      <w:pPr>
        <w:pStyle w:val="BodyText"/>
        <w:spacing w:before="7"/>
        <w:rPr>
          <w:rFonts w:ascii="Tahoma"/>
          <w:sz w:val="6"/>
        </w:rPr>
      </w:pPr>
    </w:p>
    <w:p>
      <w:pPr>
        <w:pStyle w:val="BodyText"/>
        <w:ind w:left="100"/>
        <w:rPr>
          <w:rFonts w:ascii="Tahoma"/>
          <w:sz w:val="20"/>
        </w:rPr>
      </w:pPr>
      <w:r>
        <w:rPr>
          <w:rFonts w:ascii="Tahoma"/>
          <w:sz w:val="20"/>
        </w:rPr>
        <w:drawing>
          <wp:inline distT="0" distB="0" distL="0" distR="0">
            <wp:extent cx="907416" cy="542925"/>
            <wp:effectExtent l="0" t="0" r="0" b="0"/>
            <wp:docPr id="181" name="image102.png"/>
            <wp:cNvGraphicFramePr>
              <a:graphicFrameLocks noChangeAspect="1"/>
            </wp:cNvGraphicFramePr>
            <a:graphic>
              <a:graphicData uri="http://schemas.openxmlformats.org/drawingml/2006/picture">
                <pic:pic>
                  <pic:nvPicPr>
                    <pic:cNvPr id="182" name="image102.png"/>
                    <pic:cNvPicPr/>
                  </pic:nvPicPr>
                  <pic:blipFill>
                    <a:blip r:embed="rId176" cstate="print"/>
                    <a:stretch>
                      <a:fillRect/>
                    </a:stretch>
                  </pic:blipFill>
                  <pic:spPr>
                    <a:xfrm>
                      <a:off x="0" y="0"/>
                      <a:ext cx="907416" cy="542925"/>
                    </a:xfrm>
                    <a:prstGeom prst="rect">
                      <a:avLst/>
                    </a:prstGeom>
                  </pic:spPr>
                </pic:pic>
              </a:graphicData>
            </a:graphic>
          </wp:inline>
        </w:drawing>
      </w:r>
      <w:r>
        <w:rPr>
          <w:rFonts w:ascii="Tahoma"/>
          <w:sz w:val="20"/>
        </w:rPr>
      </w:r>
    </w:p>
    <w:p>
      <w:pPr>
        <w:pStyle w:val="BodyText"/>
        <w:rPr>
          <w:rFonts w:ascii="Tahoma"/>
          <w:sz w:val="16"/>
        </w:rPr>
      </w:pPr>
    </w:p>
    <w:p>
      <w:pPr>
        <w:pStyle w:val="BodyText"/>
        <w:rPr>
          <w:rFonts w:ascii="Tahoma"/>
          <w:sz w:val="16"/>
        </w:rPr>
      </w:pPr>
    </w:p>
    <w:p>
      <w:pPr>
        <w:pStyle w:val="BodyText"/>
        <w:rPr>
          <w:rFonts w:ascii="Tahoma"/>
          <w:sz w:val="16"/>
        </w:rPr>
      </w:pPr>
    </w:p>
    <w:p>
      <w:pPr>
        <w:pStyle w:val="BodyText"/>
        <w:rPr>
          <w:rFonts w:ascii="Tahoma"/>
          <w:sz w:val="16"/>
        </w:rPr>
      </w:pPr>
    </w:p>
    <w:p>
      <w:pPr>
        <w:pStyle w:val="BodyText"/>
        <w:rPr>
          <w:rFonts w:ascii="Tahoma"/>
          <w:sz w:val="16"/>
        </w:rPr>
      </w:pPr>
    </w:p>
    <w:p>
      <w:pPr>
        <w:spacing w:before="137"/>
        <w:ind w:left="270" w:right="0" w:firstLine="0"/>
        <w:jc w:val="left"/>
        <w:rPr>
          <w:rFonts w:ascii="Tahoma"/>
          <w:b/>
          <w:sz w:val="14"/>
        </w:rPr>
      </w:pPr>
      <w:r>
        <w:rPr/>
        <w:drawing>
          <wp:anchor distT="0" distB="0" distL="0" distR="0" allowOverlap="1" layoutInCell="1" locked="0" behindDoc="0" simplePos="0" relativeHeight="15842816">
            <wp:simplePos x="0" y="0"/>
            <wp:positionH relativeFrom="page">
              <wp:posOffset>318515</wp:posOffset>
            </wp:positionH>
            <wp:positionV relativeFrom="paragraph">
              <wp:posOffset>-355941</wp:posOffset>
            </wp:positionV>
            <wp:extent cx="7129271" cy="6095"/>
            <wp:effectExtent l="0" t="0" r="0" b="0"/>
            <wp:wrapNone/>
            <wp:docPr id="183" name="image120.png"/>
            <wp:cNvGraphicFramePr>
              <a:graphicFrameLocks noChangeAspect="1"/>
            </wp:cNvGraphicFramePr>
            <a:graphic>
              <a:graphicData uri="http://schemas.openxmlformats.org/drawingml/2006/picture">
                <pic:pic>
                  <pic:nvPicPr>
                    <pic:cNvPr id="184" name="image120.png"/>
                    <pic:cNvPicPr/>
                  </pic:nvPicPr>
                  <pic:blipFill>
                    <a:blip r:embed="rId194" cstate="print"/>
                    <a:stretch>
                      <a:fillRect/>
                    </a:stretch>
                  </pic:blipFill>
                  <pic:spPr>
                    <a:xfrm>
                      <a:off x="0" y="0"/>
                      <a:ext cx="7129271" cy="6095"/>
                    </a:xfrm>
                    <a:prstGeom prst="rect">
                      <a:avLst/>
                    </a:prstGeom>
                  </pic:spPr>
                </pic:pic>
              </a:graphicData>
            </a:graphic>
          </wp:anchor>
        </w:drawing>
      </w:r>
      <w:r>
        <w:rPr/>
        <w:pict>
          <v:shape style="position:absolute;margin-left:24.84pt;margin-top:-22.386877pt;width:562.2pt;height:27.25pt;mso-position-horizontal-relative:page;mso-position-vertical-relative:paragraph;z-index:15844864" type="#_x0000_t202" filled="false" stroked="false">
            <v:textbox inset="0,0,0,0">
              <w:txbxContent>
                <w:tbl>
                  <w:tblPr>
                    <w:tblW w:w="0" w:type="auto"/>
                    <w:jc w:val="left"/>
                    <w:tblInd w:w="7"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top w:w="0" w:type="dxa"/>
                      <w:left w:w="0" w:type="dxa"/>
                      <w:bottom w:w="0" w:type="dxa"/>
                      <w:right w:w="0" w:type="dxa"/>
                    </w:tblCellMar>
                    <w:tblLook w:val="01E0"/>
                  </w:tblPr>
                  <w:tblGrid>
                    <w:gridCol w:w="2194"/>
                    <w:gridCol w:w="2062"/>
                    <w:gridCol w:w="2184"/>
                    <w:gridCol w:w="2602"/>
                    <w:gridCol w:w="2189"/>
                  </w:tblGrid>
                  <w:tr>
                    <w:trPr>
                      <w:trHeight w:val="342" w:hRule="atLeast"/>
                    </w:trPr>
                    <w:tc>
                      <w:tcPr>
                        <w:tcW w:w="2194" w:type="dxa"/>
                        <w:tcBorders>
                          <w:left w:val="nil"/>
                          <w:bottom w:val="single" w:sz="4" w:space="0" w:color="000000"/>
                          <w:right w:val="single" w:sz="4" w:space="0" w:color="000000"/>
                        </w:tcBorders>
                      </w:tcPr>
                      <w:p>
                        <w:pPr>
                          <w:pStyle w:val="TableParagraph"/>
                          <w:spacing w:line="163" w:lineRule="exact"/>
                          <w:ind w:left="33"/>
                          <w:rPr>
                            <w:rFonts w:ascii="Tahoma"/>
                            <w:b/>
                            <w:sz w:val="14"/>
                          </w:rPr>
                        </w:pPr>
                        <w:r>
                          <w:rPr>
                            <w:rFonts w:ascii="Tahoma"/>
                            <w:b/>
                            <w:sz w:val="14"/>
                          </w:rPr>
                          <w:t>Monday</w:t>
                        </w:r>
                      </w:p>
                      <w:p>
                        <w:pPr>
                          <w:pStyle w:val="TableParagraph"/>
                          <w:spacing w:line="146" w:lineRule="exact" w:before="13"/>
                          <w:ind w:left="33"/>
                          <w:rPr>
                            <w:rFonts w:ascii="Tahoma"/>
                            <w:b/>
                            <w:sz w:val="14"/>
                          </w:rPr>
                        </w:pPr>
                        <w:r>
                          <w:rPr>
                            <w:rFonts w:ascii="Tahoma"/>
                            <w:b/>
                            <w:sz w:val="14"/>
                          </w:rPr>
                          <w:t>1/18/21</w:t>
                        </w:r>
                      </w:p>
                    </w:tc>
                    <w:tc>
                      <w:tcPr>
                        <w:tcW w:w="2062" w:type="dxa"/>
                        <w:tcBorders>
                          <w:left w:val="single" w:sz="4" w:space="0" w:color="000000"/>
                          <w:bottom w:val="single" w:sz="4" w:space="0" w:color="000000"/>
                          <w:right w:val="single" w:sz="4" w:space="0" w:color="000000"/>
                        </w:tcBorders>
                      </w:tcPr>
                      <w:p>
                        <w:pPr>
                          <w:pStyle w:val="TableParagraph"/>
                          <w:spacing w:line="163" w:lineRule="exact"/>
                          <w:ind w:left="28"/>
                          <w:rPr>
                            <w:rFonts w:ascii="Tahoma"/>
                            <w:b/>
                            <w:sz w:val="14"/>
                          </w:rPr>
                        </w:pPr>
                        <w:r>
                          <w:rPr>
                            <w:rFonts w:ascii="Tahoma"/>
                            <w:b/>
                            <w:sz w:val="14"/>
                          </w:rPr>
                          <w:t>Tuesday</w:t>
                        </w:r>
                      </w:p>
                      <w:p>
                        <w:pPr>
                          <w:pStyle w:val="TableParagraph"/>
                          <w:spacing w:line="146" w:lineRule="exact" w:before="13"/>
                          <w:ind w:left="28"/>
                          <w:rPr>
                            <w:rFonts w:ascii="Tahoma"/>
                            <w:b/>
                            <w:sz w:val="14"/>
                          </w:rPr>
                        </w:pPr>
                        <w:r>
                          <w:rPr>
                            <w:rFonts w:ascii="Tahoma"/>
                            <w:b/>
                            <w:sz w:val="14"/>
                          </w:rPr>
                          <w:t>1/19/21</w:t>
                        </w:r>
                      </w:p>
                    </w:tc>
                    <w:tc>
                      <w:tcPr>
                        <w:tcW w:w="2184" w:type="dxa"/>
                        <w:tcBorders>
                          <w:left w:val="single" w:sz="4" w:space="0" w:color="000000"/>
                          <w:bottom w:val="single" w:sz="4" w:space="0" w:color="000000"/>
                          <w:right w:val="single" w:sz="4" w:space="0" w:color="000000"/>
                        </w:tcBorders>
                      </w:tcPr>
                      <w:p>
                        <w:pPr>
                          <w:pStyle w:val="TableParagraph"/>
                          <w:spacing w:line="163" w:lineRule="exact"/>
                          <w:ind w:left="27"/>
                          <w:rPr>
                            <w:rFonts w:ascii="Tahoma"/>
                            <w:b/>
                            <w:sz w:val="14"/>
                          </w:rPr>
                        </w:pPr>
                        <w:r>
                          <w:rPr>
                            <w:rFonts w:ascii="Tahoma"/>
                            <w:b/>
                            <w:sz w:val="14"/>
                          </w:rPr>
                          <w:t>Wednesday</w:t>
                        </w:r>
                      </w:p>
                      <w:p>
                        <w:pPr>
                          <w:pStyle w:val="TableParagraph"/>
                          <w:spacing w:line="146" w:lineRule="exact" w:before="13"/>
                          <w:ind w:left="27"/>
                          <w:rPr>
                            <w:rFonts w:ascii="Tahoma"/>
                            <w:b/>
                            <w:sz w:val="14"/>
                          </w:rPr>
                        </w:pPr>
                        <w:r>
                          <w:rPr>
                            <w:rFonts w:ascii="Tahoma"/>
                            <w:b/>
                            <w:sz w:val="14"/>
                          </w:rPr>
                          <w:t>1/20/21</w:t>
                        </w:r>
                      </w:p>
                    </w:tc>
                    <w:tc>
                      <w:tcPr>
                        <w:tcW w:w="2602" w:type="dxa"/>
                        <w:tcBorders>
                          <w:left w:val="single" w:sz="4" w:space="0" w:color="000000"/>
                          <w:bottom w:val="single" w:sz="4" w:space="0" w:color="000000"/>
                          <w:right w:val="single" w:sz="4" w:space="0" w:color="000000"/>
                        </w:tcBorders>
                      </w:tcPr>
                      <w:p>
                        <w:pPr>
                          <w:pStyle w:val="TableParagraph"/>
                          <w:spacing w:line="163" w:lineRule="exact"/>
                          <w:ind w:left="27"/>
                          <w:rPr>
                            <w:rFonts w:ascii="Tahoma"/>
                            <w:b/>
                            <w:sz w:val="14"/>
                          </w:rPr>
                        </w:pPr>
                        <w:r>
                          <w:rPr>
                            <w:rFonts w:ascii="Tahoma"/>
                            <w:b/>
                            <w:sz w:val="14"/>
                          </w:rPr>
                          <w:t>Thursday</w:t>
                        </w:r>
                      </w:p>
                      <w:p>
                        <w:pPr>
                          <w:pStyle w:val="TableParagraph"/>
                          <w:spacing w:line="146" w:lineRule="exact" w:before="13"/>
                          <w:ind w:left="27"/>
                          <w:rPr>
                            <w:rFonts w:ascii="Tahoma"/>
                            <w:b/>
                            <w:sz w:val="14"/>
                          </w:rPr>
                        </w:pPr>
                        <w:r>
                          <w:rPr>
                            <w:rFonts w:ascii="Tahoma"/>
                            <w:b/>
                            <w:sz w:val="14"/>
                          </w:rPr>
                          <w:t>1/21/21</w:t>
                        </w:r>
                      </w:p>
                    </w:tc>
                    <w:tc>
                      <w:tcPr>
                        <w:tcW w:w="2189" w:type="dxa"/>
                        <w:tcBorders>
                          <w:left w:val="single" w:sz="4" w:space="0" w:color="000000"/>
                          <w:bottom w:val="single" w:sz="4" w:space="0" w:color="000000"/>
                          <w:right w:val="nil"/>
                        </w:tcBorders>
                      </w:tcPr>
                      <w:p>
                        <w:pPr>
                          <w:pStyle w:val="TableParagraph"/>
                          <w:spacing w:line="163" w:lineRule="exact"/>
                          <w:ind w:left="27"/>
                          <w:rPr>
                            <w:rFonts w:ascii="Tahoma"/>
                            <w:b/>
                            <w:sz w:val="14"/>
                          </w:rPr>
                        </w:pPr>
                        <w:r>
                          <w:rPr>
                            <w:rFonts w:ascii="Tahoma"/>
                            <w:b/>
                            <w:sz w:val="14"/>
                          </w:rPr>
                          <w:t>Friday</w:t>
                        </w:r>
                      </w:p>
                      <w:p>
                        <w:pPr>
                          <w:pStyle w:val="TableParagraph"/>
                          <w:spacing w:line="146" w:lineRule="exact" w:before="13"/>
                          <w:ind w:left="27"/>
                          <w:rPr>
                            <w:rFonts w:ascii="Tahoma"/>
                            <w:b/>
                            <w:sz w:val="14"/>
                          </w:rPr>
                        </w:pPr>
                        <w:r>
                          <w:rPr>
                            <w:rFonts w:ascii="Tahoma"/>
                            <w:b/>
                            <w:sz w:val="14"/>
                          </w:rPr>
                          <w:t>1/22/21</w:t>
                        </w:r>
                      </w:p>
                    </w:tc>
                  </w:tr>
                  <w:tr>
                    <w:trPr>
                      <w:trHeight w:val="162" w:hRule="atLeast"/>
                    </w:trPr>
                    <w:tc>
                      <w:tcPr>
                        <w:tcW w:w="2194" w:type="dxa"/>
                        <w:tcBorders>
                          <w:top w:val="single" w:sz="4" w:space="0" w:color="000000"/>
                          <w:left w:val="nil"/>
                          <w:bottom w:val="single" w:sz="4" w:space="0" w:color="000000"/>
                          <w:right w:val="single" w:sz="4" w:space="0" w:color="000000"/>
                        </w:tcBorders>
                      </w:tcPr>
                      <w:p>
                        <w:pPr>
                          <w:pStyle w:val="TableParagraph"/>
                          <w:rPr>
                            <w:rFonts w:ascii="Times New Roman"/>
                            <w:sz w:val="10"/>
                          </w:rPr>
                        </w:pPr>
                      </w:p>
                    </w:tc>
                    <w:tc>
                      <w:tcPr>
                        <w:tcW w:w="206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218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26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2189" w:type="dxa"/>
                        <w:tcBorders>
                          <w:top w:val="single" w:sz="4" w:space="0" w:color="000000"/>
                          <w:left w:val="single" w:sz="4" w:space="0" w:color="000000"/>
                          <w:bottom w:val="single" w:sz="4" w:space="0" w:color="000000"/>
                          <w:right w:val="nil"/>
                        </w:tcBorders>
                      </w:tcPr>
                      <w:p>
                        <w:pPr>
                          <w:pStyle w:val="TableParagraph"/>
                          <w:rPr>
                            <w:rFonts w:ascii="Times New Roman"/>
                            <w:sz w:val="10"/>
                          </w:rPr>
                        </w:pPr>
                      </w:p>
                    </w:tc>
                  </w:tr>
                </w:tbl>
                <w:p>
                  <w:pPr>
                    <w:pStyle w:val="BodyText"/>
                  </w:pPr>
                </w:p>
              </w:txbxContent>
            </v:textbox>
            <w10:wrap type="none"/>
          </v:shape>
        </w:pict>
      </w:r>
      <w:r>
        <w:rPr>
          <w:rFonts w:ascii="Tahoma"/>
          <w:b/>
          <w:sz w:val="14"/>
        </w:rPr>
        <w:t>Weather of the Week</w:t>
      </w:r>
    </w:p>
    <w:p>
      <w:pPr>
        <w:spacing w:before="94"/>
        <w:ind w:left="100" w:right="0" w:firstLine="0"/>
        <w:jc w:val="left"/>
        <w:rPr>
          <w:rFonts w:ascii="Tahoma"/>
          <w:b/>
          <w:sz w:val="23"/>
        </w:rPr>
      </w:pPr>
      <w:r>
        <w:rPr/>
        <w:br w:type="column"/>
      </w:r>
      <w:r>
        <w:rPr>
          <w:rFonts w:ascii="Tahoma"/>
          <w:b/>
          <w:sz w:val="23"/>
        </w:rPr>
        <w:t>CRCDD Weekly Review</w:t>
      </w:r>
    </w:p>
    <w:p>
      <w:pPr>
        <w:spacing w:after="0"/>
        <w:jc w:val="left"/>
        <w:rPr>
          <w:rFonts w:ascii="Tahoma"/>
          <w:sz w:val="23"/>
        </w:rPr>
        <w:sectPr>
          <w:pgSz w:w="12240" w:h="15840"/>
          <w:pgMar w:header="0" w:footer="47" w:top="280" w:bottom="240" w:left="260" w:right="0"/>
          <w:cols w:num="2" w:equalWidth="0">
            <w:col w:w="1822" w:space="2577"/>
            <w:col w:w="7581"/>
          </w:cols>
        </w:sectPr>
      </w:pPr>
    </w:p>
    <w:tbl>
      <w:tblPr>
        <w:tblW w:w="0" w:type="auto"/>
        <w:jc w:val="left"/>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4"/>
        <w:gridCol w:w="2062"/>
        <w:gridCol w:w="2184"/>
        <w:gridCol w:w="2602"/>
        <w:gridCol w:w="2184"/>
      </w:tblGrid>
      <w:tr>
        <w:trPr>
          <w:trHeight w:val="162" w:hRule="atLeast"/>
        </w:trPr>
        <w:tc>
          <w:tcPr>
            <w:tcW w:w="2194" w:type="dxa"/>
            <w:tcBorders>
              <w:left w:val="nil"/>
            </w:tcBorders>
          </w:tcPr>
          <w:p>
            <w:pPr>
              <w:pStyle w:val="TableParagraph"/>
              <w:spacing w:line="143" w:lineRule="exact"/>
              <w:ind w:left="28"/>
              <w:rPr>
                <w:rFonts w:ascii="Tahoma" w:hAnsi="Tahoma"/>
                <w:sz w:val="14"/>
              </w:rPr>
            </w:pPr>
            <w:r>
              <w:rPr>
                <w:rFonts w:ascii="Tahoma" w:hAnsi="Tahoma"/>
                <w:sz w:val="14"/>
              </w:rPr>
              <w:t>Hi 59°F Lo 27°F</w:t>
            </w:r>
          </w:p>
        </w:tc>
        <w:tc>
          <w:tcPr>
            <w:tcW w:w="2062" w:type="dxa"/>
          </w:tcPr>
          <w:p>
            <w:pPr>
              <w:pStyle w:val="TableParagraph"/>
              <w:spacing w:line="143" w:lineRule="exact"/>
              <w:ind w:left="23"/>
              <w:rPr>
                <w:rFonts w:ascii="Tahoma" w:hAnsi="Tahoma"/>
                <w:sz w:val="14"/>
              </w:rPr>
            </w:pPr>
            <w:r>
              <w:rPr>
                <w:rFonts w:ascii="Tahoma" w:hAnsi="Tahoma"/>
                <w:sz w:val="14"/>
              </w:rPr>
              <w:t>Hi 68°F Lo 36°F</w:t>
            </w:r>
          </w:p>
        </w:tc>
        <w:tc>
          <w:tcPr>
            <w:tcW w:w="2184" w:type="dxa"/>
          </w:tcPr>
          <w:p>
            <w:pPr>
              <w:pStyle w:val="TableParagraph"/>
              <w:spacing w:line="143" w:lineRule="exact"/>
              <w:ind w:left="22"/>
              <w:rPr>
                <w:rFonts w:ascii="Tahoma" w:hAnsi="Tahoma"/>
                <w:sz w:val="14"/>
              </w:rPr>
            </w:pPr>
            <w:r>
              <w:rPr>
                <w:rFonts w:ascii="Tahoma" w:hAnsi="Tahoma"/>
                <w:sz w:val="14"/>
              </w:rPr>
              <w:t>Hi 71°F Lo 36°F</w:t>
            </w:r>
          </w:p>
        </w:tc>
        <w:tc>
          <w:tcPr>
            <w:tcW w:w="2602" w:type="dxa"/>
          </w:tcPr>
          <w:p>
            <w:pPr>
              <w:pStyle w:val="TableParagraph"/>
              <w:spacing w:line="143" w:lineRule="exact"/>
              <w:ind w:left="22"/>
              <w:rPr>
                <w:rFonts w:ascii="Tahoma" w:hAnsi="Tahoma"/>
                <w:sz w:val="14"/>
              </w:rPr>
            </w:pPr>
            <w:r>
              <w:rPr>
                <w:rFonts w:ascii="Tahoma" w:hAnsi="Tahoma"/>
                <w:sz w:val="14"/>
              </w:rPr>
              <w:t>Hi 72°F Lo 48°F</w:t>
            </w:r>
          </w:p>
        </w:tc>
        <w:tc>
          <w:tcPr>
            <w:tcW w:w="2184" w:type="dxa"/>
          </w:tcPr>
          <w:p>
            <w:pPr>
              <w:pStyle w:val="TableParagraph"/>
              <w:spacing w:line="143" w:lineRule="exact"/>
              <w:ind w:left="22"/>
              <w:rPr>
                <w:rFonts w:ascii="Tahoma" w:hAnsi="Tahoma"/>
                <w:sz w:val="14"/>
              </w:rPr>
            </w:pPr>
            <w:r>
              <w:rPr>
                <w:rFonts w:ascii="Tahoma" w:hAnsi="Tahoma"/>
                <w:sz w:val="14"/>
              </w:rPr>
              <w:t>Hi 66°F Lo 59°F</w:t>
            </w:r>
          </w:p>
        </w:tc>
      </w:tr>
      <w:tr>
        <w:trPr>
          <w:trHeight w:val="162" w:hRule="atLeast"/>
        </w:trPr>
        <w:tc>
          <w:tcPr>
            <w:tcW w:w="2194" w:type="dxa"/>
            <w:tcBorders>
              <w:left w:val="nil"/>
            </w:tcBorders>
          </w:tcPr>
          <w:p>
            <w:pPr>
              <w:pStyle w:val="TableParagraph"/>
              <w:rPr>
                <w:rFonts w:ascii="Times New Roman"/>
                <w:sz w:val="10"/>
              </w:rPr>
            </w:pPr>
          </w:p>
        </w:tc>
        <w:tc>
          <w:tcPr>
            <w:tcW w:w="2062" w:type="dxa"/>
          </w:tcPr>
          <w:p>
            <w:pPr>
              <w:pStyle w:val="TableParagraph"/>
              <w:rPr>
                <w:rFonts w:ascii="Times New Roman"/>
                <w:sz w:val="10"/>
              </w:rPr>
            </w:pPr>
          </w:p>
        </w:tc>
        <w:tc>
          <w:tcPr>
            <w:tcW w:w="2184" w:type="dxa"/>
          </w:tcPr>
          <w:p>
            <w:pPr>
              <w:pStyle w:val="TableParagraph"/>
              <w:rPr>
                <w:rFonts w:ascii="Times New Roman"/>
                <w:sz w:val="10"/>
              </w:rPr>
            </w:pPr>
          </w:p>
        </w:tc>
        <w:tc>
          <w:tcPr>
            <w:tcW w:w="2602" w:type="dxa"/>
          </w:tcPr>
          <w:p>
            <w:pPr>
              <w:pStyle w:val="TableParagraph"/>
              <w:rPr>
                <w:rFonts w:ascii="Times New Roman"/>
                <w:sz w:val="10"/>
              </w:rPr>
            </w:pPr>
          </w:p>
        </w:tc>
        <w:tc>
          <w:tcPr>
            <w:tcW w:w="2184" w:type="dxa"/>
          </w:tcPr>
          <w:p>
            <w:pPr>
              <w:pStyle w:val="TableParagraph"/>
              <w:rPr>
                <w:rFonts w:ascii="Times New Roman"/>
                <w:sz w:val="10"/>
              </w:rPr>
            </w:pPr>
          </w:p>
        </w:tc>
      </w:tr>
    </w:tbl>
    <w:p>
      <w:pPr>
        <w:pStyle w:val="BodyText"/>
        <w:spacing w:before="7"/>
        <w:rPr>
          <w:rFonts w:ascii="Tahoma"/>
          <w:b/>
          <w:sz w:val="3"/>
        </w:rPr>
      </w:pPr>
    </w:p>
    <w:tbl>
      <w:tblPr>
        <w:tblW w:w="0" w:type="auto"/>
        <w:jc w:val="left"/>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4"/>
        <w:gridCol w:w="2062"/>
        <w:gridCol w:w="2184"/>
        <w:gridCol w:w="2602"/>
        <w:gridCol w:w="2184"/>
      </w:tblGrid>
      <w:tr>
        <w:trPr>
          <w:trHeight w:val="203" w:hRule="atLeast"/>
        </w:trPr>
        <w:tc>
          <w:tcPr>
            <w:tcW w:w="11226" w:type="dxa"/>
            <w:gridSpan w:val="5"/>
            <w:tcBorders>
              <w:top w:val="nil"/>
              <w:left w:val="nil"/>
            </w:tcBorders>
          </w:tcPr>
          <w:p>
            <w:pPr>
              <w:pStyle w:val="TableParagraph"/>
              <w:spacing w:line="163" w:lineRule="exact" w:before="20"/>
              <w:ind w:left="33"/>
              <w:rPr>
                <w:rFonts w:ascii="Tahoma"/>
                <w:b/>
                <w:sz w:val="14"/>
              </w:rPr>
            </w:pPr>
            <w:r>
              <w:rPr>
                <w:rFonts w:ascii="Tahoma"/>
                <w:b/>
                <w:sz w:val="14"/>
              </w:rPr>
              <w:t>Full Maintenance</w:t>
            </w:r>
          </w:p>
        </w:tc>
      </w:tr>
      <w:tr>
        <w:trPr>
          <w:trHeight w:val="145" w:hRule="atLeast"/>
        </w:trPr>
        <w:tc>
          <w:tcPr>
            <w:tcW w:w="2194" w:type="dxa"/>
          </w:tcPr>
          <w:p>
            <w:pPr>
              <w:pStyle w:val="TableParagraph"/>
              <w:spacing w:line="96" w:lineRule="exact" w:before="29"/>
              <w:ind w:left="18"/>
              <w:rPr>
                <w:rFonts w:ascii="Tahoma"/>
                <w:sz w:val="9"/>
              </w:rPr>
            </w:pPr>
            <w:r>
              <w:rPr>
                <w:rFonts w:ascii="Tahoma"/>
                <w:w w:val="105"/>
                <w:sz w:val="9"/>
              </w:rPr>
              <w:t>Schoolhouse Rd (Units 3,4)</w:t>
            </w:r>
          </w:p>
        </w:tc>
        <w:tc>
          <w:tcPr>
            <w:tcW w:w="2062" w:type="dxa"/>
          </w:tcPr>
          <w:p>
            <w:pPr>
              <w:pStyle w:val="TableParagraph"/>
              <w:rPr>
                <w:rFonts w:ascii="Times New Roman"/>
                <w:sz w:val="8"/>
              </w:rPr>
            </w:pPr>
          </w:p>
        </w:tc>
        <w:tc>
          <w:tcPr>
            <w:tcW w:w="2184" w:type="dxa"/>
          </w:tcPr>
          <w:p>
            <w:pPr>
              <w:pStyle w:val="TableParagraph"/>
              <w:spacing w:line="96" w:lineRule="exact" w:before="29"/>
              <w:ind w:left="18"/>
              <w:rPr>
                <w:rFonts w:ascii="Tahoma"/>
                <w:sz w:val="9"/>
              </w:rPr>
            </w:pPr>
            <w:r>
              <w:rPr>
                <w:rFonts w:ascii="Tahoma"/>
                <w:w w:val="105"/>
                <w:sz w:val="9"/>
              </w:rPr>
              <w:t>UNIT 5:TR216</w:t>
            </w:r>
          </w:p>
        </w:tc>
        <w:tc>
          <w:tcPr>
            <w:tcW w:w="2602" w:type="dxa"/>
          </w:tcPr>
          <w:p>
            <w:pPr>
              <w:pStyle w:val="TableParagraph"/>
              <w:rPr>
                <w:rFonts w:ascii="Times New Roman"/>
                <w:sz w:val="8"/>
              </w:rPr>
            </w:pPr>
          </w:p>
        </w:tc>
        <w:tc>
          <w:tcPr>
            <w:tcW w:w="2184" w:type="dxa"/>
          </w:tcPr>
          <w:p>
            <w:pPr>
              <w:pStyle w:val="TableParagraph"/>
              <w:rPr>
                <w:rFonts w:ascii="Times New Roman"/>
                <w:sz w:val="8"/>
              </w:rPr>
            </w:pPr>
          </w:p>
        </w:tc>
      </w:tr>
    </w:tbl>
    <w:p>
      <w:pPr>
        <w:spacing w:line="638" w:lineRule="auto" w:before="102"/>
        <w:ind w:left="270" w:right="9751" w:firstLine="0"/>
        <w:jc w:val="left"/>
        <w:rPr>
          <w:rFonts w:ascii="Tahoma"/>
          <w:b/>
          <w:sz w:val="14"/>
        </w:rPr>
      </w:pPr>
      <w:r>
        <w:rPr/>
        <w:pict>
          <v:shape style="position:absolute;margin-left:24.84pt;margin-top:13.423161pt;width:562pt;height:9.15pt;mso-position-horizontal-relative:page;mso-position-vertical-relative:paragraph;z-index:15845376"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4"/>
                    <w:gridCol w:w="2062"/>
                    <w:gridCol w:w="2184"/>
                    <w:gridCol w:w="2602"/>
                    <w:gridCol w:w="2184"/>
                  </w:tblGrid>
                  <w:tr>
                    <w:trPr>
                      <w:trHeight w:val="162" w:hRule="atLeast"/>
                    </w:trPr>
                    <w:tc>
                      <w:tcPr>
                        <w:tcW w:w="2194" w:type="dxa"/>
                        <w:tcBorders>
                          <w:left w:val="nil"/>
                        </w:tcBorders>
                      </w:tcPr>
                      <w:p>
                        <w:pPr>
                          <w:pStyle w:val="TableParagraph"/>
                          <w:spacing w:line="96" w:lineRule="exact" w:before="46"/>
                          <w:ind w:left="24"/>
                          <w:rPr>
                            <w:rFonts w:ascii="Tahoma"/>
                            <w:sz w:val="9"/>
                          </w:rPr>
                        </w:pPr>
                        <w:r>
                          <w:rPr>
                            <w:rFonts w:ascii="Tahoma"/>
                            <w:w w:val="105"/>
                            <w:sz w:val="9"/>
                          </w:rPr>
                          <w:t>UNIT 17:Shady View Pond (WD260)</w:t>
                        </w:r>
                      </w:p>
                    </w:tc>
                    <w:tc>
                      <w:tcPr>
                        <w:tcW w:w="2062" w:type="dxa"/>
                      </w:tcPr>
                      <w:p>
                        <w:pPr>
                          <w:pStyle w:val="TableParagraph"/>
                          <w:rPr>
                            <w:rFonts w:ascii="Times New Roman"/>
                            <w:sz w:val="10"/>
                          </w:rPr>
                        </w:pPr>
                      </w:p>
                    </w:tc>
                    <w:tc>
                      <w:tcPr>
                        <w:tcW w:w="2184" w:type="dxa"/>
                      </w:tcPr>
                      <w:p>
                        <w:pPr>
                          <w:pStyle w:val="TableParagraph"/>
                          <w:rPr>
                            <w:rFonts w:ascii="Times New Roman"/>
                            <w:sz w:val="10"/>
                          </w:rPr>
                        </w:pPr>
                      </w:p>
                    </w:tc>
                    <w:tc>
                      <w:tcPr>
                        <w:tcW w:w="2602" w:type="dxa"/>
                      </w:tcPr>
                      <w:p>
                        <w:pPr>
                          <w:pStyle w:val="TableParagraph"/>
                          <w:rPr>
                            <w:rFonts w:ascii="Times New Roman"/>
                            <w:sz w:val="10"/>
                          </w:rPr>
                        </w:pPr>
                      </w:p>
                    </w:tc>
                    <w:tc>
                      <w:tcPr>
                        <w:tcW w:w="2184" w:type="dxa"/>
                      </w:tcPr>
                      <w:p>
                        <w:pPr>
                          <w:pStyle w:val="TableParagraph"/>
                          <w:rPr>
                            <w:rFonts w:ascii="Times New Roman"/>
                            <w:sz w:val="10"/>
                          </w:rPr>
                        </w:pPr>
                      </w:p>
                    </w:tc>
                  </w:tr>
                </w:tbl>
                <w:p>
                  <w:pPr>
                    <w:pStyle w:val="BodyText"/>
                  </w:pPr>
                </w:p>
              </w:txbxContent>
            </v:textbox>
            <w10:wrap type="none"/>
          </v:shape>
        </w:pict>
      </w:r>
      <w:r>
        <w:rPr/>
        <w:pict>
          <v:shape style="position:absolute;margin-left:24.84pt;margin-top:35.863159pt;width:562pt;height:113.4pt;mso-position-horizontal-relative:page;mso-position-vertical-relative:paragraph;z-index:1584588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94"/>
                    <w:gridCol w:w="2062"/>
                    <w:gridCol w:w="2184"/>
                    <w:gridCol w:w="2602"/>
                    <w:gridCol w:w="2184"/>
                  </w:tblGrid>
                  <w:tr>
                    <w:trPr>
                      <w:trHeight w:val="187" w:hRule="atLeast"/>
                    </w:trPr>
                    <w:tc>
                      <w:tcPr>
                        <w:tcW w:w="2194" w:type="dxa"/>
                        <w:tcBorders>
                          <w:top w:val="single" w:sz="4" w:space="0" w:color="000000"/>
                          <w:right w:val="single" w:sz="4" w:space="0" w:color="000000"/>
                        </w:tcBorders>
                      </w:tcPr>
                      <w:p>
                        <w:pPr>
                          <w:pStyle w:val="TableParagraph"/>
                          <w:spacing w:before="56"/>
                          <w:ind w:left="24"/>
                          <w:rPr>
                            <w:rFonts w:ascii="Tahoma"/>
                            <w:sz w:val="9"/>
                          </w:rPr>
                        </w:pPr>
                        <w:r>
                          <w:rPr>
                            <w:rFonts w:ascii="Tahoma"/>
                            <w:w w:val="105"/>
                            <w:sz w:val="9"/>
                          </w:rPr>
                          <w:t>Central Park</w:t>
                        </w:r>
                      </w:p>
                    </w:tc>
                    <w:tc>
                      <w:tcPr>
                        <w:tcW w:w="2062" w:type="dxa"/>
                        <w:tcBorders>
                          <w:top w:val="single" w:sz="4" w:space="0" w:color="000000"/>
                          <w:left w:val="single" w:sz="4" w:space="0" w:color="000000"/>
                          <w:right w:val="single" w:sz="4" w:space="0" w:color="000000"/>
                        </w:tcBorders>
                      </w:tcPr>
                      <w:p>
                        <w:pPr>
                          <w:pStyle w:val="TableParagraph"/>
                          <w:spacing w:before="56"/>
                          <w:ind w:left="18"/>
                          <w:rPr>
                            <w:rFonts w:ascii="Tahoma"/>
                            <w:sz w:val="9"/>
                          </w:rPr>
                        </w:pPr>
                        <w:r>
                          <w:rPr>
                            <w:rFonts w:ascii="Tahoma"/>
                            <w:w w:val="105"/>
                            <w:sz w:val="9"/>
                          </w:rPr>
                          <w:t>NON-UNIT:SB131</w:t>
                        </w:r>
                      </w:p>
                    </w:tc>
                    <w:tc>
                      <w:tcPr>
                        <w:tcW w:w="2184" w:type="dxa"/>
                        <w:tcBorders>
                          <w:top w:val="single" w:sz="4" w:space="0" w:color="000000"/>
                          <w:left w:val="single" w:sz="4" w:space="0" w:color="000000"/>
                          <w:right w:val="single" w:sz="4" w:space="0" w:color="000000"/>
                        </w:tcBorders>
                      </w:tcPr>
                      <w:p>
                        <w:pPr>
                          <w:pStyle w:val="TableParagraph"/>
                          <w:spacing w:before="56"/>
                          <w:ind w:left="18"/>
                          <w:rPr>
                            <w:rFonts w:ascii="Tahoma"/>
                            <w:sz w:val="9"/>
                          </w:rPr>
                        </w:pPr>
                        <w:r>
                          <w:rPr>
                            <w:rFonts w:ascii="Tahoma"/>
                            <w:w w:val="105"/>
                            <w:sz w:val="9"/>
                          </w:rPr>
                          <w:t>Central Park:FL120</w:t>
                        </w:r>
                      </w:p>
                    </w:tc>
                    <w:tc>
                      <w:tcPr>
                        <w:tcW w:w="2602" w:type="dxa"/>
                        <w:tcBorders>
                          <w:top w:val="single" w:sz="4" w:space="0" w:color="000000"/>
                          <w:left w:val="single" w:sz="4" w:space="0" w:color="000000"/>
                          <w:right w:val="single" w:sz="4" w:space="0" w:color="000000"/>
                        </w:tcBorders>
                      </w:tcPr>
                      <w:p>
                        <w:pPr>
                          <w:pStyle w:val="TableParagraph"/>
                          <w:spacing w:before="56"/>
                          <w:ind w:left="18"/>
                          <w:rPr>
                            <w:rFonts w:ascii="Tahoma"/>
                            <w:sz w:val="9"/>
                          </w:rPr>
                        </w:pPr>
                        <w:r>
                          <w:rPr>
                            <w:rFonts w:ascii="Tahoma"/>
                            <w:w w:val="105"/>
                            <w:sz w:val="9"/>
                          </w:rPr>
                          <w:t>Central Park:FL131</w:t>
                        </w:r>
                      </w:p>
                    </w:tc>
                    <w:tc>
                      <w:tcPr>
                        <w:tcW w:w="2184" w:type="dxa"/>
                        <w:tcBorders>
                          <w:top w:val="single" w:sz="4" w:space="0" w:color="000000"/>
                          <w:left w:val="single" w:sz="4" w:space="0" w:color="000000"/>
                        </w:tcBorders>
                      </w:tcPr>
                      <w:p>
                        <w:pPr>
                          <w:pStyle w:val="TableParagraph"/>
                          <w:spacing w:before="56"/>
                          <w:ind w:left="17"/>
                          <w:rPr>
                            <w:rFonts w:ascii="Tahoma"/>
                            <w:sz w:val="9"/>
                          </w:rPr>
                        </w:pPr>
                        <w:r>
                          <w:rPr>
                            <w:rFonts w:ascii="Tahoma"/>
                            <w:w w:val="105"/>
                            <w:sz w:val="9"/>
                          </w:rPr>
                          <w:t>Grates - clearing/cleaning</w:t>
                        </w:r>
                      </w:p>
                    </w:tc>
                  </w:tr>
                  <w:tr>
                    <w:trPr>
                      <w:trHeight w:val="155" w:hRule="atLeast"/>
                    </w:trPr>
                    <w:tc>
                      <w:tcPr>
                        <w:tcW w:w="2194" w:type="dxa"/>
                        <w:tcBorders>
                          <w:right w:val="single" w:sz="4" w:space="0" w:color="000000"/>
                        </w:tcBorders>
                      </w:tcPr>
                      <w:p>
                        <w:pPr>
                          <w:pStyle w:val="TableParagraph"/>
                          <w:rPr>
                            <w:rFonts w:ascii="Times New Roman"/>
                            <w:sz w:val="10"/>
                          </w:rPr>
                        </w:pPr>
                      </w:p>
                    </w:tc>
                    <w:tc>
                      <w:tcPr>
                        <w:tcW w:w="2062" w:type="dxa"/>
                        <w:tcBorders>
                          <w:left w:val="single" w:sz="4" w:space="0" w:color="000000"/>
                          <w:right w:val="single" w:sz="4" w:space="0" w:color="000000"/>
                        </w:tcBorders>
                      </w:tcPr>
                      <w:p>
                        <w:pPr>
                          <w:pStyle w:val="TableParagraph"/>
                          <w:rPr>
                            <w:rFonts w:ascii="Times New Roman"/>
                            <w:sz w:val="10"/>
                          </w:rPr>
                        </w:pPr>
                      </w:p>
                    </w:tc>
                    <w:tc>
                      <w:tcPr>
                        <w:tcW w:w="2184" w:type="dxa"/>
                        <w:tcBorders>
                          <w:left w:val="single" w:sz="4" w:space="0" w:color="000000"/>
                          <w:right w:val="single" w:sz="4" w:space="0" w:color="000000"/>
                        </w:tcBorders>
                      </w:tcPr>
                      <w:p>
                        <w:pPr>
                          <w:pStyle w:val="TableParagraph"/>
                          <w:spacing w:before="25"/>
                          <w:ind w:left="18"/>
                          <w:rPr>
                            <w:rFonts w:ascii="Tahoma"/>
                            <w:sz w:val="9"/>
                          </w:rPr>
                        </w:pPr>
                        <w:r>
                          <w:rPr>
                            <w:rFonts w:ascii="Tahoma"/>
                            <w:w w:val="105"/>
                            <w:sz w:val="9"/>
                          </w:rPr>
                          <w:t>Central Park:FL131</w:t>
                        </w:r>
                      </w:p>
                    </w:tc>
                    <w:tc>
                      <w:tcPr>
                        <w:tcW w:w="2602" w:type="dxa"/>
                        <w:tcBorders>
                          <w:left w:val="single" w:sz="4" w:space="0" w:color="000000"/>
                          <w:right w:val="single" w:sz="4" w:space="0" w:color="000000"/>
                        </w:tcBorders>
                      </w:tcPr>
                      <w:p>
                        <w:pPr>
                          <w:pStyle w:val="TableParagraph"/>
                          <w:spacing w:before="25"/>
                          <w:ind w:left="18"/>
                          <w:rPr>
                            <w:rFonts w:ascii="Tahoma"/>
                            <w:sz w:val="9"/>
                          </w:rPr>
                        </w:pPr>
                        <w:r>
                          <w:rPr>
                            <w:rFonts w:ascii="Tahoma"/>
                            <w:w w:val="105"/>
                            <w:sz w:val="9"/>
                          </w:rPr>
                          <w:t>Storm Clean Up</w:t>
                        </w:r>
                      </w:p>
                    </w:tc>
                    <w:tc>
                      <w:tcPr>
                        <w:tcW w:w="2184" w:type="dxa"/>
                        <w:tcBorders>
                          <w:left w:val="single" w:sz="4" w:space="0" w:color="000000"/>
                        </w:tcBorders>
                      </w:tcPr>
                      <w:p>
                        <w:pPr>
                          <w:pStyle w:val="TableParagraph"/>
                          <w:spacing w:before="25"/>
                          <w:ind w:left="17"/>
                          <w:rPr>
                            <w:rFonts w:ascii="Tahoma"/>
                            <w:sz w:val="9"/>
                          </w:rPr>
                        </w:pPr>
                        <w:r>
                          <w:rPr>
                            <w:rFonts w:ascii="Tahoma"/>
                            <w:w w:val="105"/>
                            <w:sz w:val="9"/>
                          </w:rPr>
                          <w:t>Storm Clean Up</w:t>
                        </w:r>
                      </w:p>
                    </w:tc>
                  </w:tr>
                  <w:tr>
                    <w:trPr>
                      <w:trHeight w:val="155" w:hRule="atLeast"/>
                    </w:trPr>
                    <w:tc>
                      <w:tcPr>
                        <w:tcW w:w="2194" w:type="dxa"/>
                        <w:tcBorders>
                          <w:right w:val="single" w:sz="4" w:space="0" w:color="000000"/>
                        </w:tcBorders>
                      </w:tcPr>
                      <w:p>
                        <w:pPr>
                          <w:pStyle w:val="TableParagraph"/>
                          <w:rPr>
                            <w:rFonts w:ascii="Times New Roman"/>
                            <w:sz w:val="10"/>
                          </w:rPr>
                        </w:pPr>
                      </w:p>
                    </w:tc>
                    <w:tc>
                      <w:tcPr>
                        <w:tcW w:w="2062" w:type="dxa"/>
                        <w:tcBorders>
                          <w:left w:val="single" w:sz="4" w:space="0" w:color="000000"/>
                          <w:right w:val="single" w:sz="4" w:space="0" w:color="000000"/>
                        </w:tcBorders>
                      </w:tcPr>
                      <w:p>
                        <w:pPr>
                          <w:pStyle w:val="TableParagraph"/>
                          <w:rPr>
                            <w:rFonts w:ascii="Times New Roman"/>
                            <w:sz w:val="10"/>
                          </w:rPr>
                        </w:pPr>
                      </w:p>
                    </w:tc>
                    <w:tc>
                      <w:tcPr>
                        <w:tcW w:w="2184" w:type="dxa"/>
                        <w:tcBorders>
                          <w:left w:val="single" w:sz="4" w:space="0" w:color="000000"/>
                          <w:right w:val="single" w:sz="4" w:space="0" w:color="000000"/>
                        </w:tcBorders>
                      </w:tcPr>
                      <w:p>
                        <w:pPr>
                          <w:pStyle w:val="TableParagraph"/>
                          <w:spacing w:before="25"/>
                          <w:ind w:left="18"/>
                          <w:rPr>
                            <w:rFonts w:ascii="Tahoma"/>
                            <w:sz w:val="9"/>
                          </w:rPr>
                        </w:pPr>
                        <w:r>
                          <w:rPr>
                            <w:rFonts w:ascii="Tahoma"/>
                            <w:w w:val="105"/>
                            <w:sz w:val="9"/>
                          </w:rPr>
                          <w:t>FL080</w:t>
                        </w:r>
                      </w:p>
                    </w:tc>
                    <w:tc>
                      <w:tcPr>
                        <w:tcW w:w="2602" w:type="dxa"/>
                        <w:tcBorders>
                          <w:left w:val="single" w:sz="4" w:space="0" w:color="000000"/>
                          <w:right w:val="single" w:sz="4" w:space="0" w:color="000000"/>
                        </w:tcBorders>
                      </w:tcPr>
                      <w:p>
                        <w:pPr>
                          <w:pStyle w:val="TableParagraph"/>
                          <w:rPr>
                            <w:rFonts w:ascii="Times New Roman"/>
                            <w:sz w:val="10"/>
                          </w:rPr>
                        </w:pPr>
                      </w:p>
                    </w:tc>
                    <w:tc>
                      <w:tcPr>
                        <w:tcW w:w="2184" w:type="dxa"/>
                        <w:tcBorders>
                          <w:left w:val="single" w:sz="4" w:space="0" w:color="000000"/>
                        </w:tcBorders>
                      </w:tcPr>
                      <w:p>
                        <w:pPr>
                          <w:pStyle w:val="TableParagraph"/>
                          <w:rPr>
                            <w:rFonts w:ascii="Times New Roman"/>
                            <w:sz w:val="10"/>
                          </w:rPr>
                        </w:pPr>
                      </w:p>
                    </w:tc>
                  </w:tr>
                  <w:tr>
                    <w:trPr>
                      <w:trHeight w:val="155" w:hRule="atLeast"/>
                    </w:trPr>
                    <w:tc>
                      <w:tcPr>
                        <w:tcW w:w="2194" w:type="dxa"/>
                        <w:tcBorders>
                          <w:right w:val="single" w:sz="4" w:space="0" w:color="000000"/>
                        </w:tcBorders>
                      </w:tcPr>
                      <w:p>
                        <w:pPr>
                          <w:pStyle w:val="TableParagraph"/>
                          <w:rPr>
                            <w:rFonts w:ascii="Times New Roman"/>
                            <w:sz w:val="10"/>
                          </w:rPr>
                        </w:pPr>
                      </w:p>
                    </w:tc>
                    <w:tc>
                      <w:tcPr>
                        <w:tcW w:w="2062" w:type="dxa"/>
                        <w:tcBorders>
                          <w:left w:val="single" w:sz="4" w:space="0" w:color="000000"/>
                          <w:right w:val="single" w:sz="4" w:space="0" w:color="000000"/>
                        </w:tcBorders>
                      </w:tcPr>
                      <w:p>
                        <w:pPr>
                          <w:pStyle w:val="TableParagraph"/>
                          <w:rPr>
                            <w:rFonts w:ascii="Times New Roman"/>
                            <w:sz w:val="10"/>
                          </w:rPr>
                        </w:pPr>
                      </w:p>
                    </w:tc>
                    <w:tc>
                      <w:tcPr>
                        <w:tcW w:w="2184" w:type="dxa"/>
                        <w:tcBorders>
                          <w:left w:val="single" w:sz="4" w:space="0" w:color="000000"/>
                          <w:right w:val="single" w:sz="4" w:space="0" w:color="000000"/>
                        </w:tcBorders>
                      </w:tcPr>
                      <w:p>
                        <w:pPr>
                          <w:pStyle w:val="TableParagraph"/>
                          <w:spacing w:before="25"/>
                          <w:ind w:left="18"/>
                          <w:rPr>
                            <w:rFonts w:ascii="Tahoma"/>
                            <w:sz w:val="9"/>
                          </w:rPr>
                        </w:pPr>
                        <w:r>
                          <w:rPr>
                            <w:rFonts w:ascii="Tahoma"/>
                            <w:w w:val="105"/>
                            <w:sz w:val="9"/>
                          </w:rPr>
                          <w:t>Grates - clearing/cleaning</w:t>
                        </w:r>
                      </w:p>
                    </w:tc>
                    <w:tc>
                      <w:tcPr>
                        <w:tcW w:w="2602" w:type="dxa"/>
                        <w:tcBorders>
                          <w:left w:val="single" w:sz="4" w:space="0" w:color="000000"/>
                          <w:right w:val="single" w:sz="4" w:space="0" w:color="000000"/>
                        </w:tcBorders>
                      </w:tcPr>
                      <w:p>
                        <w:pPr>
                          <w:pStyle w:val="TableParagraph"/>
                          <w:rPr>
                            <w:rFonts w:ascii="Times New Roman"/>
                            <w:sz w:val="10"/>
                          </w:rPr>
                        </w:pPr>
                      </w:p>
                    </w:tc>
                    <w:tc>
                      <w:tcPr>
                        <w:tcW w:w="2184" w:type="dxa"/>
                        <w:tcBorders>
                          <w:left w:val="single" w:sz="4" w:space="0" w:color="000000"/>
                        </w:tcBorders>
                      </w:tcPr>
                      <w:p>
                        <w:pPr>
                          <w:pStyle w:val="TableParagraph"/>
                          <w:rPr>
                            <w:rFonts w:ascii="Times New Roman"/>
                            <w:sz w:val="10"/>
                          </w:rPr>
                        </w:pPr>
                      </w:p>
                    </w:tc>
                  </w:tr>
                  <w:tr>
                    <w:trPr>
                      <w:trHeight w:val="164" w:hRule="atLeast"/>
                    </w:trPr>
                    <w:tc>
                      <w:tcPr>
                        <w:tcW w:w="2194" w:type="dxa"/>
                        <w:tcBorders>
                          <w:right w:val="single" w:sz="4" w:space="0" w:color="000000"/>
                        </w:tcBorders>
                      </w:tcPr>
                      <w:p>
                        <w:pPr>
                          <w:pStyle w:val="TableParagraph"/>
                          <w:rPr>
                            <w:rFonts w:ascii="Times New Roman"/>
                            <w:sz w:val="10"/>
                          </w:rPr>
                        </w:pPr>
                      </w:p>
                    </w:tc>
                    <w:tc>
                      <w:tcPr>
                        <w:tcW w:w="2062" w:type="dxa"/>
                        <w:tcBorders>
                          <w:left w:val="single" w:sz="4" w:space="0" w:color="000000"/>
                          <w:right w:val="single" w:sz="4" w:space="0" w:color="000000"/>
                        </w:tcBorders>
                      </w:tcPr>
                      <w:p>
                        <w:pPr>
                          <w:pStyle w:val="TableParagraph"/>
                          <w:rPr>
                            <w:rFonts w:ascii="Times New Roman"/>
                            <w:sz w:val="10"/>
                          </w:rPr>
                        </w:pPr>
                      </w:p>
                    </w:tc>
                    <w:tc>
                      <w:tcPr>
                        <w:tcW w:w="2184" w:type="dxa"/>
                        <w:tcBorders>
                          <w:left w:val="single" w:sz="4" w:space="0" w:color="000000"/>
                          <w:right w:val="single" w:sz="4" w:space="0" w:color="000000"/>
                        </w:tcBorders>
                      </w:tcPr>
                      <w:p>
                        <w:pPr>
                          <w:pStyle w:val="TableParagraph"/>
                          <w:spacing w:before="25"/>
                          <w:ind w:left="18"/>
                          <w:rPr>
                            <w:rFonts w:ascii="Tahoma"/>
                            <w:sz w:val="9"/>
                          </w:rPr>
                        </w:pPr>
                        <w:r>
                          <w:rPr>
                            <w:rFonts w:ascii="Tahoma"/>
                            <w:w w:val="105"/>
                            <w:sz w:val="9"/>
                          </w:rPr>
                          <w:t>LSF-7:FL263</w:t>
                        </w:r>
                      </w:p>
                    </w:tc>
                    <w:tc>
                      <w:tcPr>
                        <w:tcW w:w="2602" w:type="dxa"/>
                        <w:tcBorders>
                          <w:left w:val="single" w:sz="4" w:space="0" w:color="000000"/>
                          <w:right w:val="single" w:sz="4" w:space="0" w:color="000000"/>
                        </w:tcBorders>
                      </w:tcPr>
                      <w:p>
                        <w:pPr>
                          <w:pStyle w:val="TableParagraph"/>
                          <w:rPr>
                            <w:rFonts w:ascii="Times New Roman"/>
                            <w:sz w:val="10"/>
                          </w:rPr>
                        </w:pPr>
                      </w:p>
                    </w:tc>
                    <w:tc>
                      <w:tcPr>
                        <w:tcW w:w="2184" w:type="dxa"/>
                        <w:tcBorders>
                          <w:left w:val="single" w:sz="4" w:space="0" w:color="000000"/>
                        </w:tcBorders>
                      </w:tcPr>
                      <w:p>
                        <w:pPr>
                          <w:pStyle w:val="TableParagraph"/>
                          <w:rPr>
                            <w:rFonts w:ascii="Times New Roman"/>
                            <w:sz w:val="10"/>
                          </w:rPr>
                        </w:pPr>
                      </w:p>
                    </w:tc>
                  </w:tr>
                  <w:tr>
                    <w:trPr>
                      <w:trHeight w:val="172" w:hRule="atLeast"/>
                    </w:trPr>
                    <w:tc>
                      <w:tcPr>
                        <w:tcW w:w="2194" w:type="dxa"/>
                        <w:tcBorders>
                          <w:right w:val="single" w:sz="4" w:space="0" w:color="000000"/>
                        </w:tcBorders>
                      </w:tcPr>
                      <w:p>
                        <w:pPr>
                          <w:pStyle w:val="TableParagraph"/>
                          <w:rPr>
                            <w:rFonts w:ascii="Times New Roman"/>
                            <w:sz w:val="10"/>
                          </w:rPr>
                        </w:pPr>
                      </w:p>
                    </w:tc>
                    <w:tc>
                      <w:tcPr>
                        <w:tcW w:w="2062" w:type="dxa"/>
                        <w:tcBorders>
                          <w:left w:val="single" w:sz="4" w:space="0" w:color="000000"/>
                          <w:right w:val="single" w:sz="4" w:space="0" w:color="000000"/>
                        </w:tcBorders>
                      </w:tcPr>
                      <w:p>
                        <w:pPr>
                          <w:pStyle w:val="TableParagraph"/>
                          <w:rPr>
                            <w:rFonts w:ascii="Times New Roman"/>
                            <w:sz w:val="10"/>
                          </w:rPr>
                        </w:pPr>
                      </w:p>
                    </w:tc>
                    <w:tc>
                      <w:tcPr>
                        <w:tcW w:w="2184" w:type="dxa"/>
                        <w:tcBorders>
                          <w:left w:val="single" w:sz="4" w:space="0" w:color="000000"/>
                          <w:right w:val="single" w:sz="4" w:space="0" w:color="000000"/>
                        </w:tcBorders>
                      </w:tcPr>
                      <w:p>
                        <w:pPr>
                          <w:pStyle w:val="TableParagraph"/>
                          <w:spacing w:before="33"/>
                          <w:ind w:left="18"/>
                          <w:rPr>
                            <w:rFonts w:ascii="Tahoma"/>
                            <w:sz w:val="9"/>
                          </w:rPr>
                        </w:pPr>
                        <w:r>
                          <w:rPr>
                            <w:rFonts w:ascii="Tahoma"/>
                            <w:w w:val="105"/>
                            <w:sz w:val="9"/>
                          </w:rPr>
                          <w:t>NON-UNIT:FL040 - Mossy Creek</w:t>
                        </w:r>
                      </w:p>
                    </w:tc>
                    <w:tc>
                      <w:tcPr>
                        <w:tcW w:w="2602" w:type="dxa"/>
                        <w:tcBorders>
                          <w:left w:val="single" w:sz="4" w:space="0" w:color="000000"/>
                          <w:right w:val="single" w:sz="4" w:space="0" w:color="000000"/>
                        </w:tcBorders>
                      </w:tcPr>
                      <w:p>
                        <w:pPr>
                          <w:pStyle w:val="TableParagraph"/>
                          <w:rPr>
                            <w:rFonts w:ascii="Times New Roman"/>
                            <w:sz w:val="10"/>
                          </w:rPr>
                        </w:pPr>
                      </w:p>
                    </w:tc>
                    <w:tc>
                      <w:tcPr>
                        <w:tcW w:w="2184" w:type="dxa"/>
                        <w:tcBorders>
                          <w:left w:val="single" w:sz="4" w:space="0" w:color="000000"/>
                        </w:tcBorders>
                      </w:tcPr>
                      <w:p>
                        <w:pPr>
                          <w:pStyle w:val="TableParagraph"/>
                          <w:rPr>
                            <w:rFonts w:ascii="Times New Roman"/>
                            <w:sz w:val="10"/>
                          </w:rPr>
                        </w:pPr>
                      </w:p>
                    </w:tc>
                  </w:tr>
                  <w:tr>
                    <w:trPr>
                      <w:trHeight w:val="172" w:hRule="atLeast"/>
                    </w:trPr>
                    <w:tc>
                      <w:tcPr>
                        <w:tcW w:w="2194" w:type="dxa"/>
                        <w:tcBorders>
                          <w:right w:val="single" w:sz="4" w:space="0" w:color="000000"/>
                        </w:tcBorders>
                      </w:tcPr>
                      <w:p>
                        <w:pPr>
                          <w:pStyle w:val="TableParagraph"/>
                          <w:rPr>
                            <w:rFonts w:ascii="Times New Roman"/>
                            <w:sz w:val="10"/>
                          </w:rPr>
                        </w:pPr>
                      </w:p>
                    </w:tc>
                    <w:tc>
                      <w:tcPr>
                        <w:tcW w:w="2062" w:type="dxa"/>
                        <w:tcBorders>
                          <w:left w:val="single" w:sz="4" w:space="0" w:color="000000"/>
                          <w:right w:val="single" w:sz="4" w:space="0" w:color="000000"/>
                        </w:tcBorders>
                      </w:tcPr>
                      <w:p>
                        <w:pPr>
                          <w:pStyle w:val="TableParagraph"/>
                          <w:rPr>
                            <w:rFonts w:ascii="Times New Roman"/>
                            <w:sz w:val="10"/>
                          </w:rPr>
                        </w:pPr>
                      </w:p>
                    </w:tc>
                    <w:tc>
                      <w:tcPr>
                        <w:tcW w:w="2184" w:type="dxa"/>
                        <w:tcBorders>
                          <w:left w:val="single" w:sz="4" w:space="0" w:color="000000"/>
                          <w:right w:val="single" w:sz="4" w:space="0" w:color="000000"/>
                        </w:tcBorders>
                      </w:tcPr>
                      <w:p>
                        <w:pPr>
                          <w:pStyle w:val="TableParagraph"/>
                          <w:spacing w:before="33"/>
                          <w:ind w:left="18"/>
                          <w:rPr>
                            <w:rFonts w:ascii="Tahoma"/>
                            <w:sz w:val="9"/>
                          </w:rPr>
                        </w:pPr>
                        <w:r>
                          <w:rPr>
                            <w:rFonts w:ascii="Tahoma"/>
                            <w:w w:val="105"/>
                            <w:sz w:val="9"/>
                          </w:rPr>
                          <w:t>NON-UNIT:Goldenrod &amp; FL162</w:t>
                        </w:r>
                      </w:p>
                    </w:tc>
                    <w:tc>
                      <w:tcPr>
                        <w:tcW w:w="2602" w:type="dxa"/>
                        <w:tcBorders>
                          <w:left w:val="single" w:sz="4" w:space="0" w:color="000000"/>
                          <w:right w:val="single" w:sz="4" w:space="0" w:color="000000"/>
                        </w:tcBorders>
                      </w:tcPr>
                      <w:p>
                        <w:pPr>
                          <w:pStyle w:val="TableParagraph"/>
                          <w:rPr>
                            <w:rFonts w:ascii="Times New Roman"/>
                            <w:sz w:val="10"/>
                          </w:rPr>
                        </w:pPr>
                      </w:p>
                    </w:tc>
                    <w:tc>
                      <w:tcPr>
                        <w:tcW w:w="2184" w:type="dxa"/>
                        <w:tcBorders>
                          <w:left w:val="single" w:sz="4" w:space="0" w:color="000000"/>
                        </w:tcBorders>
                      </w:tcPr>
                      <w:p>
                        <w:pPr>
                          <w:pStyle w:val="TableParagraph"/>
                          <w:rPr>
                            <w:rFonts w:ascii="Times New Roman"/>
                            <w:sz w:val="10"/>
                          </w:rPr>
                        </w:pPr>
                      </w:p>
                    </w:tc>
                  </w:tr>
                  <w:tr>
                    <w:trPr>
                      <w:trHeight w:val="172" w:hRule="atLeast"/>
                    </w:trPr>
                    <w:tc>
                      <w:tcPr>
                        <w:tcW w:w="2194" w:type="dxa"/>
                        <w:tcBorders>
                          <w:right w:val="single" w:sz="4" w:space="0" w:color="000000"/>
                        </w:tcBorders>
                      </w:tcPr>
                      <w:p>
                        <w:pPr>
                          <w:pStyle w:val="TableParagraph"/>
                          <w:rPr>
                            <w:rFonts w:ascii="Times New Roman"/>
                            <w:sz w:val="10"/>
                          </w:rPr>
                        </w:pPr>
                      </w:p>
                    </w:tc>
                    <w:tc>
                      <w:tcPr>
                        <w:tcW w:w="2062" w:type="dxa"/>
                        <w:tcBorders>
                          <w:left w:val="single" w:sz="4" w:space="0" w:color="000000"/>
                          <w:right w:val="single" w:sz="4" w:space="0" w:color="000000"/>
                        </w:tcBorders>
                      </w:tcPr>
                      <w:p>
                        <w:pPr>
                          <w:pStyle w:val="TableParagraph"/>
                          <w:rPr>
                            <w:rFonts w:ascii="Times New Roman"/>
                            <w:sz w:val="10"/>
                          </w:rPr>
                        </w:pPr>
                      </w:p>
                    </w:tc>
                    <w:tc>
                      <w:tcPr>
                        <w:tcW w:w="2184" w:type="dxa"/>
                        <w:tcBorders>
                          <w:left w:val="single" w:sz="4" w:space="0" w:color="000000"/>
                          <w:right w:val="single" w:sz="4" w:space="0" w:color="000000"/>
                        </w:tcBorders>
                      </w:tcPr>
                      <w:p>
                        <w:pPr>
                          <w:pStyle w:val="TableParagraph"/>
                          <w:spacing w:before="33"/>
                          <w:ind w:left="18"/>
                          <w:rPr>
                            <w:rFonts w:ascii="Tahoma"/>
                            <w:sz w:val="9"/>
                          </w:rPr>
                        </w:pPr>
                        <w:r>
                          <w:rPr>
                            <w:rFonts w:ascii="Tahoma"/>
                            <w:w w:val="105"/>
                            <w:sz w:val="9"/>
                          </w:rPr>
                          <w:t>NON-UNIT:SB131</w:t>
                        </w:r>
                      </w:p>
                    </w:tc>
                    <w:tc>
                      <w:tcPr>
                        <w:tcW w:w="2602" w:type="dxa"/>
                        <w:tcBorders>
                          <w:left w:val="single" w:sz="4" w:space="0" w:color="000000"/>
                          <w:right w:val="single" w:sz="4" w:space="0" w:color="000000"/>
                        </w:tcBorders>
                      </w:tcPr>
                      <w:p>
                        <w:pPr>
                          <w:pStyle w:val="TableParagraph"/>
                          <w:rPr>
                            <w:rFonts w:ascii="Times New Roman"/>
                            <w:sz w:val="10"/>
                          </w:rPr>
                        </w:pPr>
                      </w:p>
                    </w:tc>
                    <w:tc>
                      <w:tcPr>
                        <w:tcW w:w="2184" w:type="dxa"/>
                        <w:tcBorders>
                          <w:left w:val="single" w:sz="4" w:space="0" w:color="000000"/>
                        </w:tcBorders>
                      </w:tcPr>
                      <w:p>
                        <w:pPr>
                          <w:pStyle w:val="TableParagraph"/>
                          <w:rPr>
                            <w:rFonts w:ascii="Times New Roman"/>
                            <w:sz w:val="10"/>
                          </w:rPr>
                        </w:pPr>
                      </w:p>
                    </w:tc>
                  </w:tr>
                  <w:tr>
                    <w:trPr>
                      <w:trHeight w:val="172" w:hRule="atLeast"/>
                    </w:trPr>
                    <w:tc>
                      <w:tcPr>
                        <w:tcW w:w="2194" w:type="dxa"/>
                        <w:tcBorders>
                          <w:right w:val="single" w:sz="4" w:space="0" w:color="000000"/>
                        </w:tcBorders>
                      </w:tcPr>
                      <w:p>
                        <w:pPr>
                          <w:pStyle w:val="TableParagraph"/>
                          <w:rPr>
                            <w:rFonts w:ascii="Times New Roman"/>
                            <w:sz w:val="10"/>
                          </w:rPr>
                        </w:pPr>
                      </w:p>
                    </w:tc>
                    <w:tc>
                      <w:tcPr>
                        <w:tcW w:w="2062" w:type="dxa"/>
                        <w:tcBorders>
                          <w:left w:val="single" w:sz="4" w:space="0" w:color="000000"/>
                          <w:right w:val="single" w:sz="4" w:space="0" w:color="000000"/>
                        </w:tcBorders>
                      </w:tcPr>
                      <w:p>
                        <w:pPr>
                          <w:pStyle w:val="TableParagraph"/>
                          <w:rPr>
                            <w:rFonts w:ascii="Times New Roman"/>
                            <w:sz w:val="10"/>
                          </w:rPr>
                        </w:pPr>
                      </w:p>
                    </w:tc>
                    <w:tc>
                      <w:tcPr>
                        <w:tcW w:w="2184" w:type="dxa"/>
                        <w:tcBorders>
                          <w:left w:val="single" w:sz="4" w:space="0" w:color="000000"/>
                          <w:right w:val="single" w:sz="4" w:space="0" w:color="000000"/>
                        </w:tcBorders>
                      </w:tcPr>
                      <w:p>
                        <w:pPr>
                          <w:pStyle w:val="TableParagraph"/>
                          <w:spacing w:before="33"/>
                          <w:ind w:left="18"/>
                          <w:rPr>
                            <w:rFonts w:ascii="Tahoma"/>
                            <w:sz w:val="9"/>
                          </w:rPr>
                        </w:pPr>
                        <w:r>
                          <w:rPr>
                            <w:rFonts w:ascii="Tahoma"/>
                            <w:w w:val="105"/>
                            <w:sz w:val="9"/>
                          </w:rPr>
                          <w:t>UNIT 27:TR221A</w:t>
                        </w:r>
                      </w:p>
                    </w:tc>
                    <w:tc>
                      <w:tcPr>
                        <w:tcW w:w="2602" w:type="dxa"/>
                        <w:tcBorders>
                          <w:left w:val="single" w:sz="4" w:space="0" w:color="000000"/>
                          <w:right w:val="single" w:sz="4" w:space="0" w:color="000000"/>
                        </w:tcBorders>
                      </w:tcPr>
                      <w:p>
                        <w:pPr>
                          <w:pStyle w:val="TableParagraph"/>
                          <w:rPr>
                            <w:rFonts w:ascii="Times New Roman"/>
                            <w:sz w:val="10"/>
                          </w:rPr>
                        </w:pPr>
                      </w:p>
                    </w:tc>
                    <w:tc>
                      <w:tcPr>
                        <w:tcW w:w="2184" w:type="dxa"/>
                        <w:tcBorders>
                          <w:left w:val="single" w:sz="4" w:space="0" w:color="000000"/>
                        </w:tcBorders>
                      </w:tcPr>
                      <w:p>
                        <w:pPr>
                          <w:pStyle w:val="TableParagraph"/>
                          <w:rPr>
                            <w:rFonts w:ascii="Times New Roman"/>
                            <w:sz w:val="10"/>
                          </w:rPr>
                        </w:pPr>
                      </w:p>
                    </w:tc>
                  </w:tr>
                  <w:tr>
                    <w:trPr>
                      <w:trHeight w:val="172" w:hRule="atLeast"/>
                    </w:trPr>
                    <w:tc>
                      <w:tcPr>
                        <w:tcW w:w="2194" w:type="dxa"/>
                        <w:tcBorders>
                          <w:right w:val="single" w:sz="4" w:space="0" w:color="000000"/>
                        </w:tcBorders>
                      </w:tcPr>
                      <w:p>
                        <w:pPr>
                          <w:pStyle w:val="TableParagraph"/>
                          <w:rPr>
                            <w:rFonts w:ascii="Times New Roman"/>
                            <w:sz w:val="10"/>
                          </w:rPr>
                        </w:pPr>
                      </w:p>
                    </w:tc>
                    <w:tc>
                      <w:tcPr>
                        <w:tcW w:w="2062" w:type="dxa"/>
                        <w:tcBorders>
                          <w:left w:val="single" w:sz="4" w:space="0" w:color="000000"/>
                          <w:right w:val="single" w:sz="4" w:space="0" w:color="000000"/>
                        </w:tcBorders>
                      </w:tcPr>
                      <w:p>
                        <w:pPr>
                          <w:pStyle w:val="TableParagraph"/>
                          <w:rPr>
                            <w:rFonts w:ascii="Times New Roman"/>
                            <w:sz w:val="10"/>
                          </w:rPr>
                        </w:pPr>
                      </w:p>
                    </w:tc>
                    <w:tc>
                      <w:tcPr>
                        <w:tcW w:w="2184" w:type="dxa"/>
                        <w:tcBorders>
                          <w:left w:val="single" w:sz="4" w:space="0" w:color="000000"/>
                          <w:right w:val="single" w:sz="4" w:space="0" w:color="000000"/>
                        </w:tcBorders>
                      </w:tcPr>
                      <w:p>
                        <w:pPr>
                          <w:pStyle w:val="TableParagraph"/>
                          <w:spacing w:before="33"/>
                          <w:ind w:left="18"/>
                          <w:rPr>
                            <w:rFonts w:ascii="Tahoma"/>
                            <w:sz w:val="9"/>
                          </w:rPr>
                        </w:pPr>
                        <w:r>
                          <w:rPr>
                            <w:rFonts w:ascii="Tahoma"/>
                            <w:w w:val="105"/>
                            <w:sz w:val="9"/>
                          </w:rPr>
                          <w:t>UNIT 27:TR221B</w:t>
                        </w:r>
                      </w:p>
                    </w:tc>
                    <w:tc>
                      <w:tcPr>
                        <w:tcW w:w="2602" w:type="dxa"/>
                        <w:tcBorders>
                          <w:left w:val="single" w:sz="4" w:space="0" w:color="000000"/>
                          <w:right w:val="single" w:sz="4" w:space="0" w:color="000000"/>
                        </w:tcBorders>
                      </w:tcPr>
                      <w:p>
                        <w:pPr>
                          <w:pStyle w:val="TableParagraph"/>
                          <w:rPr>
                            <w:rFonts w:ascii="Times New Roman"/>
                            <w:sz w:val="10"/>
                          </w:rPr>
                        </w:pPr>
                      </w:p>
                    </w:tc>
                    <w:tc>
                      <w:tcPr>
                        <w:tcW w:w="2184" w:type="dxa"/>
                        <w:tcBorders>
                          <w:left w:val="single" w:sz="4" w:space="0" w:color="000000"/>
                        </w:tcBorders>
                      </w:tcPr>
                      <w:p>
                        <w:pPr>
                          <w:pStyle w:val="TableParagraph"/>
                          <w:rPr>
                            <w:rFonts w:ascii="Times New Roman"/>
                            <w:sz w:val="10"/>
                          </w:rPr>
                        </w:pPr>
                      </w:p>
                    </w:tc>
                  </w:tr>
                  <w:tr>
                    <w:trPr>
                      <w:trHeight w:val="149" w:hRule="atLeast"/>
                    </w:trPr>
                    <w:tc>
                      <w:tcPr>
                        <w:tcW w:w="2194" w:type="dxa"/>
                        <w:tcBorders>
                          <w:bottom w:val="single" w:sz="4" w:space="0" w:color="000000"/>
                          <w:right w:val="single" w:sz="4" w:space="0" w:color="000000"/>
                        </w:tcBorders>
                      </w:tcPr>
                      <w:p>
                        <w:pPr>
                          <w:pStyle w:val="TableParagraph"/>
                          <w:rPr>
                            <w:rFonts w:ascii="Times New Roman"/>
                            <w:sz w:val="8"/>
                          </w:rPr>
                        </w:pPr>
                      </w:p>
                    </w:tc>
                    <w:tc>
                      <w:tcPr>
                        <w:tcW w:w="2062" w:type="dxa"/>
                        <w:tcBorders>
                          <w:left w:val="single" w:sz="4" w:space="0" w:color="000000"/>
                          <w:bottom w:val="single" w:sz="4" w:space="0" w:color="000000"/>
                          <w:right w:val="single" w:sz="4" w:space="0" w:color="000000"/>
                        </w:tcBorders>
                      </w:tcPr>
                      <w:p>
                        <w:pPr>
                          <w:pStyle w:val="TableParagraph"/>
                          <w:rPr>
                            <w:rFonts w:ascii="Times New Roman"/>
                            <w:sz w:val="8"/>
                          </w:rPr>
                        </w:pPr>
                      </w:p>
                    </w:tc>
                    <w:tc>
                      <w:tcPr>
                        <w:tcW w:w="2184" w:type="dxa"/>
                        <w:tcBorders>
                          <w:left w:val="single" w:sz="4" w:space="0" w:color="000000"/>
                          <w:bottom w:val="single" w:sz="4" w:space="0" w:color="000000"/>
                          <w:right w:val="single" w:sz="4" w:space="0" w:color="000000"/>
                        </w:tcBorders>
                      </w:tcPr>
                      <w:p>
                        <w:pPr>
                          <w:pStyle w:val="TableParagraph"/>
                          <w:spacing w:line="96" w:lineRule="exact" w:before="33"/>
                          <w:ind w:left="18"/>
                          <w:rPr>
                            <w:rFonts w:ascii="Tahoma"/>
                            <w:sz w:val="9"/>
                          </w:rPr>
                        </w:pPr>
                        <w:r>
                          <w:rPr>
                            <w:rFonts w:ascii="Tahoma"/>
                            <w:w w:val="105"/>
                            <w:sz w:val="9"/>
                          </w:rPr>
                          <w:t>UNIT 5:TR216</w:t>
                        </w:r>
                      </w:p>
                    </w:tc>
                    <w:tc>
                      <w:tcPr>
                        <w:tcW w:w="2602" w:type="dxa"/>
                        <w:tcBorders>
                          <w:left w:val="single" w:sz="4" w:space="0" w:color="000000"/>
                          <w:bottom w:val="single" w:sz="4" w:space="0" w:color="000000"/>
                          <w:right w:val="single" w:sz="4" w:space="0" w:color="000000"/>
                        </w:tcBorders>
                      </w:tcPr>
                      <w:p>
                        <w:pPr>
                          <w:pStyle w:val="TableParagraph"/>
                          <w:rPr>
                            <w:rFonts w:ascii="Times New Roman"/>
                            <w:sz w:val="8"/>
                          </w:rPr>
                        </w:pPr>
                      </w:p>
                    </w:tc>
                    <w:tc>
                      <w:tcPr>
                        <w:tcW w:w="2184" w:type="dxa"/>
                        <w:tcBorders>
                          <w:left w:val="single" w:sz="4" w:space="0" w:color="000000"/>
                          <w:bottom w:val="single" w:sz="4" w:space="0" w:color="000000"/>
                        </w:tcBorders>
                      </w:tcPr>
                      <w:p>
                        <w:pPr>
                          <w:pStyle w:val="TableParagraph"/>
                          <w:rPr>
                            <w:rFonts w:ascii="Times New Roman"/>
                            <w:sz w:val="8"/>
                          </w:rPr>
                        </w:pPr>
                      </w:p>
                    </w:tc>
                  </w:tr>
                  <w:tr>
                    <w:trPr>
                      <w:trHeight w:val="232" w:hRule="atLeast"/>
                    </w:trPr>
                    <w:tc>
                      <w:tcPr>
                        <w:tcW w:w="11226" w:type="dxa"/>
                        <w:gridSpan w:val="5"/>
                        <w:tcBorders>
                          <w:top w:val="single" w:sz="4" w:space="0" w:color="000000"/>
                          <w:left w:val="single" w:sz="4" w:space="0" w:color="000000"/>
                          <w:bottom w:val="single" w:sz="4" w:space="0" w:color="000000"/>
                          <w:right w:val="single" w:sz="4" w:space="0" w:color="000000"/>
                        </w:tcBorders>
                      </w:tcPr>
                      <w:p>
                        <w:pPr>
                          <w:pStyle w:val="TableParagraph"/>
                          <w:spacing w:line="146" w:lineRule="exact" w:before="66"/>
                          <w:ind w:left="28"/>
                          <w:rPr>
                            <w:rFonts w:ascii="Tahoma"/>
                            <w:b/>
                            <w:sz w:val="14"/>
                          </w:rPr>
                        </w:pPr>
                        <w:r>
                          <w:rPr>
                            <w:rFonts w:ascii="Tahoma"/>
                            <w:b/>
                            <w:sz w:val="14"/>
                          </w:rPr>
                          <w:t>Hand Weeding</w:t>
                        </w:r>
                      </w:p>
                    </w:tc>
                  </w:tr>
                  <w:tr>
                    <w:trPr>
                      <w:trHeight w:val="162" w:hRule="atLeast"/>
                    </w:trPr>
                    <w:tc>
                      <w:tcPr>
                        <w:tcW w:w="2194" w:type="dxa"/>
                        <w:tcBorders>
                          <w:top w:val="single" w:sz="4" w:space="0" w:color="000000"/>
                          <w:bottom w:val="single" w:sz="4" w:space="0" w:color="000000"/>
                          <w:right w:val="single" w:sz="4" w:space="0" w:color="000000"/>
                        </w:tcBorders>
                      </w:tcPr>
                      <w:p>
                        <w:pPr>
                          <w:pStyle w:val="TableParagraph"/>
                          <w:rPr>
                            <w:rFonts w:ascii="Times New Roman"/>
                            <w:sz w:val="10"/>
                          </w:rPr>
                        </w:pPr>
                      </w:p>
                    </w:tc>
                    <w:tc>
                      <w:tcPr>
                        <w:tcW w:w="206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218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4786"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r>
                </w:tbl>
                <w:p>
                  <w:pPr>
                    <w:pStyle w:val="BodyText"/>
                  </w:pPr>
                </w:p>
              </w:txbxContent>
            </v:textbox>
            <w10:wrap type="none"/>
          </v:shape>
        </w:pict>
      </w:r>
      <w:r>
        <w:rPr>
          <w:rFonts w:ascii="Tahoma"/>
          <w:b/>
          <w:sz w:val="14"/>
        </w:rPr>
        <w:t>Standard Maintenance Debris Cleanup</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5"/>
        <w:rPr>
          <w:rFonts w:ascii="Tahoma"/>
          <w:b/>
          <w:sz w:val="29"/>
        </w:rPr>
      </w:pPr>
    </w:p>
    <w:tbl>
      <w:tblPr>
        <w:tblW w:w="0" w:type="auto"/>
        <w:jc w:val="left"/>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4"/>
        <w:gridCol w:w="2062"/>
        <w:gridCol w:w="2184"/>
        <w:gridCol w:w="2602"/>
        <w:gridCol w:w="2184"/>
      </w:tblGrid>
      <w:tr>
        <w:trPr>
          <w:trHeight w:val="167" w:hRule="atLeast"/>
        </w:trPr>
        <w:tc>
          <w:tcPr>
            <w:tcW w:w="2194" w:type="dxa"/>
            <w:tcBorders>
              <w:top w:val="nil"/>
              <w:left w:val="nil"/>
              <w:right w:val="nil"/>
            </w:tcBorders>
          </w:tcPr>
          <w:p>
            <w:pPr>
              <w:pStyle w:val="TableParagraph"/>
              <w:spacing w:line="146" w:lineRule="exact" w:before="1"/>
              <w:ind w:left="33"/>
              <w:rPr>
                <w:rFonts w:ascii="Tahoma"/>
                <w:b/>
                <w:sz w:val="14"/>
              </w:rPr>
            </w:pPr>
            <w:r>
              <w:rPr>
                <w:rFonts w:ascii="Tahoma"/>
                <w:b/>
                <w:sz w:val="14"/>
              </w:rPr>
              <w:t>Mulch</w:t>
            </w:r>
          </w:p>
        </w:tc>
        <w:tc>
          <w:tcPr>
            <w:tcW w:w="9032" w:type="dxa"/>
            <w:gridSpan w:val="4"/>
            <w:tcBorders>
              <w:top w:val="nil"/>
              <w:left w:val="nil"/>
              <w:right w:val="nil"/>
            </w:tcBorders>
          </w:tcPr>
          <w:p>
            <w:pPr>
              <w:pStyle w:val="TableParagraph"/>
              <w:rPr>
                <w:rFonts w:ascii="Times New Roman"/>
                <w:sz w:val="10"/>
              </w:rPr>
            </w:pPr>
          </w:p>
        </w:tc>
      </w:tr>
      <w:tr>
        <w:trPr>
          <w:trHeight w:val="162" w:hRule="atLeast"/>
        </w:trPr>
        <w:tc>
          <w:tcPr>
            <w:tcW w:w="2194" w:type="dxa"/>
          </w:tcPr>
          <w:p>
            <w:pPr>
              <w:pStyle w:val="TableParagraph"/>
              <w:spacing w:line="96" w:lineRule="exact" w:before="46"/>
              <w:ind w:left="19"/>
              <w:rPr>
                <w:rFonts w:ascii="Tahoma"/>
                <w:sz w:val="9"/>
              </w:rPr>
            </w:pPr>
            <w:r>
              <w:rPr>
                <w:rFonts w:ascii="Tahoma"/>
                <w:w w:val="105"/>
                <w:sz w:val="9"/>
              </w:rPr>
              <w:t>UNIT 17:Shady View Pond (WD260)</w:t>
            </w:r>
          </w:p>
        </w:tc>
        <w:tc>
          <w:tcPr>
            <w:tcW w:w="2062" w:type="dxa"/>
          </w:tcPr>
          <w:p>
            <w:pPr>
              <w:pStyle w:val="TableParagraph"/>
              <w:spacing w:line="96" w:lineRule="exact" w:before="46"/>
              <w:ind w:left="19"/>
              <w:rPr>
                <w:rFonts w:ascii="Tahoma"/>
                <w:sz w:val="9"/>
              </w:rPr>
            </w:pPr>
            <w:r>
              <w:rPr>
                <w:rFonts w:ascii="Tahoma"/>
                <w:w w:val="105"/>
                <w:sz w:val="9"/>
              </w:rPr>
              <w:t>UNIT 23:Parks, Ponds &amp; Green Spaces</w:t>
            </w:r>
          </w:p>
        </w:tc>
        <w:tc>
          <w:tcPr>
            <w:tcW w:w="2184" w:type="dxa"/>
            <w:tcBorders>
              <w:right w:val="nil"/>
            </w:tcBorders>
          </w:tcPr>
          <w:p>
            <w:pPr>
              <w:pStyle w:val="TableParagraph"/>
              <w:spacing w:line="162" w:lineRule="exact"/>
              <w:ind w:left="2178" w:right="-58"/>
              <w:rPr>
                <w:rFonts w:ascii="Tahoma"/>
                <w:sz w:val="16"/>
              </w:rPr>
            </w:pPr>
            <w:r>
              <w:rPr>
                <w:rFonts w:ascii="Tahoma"/>
                <w:position w:val="-2"/>
                <w:sz w:val="16"/>
              </w:rPr>
              <w:drawing>
                <wp:inline distT="0" distB="0" distL="0" distR="0">
                  <wp:extent cx="6061" cy="102965"/>
                  <wp:effectExtent l="0" t="0" r="0" b="0"/>
                  <wp:docPr id="185" name="image121.png"/>
                  <wp:cNvGraphicFramePr>
                    <a:graphicFrameLocks noChangeAspect="1"/>
                  </wp:cNvGraphicFramePr>
                  <a:graphic>
                    <a:graphicData uri="http://schemas.openxmlformats.org/drawingml/2006/picture">
                      <pic:pic>
                        <pic:nvPicPr>
                          <pic:cNvPr id="186" name="image121.png"/>
                          <pic:cNvPicPr/>
                        </pic:nvPicPr>
                        <pic:blipFill>
                          <a:blip r:embed="rId195" cstate="print"/>
                          <a:stretch>
                            <a:fillRect/>
                          </a:stretch>
                        </pic:blipFill>
                        <pic:spPr>
                          <a:xfrm>
                            <a:off x="0" y="0"/>
                            <a:ext cx="6061" cy="102965"/>
                          </a:xfrm>
                          <a:prstGeom prst="rect">
                            <a:avLst/>
                          </a:prstGeom>
                        </pic:spPr>
                      </pic:pic>
                    </a:graphicData>
                  </a:graphic>
                </wp:inline>
              </w:drawing>
            </w:r>
            <w:r>
              <w:rPr>
                <w:rFonts w:ascii="Tahoma"/>
                <w:position w:val="-2"/>
                <w:sz w:val="16"/>
              </w:rPr>
            </w:r>
          </w:p>
        </w:tc>
        <w:tc>
          <w:tcPr>
            <w:tcW w:w="2602" w:type="dxa"/>
            <w:tcBorders>
              <w:left w:val="nil"/>
              <w:right w:val="nil"/>
            </w:tcBorders>
          </w:tcPr>
          <w:p>
            <w:pPr>
              <w:pStyle w:val="TableParagraph"/>
              <w:spacing w:line="162" w:lineRule="exact"/>
              <w:ind w:left="2600" w:right="-58"/>
              <w:rPr>
                <w:rFonts w:ascii="Tahoma"/>
                <w:sz w:val="16"/>
              </w:rPr>
            </w:pPr>
            <w:r>
              <w:rPr>
                <w:rFonts w:ascii="Tahoma"/>
                <w:position w:val="-2"/>
                <w:sz w:val="16"/>
              </w:rPr>
              <w:drawing>
                <wp:inline distT="0" distB="0" distL="0" distR="0">
                  <wp:extent cx="6061" cy="102965"/>
                  <wp:effectExtent l="0" t="0" r="0" b="0"/>
                  <wp:docPr id="187" name="image121.png"/>
                  <wp:cNvGraphicFramePr>
                    <a:graphicFrameLocks noChangeAspect="1"/>
                  </wp:cNvGraphicFramePr>
                  <a:graphic>
                    <a:graphicData uri="http://schemas.openxmlformats.org/drawingml/2006/picture">
                      <pic:pic>
                        <pic:nvPicPr>
                          <pic:cNvPr id="188" name="image121.png"/>
                          <pic:cNvPicPr/>
                        </pic:nvPicPr>
                        <pic:blipFill>
                          <a:blip r:embed="rId195" cstate="print"/>
                          <a:stretch>
                            <a:fillRect/>
                          </a:stretch>
                        </pic:blipFill>
                        <pic:spPr>
                          <a:xfrm>
                            <a:off x="0" y="0"/>
                            <a:ext cx="6061" cy="102965"/>
                          </a:xfrm>
                          <a:prstGeom prst="rect">
                            <a:avLst/>
                          </a:prstGeom>
                        </pic:spPr>
                      </pic:pic>
                    </a:graphicData>
                  </a:graphic>
                </wp:inline>
              </w:drawing>
            </w:r>
            <w:r>
              <w:rPr>
                <w:rFonts w:ascii="Tahoma"/>
                <w:position w:val="-2"/>
                <w:sz w:val="16"/>
              </w:rPr>
            </w:r>
          </w:p>
        </w:tc>
        <w:tc>
          <w:tcPr>
            <w:tcW w:w="2184" w:type="dxa"/>
            <w:tcBorders>
              <w:left w:val="nil"/>
              <w:right w:val="nil"/>
            </w:tcBorders>
          </w:tcPr>
          <w:p>
            <w:pPr>
              <w:pStyle w:val="TableParagraph"/>
              <w:rPr>
                <w:rFonts w:ascii="Times New Roman"/>
                <w:sz w:val="10"/>
              </w:rPr>
            </w:pPr>
          </w:p>
        </w:tc>
      </w:tr>
      <w:tr>
        <w:trPr>
          <w:trHeight w:val="241" w:hRule="atLeast"/>
        </w:trPr>
        <w:tc>
          <w:tcPr>
            <w:tcW w:w="2194" w:type="dxa"/>
            <w:tcBorders>
              <w:right w:val="nil"/>
            </w:tcBorders>
          </w:tcPr>
          <w:p>
            <w:pPr>
              <w:pStyle w:val="TableParagraph"/>
              <w:spacing w:line="146" w:lineRule="exact" w:before="75"/>
              <w:ind w:left="28"/>
              <w:rPr>
                <w:rFonts w:ascii="Tahoma"/>
                <w:b/>
                <w:sz w:val="14"/>
              </w:rPr>
            </w:pPr>
            <w:r>
              <w:rPr>
                <w:rFonts w:ascii="Tahoma"/>
                <w:b/>
                <w:sz w:val="14"/>
              </w:rPr>
              <w:t>Pruning</w:t>
            </w:r>
          </w:p>
        </w:tc>
        <w:tc>
          <w:tcPr>
            <w:tcW w:w="2062" w:type="dxa"/>
            <w:tcBorders>
              <w:left w:val="nil"/>
              <w:right w:val="nil"/>
            </w:tcBorders>
          </w:tcPr>
          <w:p>
            <w:pPr>
              <w:pStyle w:val="TableParagraph"/>
              <w:rPr>
                <w:rFonts w:ascii="Times New Roman"/>
                <w:sz w:val="10"/>
              </w:rPr>
            </w:pPr>
          </w:p>
        </w:tc>
        <w:tc>
          <w:tcPr>
            <w:tcW w:w="2184" w:type="dxa"/>
            <w:tcBorders>
              <w:left w:val="nil"/>
            </w:tcBorders>
          </w:tcPr>
          <w:p>
            <w:pPr>
              <w:pStyle w:val="TableParagraph"/>
              <w:rPr>
                <w:rFonts w:ascii="Times New Roman"/>
                <w:sz w:val="10"/>
              </w:rPr>
            </w:pPr>
          </w:p>
        </w:tc>
        <w:tc>
          <w:tcPr>
            <w:tcW w:w="2602" w:type="dxa"/>
            <w:tcBorders>
              <w:right w:val="nil"/>
            </w:tcBorders>
          </w:tcPr>
          <w:p>
            <w:pPr>
              <w:pStyle w:val="TableParagraph"/>
              <w:rPr>
                <w:rFonts w:ascii="Times New Roman"/>
                <w:sz w:val="10"/>
              </w:rPr>
            </w:pPr>
          </w:p>
        </w:tc>
        <w:tc>
          <w:tcPr>
            <w:tcW w:w="2184" w:type="dxa"/>
            <w:tcBorders>
              <w:left w:val="nil"/>
              <w:right w:val="nil"/>
            </w:tcBorders>
          </w:tcPr>
          <w:p>
            <w:pPr>
              <w:pStyle w:val="TableParagraph"/>
              <w:rPr>
                <w:rFonts w:ascii="Times New Roman"/>
                <w:sz w:val="10"/>
              </w:rPr>
            </w:pPr>
          </w:p>
        </w:tc>
      </w:tr>
      <w:tr>
        <w:trPr>
          <w:trHeight w:val="361" w:hRule="atLeast"/>
        </w:trPr>
        <w:tc>
          <w:tcPr>
            <w:tcW w:w="2194" w:type="dxa"/>
            <w:tcBorders>
              <w:left w:val="nil"/>
            </w:tcBorders>
          </w:tcPr>
          <w:p>
            <w:pPr>
              <w:pStyle w:val="TableParagraph"/>
              <w:spacing w:before="73"/>
              <w:ind w:left="24"/>
              <w:rPr>
                <w:rFonts w:ascii="Tahoma"/>
                <w:sz w:val="9"/>
              </w:rPr>
            </w:pPr>
            <w:r>
              <w:rPr>
                <w:rFonts w:ascii="Tahoma"/>
                <w:w w:val="105"/>
                <w:sz w:val="9"/>
              </w:rPr>
              <w:t>Central Park</w:t>
            </w:r>
          </w:p>
        </w:tc>
        <w:tc>
          <w:tcPr>
            <w:tcW w:w="2062" w:type="dxa"/>
          </w:tcPr>
          <w:p>
            <w:pPr>
              <w:pStyle w:val="TableParagraph"/>
              <w:rPr>
                <w:rFonts w:ascii="Times New Roman"/>
                <w:sz w:val="10"/>
              </w:rPr>
            </w:pPr>
          </w:p>
        </w:tc>
        <w:tc>
          <w:tcPr>
            <w:tcW w:w="2184" w:type="dxa"/>
          </w:tcPr>
          <w:p>
            <w:pPr>
              <w:pStyle w:val="TableParagraph"/>
              <w:spacing w:line="170" w:lineRule="atLeast" w:before="11"/>
              <w:ind w:left="18" w:right="585"/>
              <w:rPr>
                <w:rFonts w:ascii="Tahoma"/>
                <w:sz w:val="9"/>
              </w:rPr>
            </w:pPr>
            <w:r>
              <w:rPr>
                <w:rFonts w:ascii="Tahoma"/>
                <w:w w:val="105"/>
                <w:sz w:val="9"/>
              </w:rPr>
              <w:t>Four Oaks Blvd (Units 1,17,29) Orange Ave</w:t>
            </w:r>
          </w:p>
        </w:tc>
        <w:tc>
          <w:tcPr>
            <w:tcW w:w="2602" w:type="dxa"/>
            <w:tcBorders>
              <w:right w:val="nil"/>
            </w:tcBorders>
          </w:tcPr>
          <w:p>
            <w:pPr>
              <w:pStyle w:val="TableParagraph"/>
              <w:tabs>
                <w:tab w:pos="2595" w:val="left" w:leader="none"/>
              </w:tabs>
              <w:ind w:left="-6" w:right="-58"/>
              <w:rPr>
                <w:rFonts w:ascii="Tahoma"/>
                <w:sz w:val="20"/>
              </w:rPr>
            </w:pPr>
            <w:r>
              <w:rPr>
                <w:rFonts w:ascii="Tahoma"/>
                <w:sz w:val="20"/>
              </w:rPr>
              <w:drawing>
                <wp:inline distT="0" distB="0" distL="0" distR="0">
                  <wp:extent cx="6111" cy="228600"/>
                  <wp:effectExtent l="0" t="0" r="0" b="0"/>
                  <wp:docPr id="189" name="image122.png"/>
                  <wp:cNvGraphicFramePr>
                    <a:graphicFrameLocks noChangeAspect="1"/>
                  </wp:cNvGraphicFramePr>
                  <a:graphic>
                    <a:graphicData uri="http://schemas.openxmlformats.org/drawingml/2006/picture">
                      <pic:pic>
                        <pic:nvPicPr>
                          <pic:cNvPr id="190" name="image122.png"/>
                          <pic:cNvPicPr/>
                        </pic:nvPicPr>
                        <pic:blipFill>
                          <a:blip r:embed="rId196" cstate="print"/>
                          <a:stretch>
                            <a:fillRect/>
                          </a:stretch>
                        </pic:blipFill>
                        <pic:spPr>
                          <a:xfrm>
                            <a:off x="0" y="0"/>
                            <a:ext cx="6111" cy="228600"/>
                          </a:xfrm>
                          <a:prstGeom prst="rect">
                            <a:avLst/>
                          </a:prstGeom>
                        </pic:spPr>
                      </pic:pic>
                    </a:graphicData>
                  </a:graphic>
                </wp:inline>
              </w:drawing>
            </w:r>
            <w:r>
              <w:rPr>
                <w:rFonts w:ascii="Tahoma"/>
                <w:sz w:val="20"/>
              </w:rPr>
            </w:r>
            <w:r>
              <w:rPr>
                <w:rFonts w:ascii="Tahoma"/>
                <w:sz w:val="20"/>
              </w:rPr>
              <w:tab/>
            </w:r>
            <w:r>
              <w:rPr>
                <w:rFonts w:ascii="Tahoma"/>
                <w:sz w:val="20"/>
              </w:rPr>
              <w:drawing>
                <wp:inline distT="0" distB="0" distL="0" distR="0">
                  <wp:extent cx="6111" cy="228600"/>
                  <wp:effectExtent l="0" t="0" r="0" b="0"/>
                  <wp:docPr id="191" name="image122.png"/>
                  <wp:cNvGraphicFramePr>
                    <a:graphicFrameLocks noChangeAspect="1"/>
                  </wp:cNvGraphicFramePr>
                  <a:graphic>
                    <a:graphicData uri="http://schemas.openxmlformats.org/drawingml/2006/picture">
                      <pic:pic>
                        <pic:nvPicPr>
                          <pic:cNvPr id="192" name="image122.png"/>
                          <pic:cNvPicPr/>
                        </pic:nvPicPr>
                        <pic:blipFill>
                          <a:blip r:embed="rId196" cstate="print"/>
                          <a:stretch>
                            <a:fillRect/>
                          </a:stretch>
                        </pic:blipFill>
                        <pic:spPr>
                          <a:xfrm>
                            <a:off x="0" y="0"/>
                            <a:ext cx="6111" cy="228600"/>
                          </a:xfrm>
                          <a:prstGeom prst="rect">
                            <a:avLst/>
                          </a:prstGeom>
                        </pic:spPr>
                      </pic:pic>
                    </a:graphicData>
                  </a:graphic>
                </wp:inline>
              </w:drawing>
            </w:r>
            <w:r>
              <w:rPr>
                <w:rFonts w:ascii="Tahoma"/>
                <w:sz w:val="20"/>
              </w:rPr>
            </w:r>
          </w:p>
        </w:tc>
        <w:tc>
          <w:tcPr>
            <w:tcW w:w="2184" w:type="dxa"/>
            <w:tcBorders>
              <w:left w:val="nil"/>
              <w:right w:val="nil"/>
            </w:tcBorders>
          </w:tcPr>
          <w:p>
            <w:pPr>
              <w:pStyle w:val="TableParagraph"/>
              <w:rPr>
                <w:rFonts w:ascii="Times New Roman"/>
                <w:sz w:val="10"/>
              </w:rPr>
            </w:pPr>
          </w:p>
        </w:tc>
      </w:tr>
    </w:tbl>
    <w:p>
      <w:pPr>
        <w:pStyle w:val="BodyText"/>
        <w:spacing w:before="1"/>
        <w:rPr>
          <w:rFonts w:ascii="Tahoma"/>
          <w:b/>
          <w:sz w:val="13"/>
        </w:rPr>
      </w:pPr>
    </w:p>
    <w:tbl>
      <w:tblPr>
        <w:tblW w:w="0" w:type="auto"/>
        <w:jc w:val="left"/>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4"/>
        <w:gridCol w:w="2062"/>
        <w:gridCol w:w="2184"/>
        <w:gridCol w:w="2602"/>
        <w:gridCol w:w="2184"/>
      </w:tblGrid>
      <w:tr>
        <w:trPr>
          <w:trHeight w:val="232" w:hRule="atLeast"/>
        </w:trPr>
        <w:tc>
          <w:tcPr>
            <w:tcW w:w="11226" w:type="dxa"/>
            <w:gridSpan w:val="5"/>
          </w:tcPr>
          <w:p>
            <w:pPr>
              <w:pStyle w:val="TableParagraph"/>
              <w:spacing w:line="146" w:lineRule="exact" w:before="66"/>
              <w:ind w:left="28"/>
              <w:rPr>
                <w:rFonts w:ascii="Tahoma"/>
                <w:b/>
                <w:sz w:val="14"/>
              </w:rPr>
            </w:pPr>
            <w:r>
              <w:rPr>
                <w:rFonts w:ascii="Tahoma"/>
                <w:b/>
                <w:sz w:val="14"/>
              </w:rPr>
              <w:t>Detail service</w:t>
            </w:r>
          </w:p>
        </w:tc>
      </w:tr>
      <w:tr>
        <w:trPr>
          <w:trHeight w:val="260" w:hRule="atLeast"/>
        </w:trPr>
        <w:tc>
          <w:tcPr>
            <w:tcW w:w="2194" w:type="dxa"/>
            <w:tcBorders>
              <w:bottom w:val="nil"/>
            </w:tcBorders>
          </w:tcPr>
          <w:p>
            <w:pPr>
              <w:pStyle w:val="TableParagraph"/>
              <w:spacing w:before="2"/>
              <w:rPr>
                <w:rFonts w:ascii="Tahoma"/>
                <w:b/>
                <w:sz w:val="8"/>
              </w:rPr>
            </w:pPr>
          </w:p>
          <w:p>
            <w:pPr>
              <w:pStyle w:val="TableParagraph"/>
              <w:ind w:left="19"/>
              <w:rPr>
                <w:rFonts w:ascii="Tahoma"/>
                <w:sz w:val="9"/>
              </w:rPr>
            </w:pPr>
            <w:r>
              <w:rPr>
                <w:rFonts w:ascii="Tahoma"/>
                <w:w w:val="105"/>
                <w:sz w:val="9"/>
              </w:rPr>
              <w:t>NON-UNIT:FL040 - Mossy Creek</w:t>
            </w:r>
          </w:p>
        </w:tc>
        <w:tc>
          <w:tcPr>
            <w:tcW w:w="2062" w:type="dxa"/>
            <w:tcBorders>
              <w:bottom w:val="nil"/>
            </w:tcBorders>
          </w:tcPr>
          <w:p>
            <w:pPr>
              <w:pStyle w:val="TableParagraph"/>
              <w:spacing w:before="2"/>
              <w:rPr>
                <w:rFonts w:ascii="Tahoma"/>
                <w:b/>
                <w:sz w:val="8"/>
              </w:rPr>
            </w:pPr>
          </w:p>
          <w:p>
            <w:pPr>
              <w:pStyle w:val="TableParagraph"/>
              <w:ind w:left="18"/>
              <w:rPr>
                <w:rFonts w:ascii="Tahoma"/>
                <w:sz w:val="9"/>
              </w:rPr>
            </w:pPr>
            <w:r>
              <w:rPr>
                <w:rFonts w:ascii="Tahoma"/>
                <w:w w:val="105"/>
                <w:sz w:val="9"/>
              </w:rPr>
              <w:t>NON-UNIT:FL040 - Mossy Creek</w:t>
            </w:r>
          </w:p>
        </w:tc>
        <w:tc>
          <w:tcPr>
            <w:tcW w:w="2184" w:type="dxa"/>
            <w:tcBorders>
              <w:bottom w:val="nil"/>
            </w:tcBorders>
          </w:tcPr>
          <w:p>
            <w:pPr>
              <w:pStyle w:val="TableParagraph"/>
              <w:spacing w:before="2"/>
              <w:rPr>
                <w:rFonts w:ascii="Tahoma"/>
                <w:b/>
                <w:sz w:val="8"/>
              </w:rPr>
            </w:pPr>
          </w:p>
          <w:p>
            <w:pPr>
              <w:pStyle w:val="TableParagraph"/>
              <w:ind w:left="18"/>
              <w:rPr>
                <w:rFonts w:ascii="Tahoma"/>
                <w:sz w:val="9"/>
              </w:rPr>
            </w:pPr>
            <w:r>
              <w:rPr>
                <w:rFonts w:ascii="Tahoma"/>
                <w:w w:val="105"/>
                <w:sz w:val="9"/>
              </w:rPr>
              <w:t>NON-UNIT:FL040 - Mossy Creek</w:t>
            </w:r>
          </w:p>
        </w:tc>
        <w:tc>
          <w:tcPr>
            <w:tcW w:w="2602" w:type="dxa"/>
            <w:tcBorders>
              <w:bottom w:val="nil"/>
            </w:tcBorders>
          </w:tcPr>
          <w:p>
            <w:pPr>
              <w:pStyle w:val="TableParagraph"/>
              <w:spacing w:before="2"/>
              <w:rPr>
                <w:rFonts w:ascii="Tahoma"/>
                <w:b/>
                <w:sz w:val="8"/>
              </w:rPr>
            </w:pPr>
          </w:p>
          <w:p>
            <w:pPr>
              <w:pStyle w:val="TableParagraph"/>
              <w:ind w:left="18"/>
              <w:rPr>
                <w:rFonts w:ascii="Tahoma"/>
                <w:sz w:val="9"/>
              </w:rPr>
            </w:pPr>
            <w:r>
              <w:rPr>
                <w:rFonts w:ascii="Tahoma"/>
                <w:w w:val="105"/>
                <w:sz w:val="9"/>
              </w:rPr>
              <w:t>NON-UNIT:FL040 - Mossy Creek</w:t>
            </w:r>
          </w:p>
        </w:tc>
        <w:tc>
          <w:tcPr>
            <w:tcW w:w="2184" w:type="dxa"/>
            <w:vMerge w:val="restart"/>
          </w:tcPr>
          <w:p>
            <w:pPr>
              <w:pStyle w:val="TableParagraph"/>
              <w:rPr>
                <w:rFonts w:ascii="Times New Roman"/>
                <w:sz w:val="10"/>
              </w:rPr>
            </w:pPr>
          </w:p>
        </w:tc>
      </w:tr>
      <w:tr>
        <w:trPr>
          <w:trHeight w:val="215" w:hRule="atLeast"/>
        </w:trPr>
        <w:tc>
          <w:tcPr>
            <w:tcW w:w="2194" w:type="dxa"/>
            <w:tcBorders>
              <w:top w:val="nil"/>
              <w:bottom w:val="nil"/>
            </w:tcBorders>
          </w:tcPr>
          <w:p>
            <w:pPr>
              <w:pStyle w:val="TableParagraph"/>
              <w:spacing w:before="55"/>
              <w:ind w:left="18"/>
              <w:rPr>
                <w:rFonts w:ascii="Tahoma"/>
                <w:sz w:val="9"/>
              </w:rPr>
            </w:pPr>
            <w:r>
              <w:rPr>
                <w:rFonts w:ascii="Tahoma"/>
                <w:w w:val="105"/>
                <w:sz w:val="9"/>
              </w:rPr>
              <w:t>NON-UNIT:TR230</w:t>
            </w:r>
          </w:p>
        </w:tc>
        <w:tc>
          <w:tcPr>
            <w:tcW w:w="2062" w:type="dxa"/>
            <w:tcBorders>
              <w:top w:val="nil"/>
              <w:bottom w:val="nil"/>
            </w:tcBorders>
          </w:tcPr>
          <w:p>
            <w:pPr>
              <w:pStyle w:val="TableParagraph"/>
              <w:spacing w:before="55"/>
              <w:ind w:left="18"/>
              <w:rPr>
                <w:rFonts w:ascii="Tahoma"/>
                <w:sz w:val="9"/>
              </w:rPr>
            </w:pPr>
            <w:r>
              <w:rPr>
                <w:rFonts w:ascii="Tahoma"/>
                <w:w w:val="105"/>
                <w:sz w:val="9"/>
              </w:rPr>
              <w:t>Central Park Park Crossing Trail Roadway</w:t>
            </w:r>
          </w:p>
        </w:tc>
        <w:tc>
          <w:tcPr>
            <w:tcW w:w="2184" w:type="dxa"/>
            <w:tcBorders>
              <w:top w:val="nil"/>
              <w:bottom w:val="nil"/>
            </w:tcBorders>
          </w:tcPr>
          <w:p>
            <w:pPr>
              <w:pStyle w:val="TableParagraph"/>
              <w:rPr>
                <w:rFonts w:ascii="Times New Roman"/>
                <w:sz w:val="10"/>
              </w:rPr>
            </w:pPr>
          </w:p>
        </w:tc>
        <w:tc>
          <w:tcPr>
            <w:tcW w:w="2602" w:type="dxa"/>
            <w:tcBorders>
              <w:top w:val="nil"/>
              <w:bottom w:val="nil"/>
            </w:tcBorders>
          </w:tcPr>
          <w:p>
            <w:pPr>
              <w:pStyle w:val="TableParagraph"/>
              <w:rPr>
                <w:rFonts w:ascii="Times New Roman"/>
                <w:sz w:val="10"/>
              </w:rPr>
            </w:pPr>
          </w:p>
        </w:tc>
        <w:tc>
          <w:tcPr>
            <w:tcW w:w="2184" w:type="dxa"/>
            <w:vMerge/>
            <w:tcBorders>
              <w:top w:val="nil"/>
            </w:tcBorders>
          </w:tcPr>
          <w:p>
            <w:pPr>
              <w:rPr>
                <w:sz w:val="2"/>
                <w:szCs w:val="2"/>
              </w:rPr>
            </w:pPr>
          </w:p>
        </w:tc>
      </w:tr>
      <w:tr>
        <w:trPr>
          <w:trHeight w:val="193" w:hRule="atLeast"/>
        </w:trPr>
        <w:tc>
          <w:tcPr>
            <w:tcW w:w="2194" w:type="dxa"/>
            <w:tcBorders>
              <w:top w:val="nil"/>
              <w:bottom w:val="nil"/>
            </w:tcBorders>
          </w:tcPr>
          <w:p>
            <w:pPr>
              <w:pStyle w:val="TableParagraph"/>
              <w:spacing w:before="55"/>
              <w:ind w:left="18"/>
              <w:rPr>
                <w:rFonts w:ascii="Tahoma"/>
                <w:sz w:val="9"/>
              </w:rPr>
            </w:pPr>
            <w:r>
              <w:rPr>
                <w:rFonts w:ascii="Tahoma"/>
                <w:w w:val="105"/>
                <w:sz w:val="9"/>
              </w:rPr>
              <w:t>TR105</w:t>
            </w:r>
          </w:p>
        </w:tc>
        <w:tc>
          <w:tcPr>
            <w:tcW w:w="2062" w:type="dxa"/>
            <w:tcBorders>
              <w:top w:val="nil"/>
              <w:bottom w:val="nil"/>
            </w:tcBorders>
          </w:tcPr>
          <w:p>
            <w:pPr>
              <w:pStyle w:val="TableParagraph"/>
              <w:spacing w:before="55"/>
              <w:ind w:left="18"/>
              <w:rPr>
                <w:rFonts w:ascii="Tahoma"/>
                <w:sz w:val="9"/>
              </w:rPr>
            </w:pPr>
            <w:r>
              <w:rPr>
                <w:rFonts w:ascii="Tahoma"/>
                <w:w w:val="105"/>
                <w:sz w:val="9"/>
              </w:rPr>
              <w:t>Four Oaks Blvd.</w:t>
            </w:r>
          </w:p>
        </w:tc>
        <w:tc>
          <w:tcPr>
            <w:tcW w:w="2184" w:type="dxa"/>
            <w:tcBorders>
              <w:top w:val="nil"/>
              <w:bottom w:val="nil"/>
            </w:tcBorders>
          </w:tcPr>
          <w:p>
            <w:pPr>
              <w:pStyle w:val="TableParagraph"/>
              <w:rPr>
                <w:rFonts w:ascii="Times New Roman"/>
                <w:sz w:val="10"/>
              </w:rPr>
            </w:pPr>
          </w:p>
        </w:tc>
        <w:tc>
          <w:tcPr>
            <w:tcW w:w="2602" w:type="dxa"/>
            <w:tcBorders>
              <w:top w:val="nil"/>
              <w:bottom w:val="nil"/>
            </w:tcBorders>
          </w:tcPr>
          <w:p>
            <w:pPr>
              <w:pStyle w:val="TableParagraph"/>
              <w:rPr>
                <w:rFonts w:ascii="Times New Roman"/>
                <w:sz w:val="10"/>
              </w:rPr>
            </w:pPr>
          </w:p>
        </w:tc>
        <w:tc>
          <w:tcPr>
            <w:tcW w:w="2184" w:type="dxa"/>
            <w:vMerge/>
            <w:tcBorders>
              <w:top w:val="nil"/>
            </w:tcBorders>
          </w:tcPr>
          <w:p>
            <w:pPr>
              <w:rPr>
                <w:sz w:val="2"/>
                <w:szCs w:val="2"/>
              </w:rPr>
            </w:pPr>
          </w:p>
        </w:tc>
      </w:tr>
      <w:tr>
        <w:trPr>
          <w:trHeight w:val="163" w:hRule="atLeast"/>
        </w:trPr>
        <w:tc>
          <w:tcPr>
            <w:tcW w:w="2194" w:type="dxa"/>
            <w:tcBorders>
              <w:top w:val="nil"/>
              <w:bottom w:val="nil"/>
            </w:tcBorders>
          </w:tcPr>
          <w:p>
            <w:pPr>
              <w:pStyle w:val="TableParagraph"/>
              <w:spacing w:before="33"/>
              <w:ind w:left="18"/>
              <w:rPr>
                <w:rFonts w:ascii="Tahoma"/>
                <w:sz w:val="9"/>
              </w:rPr>
            </w:pPr>
            <w:r>
              <w:rPr>
                <w:rFonts w:ascii="Tahoma"/>
                <w:w w:val="105"/>
                <w:sz w:val="9"/>
              </w:rPr>
              <w:t>TR209</w:t>
            </w:r>
          </w:p>
        </w:tc>
        <w:tc>
          <w:tcPr>
            <w:tcW w:w="2062" w:type="dxa"/>
            <w:tcBorders>
              <w:top w:val="nil"/>
              <w:bottom w:val="nil"/>
            </w:tcBorders>
          </w:tcPr>
          <w:p>
            <w:pPr>
              <w:pStyle w:val="TableParagraph"/>
              <w:rPr>
                <w:rFonts w:ascii="Times New Roman"/>
                <w:sz w:val="10"/>
              </w:rPr>
            </w:pPr>
          </w:p>
        </w:tc>
        <w:tc>
          <w:tcPr>
            <w:tcW w:w="2184" w:type="dxa"/>
            <w:tcBorders>
              <w:top w:val="nil"/>
              <w:bottom w:val="nil"/>
            </w:tcBorders>
          </w:tcPr>
          <w:p>
            <w:pPr>
              <w:pStyle w:val="TableParagraph"/>
              <w:rPr>
                <w:rFonts w:ascii="Times New Roman"/>
                <w:sz w:val="10"/>
              </w:rPr>
            </w:pPr>
          </w:p>
        </w:tc>
        <w:tc>
          <w:tcPr>
            <w:tcW w:w="2602" w:type="dxa"/>
            <w:tcBorders>
              <w:top w:val="nil"/>
              <w:bottom w:val="nil"/>
            </w:tcBorders>
          </w:tcPr>
          <w:p>
            <w:pPr>
              <w:pStyle w:val="TableParagraph"/>
              <w:rPr>
                <w:rFonts w:ascii="Times New Roman"/>
                <w:sz w:val="10"/>
              </w:rPr>
            </w:pPr>
          </w:p>
        </w:tc>
        <w:tc>
          <w:tcPr>
            <w:tcW w:w="2184" w:type="dxa"/>
            <w:vMerge/>
            <w:tcBorders>
              <w:top w:val="nil"/>
            </w:tcBorders>
          </w:tcPr>
          <w:p>
            <w:pPr>
              <w:rPr>
                <w:sz w:val="2"/>
                <w:szCs w:val="2"/>
              </w:rPr>
            </w:pPr>
          </w:p>
        </w:tc>
      </w:tr>
      <w:tr>
        <w:trPr>
          <w:trHeight w:val="141" w:hRule="atLeast"/>
        </w:trPr>
        <w:tc>
          <w:tcPr>
            <w:tcW w:w="2194" w:type="dxa"/>
            <w:tcBorders>
              <w:top w:val="nil"/>
            </w:tcBorders>
          </w:tcPr>
          <w:p>
            <w:pPr>
              <w:pStyle w:val="TableParagraph"/>
              <w:spacing w:line="96" w:lineRule="exact" w:before="25"/>
              <w:ind w:left="18"/>
              <w:rPr>
                <w:rFonts w:ascii="Tahoma"/>
                <w:sz w:val="9"/>
              </w:rPr>
            </w:pPr>
            <w:r>
              <w:rPr>
                <w:rFonts w:ascii="Tahoma"/>
                <w:w w:val="105"/>
                <w:sz w:val="9"/>
              </w:rPr>
              <w:t>TR209A</w:t>
            </w:r>
          </w:p>
        </w:tc>
        <w:tc>
          <w:tcPr>
            <w:tcW w:w="2062" w:type="dxa"/>
            <w:tcBorders>
              <w:top w:val="nil"/>
            </w:tcBorders>
          </w:tcPr>
          <w:p>
            <w:pPr>
              <w:pStyle w:val="TableParagraph"/>
              <w:rPr>
                <w:rFonts w:ascii="Times New Roman"/>
                <w:sz w:val="8"/>
              </w:rPr>
            </w:pPr>
          </w:p>
        </w:tc>
        <w:tc>
          <w:tcPr>
            <w:tcW w:w="2184" w:type="dxa"/>
            <w:tcBorders>
              <w:top w:val="nil"/>
            </w:tcBorders>
          </w:tcPr>
          <w:p>
            <w:pPr>
              <w:pStyle w:val="TableParagraph"/>
              <w:rPr>
                <w:rFonts w:ascii="Times New Roman"/>
                <w:sz w:val="8"/>
              </w:rPr>
            </w:pPr>
          </w:p>
        </w:tc>
        <w:tc>
          <w:tcPr>
            <w:tcW w:w="2602" w:type="dxa"/>
            <w:tcBorders>
              <w:top w:val="nil"/>
            </w:tcBorders>
          </w:tcPr>
          <w:p>
            <w:pPr>
              <w:pStyle w:val="TableParagraph"/>
              <w:rPr>
                <w:rFonts w:ascii="Times New Roman"/>
                <w:sz w:val="8"/>
              </w:rPr>
            </w:pPr>
          </w:p>
        </w:tc>
        <w:tc>
          <w:tcPr>
            <w:tcW w:w="2184" w:type="dxa"/>
            <w:vMerge/>
            <w:tcBorders>
              <w:top w:val="nil"/>
            </w:tcBorders>
          </w:tcPr>
          <w:p>
            <w:pPr>
              <w:rPr>
                <w:sz w:val="2"/>
                <w:szCs w:val="2"/>
              </w:rPr>
            </w:pPr>
          </w:p>
        </w:tc>
      </w:tr>
    </w:tbl>
    <w:p>
      <w:pPr>
        <w:pStyle w:val="BodyText"/>
        <w:spacing w:before="2"/>
        <w:rPr>
          <w:rFonts w:ascii="Tahoma"/>
          <w:b/>
          <w:sz w:val="4"/>
        </w:rPr>
      </w:pPr>
    </w:p>
    <w:p>
      <w:pPr>
        <w:pStyle w:val="BodyText"/>
        <w:spacing w:line="20" w:lineRule="exact"/>
        <w:ind w:left="241"/>
        <w:rPr>
          <w:rFonts w:ascii="Tahoma"/>
          <w:sz w:val="2"/>
        </w:rPr>
      </w:pPr>
      <w:r>
        <w:rPr>
          <w:rFonts w:ascii="Tahoma"/>
          <w:sz w:val="2"/>
        </w:rPr>
        <w:drawing>
          <wp:inline distT="0" distB="0" distL="0" distR="0">
            <wp:extent cx="6876436" cy="1428"/>
            <wp:effectExtent l="0" t="0" r="0" b="0"/>
            <wp:docPr id="193" name="image120.png"/>
            <wp:cNvGraphicFramePr>
              <a:graphicFrameLocks noChangeAspect="1"/>
            </wp:cNvGraphicFramePr>
            <a:graphic>
              <a:graphicData uri="http://schemas.openxmlformats.org/drawingml/2006/picture">
                <pic:pic>
                  <pic:nvPicPr>
                    <pic:cNvPr id="194" name="image120.png"/>
                    <pic:cNvPicPr/>
                  </pic:nvPicPr>
                  <pic:blipFill>
                    <a:blip r:embed="rId194" cstate="print"/>
                    <a:stretch>
                      <a:fillRect/>
                    </a:stretch>
                  </pic:blipFill>
                  <pic:spPr>
                    <a:xfrm>
                      <a:off x="0" y="0"/>
                      <a:ext cx="6876436" cy="1428"/>
                    </a:xfrm>
                    <a:prstGeom prst="rect">
                      <a:avLst/>
                    </a:prstGeom>
                  </pic:spPr>
                </pic:pic>
              </a:graphicData>
            </a:graphic>
          </wp:inline>
        </w:drawing>
      </w:r>
      <w:r>
        <w:rPr>
          <w:rFonts w:ascii="Tahoma"/>
          <w:sz w:val="2"/>
        </w:rPr>
      </w:r>
    </w:p>
    <w:p>
      <w:pPr>
        <w:spacing w:after="0" w:line="20" w:lineRule="exact"/>
        <w:rPr>
          <w:rFonts w:ascii="Tahoma"/>
          <w:sz w:val="2"/>
        </w:rPr>
        <w:sectPr>
          <w:type w:val="continuous"/>
          <w:pgSz w:w="12240" w:h="15840"/>
          <w:pgMar w:top="1500" w:bottom="280" w:left="260" w:right="0"/>
        </w:sectPr>
      </w:pPr>
    </w:p>
    <w:p>
      <w:pPr>
        <w:pStyle w:val="BodyText"/>
        <w:spacing w:before="11"/>
        <w:rPr>
          <w:rFonts w:ascii="Tahoma"/>
          <w:b/>
          <w:sz w:val="17"/>
        </w:rPr>
      </w:pPr>
    </w:p>
    <w:p>
      <w:pPr>
        <w:spacing w:before="0"/>
        <w:ind w:left="270" w:right="0" w:firstLine="0"/>
        <w:jc w:val="left"/>
        <w:rPr>
          <w:rFonts w:ascii="Tahoma"/>
          <w:sz w:val="14"/>
        </w:rPr>
      </w:pPr>
      <w:r>
        <w:rPr>
          <w:rFonts w:ascii="Tahoma"/>
          <w:b/>
          <w:sz w:val="14"/>
        </w:rPr>
        <w:t>Post-Emergent: </w:t>
      </w:r>
      <w:r>
        <w:rPr>
          <w:rFonts w:ascii="Tahoma"/>
          <w:sz w:val="14"/>
        </w:rPr>
        <w:t>Product Used - Dithiopyr</w:t>
      </w:r>
    </w:p>
    <w:p>
      <w:pPr>
        <w:pStyle w:val="BodyText"/>
        <w:rPr>
          <w:rFonts w:ascii="Tahoma"/>
          <w:sz w:val="16"/>
        </w:rPr>
      </w:pPr>
    </w:p>
    <w:p>
      <w:pPr>
        <w:pStyle w:val="BodyText"/>
        <w:rPr>
          <w:rFonts w:ascii="Tahoma"/>
          <w:sz w:val="16"/>
        </w:rPr>
      </w:pPr>
    </w:p>
    <w:p>
      <w:pPr>
        <w:pStyle w:val="BodyText"/>
        <w:rPr>
          <w:rFonts w:ascii="Tahoma"/>
          <w:sz w:val="16"/>
        </w:rPr>
      </w:pPr>
    </w:p>
    <w:p>
      <w:pPr>
        <w:pStyle w:val="BodyText"/>
        <w:rPr>
          <w:rFonts w:ascii="Tahoma"/>
          <w:sz w:val="16"/>
        </w:rPr>
      </w:pPr>
    </w:p>
    <w:p>
      <w:pPr>
        <w:pStyle w:val="BodyText"/>
        <w:rPr>
          <w:rFonts w:ascii="Tahoma"/>
          <w:sz w:val="16"/>
        </w:rPr>
      </w:pPr>
    </w:p>
    <w:p>
      <w:pPr>
        <w:spacing w:before="128"/>
        <w:ind w:left="270" w:right="0" w:firstLine="0"/>
        <w:jc w:val="left"/>
        <w:rPr>
          <w:rFonts w:ascii="Tahoma"/>
          <w:b/>
          <w:sz w:val="14"/>
        </w:rPr>
      </w:pPr>
      <w:r>
        <w:rPr>
          <w:rFonts w:ascii="Tahoma"/>
          <w:b/>
          <w:sz w:val="14"/>
        </w:rPr>
        <w:t>Irrigation Inspection</w:t>
      </w:r>
    </w:p>
    <w:p>
      <w:pPr>
        <w:spacing w:line="153" w:lineRule="exact" w:before="0"/>
        <w:ind w:left="257" w:right="5759" w:firstLine="0"/>
        <w:jc w:val="center"/>
        <w:rPr>
          <w:rFonts w:ascii="Tahoma"/>
          <w:b/>
          <w:sz w:val="14"/>
        </w:rPr>
      </w:pPr>
      <w:r>
        <w:rPr/>
        <w:br w:type="column"/>
      </w:r>
      <w:r>
        <w:rPr>
          <w:rFonts w:ascii="Tahoma"/>
          <w:b/>
          <w:sz w:val="14"/>
        </w:rPr>
        <w:t>IPM</w:t>
      </w:r>
    </w:p>
    <w:p>
      <w:pPr>
        <w:pStyle w:val="BodyText"/>
        <w:rPr>
          <w:rFonts w:ascii="Tahoma"/>
          <w:b/>
          <w:sz w:val="16"/>
        </w:rPr>
      </w:pPr>
    </w:p>
    <w:p>
      <w:pPr>
        <w:pStyle w:val="BodyText"/>
        <w:rPr>
          <w:rFonts w:ascii="Tahoma"/>
          <w:b/>
          <w:sz w:val="16"/>
        </w:rPr>
      </w:pPr>
    </w:p>
    <w:p>
      <w:pPr>
        <w:pStyle w:val="BodyText"/>
        <w:rPr>
          <w:rFonts w:ascii="Tahoma"/>
          <w:b/>
          <w:sz w:val="16"/>
        </w:rPr>
      </w:pPr>
    </w:p>
    <w:p>
      <w:pPr>
        <w:pStyle w:val="BodyText"/>
        <w:rPr>
          <w:rFonts w:ascii="Tahoma"/>
          <w:b/>
          <w:sz w:val="16"/>
        </w:rPr>
      </w:pPr>
    </w:p>
    <w:p>
      <w:pPr>
        <w:pStyle w:val="BodyText"/>
        <w:rPr>
          <w:rFonts w:ascii="Tahoma"/>
          <w:b/>
          <w:sz w:val="16"/>
        </w:rPr>
      </w:pPr>
    </w:p>
    <w:p>
      <w:pPr>
        <w:spacing w:before="108"/>
        <w:ind w:left="257" w:right="5761" w:firstLine="0"/>
        <w:jc w:val="center"/>
        <w:rPr>
          <w:rFonts w:ascii="Tahoma"/>
          <w:b/>
          <w:sz w:val="14"/>
        </w:rPr>
      </w:pPr>
      <w:r>
        <w:rPr/>
        <w:drawing>
          <wp:anchor distT="0" distB="0" distL="0" distR="0" allowOverlap="1" layoutInCell="1" locked="0" behindDoc="0" simplePos="0" relativeHeight="15843328">
            <wp:simplePos x="0" y="0"/>
            <wp:positionH relativeFrom="page">
              <wp:posOffset>318515</wp:posOffset>
            </wp:positionH>
            <wp:positionV relativeFrom="paragraph">
              <wp:posOffset>-613621</wp:posOffset>
            </wp:positionV>
            <wp:extent cx="7129271" cy="6095"/>
            <wp:effectExtent l="0" t="0" r="0" b="0"/>
            <wp:wrapNone/>
            <wp:docPr id="195" name="image120.png"/>
            <wp:cNvGraphicFramePr>
              <a:graphicFrameLocks noChangeAspect="1"/>
            </wp:cNvGraphicFramePr>
            <a:graphic>
              <a:graphicData uri="http://schemas.openxmlformats.org/drawingml/2006/picture">
                <pic:pic>
                  <pic:nvPicPr>
                    <pic:cNvPr id="196" name="image120.png"/>
                    <pic:cNvPicPr/>
                  </pic:nvPicPr>
                  <pic:blipFill>
                    <a:blip r:embed="rId194" cstate="print"/>
                    <a:stretch>
                      <a:fillRect/>
                    </a:stretch>
                  </pic:blipFill>
                  <pic:spPr>
                    <a:xfrm>
                      <a:off x="0" y="0"/>
                      <a:ext cx="7129271" cy="6095"/>
                    </a:xfrm>
                    <a:prstGeom prst="rect">
                      <a:avLst/>
                    </a:prstGeom>
                  </pic:spPr>
                </pic:pic>
              </a:graphicData>
            </a:graphic>
          </wp:anchor>
        </w:drawing>
      </w:r>
      <w:r>
        <w:rPr/>
        <w:drawing>
          <wp:anchor distT="0" distB="0" distL="0" distR="0" allowOverlap="1" layoutInCell="1" locked="0" behindDoc="0" simplePos="0" relativeHeight="15843840">
            <wp:simplePos x="0" y="0"/>
            <wp:positionH relativeFrom="page">
              <wp:posOffset>318515</wp:posOffset>
            </wp:positionH>
            <wp:positionV relativeFrom="paragraph">
              <wp:posOffset>38650</wp:posOffset>
            </wp:positionV>
            <wp:extent cx="7129271" cy="6095"/>
            <wp:effectExtent l="0" t="0" r="0" b="0"/>
            <wp:wrapNone/>
            <wp:docPr id="197" name="image120.png"/>
            <wp:cNvGraphicFramePr>
              <a:graphicFrameLocks noChangeAspect="1"/>
            </wp:cNvGraphicFramePr>
            <a:graphic>
              <a:graphicData uri="http://schemas.openxmlformats.org/drawingml/2006/picture">
                <pic:pic>
                  <pic:nvPicPr>
                    <pic:cNvPr id="198" name="image120.png"/>
                    <pic:cNvPicPr/>
                  </pic:nvPicPr>
                  <pic:blipFill>
                    <a:blip r:embed="rId194" cstate="print"/>
                    <a:stretch>
                      <a:fillRect/>
                    </a:stretch>
                  </pic:blipFill>
                  <pic:spPr>
                    <a:xfrm>
                      <a:off x="0" y="0"/>
                      <a:ext cx="7129271" cy="6095"/>
                    </a:xfrm>
                    <a:prstGeom prst="rect">
                      <a:avLst/>
                    </a:prstGeom>
                  </pic:spPr>
                </pic:pic>
              </a:graphicData>
            </a:graphic>
          </wp:anchor>
        </w:drawing>
      </w:r>
      <w:r>
        <w:rPr/>
        <w:drawing>
          <wp:anchor distT="0" distB="0" distL="0" distR="0" allowOverlap="1" layoutInCell="1" locked="0" behindDoc="0" simplePos="0" relativeHeight="15844352">
            <wp:simplePos x="0" y="0"/>
            <wp:positionH relativeFrom="page">
              <wp:posOffset>318515</wp:posOffset>
            </wp:positionH>
            <wp:positionV relativeFrom="paragraph">
              <wp:posOffset>175810</wp:posOffset>
            </wp:positionV>
            <wp:extent cx="7129271" cy="6095"/>
            <wp:effectExtent l="0" t="0" r="0" b="0"/>
            <wp:wrapNone/>
            <wp:docPr id="199" name="image123.png"/>
            <wp:cNvGraphicFramePr>
              <a:graphicFrameLocks noChangeAspect="1"/>
            </wp:cNvGraphicFramePr>
            <a:graphic>
              <a:graphicData uri="http://schemas.openxmlformats.org/drawingml/2006/picture">
                <pic:pic>
                  <pic:nvPicPr>
                    <pic:cNvPr id="200" name="image123.png"/>
                    <pic:cNvPicPr/>
                  </pic:nvPicPr>
                  <pic:blipFill>
                    <a:blip r:embed="rId197" cstate="print"/>
                    <a:stretch>
                      <a:fillRect/>
                    </a:stretch>
                  </pic:blipFill>
                  <pic:spPr>
                    <a:xfrm>
                      <a:off x="0" y="0"/>
                      <a:ext cx="7129271" cy="6095"/>
                    </a:xfrm>
                    <a:prstGeom prst="rect">
                      <a:avLst/>
                    </a:prstGeom>
                  </pic:spPr>
                </pic:pic>
              </a:graphicData>
            </a:graphic>
          </wp:anchor>
        </w:drawing>
      </w:r>
      <w:r>
        <w:rPr/>
        <w:pict>
          <v:shape style="position:absolute;margin-left:24.84pt;margin-top:-36.676674pt;width:562pt;height:9.15pt;mso-position-horizontal-relative:page;mso-position-vertical-relative:paragraph;z-index:1584640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4"/>
                    <w:gridCol w:w="2062"/>
                    <w:gridCol w:w="2184"/>
                    <w:gridCol w:w="2602"/>
                    <w:gridCol w:w="2184"/>
                  </w:tblGrid>
                  <w:tr>
                    <w:trPr>
                      <w:trHeight w:val="162" w:hRule="atLeast"/>
                    </w:trPr>
                    <w:tc>
                      <w:tcPr>
                        <w:tcW w:w="2194" w:type="dxa"/>
                      </w:tcPr>
                      <w:p>
                        <w:pPr>
                          <w:pStyle w:val="TableParagraph"/>
                          <w:rPr>
                            <w:rFonts w:ascii="Times New Roman"/>
                            <w:sz w:val="10"/>
                          </w:rPr>
                        </w:pPr>
                      </w:p>
                    </w:tc>
                    <w:tc>
                      <w:tcPr>
                        <w:tcW w:w="2062" w:type="dxa"/>
                      </w:tcPr>
                      <w:p>
                        <w:pPr>
                          <w:pStyle w:val="TableParagraph"/>
                          <w:rPr>
                            <w:rFonts w:ascii="Times New Roman"/>
                            <w:sz w:val="10"/>
                          </w:rPr>
                        </w:pPr>
                      </w:p>
                    </w:tc>
                    <w:tc>
                      <w:tcPr>
                        <w:tcW w:w="2184" w:type="dxa"/>
                      </w:tcPr>
                      <w:p>
                        <w:pPr>
                          <w:pStyle w:val="TableParagraph"/>
                          <w:rPr>
                            <w:rFonts w:ascii="Times New Roman"/>
                            <w:sz w:val="10"/>
                          </w:rPr>
                        </w:pPr>
                      </w:p>
                    </w:tc>
                    <w:tc>
                      <w:tcPr>
                        <w:tcW w:w="2602" w:type="dxa"/>
                      </w:tcPr>
                      <w:p>
                        <w:pPr>
                          <w:pStyle w:val="TableParagraph"/>
                          <w:spacing w:line="96" w:lineRule="exact" w:before="46"/>
                          <w:ind w:left="18"/>
                          <w:rPr>
                            <w:rFonts w:ascii="Tahoma"/>
                            <w:sz w:val="9"/>
                          </w:rPr>
                        </w:pPr>
                        <w:r>
                          <w:rPr>
                            <w:rFonts w:ascii="Tahoma"/>
                            <w:w w:val="105"/>
                            <w:sz w:val="9"/>
                          </w:rPr>
                          <w:t>UNIT 5:TR216</w:t>
                        </w:r>
                      </w:p>
                    </w:tc>
                    <w:tc>
                      <w:tcPr>
                        <w:tcW w:w="2184" w:type="dxa"/>
                      </w:tcPr>
                      <w:p>
                        <w:pPr>
                          <w:pStyle w:val="TableParagraph"/>
                          <w:rPr>
                            <w:rFonts w:ascii="Times New Roman"/>
                            <w:sz w:val="10"/>
                          </w:rPr>
                        </w:pPr>
                      </w:p>
                    </w:tc>
                  </w:tr>
                </w:tbl>
                <w:p>
                  <w:pPr>
                    <w:pStyle w:val="BodyText"/>
                  </w:pPr>
                </w:p>
              </w:txbxContent>
            </v:textbox>
            <w10:wrap type="none"/>
          </v:shape>
        </w:pict>
      </w:r>
      <w:r>
        <w:rPr/>
        <w:pict>
          <v:shape style="position:absolute;margin-left:24.84pt;margin-top:-24.196672pt;width:562pt;height:23.9pt;mso-position-horizontal-relative:page;mso-position-vertical-relative:paragraph;z-index:15846912"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4"/>
                    <w:gridCol w:w="2062"/>
                    <w:gridCol w:w="2184"/>
                    <w:gridCol w:w="2602"/>
                    <w:gridCol w:w="2184"/>
                  </w:tblGrid>
                  <w:tr>
                    <w:trPr>
                      <w:trHeight w:val="258" w:hRule="atLeast"/>
                    </w:trPr>
                    <w:tc>
                      <w:tcPr>
                        <w:tcW w:w="11226" w:type="dxa"/>
                        <w:gridSpan w:val="5"/>
                      </w:tcPr>
                      <w:p>
                        <w:pPr>
                          <w:pStyle w:val="TableParagraph"/>
                          <w:spacing w:line="146" w:lineRule="exact" w:before="92"/>
                          <w:ind w:left="28"/>
                          <w:rPr>
                            <w:rFonts w:ascii="Tahoma"/>
                            <w:sz w:val="14"/>
                          </w:rPr>
                        </w:pPr>
                        <w:r>
                          <w:rPr>
                            <w:rFonts w:ascii="Tahoma"/>
                            <w:b/>
                            <w:sz w:val="14"/>
                          </w:rPr>
                          <w:t>Non-Selective: </w:t>
                        </w:r>
                        <w:r>
                          <w:rPr>
                            <w:rFonts w:ascii="Tahoma"/>
                            <w:sz w:val="14"/>
                          </w:rPr>
                          <w:t>Product used - Roundup QuikPro</w:t>
                        </w:r>
                      </w:p>
                    </w:tc>
                  </w:tr>
                  <w:tr>
                    <w:trPr>
                      <w:trHeight w:val="189" w:hRule="atLeast"/>
                    </w:trPr>
                    <w:tc>
                      <w:tcPr>
                        <w:tcW w:w="2194" w:type="dxa"/>
                      </w:tcPr>
                      <w:p>
                        <w:pPr>
                          <w:pStyle w:val="TableParagraph"/>
                          <w:rPr>
                            <w:rFonts w:ascii="Times New Roman"/>
                            <w:sz w:val="10"/>
                          </w:rPr>
                        </w:pPr>
                      </w:p>
                    </w:tc>
                    <w:tc>
                      <w:tcPr>
                        <w:tcW w:w="2062" w:type="dxa"/>
                      </w:tcPr>
                      <w:p>
                        <w:pPr>
                          <w:pStyle w:val="TableParagraph"/>
                          <w:rPr>
                            <w:rFonts w:ascii="Times New Roman"/>
                            <w:sz w:val="10"/>
                          </w:rPr>
                        </w:pPr>
                      </w:p>
                    </w:tc>
                    <w:tc>
                      <w:tcPr>
                        <w:tcW w:w="2184" w:type="dxa"/>
                      </w:tcPr>
                      <w:p>
                        <w:pPr>
                          <w:pStyle w:val="TableParagraph"/>
                          <w:rPr>
                            <w:rFonts w:ascii="Times New Roman"/>
                            <w:sz w:val="10"/>
                          </w:rPr>
                        </w:pPr>
                      </w:p>
                    </w:tc>
                    <w:tc>
                      <w:tcPr>
                        <w:tcW w:w="2602" w:type="dxa"/>
                      </w:tcPr>
                      <w:p>
                        <w:pPr>
                          <w:pStyle w:val="TableParagraph"/>
                          <w:spacing w:line="96" w:lineRule="exact" w:before="73"/>
                          <w:ind w:left="18"/>
                          <w:rPr>
                            <w:rFonts w:ascii="Tahoma"/>
                            <w:sz w:val="9"/>
                          </w:rPr>
                        </w:pPr>
                        <w:r>
                          <w:rPr>
                            <w:rFonts w:ascii="Tahoma"/>
                            <w:w w:val="105"/>
                            <w:sz w:val="9"/>
                          </w:rPr>
                          <w:t>UNIT 5:TR216</w:t>
                        </w:r>
                      </w:p>
                    </w:tc>
                    <w:tc>
                      <w:tcPr>
                        <w:tcW w:w="2184" w:type="dxa"/>
                      </w:tcPr>
                      <w:p>
                        <w:pPr>
                          <w:pStyle w:val="TableParagraph"/>
                          <w:rPr>
                            <w:rFonts w:ascii="Times New Roman"/>
                            <w:sz w:val="10"/>
                          </w:rPr>
                        </w:pPr>
                      </w:p>
                    </w:tc>
                  </w:tr>
                </w:tbl>
                <w:p>
                  <w:pPr>
                    <w:pStyle w:val="BodyText"/>
                  </w:pPr>
                </w:p>
              </w:txbxContent>
            </v:textbox>
            <w10:wrap type="none"/>
          </v:shape>
        </w:pict>
      </w:r>
      <w:r>
        <w:rPr>
          <w:rFonts w:ascii="Tahoma"/>
          <w:b/>
          <w:sz w:val="14"/>
        </w:rPr>
        <w:t>Irrigation</w:t>
      </w:r>
    </w:p>
    <w:p>
      <w:pPr>
        <w:spacing w:after="0"/>
        <w:jc w:val="center"/>
        <w:rPr>
          <w:rFonts w:ascii="Tahoma"/>
          <w:sz w:val="14"/>
        </w:rPr>
        <w:sectPr>
          <w:type w:val="continuous"/>
          <w:pgSz w:w="12240" w:h="15840"/>
          <w:pgMar w:top="1500" w:bottom="280" w:left="260" w:right="0"/>
          <w:cols w:num="2" w:equalWidth="0">
            <w:col w:w="2995" w:space="2247"/>
            <w:col w:w="6738"/>
          </w:cols>
        </w:sectPr>
      </w:pPr>
    </w:p>
    <w:tbl>
      <w:tblPr>
        <w:tblW w:w="0" w:type="auto"/>
        <w:jc w:val="left"/>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4"/>
        <w:gridCol w:w="2062"/>
        <w:gridCol w:w="2184"/>
        <w:gridCol w:w="2602"/>
        <w:gridCol w:w="2189"/>
      </w:tblGrid>
      <w:tr>
        <w:trPr>
          <w:trHeight w:val="162" w:hRule="atLeast"/>
        </w:trPr>
        <w:tc>
          <w:tcPr>
            <w:tcW w:w="2194" w:type="dxa"/>
          </w:tcPr>
          <w:p>
            <w:pPr>
              <w:pStyle w:val="TableParagraph"/>
              <w:spacing w:line="118" w:lineRule="exact" w:before="24"/>
              <w:ind w:left="21"/>
              <w:rPr>
                <w:rFonts w:ascii="Tahoma"/>
                <w:sz w:val="11"/>
              </w:rPr>
            </w:pPr>
            <w:r>
              <w:rPr>
                <w:rFonts w:ascii="Tahoma"/>
                <w:w w:val="105"/>
                <w:sz w:val="11"/>
              </w:rPr>
              <w:t>Controller #7, Unit 23</w:t>
            </w:r>
          </w:p>
        </w:tc>
        <w:tc>
          <w:tcPr>
            <w:tcW w:w="2062" w:type="dxa"/>
          </w:tcPr>
          <w:p>
            <w:pPr>
              <w:pStyle w:val="TableParagraph"/>
              <w:rPr>
                <w:rFonts w:ascii="Times New Roman"/>
                <w:sz w:val="10"/>
              </w:rPr>
            </w:pPr>
          </w:p>
        </w:tc>
        <w:tc>
          <w:tcPr>
            <w:tcW w:w="2184" w:type="dxa"/>
          </w:tcPr>
          <w:p>
            <w:pPr>
              <w:pStyle w:val="TableParagraph"/>
              <w:rPr>
                <w:rFonts w:ascii="Times New Roman"/>
                <w:sz w:val="10"/>
              </w:rPr>
            </w:pPr>
          </w:p>
        </w:tc>
        <w:tc>
          <w:tcPr>
            <w:tcW w:w="2602" w:type="dxa"/>
          </w:tcPr>
          <w:p>
            <w:pPr>
              <w:pStyle w:val="TableParagraph"/>
              <w:rPr>
                <w:rFonts w:ascii="Times New Roman"/>
                <w:sz w:val="10"/>
              </w:rPr>
            </w:pPr>
          </w:p>
        </w:tc>
        <w:tc>
          <w:tcPr>
            <w:tcW w:w="2189" w:type="dxa"/>
            <w:tcBorders>
              <w:right w:val="nil"/>
            </w:tcBorders>
          </w:tcPr>
          <w:p>
            <w:pPr>
              <w:pStyle w:val="TableParagraph"/>
              <w:rPr>
                <w:rFonts w:ascii="Times New Roman"/>
                <w:sz w:val="10"/>
              </w:rPr>
            </w:pPr>
          </w:p>
        </w:tc>
      </w:tr>
    </w:tbl>
    <w:p>
      <w:pPr>
        <w:pStyle w:val="BodyText"/>
        <w:spacing w:before="5"/>
        <w:rPr>
          <w:rFonts w:ascii="Tahoma"/>
          <w:b/>
          <w:sz w:val="12"/>
        </w:rPr>
      </w:pPr>
    </w:p>
    <w:p>
      <w:pPr>
        <w:spacing w:before="1"/>
        <w:ind w:left="270" w:right="0" w:firstLine="0"/>
        <w:jc w:val="left"/>
        <w:rPr>
          <w:rFonts w:ascii="Tahoma"/>
          <w:b/>
          <w:sz w:val="14"/>
        </w:rPr>
      </w:pPr>
      <w:r>
        <w:rPr>
          <w:rFonts w:ascii="Tahoma"/>
          <w:b/>
          <w:sz w:val="14"/>
        </w:rPr>
        <w:t>Irrigation Troubleshooting (In Contract)</w:t>
      </w:r>
    </w:p>
    <w:tbl>
      <w:tblPr>
        <w:tblW w:w="0" w:type="auto"/>
        <w:jc w:val="left"/>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4"/>
        <w:gridCol w:w="2062"/>
        <w:gridCol w:w="2184"/>
        <w:gridCol w:w="4786"/>
      </w:tblGrid>
      <w:tr>
        <w:trPr>
          <w:trHeight w:val="162" w:hRule="atLeast"/>
        </w:trPr>
        <w:tc>
          <w:tcPr>
            <w:tcW w:w="2194" w:type="dxa"/>
            <w:tcBorders>
              <w:left w:val="nil"/>
            </w:tcBorders>
          </w:tcPr>
          <w:p>
            <w:pPr>
              <w:pStyle w:val="TableParagraph"/>
              <w:spacing w:line="143" w:lineRule="exact"/>
              <w:ind w:left="28"/>
              <w:rPr>
                <w:rFonts w:ascii="Tahoma"/>
                <w:sz w:val="14"/>
              </w:rPr>
            </w:pPr>
            <w:r>
              <w:rPr>
                <w:rFonts w:ascii="Tahoma"/>
                <w:sz w:val="14"/>
              </w:rPr>
              <w:t>Controller</w:t>
            </w:r>
          </w:p>
        </w:tc>
        <w:tc>
          <w:tcPr>
            <w:tcW w:w="2062" w:type="dxa"/>
          </w:tcPr>
          <w:p>
            <w:pPr>
              <w:pStyle w:val="TableParagraph"/>
              <w:spacing w:line="143" w:lineRule="exact"/>
              <w:ind w:left="23"/>
              <w:rPr>
                <w:rFonts w:ascii="Tahoma"/>
                <w:sz w:val="14"/>
              </w:rPr>
            </w:pPr>
            <w:r>
              <w:rPr>
                <w:rFonts w:ascii="Tahoma"/>
                <w:sz w:val="14"/>
              </w:rPr>
              <w:t>Unit Number</w:t>
            </w:r>
          </w:p>
        </w:tc>
        <w:tc>
          <w:tcPr>
            <w:tcW w:w="2184" w:type="dxa"/>
          </w:tcPr>
          <w:p>
            <w:pPr>
              <w:pStyle w:val="TableParagraph"/>
              <w:spacing w:line="143" w:lineRule="exact"/>
              <w:ind w:left="22"/>
              <w:rPr>
                <w:rFonts w:ascii="Tahoma"/>
                <w:sz w:val="14"/>
              </w:rPr>
            </w:pPr>
            <w:r>
              <w:rPr>
                <w:rFonts w:ascii="Tahoma"/>
                <w:sz w:val="14"/>
              </w:rPr>
              <w:t>Date</w:t>
            </w:r>
          </w:p>
        </w:tc>
        <w:tc>
          <w:tcPr>
            <w:tcW w:w="4786" w:type="dxa"/>
            <w:tcBorders>
              <w:right w:val="nil"/>
            </w:tcBorders>
          </w:tcPr>
          <w:p>
            <w:pPr>
              <w:pStyle w:val="TableParagraph"/>
              <w:spacing w:line="143" w:lineRule="exact"/>
              <w:ind w:left="22"/>
              <w:rPr>
                <w:rFonts w:ascii="Tahoma"/>
                <w:sz w:val="14"/>
              </w:rPr>
            </w:pPr>
            <w:r>
              <w:rPr>
                <w:rFonts w:ascii="Tahoma"/>
                <w:sz w:val="14"/>
              </w:rPr>
              <w:t>Description</w:t>
            </w:r>
          </w:p>
        </w:tc>
      </w:tr>
      <w:tr>
        <w:trPr>
          <w:trHeight w:val="205" w:hRule="atLeast"/>
        </w:trPr>
        <w:tc>
          <w:tcPr>
            <w:tcW w:w="2194" w:type="dxa"/>
            <w:tcBorders>
              <w:left w:val="nil"/>
            </w:tcBorders>
          </w:tcPr>
          <w:p>
            <w:pPr>
              <w:pStyle w:val="TableParagraph"/>
              <w:spacing w:line="139" w:lineRule="exact" w:before="47"/>
              <w:ind w:left="28"/>
              <w:rPr>
                <w:rFonts w:ascii="Tahoma"/>
                <w:sz w:val="13"/>
              </w:rPr>
            </w:pPr>
            <w:r>
              <w:rPr>
                <w:rFonts w:ascii="Tahoma"/>
                <w:w w:val="99"/>
                <w:sz w:val="13"/>
              </w:rPr>
              <w:t>7</w:t>
            </w:r>
          </w:p>
        </w:tc>
        <w:tc>
          <w:tcPr>
            <w:tcW w:w="2062" w:type="dxa"/>
          </w:tcPr>
          <w:p>
            <w:pPr>
              <w:pStyle w:val="TableParagraph"/>
              <w:spacing w:line="139" w:lineRule="exact" w:before="47"/>
              <w:ind w:left="23"/>
              <w:rPr>
                <w:rFonts w:ascii="Tahoma"/>
                <w:sz w:val="13"/>
              </w:rPr>
            </w:pPr>
            <w:r>
              <w:rPr>
                <w:rFonts w:ascii="Tahoma"/>
                <w:sz w:val="13"/>
              </w:rPr>
              <w:t>23</w:t>
            </w:r>
          </w:p>
        </w:tc>
        <w:tc>
          <w:tcPr>
            <w:tcW w:w="2184" w:type="dxa"/>
          </w:tcPr>
          <w:p>
            <w:pPr>
              <w:pStyle w:val="TableParagraph"/>
              <w:spacing w:line="139" w:lineRule="exact" w:before="47"/>
              <w:ind w:left="22"/>
              <w:rPr>
                <w:rFonts w:ascii="Tahoma"/>
                <w:sz w:val="13"/>
              </w:rPr>
            </w:pPr>
            <w:r>
              <w:rPr>
                <w:rFonts w:ascii="Tahoma"/>
                <w:sz w:val="13"/>
              </w:rPr>
              <w:t>1/18</w:t>
            </w:r>
          </w:p>
        </w:tc>
        <w:tc>
          <w:tcPr>
            <w:tcW w:w="4786" w:type="dxa"/>
          </w:tcPr>
          <w:p>
            <w:pPr>
              <w:pStyle w:val="TableParagraph"/>
              <w:spacing w:line="139" w:lineRule="exact" w:before="47"/>
              <w:ind w:left="22"/>
              <w:rPr>
                <w:rFonts w:ascii="Tahoma"/>
                <w:sz w:val="13"/>
              </w:rPr>
            </w:pPr>
            <w:r>
              <w:rPr>
                <w:rFonts w:ascii="Tahoma"/>
                <w:sz w:val="13"/>
              </w:rPr>
              <w:t>Clean &amp; Stake valve Boxes</w:t>
            </w:r>
          </w:p>
        </w:tc>
      </w:tr>
    </w:tbl>
    <w:p>
      <w:pPr>
        <w:pStyle w:val="BodyText"/>
        <w:spacing w:before="1"/>
        <w:rPr>
          <w:rFonts w:ascii="Tahoma"/>
          <w:b/>
          <w:sz w:val="3"/>
        </w:rPr>
      </w:pPr>
    </w:p>
    <w:p>
      <w:pPr>
        <w:pStyle w:val="BodyText"/>
        <w:spacing w:line="20" w:lineRule="exact"/>
        <w:ind w:left="241"/>
        <w:rPr>
          <w:rFonts w:ascii="Tahoma"/>
          <w:sz w:val="2"/>
        </w:rPr>
      </w:pPr>
      <w:r>
        <w:rPr>
          <w:rFonts w:ascii="Tahoma"/>
          <w:sz w:val="2"/>
        </w:rPr>
        <w:drawing>
          <wp:inline distT="0" distB="0" distL="0" distR="0">
            <wp:extent cx="7129272" cy="6095"/>
            <wp:effectExtent l="0" t="0" r="0" b="0"/>
            <wp:docPr id="201" name="image120.png"/>
            <wp:cNvGraphicFramePr>
              <a:graphicFrameLocks noChangeAspect="1"/>
            </wp:cNvGraphicFramePr>
            <a:graphic>
              <a:graphicData uri="http://schemas.openxmlformats.org/drawingml/2006/picture">
                <pic:pic>
                  <pic:nvPicPr>
                    <pic:cNvPr id="202" name="image120.png"/>
                    <pic:cNvPicPr/>
                  </pic:nvPicPr>
                  <pic:blipFill>
                    <a:blip r:embed="rId194" cstate="print"/>
                    <a:stretch>
                      <a:fillRect/>
                    </a:stretch>
                  </pic:blipFill>
                  <pic:spPr>
                    <a:xfrm>
                      <a:off x="0" y="0"/>
                      <a:ext cx="7129272" cy="6095"/>
                    </a:xfrm>
                    <a:prstGeom prst="rect">
                      <a:avLst/>
                    </a:prstGeom>
                  </pic:spPr>
                </pic:pic>
              </a:graphicData>
            </a:graphic>
          </wp:inline>
        </w:drawing>
      </w:r>
      <w:r>
        <w:rPr>
          <w:rFonts w:ascii="Tahoma"/>
          <w:sz w:val="2"/>
        </w:rPr>
      </w:r>
    </w:p>
    <w:p>
      <w:pPr>
        <w:spacing w:before="100"/>
        <w:ind w:left="270" w:right="0" w:firstLine="0"/>
        <w:jc w:val="left"/>
        <w:rPr>
          <w:rFonts w:ascii="Tahoma"/>
          <w:b/>
          <w:sz w:val="14"/>
        </w:rPr>
      </w:pPr>
      <w:r>
        <w:rPr>
          <w:rFonts w:ascii="Tahoma"/>
          <w:b/>
          <w:sz w:val="14"/>
        </w:rPr>
        <w:t>Additional Contracted Work</w:t>
      </w:r>
    </w:p>
    <w:tbl>
      <w:tblPr>
        <w:tblW w:w="0" w:type="auto"/>
        <w:jc w:val="left"/>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4"/>
        <w:gridCol w:w="2062"/>
        <w:gridCol w:w="4786"/>
        <w:gridCol w:w="2189"/>
      </w:tblGrid>
      <w:tr>
        <w:trPr>
          <w:trHeight w:val="181" w:hRule="atLeast"/>
        </w:trPr>
        <w:tc>
          <w:tcPr>
            <w:tcW w:w="2194" w:type="dxa"/>
            <w:tcBorders>
              <w:left w:val="nil"/>
            </w:tcBorders>
          </w:tcPr>
          <w:p>
            <w:pPr>
              <w:pStyle w:val="TableParagraph"/>
              <w:spacing w:line="149" w:lineRule="exact" w:before="13"/>
              <w:ind w:left="28"/>
              <w:rPr>
                <w:rFonts w:ascii="Tahoma"/>
                <w:sz w:val="14"/>
              </w:rPr>
            </w:pPr>
            <w:r>
              <w:rPr>
                <w:rFonts w:ascii="Tahoma"/>
                <w:sz w:val="14"/>
              </w:rPr>
              <w:t>Unit</w:t>
            </w:r>
          </w:p>
        </w:tc>
        <w:tc>
          <w:tcPr>
            <w:tcW w:w="2062" w:type="dxa"/>
          </w:tcPr>
          <w:p>
            <w:pPr>
              <w:pStyle w:val="TableParagraph"/>
              <w:spacing w:line="149" w:lineRule="exact" w:before="13"/>
              <w:ind w:left="23"/>
              <w:rPr>
                <w:rFonts w:ascii="Tahoma"/>
                <w:sz w:val="14"/>
              </w:rPr>
            </w:pPr>
            <w:r>
              <w:rPr>
                <w:rFonts w:ascii="Tahoma"/>
                <w:sz w:val="14"/>
              </w:rPr>
              <w:t>Date</w:t>
            </w:r>
          </w:p>
        </w:tc>
        <w:tc>
          <w:tcPr>
            <w:tcW w:w="4786" w:type="dxa"/>
          </w:tcPr>
          <w:p>
            <w:pPr>
              <w:pStyle w:val="TableParagraph"/>
              <w:spacing w:line="149" w:lineRule="exact" w:before="13"/>
              <w:ind w:left="22"/>
              <w:rPr>
                <w:rFonts w:ascii="Tahoma"/>
                <w:sz w:val="14"/>
              </w:rPr>
            </w:pPr>
            <w:r>
              <w:rPr>
                <w:rFonts w:ascii="Tahoma"/>
                <w:sz w:val="14"/>
              </w:rPr>
              <w:t>Description</w:t>
            </w:r>
          </w:p>
        </w:tc>
        <w:tc>
          <w:tcPr>
            <w:tcW w:w="2189" w:type="dxa"/>
            <w:tcBorders>
              <w:right w:val="nil"/>
            </w:tcBorders>
          </w:tcPr>
          <w:p>
            <w:pPr>
              <w:pStyle w:val="TableParagraph"/>
              <w:spacing w:line="149" w:lineRule="exact" w:before="13"/>
              <w:ind w:left="22"/>
              <w:rPr>
                <w:rFonts w:ascii="Tahoma"/>
                <w:sz w:val="14"/>
              </w:rPr>
            </w:pPr>
            <w:r>
              <w:rPr>
                <w:rFonts w:ascii="Tahoma"/>
                <w:sz w:val="14"/>
              </w:rPr>
              <w:t>Invoice Number</w:t>
            </w:r>
          </w:p>
        </w:tc>
      </w:tr>
      <w:tr>
        <w:trPr>
          <w:trHeight w:val="207" w:hRule="atLeast"/>
        </w:trPr>
        <w:tc>
          <w:tcPr>
            <w:tcW w:w="2194" w:type="dxa"/>
            <w:tcBorders>
              <w:left w:val="nil"/>
              <w:bottom w:val="nil"/>
            </w:tcBorders>
          </w:tcPr>
          <w:p>
            <w:pPr>
              <w:pStyle w:val="TableParagraph"/>
              <w:spacing w:before="30"/>
              <w:ind w:left="28"/>
              <w:rPr>
                <w:rFonts w:ascii="Tahoma"/>
                <w:sz w:val="13"/>
              </w:rPr>
            </w:pPr>
            <w:r>
              <w:rPr>
                <w:rFonts w:ascii="Tahoma"/>
                <w:sz w:val="13"/>
              </w:rPr>
              <w:t>SB111A</w:t>
            </w:r>
          </w:p>
        </w:tc>
        <w:tc>
          <w:tcPr>
            <w:tcW w:w="2062" w:type="dxa"/>
            <w:tcBorders>
              <w:bottom w:val="nil"/>
            </w:tcBorders>
          </w:tcPr>
          <w:p>
            <w:pPr>
              <w:pStyle w:val="TableParagraph"/>
              <w:spacing w:before="30"/>
              <w:ind w:left="23"/>
              <w:rPr>
                <w:rFonts w:ascii="Tahoma"/>
                <w:sz w:val="13"/>
              </w:rPr>
            </w:pPr>
            <w:r>
              <w:rPr>
                <w:rFonts w:ascii="Tahoma"/>
                <w:sz w:val="13"/>
              </w:rPr>
              <w:t>1/21</w:t>
            </w:r>
          </w:p>
        </w:tc>
        <w:tc>
          <w:tcPr>
            <w:tcW w:w="4786" w:type="dxa"/>
            <w:tcBorders>
              <w:bottom w:val="nil"/>
            </w:tcBorders>
          </w:tcPr>
          <w:p>
            <w:pPr>
              <w:pStyle w:val="TableParagraph"/>
              <w:spacing w:before="30"/>
              <w:ind w:left="22"/>
              <w:rPr>
                <w:rFonts w:ascii="Tahoma"/>
                <w:sz w:val="13"/>
              </w:rPr>
            </w:pPr>
            <w:r>
              <w:rPr>
                <w:rFonts w:ascii="Tahoma"/>
                <w:sz w:val="13"/>
              </w:rPr>
              <w:t>Fill Sink Hole @ SB111A</w:t>
            </w:r>
          </w:p>
        </w:tc>
        <w:tc>
          <w:tcPr>
            <w:tcW w:w="2189" w:type="dxa"/>
            <w:tcBorders>
              <w:bottom w:val="nil"/>
              <w:right w:val="nil"/>
            </w:tcBorders>
          </w:tcPr>
          <w:p>
            <w:pPr>
              <w:pStyle w:val="TableParagraph"/>
              <w:spacing w:before="30"/>
              <w:ind w:left="22"/>
              <w:rPr>
                <w:rFonts w:ascii="Tahoma"/>
                <w:sz w:val="13"/>
              </w:rPr>
            </w:pPr>
            <w:r>
              <w:rPr>
                <w:rFonts w:ascii="Tahoma"/>
                <w:sz w:val="13"/>
              </w:rPr>
              <w:t>192642</w:t>
            </w:r>
          </w:p>
        </w:tc>
      </w:tr>
      <w:tr>
        <w:trPr>
          <w:trHeight w:val="195" w:hRule="atLeast"/>
        </w:trPr>
        <w:tc>
          <w:tcPr>
            <w:tcW w:w="2194" w:type="dxa"/>
            <w:tcBorders>
              <w:top w:val="nil"/>
              <w:left w:val="nil"/>
              <w:bottom w:val="nil"/>
            </w:tcBorders>
          </w:tcPr>
          <w:p>
            <w:pPr>
              <w:pStyle w:val="TableParagraph"/>
              <w:spacing w:before="15"/>
              <w:ind w:left="28"/>
              <w:rPr>
                <w:rFonts w:ascii="Tahoma"/>
                <w:sz w:val="13"/>
              </w:rPr>
            </w:pPr>
            <w:r>
              <w:rPr>
                <w:rFonts w:ascii="Tahoma"/>
                <w:w w:val="99"/>
                <w:sz w:val="13"/>
              </w:rPr>
              <w:t>4</w:t>
            </w:r>
          </w:p>
        </w:tc>
        <w:tc>
          <w:tcPr>
            <w:tcW w:w="2062" w:type="dxa"/>
            <w:tcBorders>
              <w:top w:val="nil"/>
              <w:bottom w:val="nil"/>
            </w:tcBorders>
          </w:tcPr>
          <w:p>
            <w:pPr>
              <w:pStyle w:val="TableParagraph"/>
              <w:spacing w:before="15"/>
              <w:ind w:left="23"/>
              <w:rPr>
                <w:rFonts w:ascii="Tahoma"/>
                <w:sz w:val="13"/>
              </w:rPr>
            </w:pPr>
            <w:r>
              <w:rPr>
                <w:rFonts w:ascii="Tahoma"/>
                <w:sz w:val="13"/>
              </w:rPr>
              <w:t>1-21-21, 1-25-21</w:t>
            </w:r>
          </w:p>
        </w:tc>
        <w:tc>
          <w:tcPr>
            <w:tcW w:w="4786" w:type="dxa"/>
            <w:tcBorders>
              <w:top w:val="nil"/>
              <w:bottom w:val="nil"/>
            </w:tcBorders>
          </w:tcPr>
          <w:p>
            <w:pPr>
              <w:pStyle w:val="TableParagraph"/>
              <w:spacing w:before="15"/>
              <w:ind w:left="22"/>
              <w:rPr>
                <w:rFonts w:ascii="Tahoma"/>
                <w:sz w:val="13"/>
              </w:rPr>
            </w:pPr>
            <w:r>
              <w:rPr>
                <w:rFonts w:ascii="Tahoma"/>
                <w:sz w:val="13"/>
              </w:rPr>
              <w:t>Removal of Black Willow FL131, Removal of Shore Line Trees FL040</w:t>
            </w:r>
          </w:p>
        </w:tc>
        <w:tc>
          <w:tcPr>
            <w:tcW w:w="2189" w:type="dxa"/>
            <w:tcBorders>
              <w:top w:val="nil"/>
              <w:bottom w:val="nil"/>
              <w:right w:val="nil"/>
            </w:tcBorders>
          </w:tcPr>
          <w:p>
            <w:pPr>
              <w:pStyle w:val="TableParagraph"/>
              <w:spacing w:before="15"/>
              <w:ind w:left="22"/>
              <w:rPr>
                <w:rFonts w:ascii="Tahoma"/>
                <w:sz w:val="13"/>
              </w:rPr>
            </w:pPr>
            <w:r>
              <w:rPr>
                <w:rFonts w:ascii="Tahoma"/>
                <w:sz w:val="13"/>
              </w:rPr>
              <w:t>192641</w:t>
            </w:r>
          </w:p>
        </w:tc>
      </w:tr>
      <w:tr>
        <w:trPr>
          <w:trHeight w:val="350" w:hRule="atLeast"/>
        </w:trPr>
        <w:tc>
          <w:tcPr>
            <w:tcW w:w="2194" w:type="dxa"/>
            <w:tcBorders>
              <w:top w:val="nil"/>
              <w:left w:val="nil"/>
            </w:tcBorders>
          </w:tcPr>
          <w:p>
            <w:pPr>
              <w:pStyle w:val="TableParagraph"/>
              <w:spacing w:before="18"/>
              <w:ind w:left="28"/>
              <w:rPr>
                <w:rFonts w:ascii="Tahoma"/>
                <w:sz w:val="13"/>
              </w:rPr>
            </w:pPr>
            <w:r>
              <w:rPr>
                <w:rFonts w:ascii="Tahoma"/>
                <w:sz w:val="13"/>
              </w:rPr>
              <w:t>30</w:t>
            </w:r>
          </w:p>
          <w:p>
            <w:pPr>
              <w:pStyle w:val="TableParagraph"/>
              <w:spacing w:line="139" w:lineRule="exact" w:before="16"/>
              <w:ind w:left="28"/>
              <w:rPr>
                <w:rFonts w:ascii="Tahoma"/>
                <w:sz w:val="13"/>
              </w:rPr>
            </w:pPr>
            <w:r>
              <w:rPr>
                <w:rFonts w:ascii="Tahoma"/>
                <w:w w:val="99"/>
                <w:sz w:val="13"/>
              </w:rPr>
              <w:t>2</w:t>
            </w:r>
          </w:p>
        </w:tc>
        <w:tc>
          <w:tcPr>
            <w:tcW w:w="2062" w:type="dxa"/>
            <w:tcBorders>
              <w:top w:val="nil"/>
            </w:tcBorders>
          </w:tcPr>
          <w:p>
            <w:pPr>
              <w:pStyle w:val="TableParagraph"/>
              <w:rPr>
                <w:rFonts w:ascii="Times New Roman"/>
                <w:sz w:val="10"/>
              </w:rPr>
            </w:pPr>
          </w:p>
        </w:tc>
        <w:tc>
          <w:tcPr>
            <w:tcW w:w="4786" w:type="dxa"/>
            <w:tcBorders>
              <w:top w:val="nil"/>
            </w:tcBorders>
          </w:tcPr>
          <w:p>
            <w:pPr>
              <w:pStyle w:val="TableParagraph"/>
              <w:spacing w:line="170" w:lineRule="atLeast" w:before="5"/>
              <w:ind w:left="22" w:right="1366"/>
              <w:rPr>
                <w:rFonts w:ascii="Tahoma"/>
                <w:sz w:val="13"/>
              </w:rPr>
            </w:pPr>
            <w:r>
              <w:rPr>
                <w:rFonts w:ascii="Tahoma"/>
                <w:sz w:val="13"/>
              </w:rPr>
              <w:t>Remove one Leaning Pine @ Woodland Fields Park Removal of 1 Dead Pine @ Carrolton park</w:t>
            </w:r>
          </w:p>
        </w:tc>
        <w:tc>
          <w:tcPr>
            <w:tcW w:w="2189" w:type="dxa"/>
            <w:tcBorders>
              <w:top w:val="nil"/>
              <w:right w:val="nil"/>
            </w:tcBorders>
          </w:tcPr>
          <w:p>
            <w:pPr>
              <w:pStyle w:val="TableParagraph"/>
              <w:spacing w:before="18"/>
              <w:ind w:left="23"/>
              <w:rPr>
                <w:rFonts w:ascii="Tahoma"/>
                <w:sz w:val="13"/>
              </w:rPr>
            </w:pPr>
            <w:r>
              <w:rPr>
                <w:rFonts w:ascii="Tahoma"/>
                <w:sz w:val="13"/>
              </w:rPr>
              <w:t>192640</w:t>
            </w:r>
          </w:p>
          <w:p>
            <w:pPr>
              <w:pStyle w:val="TableParagraph"/>
              <w:spacing w:line="139" w:lineRule="exact" w:before="16"/>
              <w:ind w:left="22"/>
              <w:rPr>
                <w:rFonts w:ascii="Tahoma"/>
                <w:sz w:val="13"/>
              </w:rPr>
            </w:pPr>
            <w:r>
              <w:rPr>
                <w:rFonts w:ascii="Tahoma"/>
                <w:sz w:val="13"/>
              </w:rPr>
              <w:t>192639</w:t>
            </w:r>
          </w:p>
        </w:tc>
      </w:tr>
    </w:tbl>
    <w:p>
      <w:pPr>
        <w:pStyle w:val="BodyText"/>
        <w:spacing w:before="8"/>
        <w:rPr>
          <w:rFonts w:ascii="Tahoma"/>
          <w:b/>
          <w:sz w:val="11"/>
        </w:rPr>
      </w:pPr>
      <w:r>
        <w:rPr/>
        <w:drawing>
          <wp:anchor distT="0" distB="0" distL="0" distR="0" allowOverlap="1" layoutInCell="1" locked="0" behindDoc="0" simplePos="0" relativeHeight="222">
            <wp:simplePos x="0" y="0"/>
            <wp:positionH relativeFrom="page">
              <wp:posOffset>318515</wp:posOffset>
            </wp:positionH>
            <wp:positionV relativeFrom="paragraph">
              <wp:posOffset>114240</wp:posOffset>
            </wp:positionV>
            <wp:extent cx="7129272" cy="6095"/>
            <wp:effectExtent l="0" t="0" r="0" b="0"/>
            <wp:wrapTopAndBottom/>
            <wp:docPr id="203" name="image120.png"/>
            <wp:cNvGraphicFramePr>
              <a:graphicFrameLocks noChangeAspect="1"/>
            </wp:cNvGraphicFramePr>
            <a:graphic>
              <a:graphicData uri="http://schemas.openxmlformats.org/drawingml/2006/picture">
                <pic:pic>
                  <pic:nvPicPr>
                    <pic:cNvPr id="204" name="image120.png"/>
                    <pic:cNvPicPr/>
                  </pic:nvPicPr>
                  <pic:blipFill>
                    <a:blip r:embed="rId194" cstate="print"/>
                    <a:stretch>
                      <a:fillRect/>
                    </a:stretch>
                  </pic:blipFill>
                  <pic:spPr>
                    <a:xfrm>
                      <a:off x="0" y="0"/>
                      <a:ext cx="7129272" cy="6095"/>
                    </a:xfrm>
                    <a:prstGeom prst="rect">
                      <a:avLst/>
                    </a:prstGeom>
                  </pic:spPr>
                </pic:pic>
              </a:graphicData>
            </a:graphic>
          </wp:anchor>
        </w:drawing>
      </w:r>
    </w:p>
    <w:p>
      <w:pPr>
        <w:spacing w:before="0"/>
        <w:ind w:left="265" w:right="0" w:firstLine="0"/>
        <w:jc w:val="left"/>
        <w:rPr>
          <w:rFonts w:ascii="Tahoma"/>
          <w:sz w:val="14"/>
        </w:rPr>
      </w:pPr>
      <w:r>
        <w:rPr>
          <w:rFonts w:ascii="Tahoma"/>
          <w:b/>
          <w:sz w:val="14"/>
        </w:rPr>
        <w:t>Accidents/Incidents: </w:t>
      </w:r>
      <w:r>
        <w:rPr>
          <w:rFonts w:ascii="Tahoma"/>
          <w:sz w:val="14"/>
        </w:rPr>
        <w:t>None</w:t>
      </w:r>
    </w:p>
    <w:p>
      <w:pPr>
        <w:spacing w:before="47"/>
        <w:ind w:left="270" w:right="0" w:firstLine="0"/>
        <w:jc w:val="left"/>
        <w:rPr>
          <w:rFonts w:ascii="Tahoma"/>
          <w:sz w:val="14"/>
        </w:rPr>
      </w:pPr>
      <w:r>
        <w:rPr>
          <w:rFonts w:ascii="Tahoma"/>
          <w:b/>
          <w:sz w:val="14"/>
        </w:rPr>
        <w:t>Safety and Training: </w:t>
      </w:r>
      <w:r>
        <w:rPr>
          <w:rFonts w:ascii="Tahoma"/>
          <w:sz w:val="14"/>
        </w:rPr>
        <w:t>Weekly "Toolbox" Safety Meeting (Friday)</w:t>
      </w:r>
    </w:p>
    <w:p>
      <w:pPr>
        <w:spacing w:before="47"/>
        <w:ind w:left="270" w:right="0" w:firstLine="0"/>
        <w:jc w:val="left"/>
        <w:rPr>
          <w:rFonts w:ascii="Tahoma"/>
          <w:b/>
          <w:sz w:val="14"/>
        </w:rPr>
      </w:pPr>
      <w:r>
        <w:rPr>
          <w:rFonts w:ascii="Tahoma"/>
          <w:b/>
          <w:sz w:val="14"/>
        </w:rPr>
        <w:t>Routine service</w:t>
      </w:r>
    </w:p>
    <w:p>
      <w:pPr>
        <w:pStyle w:val="BodyText"/>
        <w:spacing w:line="20" w:lineRule="exact"/>
        <w:ind w:left="241"/>
        <w:rPr>
          <w:rFonts w:ascii="Tahoma"/>
          <w:sz w:val="2"/>
        </w:rPr>
      </w:pPr>
      <w:r>
        <w:rPr>
          <w:rFonts w:ascii="Tahoma"/>
          <w:sz w:val="2"/>
        </w:rPr>
        <w:drawing>
          <wp:inline distT="0" distB="0" distL="0" distR="0">
            <wp:extent cx="7065758" cy="4476"/>
            <wp:effectExtent l="0" t="0" r="0" b="0"/>
            <wp:docPr id="205" name="image120.png"/>
            <wp:cNvGraphicFramePr>
              <a:graphicFrameLocks noChangeAspect="1"/>
            </wp:cNvGraphicFramePr>
            <a:graphic>
              <a:graphicData uri="http://schemas.openxmlformats.org/drawingml/2006/picture">
                <pic:pic>
                  <pic:nvPicPr>
                    <pic:cNvPr id="206" name="image120.png"/>
                    <pic:cNvPicPr/>
                  </pic:nvPicPr>
                  <pic:blipFill>
                    <a:blip r:embed="rId194" cstate="print"/>
                    <a:stretch>
                      <a:fillRect/>
                    </a:stretch>
                  </pic:blipFill>
                  <pic:spPr>
                    <a:xfrm>
                      <a:off x="0" y="0"/>
                      <a:ext cx="7065758" cy="4476"/>
                    </a:xfrm>
                    <a:prstGeom prst="rect">
                      <a:avLst/>
                    </a:prstGeom>
                  </pic:spPr>
                </pic:pic>
              </a:graphicData>
            </a:graphic>
          </wp:inline>
        </w:drawing>
      </w:r>
      <w:r>
        <w:rPr>
          <w:rFonts w:ascii="Tahoma"/>
          <w:sz w:val="2"/>
        </w:rPr>
      </w:r>
    </w:p>
    <w:p>
      <w:pPr>
        <w:spacing w:before="0"/>
        <w:ind w:left="263" w:right="0" w:firstLine="0"/>
        <w:jc w:val="left"/>
        <w:rPr>
          <w:rFonts w:ascii="Tahoma"/>
          <w:sz w:val="11"/>
        </w:rPr>
      </w:pPr>
      <w:r>
        <w:rPr>
          <w:rFonts w:ascii="Tahoma"/>
          <w:w w:val="105"/>
          <w:sz w:val="11"/>
        </w:rPr>
        <w:t>Bi-weekly maintenance of Dogi Pots throughout the district.</w:t>
      </w:r>
    </w:p>
    <w:p>
      <w:pPr>
        <w:spacing w:line="280" w:lineRule="auto" w:before="23"/>
        <w:ind w:left="263" w:right="8455" w:firstLine="0"/>
        <w:jc w:val="left"/>
        <w:rPr>
          <w:rFonts w:ascii="Tahoma"/>
          <w:sz w:val="11"/>
        </w:rPr>
      </w:pPr>
      <w:r>
        <w:rPr>
          <w:rFonts w:ascii="Tahoma"/>
          <w:w w:val="105"/>
          <w:sz w:val="11"/>
        </w:rPr>
        <w:t>Bi-weekly removal of debris from grates troughout the district. Daily maintenance of trash cans troughout the district.</w:t>
      </w:r>
    </w:p>
    <w:p>
      <w:pPr>
        <w:spacing w:before="1"/>
        <w:ind w:left="263" w:right="0" w:firstLine="0"/>
        <w:jc w:val="left"/>
        <w:rPr>
          <w:rFonts w:ascii="Tahoma"/>
          <w:sz w:val="11"/>
        </w:rPr>
      </w:pPr>
      <w:r>
        <w:rPr>
          <w:rFonts w:ascii="Tahoma"/>
          <w:w w:val="105"/>
          <w:sz w:val="11"/>
        </w:rPr>
        <w:t>Daily blowing of Merchant's Row at Town Center and Tot Lot.</w:t>
      </w:r>
    </w:p>
    <w:p>
      <w:pPr>
        <w:spacing w:before="23" w:after="4"/>
        <w:ind w:left="263" w:right="0" w:firstLine="0"/>
        <w:jc w:val="left"/>
        <w:rPr>
          <w:rFonts w:ascii="Tahoma"/>
          <w:sz w:val="11"/>
        </w:rPr>
      </w:pPr>
      <w:r>
        <w:rPr>
          <w:rFonts w:ascii="Tahoma"/>
          <w:w w:val="105"/>
          <w:sz w:val="11"/>
        </w:rPr>
        <w:t>Weekly blowing and debris cleanup of Unit #10, Mossy Creek, Esplanade Trail, Barringer Hill Trail and Central Park Trails as needed.</w:t>
      </w:r>
    </w:p>
    <w:p>
      <w:pPr>
        <w:pStyle w:val="BodyText"/>
        <w:spacing w:line="20" w:lineRule="exact"/>
        <w:ind w:left="241"/>
        <w:rPr>
          <w:rFonts w:ascii="Tahoma"/>
          <w:sz w:val="2"/>
        </w:rPr>
      </w:pPr>
      <w:r>
        <w:rPr>
          <w:rFonts w:ascii="Tahoma"/>
          <w:sz w:val="2"/>
        </w:rPr>
        <w:drawing>
          <wp:inline distT="0" distB="0" distL="0" distR="0">
            <wp:extent cx="7017877" cy="6000"/>
            <wp:effectExtent l="0" t="0" r="0" b="0"/>
            <wp:docPr id="207" name="image120.png"/>
            <wp:cNvGraphicFramePr>
              <a:graphicFrameLocks noChangeAspect="1"/>
            </wp:cNvGraphicFramePr>
            <a:graphic>
              <a:graphicData uri="http://schemas.openxmlformats.org/drawingml/2006/picture">
                <pic:pic>
                  <pic:nvPicPr>
                    <pic:cNvPr id="208" name="image120.png"/>
                    <pic:cNvPicPr/>
                  </pic:nvPicPr>
                  <pic:blipFill>
                    <a:blip r:embed="rId194" cstate="print"/>
                    <a:stretch>
                      <a:fillRect/>
                    </a:stretch>
                  </pic:blipFill>
                  <pic:spPr>
                    <a:xfrm>
                      <a:off x="0" y="0"/>
                      <a:ext cx="7017877" cy="6000"/>
                    </a:xfrm>
                    <a:prstGeom prst="rect">
                      <a:avLst/>
                    </a:prstGeom>
                  </pic:spPr>
                </pic:pic>
              </a:graphicData>
            </a:graphic>
          </wp:inline>
        </w:drawing>
      </w:r>
      <w:r>
        <w:rPr>
          <w:rFonts w:ascii="Tahoma"/>
          <w:sz w:val="2"/>
        </w:rPr>
      </w:r>
    </w:p>
    <w:p>
      <w:pPr>
        <w:spacing w:after="0" w:line="20" w:lineRule="exact"/>
        <w:rPr>
          <w:rFonts w:ascii="Tahoma"/>
          <w:sz w:val="2"/>
        </w:rPr>
        <w:sectPr>
          <w:type w:val="continuous"/>
          <w:pgSz w:w="12240" w:h="15840"/>
          <w:pgMar w:top="1500" w:bottom="280" w:left="260" w:right="0"/>
        </w:sectPr>
      </w:pPr>
    </w:p>
    <w:p>
      <w:pPr>
        <w:pStyle w:val="BodyText"/>
        <w:spacing w:before="7"/>
        <w:rPr>
          <w:rFonts w:ascii="Tahoma"/>
          <w:sz w:val="6"/>
        </w:rPr>
      </w:pPr>
    </w:p>
    <w:p>
      <w:pPr>
        <w:pStyle w:val="BodyText"/>
        <w:ind w:left="100"/>
        <w:rPr>
          <w:rFonts w:ascii="Tahoma"/>
          <w:sz w:val="20"/>
        </w:rPr>
      </w:pPr>
      <w:r>
        <w:rPr>
          <w:rFonts w:ascii="Tahoma"/>
          <w:sz w:val="20"/>
        </w:rPr>
        <w:drawing>
          <wp:inline distT="0" distB="0" distL="0" distR="0">
            <wp:extent cx="907416" cy="542925"/>
            <wp:effectExtent l="0" t="0" r="0" b="0"/>
            <wp:docPr id="209" name="image102.png"/>
            <wp:cNvGraphicFramePr>
              <a:graphicFrameLocks noChangeAspect="1"/>
            </wp:cNvGraphicFramePr>
            <a:graphic>
              <a:graphicData uri="http://schemas.openxmlformats.org/drawingml/2006/picture">
                <pic:pic>
                  <pic:nvPicPr>
                    <pic:cNvPr id="210" name="image102.png"/>
                    <pic:cNvPicPr/>
                  </pic:nvPicPr>
                  <pic:blipFill>
                    <a:blip r:embed="rId176" cstate="print"/>
                    <a:stretch>
                      <a:fillRect/>
                    </a:stretch>
                  </pic:blipFill>
                  <pic:spPr>
                    <a:xfrm>
                      <a:off x="0" y="0"/>
                      <a:ext cx="907416" cy="542925"/>
                    </a:xfrm>
                    <a:prstGeom prst="rect">
                      <a:avLst/>
                    </a:prstGeom>
                  </pic:spPr>
                </pic:pic>
              </a:graphicData>
            </a:graphic>
          </wp:inline>
        </w:drawing>
      </w:r>
      <w:r>
        <w:rPr>
          <w:rFonts w:ascii="Tahoma"/>
          <w:sz w:val="20"/>
        </w:rPr>
      </w:r>
    </w:p>
    <w:p>
      <w:pPr>
        <w:pStyle w:val="BodyText"/>
        <w:rPr>
          <w:rFonts w:ascii="Tahoma"/>
          <w:sz w:val="16"/>
        </w:rPr>
      </w:pPr>
    </w:p>
    <w:p>
      <w:pPr>
        <w:pStyle w:val="BodyText"/>
        <w:rPr>
          <w:rFonts w:ascii="Tahoma"/>
          <w:sz w:val="16"/>
        </w:rPr>
      </w:pPr>
    </w:p>
    <w:p>
      <w:pPr>
        <w:pStyle w:val="BodyText"/>
        <w:rPr>
          <w:rFonts w:ascii="Tahoma"/>
          <w:sz w:val="16"/>
        </w:rPr>
      </w:pPr>
    </w:p>
    <w:p>
      <w:pPr>
        <w:pStyle w:val="BodyText"/>
        <w:rPr>
          <w:rFonts w:ascii="Tahoma"/>
          <w:sz w:val="16"/>
        </w:rPr>
      </w:pPr>
    </w:p>
    <w:p>
      <w:pPr>
        <w:pStyle w:val="BodyText"/>
        <w:rPr>
          <w:rFonts w:ascii="Tahoma"/>
          <w:sz w:val="16"/>
        </w:rPr>
      </w:pPr>
    </w:p>
    <w:p>
      <w:pPr>
        <w:spacing w:before="137"/>
        <w:ind w:left="270" w:right="0" w:firstLine="0"/>
        <w:jc w:val="left"/>
        <w:rPr>
          <w:rFonts w:ascii="Tahoma"/>
          <w:b/>
          <w:sz w:val="14"/>
        </w:rPr>
      </w:pPr>
      <w:r>
        <w:rPr/>
        <w:drawing>
          <wp:anchor distT="0" distB="0" distL="0" distR="0" allowOverlap="1" layoutInCell="1" locked="0" behindDoc="0" simplePos="0" relativeHeight="15847936">
            <wp:simplePos x="0" y="0"/>
            <wp:positionH relativeFrom="page">
              <wp:posOffset>318515</wp:posOffset>
            </wp:positionH>
            <wp:positionV relativeFrom="paragraph">
              <wp:posOffset>-355941</wp:posOffset>
            </wp:positionV>
            <wp:extent cx="7129271" cy="6095"/>
            <wp:effectExtent l="0" t="0" r="0" b="0"/>
            <wp:wrapNone/>
            <wp:docPr id="211" name="image120.png"/>
            <wp:cNvGraphicFramePr>
              <a:graphicFrameLocks noChangeAspect="1"/>
            </wp:cNvGraphicFramePr>
            <a:graphic>
              <a:graphicData uri="http://schemas.openxmlformats.org/drawingml/2006/picture">
                <pic:pic>
                  <pic:nvPicPr>
                    <pic:cNvPr id="212" name="image120.png"/>
                    <pic:cNvPicPr/>
                  </pic:nvPicPr>
                  <pic:blipFill>
                    <a:blip r:embed="rId194" cstate="print"/>
                    <a:stretch>
                      <a:fillRect/>
                    </a:stretch>
                  </pic:blipFill>
                  <pic:spPr>
                    <a:xfrm>
                      <a:off x="0" y="0"/>
                      <a:ext cx="7129271" cy="6095"/>
                    </a:xfrm>
                    <a:prstGeom prst="rect">
                      <a:avLst/>
                    </a:prstGeom>
                  </pic:spPr>
                </pic:pic>
              </a:graphicData>
            </a:graphic>
          </wp:anchor>
        </w:drawing>
      </w:r>
      <w:r>
        <w:rPr/>
        <w:pict>
          <v:shape style="position:absolute;margin-left:24.84pt;margin-top:-22.386877pt;width:562.2pt;height:27.25pt;mso-position-horizontal-relative:page;mso-position-vertical-relative:paragraph;z-index:15848448" type="#_x0000_t202" filled="false" stroked="false">
            <v:textbox inset="0,0,0,0">
              <w:txbxContent>
                <w:tbl>
                  <w:tblPr>
                    <w:tblW w:w="0" w:type="auto"/>
                    <w:jc w:val="left"/>
                    <w:tblInd w:w="7"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top w:w="0" w:type="dxa"/>
                      <w:left w:w="0" w:type="dxa"/>
                      <w:bottom w:w="0" w:type="dxa"/>
                      <w:right w:w="0" w:type="dxa"/>
                    </w:tblCellMar>
                    <w:tblLook w:val="01E0"/>
                  </w:tblPr>
                  <w:tblGrid>
                    <w:gridCol w:w="2194"/>
                    <w:gridCol w:w="2062"/>
                    <w:gridCol w:w="2184"/>
                    <w:gridCol w:w="2602"/>
                    <w:gridCol w:w="2189"/>
                  </w:tblGrid>
                  <w:tr>
                    <w:trPr>
                      <w:trHeight w:val="342" w:hRule="atLeast"/>
                    </w:trPr>
                    <w:tc>
                      <w:tcPr>
                        <w:tcW w:w="2194" w:type="dxa"/>
                        <w:tcBorders>
                          <w:left w:val="nil"/>
                          <w:bottom w:val="single" w:sz="4" w:space="0" w:color="000000"/>
                          <w:right w:val="single" w:sz="4" w:space="0" w:color="000000"/>
                        </w:tcBorders>
                      </w:tcPr>
                      <w:p>
                        <w:pPr>
                          <w:pStyle w:val="TableParagraph"/>
                          <w:spacing w:line="163" w:lineRule="exact"/>
                          <w:ind w:left="33"/>
                          <w:rPr>
                            <w:rFonts w:ascii="Tahoma"/>
                            <w:b/>
                            <w:sz w:val="14"/>
                          </w:rPr>
                        </w:pPr>
                        <w:r>
                          <w:rPr>
                            <w:rFonts w:ascii="Tahoma"/>
                            <w:b/>
                            <w:sz w:val="14"/>
                          </w:rPr>
                          <w:t>Monday</w:t>
                        </w:r>
                      </w:p>
                      <w:p>
                        <w:pPr>
                          <w:pStyle w:val="TableParagraph"/>
                          <w:spacing w:line="146" w:lineRule="exact" w:before="13"/>
                          <w:ind w:left="33"/>
                          <w:rPr>
                            <w:rFonts w:ascii="Tahoma"/>
                            <w:b/>
                            <w:sz w:val="14"/>
                          </w:rPr>
                        </w:pPr>
                        <w:r>
                          <w:rPr>
                            <w:rFonts w:ascii="Tahoma"/>
                            <w:b/>
                            <w:sz w:val="14"/>
                          </w:rPr>
                          <w:t>1/25/21</w:t>
                        </w:r>
                      </w:p>
                    </w:tc>
                    <w:tc>
                      <w:tcPr>
                        <w:tcW w:w="2062" w:type="dxa"/>
                        <w:tcBorders>
                          <w:left w:val="single" w:sz="4" w:space="0" w:color="000000"/>
                          <w:bottom w:val="single" w:sz="4" w:space="0" w:color="000000"/>
                          <w:right w:val="single" w:sz="4" w:space="0" w:color="000000"/>
                        </w:tcBorders>
                      </w:tcPr>
                      <w:p>
                        <w:pPr>
                          <w:pStyle w:val="TableParagraph"/>
                          <w:spacing w:line="163" w:lineRule="exact"/>
                          <w:ind w:left="28"/>
                          <w:rPr>
                            <w:rFonts w:ascii="Tahoma"/>
                            <w:b/>
                            <w:sz w:val="14"/>
                          </w:rPr>
                        </w:pPr>
                        <w:r>
                          <w:rPr>
                            <w:rFonts w:ascii="Tahoma"/>
                            <w:b/>
                            <w:sz w:val="14"/>
                          </w:rPr>
                          <w:t>Tuesday</w:t>
                        </w:r>
                      </w:p>
                      <w:p>
                        <w:pPr>
                          <w:pStyle w:val="TableParagraph"/>
                          <w:spacing w:line="146" w:lineRule="exact" w:before="13"/>
                          <w:ind w:left="28"/>
                          <w:rPr>
                            <w:rFonts w:ascii="Tahoma"/>
                            <w:b/>
                            <w:sz w:val="14"/>
                          </w:rPr>
                        </w:pPr>
                        <w:r>
                          <w:rPr>
                            <w:rFonts w:ascii="Tahoma"/>
                            <w:b/>
                            <w:sz w:val="14"/>
                          </w:rPr>
                          <w:t>1/26/21</w:t>
                        </w:r>
                      </w:p>
                    </w:tc>
                    <w:tc>
                      <w:tcPr>
                        <w:tcW w:w="2184" w:type="dxa"/>
                        <w:tcBorders>
                          <w:left w:val="single" w:sz="4" w:space="0" w:color="000000"/>
                          <w:bottom w:val="single" w:sz="4" w:space="0" w:color="000000"/>
                          <w:right w:val="single" w:sz="4" w:space="0" w:color="000000"/>
                        </w:tcBorders>
                      </w:tcPr>
                      <w:p>
                        <w:pPr>
                          <w:pStyle w:val="TableParagraph"/>
                          <w:spacing w:line="163" w:lineRule="exact"/>
                          <w:ind w:left="27"/>
                          <w:rPr>
                            <w:rFonts w:ascii="Tahoma"/>
                            <w:b/>
                            <w:sz w:val="14"/>
                          </w:rPr>
                        </w:pPr>
                        <w:r>
                          <w:rPr>
                            <w:rFonts w:ascii="Tahoma"/>
                            <w:b/>
                            <w:sz w:val="14"/>
                          </w:rPr>
                          <w:t>Wednesday</w:t>
                        </w:r>
                      </w:p>
                      <w:p>
                        <w:pPr>
                          <w:pStyle w:val="TableParagraph"/>
                          <w:spacing w:line="146" w:lineRule="exact" w:before="13"/>
                          <w:ind w:left="27"/>
                          <w:rPr>
                            <w:rFonts w:ascii="Tahoma"/>
                            <w:b/>
                            <w:sz w:val="14"/>
                          </w:rPr>
                        </w:pPr>
                        <w:r>
                          <w:rPr>
                            <w:rFonts w:ascii="Tahoma"/>
                            <w:b/>
                            <w:sz w:val="14"/>
                          </w:rPr>
                          <w:t>1/27/21</w:t>
                        </w:r>
                      </w:p>
                    </w:tc>
                    <w:tc>
                      <w:tcPr>
                        <w:tcW w:w="2602" w:type="dxa"/>
                        <w:tcBorders>
                          <w:left w:val="single" w:sz="4" w:space="0" w:color="000000"/>
                          <w:bottom w:val="single" w:sz="4" w:space="0" w:color="000000"/>
                          <w:right w:val="single" w:sz="4" w:space="0" w:color="000000"/>
                        </w:tcBorders>
                      </w:tcPr>
                      <w:p>
                        <w:pPr>
                          <w:pStyle w:val="TableParagraph"/>
                          <w:spacing w:line="163" w:lineRule="exact"/>
                          <w:ind w:left="27"/>
                          <w:rPr>
                            <w:rFonts w:ascii="Tahoma"/>
                            <w:b/>
                            <w:sz w:val="14"/>
                          </w:rPr>
                        </w:pPr>
                        <w:r>
                          <w:rPr>
                            <w:rFonts w:ascii="Tahoma"/>
                            <w:b/>
                            <w:sz w:val="14"/>
                          </w:rPr>
                          <w:t>Thursday</w:t>
                        </w:r>
                      </w:p>
                      <w:p>
                        <w:pPr>
                          <w:pStyle w:val="TableParagraph"/>
                          <w:spacing w:line="146" w:lineRule="exact" w:before="13"/>
                          <w:ind w:left="27"/>
                          <w:rPr>
                            <w:rFonts w:ascii="Tahoma"/>
                            <w:b/>
                            <w:sz w:val="14"/>
                          </w:rPr>
                        </w:pPr>
                        <w:r>
                          <w:rPr>
                            <w:rFonts w:ascii="Tahoma"/>
                            <w:b/>
                            <w:sz w:val="14"/>
                          </w:rPr>
                          <w:t>1/28/21</w:t>
                        </w:r>
                      </w:p>
                    </w:tc>
                    <w:tc>
                      <w:tcPr>
                        <w:tcW w:w="2189" w:type="dxa"/>
                        <w:tcBorders>
                          <w:left w:val="single" w:sz="4" w:space="0" w:color="000000"/>
                          <w:bottom w:val="single" w:sz="4" w:space="0" w:color="000000"/>
                          <w:right w:val="nil"/>
                        </w:tcBorders>
                      </w:tcPr>
                      <w:p>
                        <w:pPr>
                          <w:pStyle w:val="TableParagraph"/>
                          <w:spacing w:line="163" w:lineRule="exact"/>
                          <w:ind w:left="27"/>
                          <w:rPr>
                            <w:rFonts w:ascii="Tahoma"/>
                            <w:b/>
                            <w:sz w:val="14"/>
                          </w:rPr>
                        </w:pPr>
                        <w:r>
                          <w:rPr>
                            <w:rFonts w:ascii="Tahoma"/>
                            <w:b/>
                            <w:sz w:val="14"/>
                          </w:rPr>
                          <w:t>Friday</w:t>
                        </w:r>
                      </w:p>
                      <w:p>
                        <w:pPr>
                          <w:pStyle w:val="TableParagraph"/>
                          <w:spacing w:line="146" w:lineRule="exact" w:before="13"/>
                          <w:ind w:left="27"/>
                          <w:rPr>
                            <w:rFonts w:ascii="Tahoma"/>
                            <w:b/>
                            <w:sz w:val="14"/>
                          </w:rPr>
                        </w:pPr>
                        <w:r>
                          <w:rPr>
                            <w:rFonts w:ascii="Tahoma"/>
                            <w:b/>
                            <w:sz w:val="14"/>
                          </w:rPr>
                          <w:t>1/29/21</w:t>
                        </w:r>
                      </w:p>
                    </w:tc>
                  </w:tr>
                  <w:tr>
                    <w:trPr>
                      <w:trHeight w:val="162" w:hRule="atLeast"/>
                    </w:trPr>
                    <w:tc>
                      <w:tcPr>
                        <w:tcW w:w="2194" w:type="dxa"/>
                        <w:tcBorders>
                          <w:top w:val="single" w:sz="4" w:space="0" w:color="000000"/>
                          <w:left w:val="nil"/>
                          <w:bottom w:val="single" w:sz="4" w:space="0" w:color="000000"/>
                          <w:right w:val="single" w:sz="4" w:space="0" w:color="000000"/>
                        </w:tcBorders>
                      </w:tcPr>
                      <w:p>
                        <w:pPr>
                          <w:pStyle w:val="TableParagraph"/>
                          <w:rPr>
                            <w:rFonts w:ascii="Times New Roman"/>
                            <w:sz w:val="10"/>
                          </w:rPr>
                        </w:pPr>
                      </w:p>
                    </w:tc>
                    <w:tc>
                      <w:tcPr>
                        <w:tcW w:w="206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218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26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2189" w:type="dxa"/>
                        <w:tcBorders>
                          <w:top w:val="single" w:sz="4" w:space="0" w:color="000000"/>
                          <w:left w:val="single" w:sz="4" w:space="0" w:color="000000"/>
                          <w:bottom w:val="single" w:sz="4" w:space="0" w:color="000000"/>
                          <w:right w:val="nil"/>
                        </w:tcBorders>
                      </w:tcPr>
                      <w:p>
                        <w:pPr>
                          <w:pStyle w:val="TableParagraph"/>
                          <w:rPr>
                            <w:rFonts w:ascii="Times New Roman"/>
                            <w:sz w:val="10"/>
                          </w:rPr>
                        </w:pPr>
                      </w:p>
                    </w:tc>
                  </w:tr>
                </w:tbl>
                <w:p>
                  <w:pPr>
                    <w:pStyle w:val="BodyText"/>
                  </w:pPr>
                </w:p>
              </w:txbxContent>
            </v:textbox>
            <w10:wrap type="none"/>
          </v:shape>
        </w:pict>
      </w:r>
      <w:r>
        <w:rPr>
          <w:rFonts w:ascii="Tahoma"/>
          <w:b/>
          <w:sz w:val="14"/>
        </w:rPr>
        <w:t>Weather of the Week</w:t>
      </w:r>
    </w:p>
    <w:p>
      <w:pPr>
        <w:spacing w:before="94"/>
        <w:ind w:left="100" w:right="0" w:firstLine="0"/>
        <w:jc w:val="left"/>
        <w:rPr>
          <w:rFonts w:ascii="Tahoma"/>
          <w:b/>
          <w:sz w:val="23"/>
        </w:rPr>
      </w:pPr>
      <w:r>
        <w:rPr/>
        <w:br w:type="column"/>
      </w:r>
      <w:r>
        <w:rPr>
          <w:rFonts w:ascii="Tahoma"/>
          <w:b/>
          <w:sz w:val="23"/>
        </w:rPr>
        <w:t>CRCDD Weekly Review</w:t>
      </w:r>
    </w:p>
    <w:p>
      <w:pPr>
        <w:spacing w:after="0"/>
        <w:jc w:val="left"/>
        <w:rPr>
          <w:rFonts w:ascii="Tahoma"/>
          <w:sz w:val="23"/>
        </w:rPr>
        <w:sectPr>
          <w:pgSz w:w="12240" w:h="15840"/>
          <w:pgMar w:header="0" w:footer="47" w:top="280" w:bottom="240" w:left="260" w:right="0"/>
          <w:cols w:num="2" w:equalWidth="0">
            <w:col w:w="1822" w:space="2577"/>
            <w:col w:w="7581"/>
          </w:cols>
        </w:sectPr>
      </w:pPr>
    </w:p>
    <w:tbl>
      <w:tblPr>
        <w:tblW w:w="0" w:type="auto"/>
        <w:jc w:val="left"/>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4"/>
        <w:gridCol w:w="2062"/>
        <w:gridCol w:w="2184"/>
        <w:gridCol w:w="2602"/>
        <w:gridCol w:w="2184"/>
      </w:tblGrid>
      <w:tr>
        <w:trPr>
          <w:trHeight w:val="162" w:hRule="atLeast"/>
        </w:trPr>
        <w:tc>
          <w:tcPr>
            <w:tcW w:w="2194" w:type="dxa"/>
            <w:tcBorders>
              <w:left w:val="nil"/>
            </w:tcBorders>
          </w:tcPr>
          <w:p>
            <w:pPr>
              <w:pStyle w:val="TableParagraph"/>
              <w:spacing w:line="143" w:lineRule="exact"/>
              <w:ind w:left="28"/>
              <w:rPr>
                <w:rFonts w:ascii="Tahoma" w:hAnsi="Tahoma"/>
                <w:sz w:val="14"/>
              </w:rPr>
            </w:pPr>
            <w:r>
              <w:rPr>
                <w:rFonts w:ascii="Tahoma" w:hAnsi="Tahoma"/>
                <w:sz w:val="14"/>
              </w:rPr>
              <w:t>Hi 73°F Lo 58°F</w:t>
            </w:r>
          </w:p>
        </w:tc>
        <w:tc>
          <w:tcPr>
            <w:tcW w:w="2062" w:type="dxa"/>
          </w:tcPr>
          <w:p>
            <w:pPr>
              <w:pStyle w:val="TableParagraph"/>
              <w:spacing w:line="143" w:lineRule="exact"/>
              <w:ind w:left="23"/>
              <w:rPr>
                <w:rFonts w:ascii="Tahoma" w:hAnsi="Tahoma"/>
                <w:sz w:val="14"/>
              </w:rPr>
            </w:pPr>
            <w:r>
              <w:rPr>
                <w:rFonts w:ascii="Tahoma" w:hAnsi="Tahoma"/>
                <w:sz w:val="14"/>
              </w:rPr>
              <w:t>Hi 71°F Lo 64°F</w:t>
            </w:r>
          </w:p>
        </w:tc>
        <w:tc>
          <w:tcPr>
            <w:tcW w:w="2184" w:type="dxa"/>
          </w:tcPr>
          <w:p>
            <w:pPr>
              <w:pStyle w:val="TableParagraph"/>
              <w:spacing w:line="143" w:lineRule="exact"/>
              <w:ind w:left="22"/>
              <w:rPr>
                <w:rFonts w:ascii="Tahoma" w:hAnsi="Tahoma"/>
                <w:sz w:val="14"/>
              </w:rPr>
            </w:pPr>
            <w:r>
              <w:rPr>
                <w:rFonts w:ascii="Tahoma" w:hAnsi="Tahoma"/>
                <w:sz w:val="14"/>
              </w:rPr>
              <w:t>Hi 72°F Lo 65°F</w:t>
            </w:r>
          </w:p>
        </w:tc>
        <w:tc>
          <w:tcPr>
            <w:tcW w:w="2602" w:type="dxa"/>
          </w:tcPr>
          <w:p>
            <w:pPr>
              <w:pStyle w:val="TableParagraph"/>
              <w:spacing w:line="143" w:lineRule="exact"/>
              <w:ind w:left="22"/>
              <w:rPr>
                <w:rFonts w:ascii="Tahoma" w:hAnsi="Tahoma"/>
                <w:sz w:val="14"/>
              </w:rPr>
            </w:pPr>
            <w:r>
              <w:rPr>
                <w:rFonts w:ascii="Tahoma" w:hAnsi="Tahoma"/>
                <w:sz w:val="14"/>
              </w:rPr>
              <w:t>Hi 55°F Lo 42°F</w:t>
            </w:r>
          </w:p>
        </w:tc>
        <w:tc>
          <w:tcPr>
            <w:tcW w:w="2184" w:type="dxa"/>
          </w:tcPr>
          <w:p>
            <w:pPr>
              <w:pStyle w:val="TableParagraph"/>
              <w:spacing w:line="143" w:lineRule="exact"/>
              <w:ind w:left="22"/>
              <w:rPr>
                <w:rFonts w:ascii="Tahoma" w:hAnsi="Tahoma"/>
                <w:sz w:val="14"/>
              </w:rPr>
            </w:pPr>
            <w:r>
              <w:rPr>
                <w:rFonts w:ascii="Tahoma" w:hAnsi="Tahoma"/>
                <w:sz w:val="14"/>
              </w:rPr>
              <w:t>Hi 58°F Lo 33°F</w:t>
            </w:r>
          </w:p>
        </w:tc>
      </w:tr>
      <w:tr>
        <w:trPr>
          <w:trHeight w:val="162" w:hRule="atLeast"/>
        </w:trPr>
        <w:tc>
          <w:tcPr>
            <w:tcW w:w="2194" w:type="dxa"/>
            <w:tcBorders>
              <w:left w:val="nil"/>
            </w:tcBorders>
          </w:tcPr>
          <w:p>
            <w:pPr>
              <w:pStyle w:val="TableParagraph"/>
              <w:rPr>
                <w:rFonts w:ascii="Times New Roman"/>
                <w:sz w:val="10"/>
              </w:rPr>
            </w:pPr>
          </w:p>
        </w:tc>
        <w:tc>
          <w:tcPr>
            <w:tcW w:w="2062" w:type="dxa"/>
          </w:tcPr>
          <w:p>
            <w:pPr>
              <w:pStyle w:val="TableParagraph"/>
              <w:rPr>
                <w:rFonts w:ascii="Times New Roman"/>
                <w:sz w:val="10"/>
              </w:rPr>
            </w:pPr>
          </w:p>
        </w:tc>
        <w:tc>
          <w:tcPr>
            <w:tcW w:w="2184" w:type="dxa"/>
          </w:tcPr>
          <w:p>
            <w:pPr>
              <w:pStyle w:val="TableParagraph"/>
              <w:rPr>
                <w:rFonts w:ascii="Times New Roman"/>
                <w:sz w:val="10"/>
              </w:rPr>
            </w:pPr>
          </w:p>
        </w:tc>
        <w:tc>
          <w:tcPr>
            <w:tcW w:w="2602" w:type="dxa"/>
          </w:tcPr>
          <w:p>
            <w:pPr>
              <w:pStyle w:val="TableParagraph"/>
              <w:rPr>
                <w:rFonts w:ascii="Times New Roman"/>
                <w:sz w:val="10"/>
              </w:rPr>
            </w:pPr>
          </w:p>
        </w:tc>
        <w:tc>
          <w:tcPr>
            <w:tcW w:w="2184" w:type="dxa"/>
          </w:tcPr>
          <w:p>
            <w:pPr>
              <w:pStyle w:val="TableParagraph"/>
              <w:rPr>
                <w:rFonts w:ascii="Times New Roman"/>
                <w:sz w:val="10"/>
              </w:rPr>
            </w:pPr>
          </w:p>
        </w:tc>
      </w:tr>
    </w:tbl>
    <w:p>
      <w:pPr>
        <w:pStyle w:val="BodyText"/>
        <w:spacing w:before="7"/>
        <w:rPr>
          <w:rFonts w:ascii="Tahoma"/>
          <w:b/>
          <w:sz w:val="3"/>
        </w:rPr>
      </w:pPr>
    </w:p>
    <w:tbl>
      <w:tblPr>
        <w:tblW w:w="0" w:type="auto"/>
        <w:jc w:val="left"/>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4"/>
        <w:gridCol w:w="2062"/>
        <w:gridCol w:w="2184"/>
        <w:gridCol w:w="2602"/>
        <w:gridCol w:w="2184"/>
      </w:tblGrid>
      <w:tr>
        <w:trPr>
          <w:trHeight w:val="203" w:hRule="atLeast"/>
        </w:trPr>
        <w:tc>
          <w:tcPr>
            <w:tcW w:w="11226" w:type="dxa"/>
            <w:gridSpan w:val="5"/>
            <w:tcBorders>
              <w:top w:val="nil"/>
              <w:left w:val="nil"/>
            </w:tcBorders>
          </w:tcPr>
          <w:p>
            <w:pPr>
              <w:pStyle w:val="TableParagraph"/>
              <w:spacing w:line="163" w:lineRule="exact" w:before="20"/>
              <w:ind w:left="33"/>
              <w:rPr>
                <w:rFonts w:ascii="Tahoma"/>
                <w:b/>
                <w:sz w:val="14"/>
              </w:rPr>
            </w:pPr>
            <w:r>
              <w:rPr>
                <w:rFonts w:ascii="Tahoma"/>
                <w:b/>
                <w:sz w:val="14"/>
              </w:rPr>
              <w:t>Full Maintenance</w:t>
            </w:r>
          </w:p>
        </w:tc>
      </w:tr>
      <w:tr>
        <w:trPr>
          <w:trHeight w:val="925" w:hRule="atLeast"/>
        </w:trPr>
        <w:tc>
          <w:tcPr>
            <w:tcW w:w="2194" w:type="dxa"/>
          </w:tcPr>
          <w:p>
            <w:pPr>
              <w:pStyle w:val="TableParagraph"/>
              <w:rPr>
                <w:rFonts w:ascii="Times New Roman"/>
                <w:sz w:val="12"/>
              </w:rPr>
            </w:pPr>
          </w:p>
        </w:tc>
        <w:tc>
          <w:tcPr>
            <w:tcW w:w="2062" w:type="dxa"/>
          </w:tcPr>
          <w:p>
            <w:pPr>
              <w:pStyle w:val="TableParagraph"/>
              <w:rPr>
                <w:rFonts w:ascii="Times New Roman"/>
                <w:sz w:val="12"/>
              </w:rPr>
            </w:pPr>
          </w:p>
        </w:tc>
        <w:tc>
          <w:tcPr>
            <w:tcW w:w="2184" w:type="dxa"/>
          </w:tcPr>
          <w:p>
            <w:pPr>
              <w:pStyle w:val="TableParagraph"/>
              <w:rPr>
                <w:rFonts w:ascii="Times New Roman"/>
                <w:sz w:val="12"/>
              </w:rPr>
            </w:pPr>
          </w:p>
        </w:tc>
        <w:tc>
          <w:tcPr>
            <w:tcW w:w="2602" w:type="dxa"/>
          </w:tcPr>
          <w:p>
            <w:pPr>
              <w:pStyle w:val="TableParagraph"/>
              <w:rPr>
                <w:rFonts w:ascii="Times New Roman"/>
                <w:sz w:val="12"/>
              </w:rPr>
            </w:pPr>
          </w:p>
        </w:tc>
        <w:tc>
          <w:tcPr>
            <w:tcW w:w="2184" w:type="dxa"/>
          </w:tcPr>
          <w:p>
            <w:pPr>
              <w:pStyle w:val="TableParagraph"/>
              <w:spacing w:line="338" w:lineRule="auto" w:before="29"/>
              <w:ind w:left="17" w:right="998"/>
              <w:rPr>
                <w:rFonts w:ascii="Tahoma"/>
                <w:sz w:val="9"/>
              </w:rPr>
            </w:pPr>
            <w:r>
              <w:rPr>
                <w:rFonts w:ascii="Tahoma"/>
                <w:w w:val="105"/>
                <w:sz w:val="9"/>
              </w:rPr>
              <w:t>UNIT 10:Green Spaces (2) UNIT 10:New Dawn Park UNIT 10:Overlook Park UNIT 18:Cummings Park UNIT 19:Twain Park</w:t>
            </w:r>
          </w:p>
          <w:p>
            <w:pPr>
              <w:pStyle w:val="TableParagraph"/>
              <w:spacing w:line="96" w:lineRule="exact" w:before="15"/>
              <w:ind w:left="17"/>
              <w:rPr>
                <w:rFonts w:ascii="Tahoma"/>
                <w:sz w:val="9"/>
              </w:rPr>
            </w:pPr>
            <w:r>
              <w:rPr>
                <w:rFonts w:ascii="Tahoma"/>
                <w:w w:val="105"/>
                <w:sz w:val="9"/>
              </w:rPr>
              <w:t>UNIT 30:Woodland Fields Park</w:t>
            </w:r>
          </w:p>
        </w:tc>
      </w:tr>
    </w:tbl>
    <w:p>
      <w:pPr>
        <w:spacing w:line="638" w:lineRule="auto" w:before="102"/>
        <w:ind w:left="270" w:right="9751" w:firstLine="0"/>
        <w:jc w:val="left"/>
        <w:rPr>
          <w:rFonts w:ascii="Tahoma"/>
          <w:b/>
          <w:sz w:val="14"/>
        </w:rPr>
      </w:pPr>
      <w:r>
        <w:rPr/>
        <w:pict>
          <v:shape style="position:absolute;margin-left:24.84pt;margin-top:13.42316pt;width:562pt;height:9.15pt;mso-position-horizontal-relative:page;mso-position-vertical-relative:paragraph;z-index:15848960"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4"/>
                    <w:gridCol w:w="2062"/>
                    <w:gridCol w:w="2184"/>
                    <w:gridCol w:w="2602"/>
                    <w:gridCol w:w="2184"/>
                  </w:tblGrid>
                  <w:tr>
                    <w:trPr>
                      <w:trHeight w:val="162" w:hRule="atLeast"/>
                    </w:trPr>
                    <w:tc>
                      <w:tcPr>
                        <w:tcW w:w="2194" w:type="dxa"/>
                        <w:tcBorders>
                          <w:left w:val="nil"/>
                        </w:tcBorders>
                      </w:tcPr>
                      <w:p>
                        <w:pPr>
                          <w:pStyle w:val="TableParagraph"/>
                          <w:rPr>
                            <w:rFonts w:ascii="Times New Roman"/>
                            <w:sz w:val="10"/>
                          </w:rPr>
                        </w:pPr>
                      </w:p>
                    </w:tc>
                    <w:tc>
                      <w:tcPr>
                        <w:tcW w:w="2062" w:type="dxa"/>
                      </w:tcPr>
                      <w:p>
                        <w:pPr>
                          <w:pStyle w:val="TableParagraph"/>
                          <w:spacing w:line="96" w:lineRule="exact" w:before="46"/>
                          <w:ind w:left="18"/>
                          <w:rPr>
                            <w:rFonts w:ascii="Tahoma"/>
                            <w:sz w:val="9"/>
                          </w:rPr>
                        </w:pPr>
                        <w:r>
                          <w:rPr>
                            <w:rFonts w:ascii="Tahoma"/>
                            <w:w w:val="105"/>
                            <w:sz w:val="9"/>
                          </w:rPr>
                          <w:t>Central Park</w:t>
                        </w:r>
                      </w:p>
                    </w:tc>
                    <w:tc>
                      <w:tcPr>
                        <w:tcW w:w="2184" w:type="dxa"/>
                      </w:tcPr>
                      <w:p>
                        <w:pPr>
                          <w:pStyle w:val="TableParagraph"/>
                          <w:rPr>
                            <w:rFonts w:ascii="Times New Roman"/>
                            <w:sz w:val="10"/>
                          </w:rPr>
                        </w:pPr>
                      </w:p>
                    </w:tc>
                    <w:tc>
                      <w:tcPr>
                        <w:tcW w:w="2602" w:type="dxa"/>
                      </w:tcPr>
                      <w:p>
                        <w:pPr>
                          <w:pStyle w:val="TableParagraph"/>
                          <w:rPr>
                            <w:rFonts w:ascii="Times New Roman"/>
                            <w:sz w:val="10"/>
                          </w:rPr>
                        </w:pPr>
                      </w:p>
                    </w:tc>
                    <w:tc>
                      <w:tcPr>
                        <w:tcW w:w="2184" w:type="dxa"/>
                      </w:tcPr>
                      <w:p>
                        <w:pPr>
                          <w:pStyle w:val="TableParagraph"/>
                          <w:rPr>
                            <w:rFonts w:ascii="Times New Roman"/>
                            <w:sz w:val="10"/>
                          </w:rPr>
                        </w:pPr>
                      </w:p>
                    </w:tc>
                  </w:tr>
                </w:tbl>
                <w:p>
                  <w:pPr>
                    <w:pStyle w:val="BodyText"/>
                  </w:pPr>
                </w:p>
              </w:txbxContent>
            </v:textbox>
            <w10:wrap type="none"/>
          </v:shape>
        </w:pict>
      </w:r>
      <w:r>
        <w:rPr/>
        <w:pict>
          <v:shape style="position:absolute;margin-left:24.84pt;margin-top:35.863159pt;width:562pt;height:38.2pt;mso-position-horizontal-relative:page;mso-position-vertical-relative:paragraph;z-index:15849472"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4"/>
                    <w:gridCol w:w="2062"/>
                    <w:gridCol w:w="2184"/>
                    <w:gridCol w:w="2602"/>
                    <w:gridCol w:w="2184"/>
                  </w:tblGrid>
                  <w:tr>
                    <w:trPr>
                      <w:trHeight w:val="328" w:hRule="atLeast"/>
                    </w:trPr>
                    <w:tc>
                      <w:tcPr>
                        <w:tcW w:w="2194" w:type="dxa"/>
                        <w:tcBorders>
                          <w:left w:val="nil"/>
                        </w:tcBorders>
                      </w:tcPr>
                      <w:p>
                        <w:pPr>
                          <w:pStyle w:val="TableParagraph"/>
                          <w:spacing w:line="150" w:lineRule="atLeast" w:before="14"/>
                          <w:ind w:left="24" w:right="468"/>
                          <w:rPr>
                            <w:rFonts w:ascii="Tahoma"/>
                            <w:sz w:val="9"/>
                          </w:rPr>
                        </w:pPr>
                        <w:r>
                          <w:rPr>
                            <w:rFonts w:ascii="Tahoma"/>
                            <w:w w:val="105"/>
                            <w:sz w:val="9"/>
                          </w:rPr>
                          <w:t>NON-UNIT:FL040 - Mossy Creek Shumard Oak Blvd (Units 3,5)</w:t>
                        </w:r>
                      </w:p>
                    </w:tc>
                    <w:tc>
                      <w:tcPr>
                        <w:tcW w:w="2062" w:type="dxa"/>
                      </w:tcPr>
                      <w:p>
                        <w:pPr>
                          <w:pStyle w:val="TableParagraph"/>
                          <w:rPr>
                            <w:rFonts w:ascii="Times New Roman"/>
                            <w:sz w:val="12"/>
                          </w:rPr>
                        </w:pPr>
                      </w:p>
                    </w:tc>
                    <w:tc>
                      <w:tcPr>
                        <w:tcW w:w="2184" w:type="dxa"/>
                      </w:tcPr>
                      <w:p>
                        <w:pPr>
                          <w:pStyle w:val="TableParagraph"/>
                          <w:spacing w:before="56"/>
                          <w:ind w:left="18"/>
                          <w:rPr>
                            <w:rFonts w:ascii="Tahoma"/>
                            <w:sz w:val="9"/>
                          </w:rPr>
                        </w:pPr>
                        <w:r>
                          <w:rPr>
                            <w:rFonts w:ascii="Tahoma"/>
                            <w:w w:val="105"/>
                            <w:sz w:val="9"/>
                          </w:rPr>
                          <w:t>Grates - clearing/cleaning</w:t>
                        </w:r>
                      </w:p>
                    </w:tc>
                    <w:tc>
                      <w:tcPr>
                        <w:tcW w:w="2602" w:type="dxa"/>
                      </w:tcPr>
                      <w:p>
                        <w:pPr>
                          <w:pStyle w:val="TableParagraph"/>
                          <w:rPr>
                            <w:rFonts w:ascii="Times New Roman"/>
                            <w:sz w:val="12"/>
                          </w:rPr>
                        </w:pPr>
                      </w:p>
                    </w:tc>
                    <w:tc>
                      <w:tcPr>
                        <w:tcW w:w="2184" w:type="dxa"/>
                        <w:tcBorders>
                          <w:right w:val="nil"/>
                        </w:tcBorders>
                      </w:tcPr>
                      <w:p>
                        <w:pPr>
                          <w:pStyle w:val="TableParagraph"/>
                          <w:spacing w:before="56"/>
                          <w:ind w:left="17"/>
                          <w:rPr>
                            <w:rFonts w:ascii="Tahoma"/>
                            <w:sz w:val="9"/>
                          </w:rPr>
                        </w:pPr>
                        <w:r>
                          <w:rPr>
                            <w:rFonts w:ascii="Tahoma"/>
                            <w:w w:val="105"/>
                            <w:sz w:val="9"/>
                          </w:rPr>
                          <w:t>Storm Clean Up</w:t>
                        </w:r>
                      </w:p>
                    </w:tc>
                  </w:tr>
                  <w:tr>
                    <w:trPr>
                      <w:trHeight w:val="232" w:hRule="atLeast"/>
                    </w:trPr>
                    <w:tc>
                      <w:tcPr>
                        <w:tcW w:w="11226" w:type="dxa"/>
                        <w:gridSpan w:val="5"/>
                      </w:tcPr>
                      <w:p>
                        <w:pPr>
                          <w:pStyle w:val="TableParagraph"/>
                          <w:spacing w:line="146" w:lineRule="exact" w:before="66"/>
                          <w:ind w:left="28"/>
                          <w:rPr>
                            <w:rFonts w:ascii="Tahoma"/>
                            <w:b/>
                            <w:sz w:val="14"/>
                          </w:rPr>
                        </w:pPr>
                        <w:r>
                          <w:rPr>
                            <w:rFonts w:ascii="Tahoma"/>
                            <w:b/>
                            <w:sz w:val="14"/>
                          </w:rPr>
                          <w:t>Hand Weeding</w:t>
                        </w:r>
                      </w:p>
                    </w:tc>
                  </w:tr>
                  <w:tr>
                    <w:trPr>
                      <w:trHeight w:val="162" w:hRule="atLeast"/>
                    </w:trPr>
                    <w:tc>
                      <w:tcPr>
                        <w:tcW w:w="2194" w:type="dxa"/>
                        <w:tcBorders>
                          <w:left w:val="nil"/>
                        </w:tcBorders>
                      </w:tcPr>
                      <w:p>
                        <w:pPr>
                          <w:pStyle w:val="TableParagraph"/>
                          <w:rPr>
                            <w:rFonts w:ascii="Times New Roman"/>
                            <w:sz w:val="10"/>
                          </w:rPr>
                        </w:pPr>
                      </w:p>
                    </w:tc>
                    <w:tc>
                      <w:tcPr>
                        <w:tcW w:w="2062" w:type="dxa"/>
                      </w:tcPr>
                      <w:p>
                        <w:pPr>
                          <w:pStyle w:val="TableParagraph"/>
                          <w:rPr>
                            <w:rFonts w:ascii="Times New Roman"/>
                            <w:sz w:val="10"/>
                          </w:rPr>
                        </w:pPr>
                      </w:p>
                    </w:tc>
                    <w:tc>
                      <w:tcPr>
                        <w:tcW w:w="2184" w:type="dxa"/>
                      </w:tcPr>
                      <w:p>
                        <w:pPr>
                          <w:pStyle w:val="TableParagraph"/>
                          <w:rPr>
                            <w:rFonts w:ascii="Times New Roman"/>
                            <w:sz w:val="10"/>
                          </w:rPr>
                        </w:pPr>
                      </w:p>
                    </w:tc>
                    <w:tc>
                      <w:tcPr>
                        <w:tcW w:w="4786" w:type="dxa"/>
                        <w:gridSpan w:val="2"/>
                      </w:tcPr>
                      <w:p>
                        <w:pPr>
                          <w:pStyle w:val="TableParagraph"/>
                          <w:rPr>
                            <w:rFonts w:ascii="Times New Roman"/>
                            <w:sz w:val="10"/>
                          </w:rPr>
                        </w:pPr>
                      </w:p>
                    </w:tc>
                  </w:tr>
                </w:tbl>
                <w:p>
                  <w:pPr>
                    <w:pStyle w:val="BodyText"/>
                  </w:pPr>
                </w:p>
              </w:txbxContent>
            </v:textbox>
            <w10:wrap type="none"/>
          </v:shape>
        </w:pict>
      </w:r>
      <w:r>
        <w:rPr>
          <w:rFonts w:ascii="Tahoma"/>
          <w:b/>
          <w:sz w:val="14"/>
        </w:rPr>
        <w:t>Standard Maintenance Debris Cleanup</w:t>
      </w:r>
    </w:p>
    <w:p>
      <w:pPr>
        <w:pStyle w:val="BodyText"/>
        <w:rPr>
          <w:rFonts w:ascii="Tahoma"/>
          <w:b/>
          <w:sz w:val="16"/>
        </w:rPr>
      </w:pPr>
    </w:p>
    <w:p>
      <w:pPr>
        <w:pStyle w:val="BodyText"/>
        <w:rPr>
          <w:rFonts w:ascii="Tahoma"/>
          <w:b/>
          <w:sz w:val="16"/>
        </w:rPr>
      </w:pPr>
    </w:p>
    <w:p>
      <w:pPr>
        <w:pStyle w:val="BodyText"/>
        <w:spacing w:before="10"/>
        <w:rPr>
          <w:rFonts w:ascii="Tahoma"/>
          <w:b/>
          <w:sz w:val="12"/>
        </w:rPr>
      </w:pPr>
    </w:p>
    <w:p>
      <w:pPr>
        <w:spacing w:before="0"/>
        <w:ind w:left="270" w:right="0" w:firstLine="0"/>
        <w:jc w:val="left"/>
        <w:rPr>
          <w:rFonts w:ascii="Tahoma"/>
          <w:b/>
          <w:sz w:val="14"/>
        </w:rPr>
      </w:pPr>
      <w:r>
        <w:rPr>
          <w:rFonts w:ascii="Tahoma"/>
          <w:b/>
          <w:sz w:val="14"/>
        </w:rPr>
        <w:t>Mulch</w:t>
      </w:r>
    </w:p>
    <w:tbl>
      <w:tblPr>
        <w:tblW w:w="0" w:type="auto"/>
        <w:jc w:val="left"/>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4"/>
        <w:gridCol w:w="2062"/>
        <w:gridCol w:w="2184"/>
        <w:gridCol w:w="2602"/>
        <w:gridCol w:w="2184"/>
      </w:tblGrid>
      <w:tr>
        <w:trPr>
          <w:trHeight w:val="508" w:hRule="atLeast"/>
        </w:trPr>
        <w:tc>
          <w:tcPr>
            <w:tcW w:w="2194" w:type="dxa"/>
          </w:tcPr>
          <w:p>
            <w:pPr>
              <w:pStyle w:val="TableParagraph"/>
              <w:spacing w:before="46"/>
              <w:ind w:left="19"/>
              <w:rPr>
                <w:rFonts w:ascii="Tahoma"/>
                <w:sz w:val="9"/>
              </w:rPr>
            </w:pPr>
            <w:r>
              <w:rPr>
                <w:rFonts w:ascii="Tahoma"/>
                <w:w w:val="105"/>
                <w:sz w:val="9"/>
              </w:rPr>
              <w:t>NON-UNIT:FL040 - Mossy Creek</w:t>
            </w:r>
          </w:p>
          <w:p>
            <w:pPr>
              <w:pStyle w:val="TableParagraph"/>
              <w:spacing w:line="170" w:lineRule="atLeast" w:before="3"/>
              <w:ind w:left="19" w:right="723"/>
              <w:rPr>
                <w:rFonts w:ascii="Tahoma"/>
                <w:sz w:val="9"/>
              </w:rPr>
            </w:pPr>
            <w:r>
              <w:rPr>
                <w:rFonts w:ascii="Tahoma"/>
                <w:w w:val="105"/>
                <w:sz w:val="9"/>
              </w:rPr>
              <w:t>Shumard Oak Blvd (Units 3,5) UNIT 5:TR216</w:t>
            </w:r>
          </w:p>
        </w:tc>
        <w:tc>
          <w:tcPr>
            <w:tcW w:w="2062" w:type="dxa"/>
          </w:tcPr>
          <w:p>
            <w:pPr>
              <w:pStyle w:val="TableParagraph"/>
              <w:spacing w:before="46"/>
              <w:ind w:left="18"/>
              <w:rPr>
                <w:rFonts w:ascii="Tahoma"/>
                <w:sz w:val="9"/>
              </w:rPr>
            </w:pPr>
            <w:r>
              <w:rPr>
                <w:rFonts w:ascii="Tahoma"/>
                <w:w w:val="105"/>
                <w:sz w:val="9"/>
              </w:rPr>
              <w:t>NON-UNIT:FL040 - Mossy Creek</w:t>
            </w:r>
          </w:p>
        </w:tc>
        <w:tc>
          <w:tcPr>
            <w:tcW w:w="2184" w:type="dxa"/>
          </w:tcPr>
          <w:p>
            <w:pPr>
              <w:pStyle w:val="TableParagraph"/>
              <w:rPr>
                <w:rFonts w:ascii="Times New Roman"/>
                <w:sz w:val="12"/>
              </w:rPr>
            </w:pPr>
          </w:p>
        </w:tc>
        <w:tc>
          <w:tcPr>
            <w:tcW w:w="2602" w:type="dxa"/>
          </w:tcPr>
          <w:p>
            <w:pPr>
              <w:pStyle w:val="TableParagraph"/>
              <w:rPr>
                <w:rFonts w:ascii="Times New Roman"/>
                <w:sz w:val="12"/>
              </w:rPr>
            </w:pPr>
          </w:p>
        </w:tc>
        <w:tc>
          <w:tcPr>
            <w:tcW w:w="2184" w:type="dxa"/>
            <w:tcBorders>
              <w:right w:val="nil"/>
            </w:tcBorders>
          </w:tcPr>
          <w:p>
            <w:pPr>
              <w:pStyle w:val="TableParagraph"/>
              <w:rPr>
                <w:rFonts w:ascii="Times New Roman"/>
                <w:sz w:val="12"/>
              </w:rPr>
            </w:pPr>
          </w:p>
        </w:tc>
      </w:tr>
      <w:tr>
        <w:trPr>
          <w:trHeight w:val="241" w:hRule="atLeast"/>
        </w:trPr>
        <w:tc>
          <w:tcPr>
            <w:tcW w:w="11226" w:type="dxa"/>
            <w:gridSpan w:val="5"/>
          </w:tcPr>
          <w:p>
            <w:pPr>
              <w:pStyle w:val="TableParagraph"/>
              <w:spacing w:line="146" w:lineRule="exact" w:before="75"/>
              <w:ind w:left="28"/>
              <w:rPr>
                <w:rFonts w:ascii="Tahoma"/>
                <w:b/>
                <w:sz w:val="14"/>
              </w:rPr>
            </w:pPr>
            <w:r>
              <w:rPr>
                <w:rFonts w:ascii="Tahoma"/>
                <w:b/>
                <w:sz w:val="14"/>
              </w:rPr>
              <w:t>Pruning</w:t>
            </w:r>
          </w:p>
        </w:tc>
      </w:tr>
      <w:tr>
        <w:trPr>
          <w:trHeight w:val="189" w:hRule="atLeast"/>
        </w:trPr>
        <w:tc>
          <w:tcPr>
            <w:tcW w:w="2194" w:type="dxa"/>
            <w:tcBorders>
              <w:left w:val="nil"/>
            </w:tcBorders>
          </w:tcPr>
          <w:p>
            <w:pPr>
              <w:pStyle w:val="TableParagraph"/>
              <w:spacing w:line="96" w:lineRule="exact" w:before="73"/>
              <w:ind w:left="24"/>
              <w:rPr>
                <w:rFonts w:ascii="Tahoma"/>
                <w:sz w:val="9"/>
              </w:rPr>
            </w:pPr>
            <w:r>
              <w:rPr>
                <w:rFonts w:ascii="Tahoma"/>
                <w:w w:val="105"/>
                <w:sz w:val="9"/>
              </w:rPr>
              <w:t>UNIT 31:Spider Lily Park</w:t>
            </w:r>
          </w:p>
        </w:tc>
        <w:tc>
          <w:tcPr>
            <w:tcW w:w="2062" w:type="dxa"/>
          </w:tcPr>
          <w:p>
            <w:pPr>
              <w:pStyle w:val="TableParagraph"/>
              <w:rPr>
                <w:rFonts w:ascii="Times New Roman"/>
                <w:sz w:val="12"/>
              </w:rPr>
            </w:pPr>
          </w:p>
        </w:tc>
        <w:tc>
          <w:tcPr>
            <w:tcW w:w="2184" w:type="dxa"/>
          </w:tcPr>
          <w:p>
            <w:pPr>
              <w:pStyle w:val="TableParagraph"/>
              <w:rPr>
                <w:rFonts w:ascii="Times New Roman"/>
                <w:sz w:val="12"/>
              </w:rPr>
            </w:pPr>
          </w:p>
        </w:tc>
        <w:tc>
          <w:tcPr>
            <w:tcW w:w="2602" w:type="dxa"/>
          </w:tcPr>
          <w:p>
            <w:pPr>
              <w:pStyle w:val="TableParagraph"/>
              <w:rPr>
                <w:rFonts w:ascii="Times New Roman"/>
                <w:sz w:val="12"/>
              </w:rPr>
            </w:pPr>
          </w:p>
        </w:tc>
        <w:tc>
          <w:tcPr>
            <w:tcW w:w="2184" w:type="dxa"/>
          </w:tcPr>
          <w:p>
            <w:pPr>
              <w:pStyle w:val="TableParagraph"/>
              <w:rPr>
                <w:rFonts w:ascii="Times New Roman"/>
                <w:sz w:val="12"/>
              </w:rPr>
            </w:pPr>
          </w:p>
        </w:tc>
      </w:tr>
    </w:tbl>
    <w:p>
      <w:pPr>
        <w:pStyle w:val="BodyText"/>
        <w:spacing w:before="4"/>
        <w:rPr>
          <w:rFonts w:ascii="Tahoma"/>
          <w:b/>
          <w:sz w:val="13"/>
        </w:rPr>
      </w:pPr>
    </w:p>
    <w:tbl>
      <w:tblPr>
        <w:tblW w:w="0" w:type="auto"/>
        <w:jc w:val="left"/>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4"/>
        <w:gridCol w:w="2062"/>
        <w:gridCol w:w="2184"/>
        <w:gridCol w:w="2602"/>
        <w:gridCol w:w="2184"/>
      </w:tblGrid>
      <w:tr>
        <w:trPr>
          <w:trHeight w:val="232" w:hRule="atLeast"/>
        </w:trPr>
        <w:tc>
          <w:tcPr>
            <w:tcW w:w="11226" w:type="dxa"/>
            <w:gridSpan w:val="5"/>
          </w:tcPr>
          <w:p>
            <w:pPr>
              <w:pStyle w:val="TableParagraph"/>
              <w:spacing w:line="146" w:lineRule="exact" w:before="66"/>
              <w:ind w:left="28"/>
              <w:rPr>
                <w:rFonts w:ascii="Tahoma"/>
                <w:b/>
                <w:sz w:val="14"/>
              </w:rPr>
            </w:pPr>
            <w:r>
              <w:rPr>
                <w:rFonts w:ascii="Tahoma"/>
                <w:b/>
                <w:sz w:val="14"/>
              </w:rPr>
              <w:t>Detail service</w:t>
            </w:r>
          </w:p>
        </w:tc>
      </w:tr>
      <w:tr>
        <w:trPr>
          <w:trHeight w:val="441" w:hRule="atLeast"/>
        </w:trPr>
        <w:tc>
          <w:tcPr>
            <w:tcW w:w="2194" w:type="dxa"/>
          </w:tcPr>
          <w:p>
            <w:pPr>
              <w:pStyle w:val="TableParagraph"/>
              <w:spacing w:line="226" w:lineRule="exact" w:before="8"/>
              <w:ind w:left="19" w:right="723"/>
              <w:rPr>
                <w:rFonts w:ascii="Tahoma"/>
                <w:sz w:val="9"/>
              </w:rPr>
            </w:pPr>
            <w:r>
              <w:rPr>
                <w:rFonts w:ascii="Tahoma"/>
                <w:w w:val="105"/>
                <w:sz w:val="9"/>
              </w:rPr>
              <w:t>NON-UNIT:FL040 - Mossy Creek Shumard Oak Blvd (Units 3,5)</w:t>
            </w:r>
          </w:p>
        </w:tc>
        <w:tc>
          <w:tcPr>
            <w:tcW w:w="2062" w:type="dxa"/>
          </w:tcPr>
          <w:p>
            <w:pPr>
              <w:pStyle w:val="TableParagraph"/>
              <w:spacing w:line="226" w:lineRule="exact" w:before="8"/>
              <w:ind w:left="19" w:right="495" w:hanging="1"/>
              <w:rPr>
                <w:rFonts w:ascii="Tahoma"/>
                <w:sz w:val="9"/>
              </w:rPr>
            </w:pPr>
            <w:r>
              <w:rPr>
                <w:rFonts w:ascii="Tahoma"/>
                <w:w w:val="105"/>
                <w:sz w:val="9"/>
              </w:rPr>
              <w:t>NON-UNIT:FL040 - Mossy Creek UNIT 10:WD141</w:t>
            </w:r>
          </w:p>
        </w:tc>
        <w:tc>
          <w:tcPr>
            <w:tcW w:w="2184" w:type="dxa"/>
          </w:tcPr>
          <w:p>
            <w:pPr>
              <w:pStyle w:val="TableParagraph"/>
              <w:rPr>
                <w:rFonts w:ascii="Times New Roman"/>
                <w:sz w:val="12"/>
              </w:rPr>
            </w:pPr>
          </w:p>
        </w:tc>
        <w:tc>
          <w:tcPr>
            <w:tcW w:w="2602" w:type="dxa"/>
          </w:tcPr>
          <w:p>
            <w:pPr>
              <w:pStyle w:val="TableParagraph"/>
              <w:rPr>
                <w:rFonts w:ascii="Times New Roman"/>
                <w:sz w:val="12"/>
              </w:rPr>
            </w:pPr>
          </w:p>
        </w:tc>
        <w:tc>
          <w:tcPr>
            <w:tcW w:w="2184" w:type="dxa"/>
          </w:tcPr>
          <w:p>
            <w:pPr>
              <w:pStyle w:val="TableParagraph"/>
              <w:rPr>
                <w:rFonts w:ascii="Times New Roman"/>
                <w:sz w:val="12"/>
              </w:rPr>
            </w:pPr>
          </w:p>
        </w:tc>
      </w:tr>
    </w:tbl>
    <w:p>
      <w:pPr>
        <w:pStyle w:val="BodyText"/>
        <w:spacing w:before="2"/>
        <w:rPr>
          <w:rFonts w:ascii="Tahoma"/>
          <w:b/>
          <w:sz w:val="4"/>
        </w:rPr>
      </w:pPr>
    </w:p>
    <w:p>
      <w:pPr>
        <w:pStyle w:val="BodyText"/>
        <w:spacing w:line="20" w:lineRule="exact"/>
        <w:ind w:left="241"/>
        <w:rPr>
          <w:rFonts w:ascii="Tahoma"/>
          <w:sz w:val="2"/>
        </w:rPr>
      </w:pPr>
      <w:r>
        <w:rPr>
          <w:rFonts w:ascii="Tahoma"/>
          <w:sz w:val="2"/>
        </w:rPr>
        <w:drawing>
          <wp:inline distT="0" distB="0" distL="0" distR="0">
            <wp:extent cx="7129272" cy="6096"/>
            <wp:effectExtent l="0" t="0" r="0" b="0"/>
            <wp:docPr id="213" name="image120.png"/>
            <wp:cNvGraphicFramePr>
              <a:graphicFrameLocks noChangeAspect="1"/>
            </wp:cNvGraphicFramePr>
            <a:graphic>
              <a:graphicData uri="http://schemas.openxmlformats.org/drawingml/2006/picture">
                <pic:pic>
                  <pic:nvPicPr>
                    <pic:cNvPr id="214" name="image120.png"/>
                    <pic:cNvPicPr/>
                  </pic:nvPicPr>
                  <pic:blipFill>
                    <a:blip r:embed="rId194" cstate="print"/>
                    <a:stretch>
                      <a:fillRect/>
                    </a:stretch>
                  </pic:blipFill>
                  <pic:spPr>
                    <a:xfrm>
                      <a:off x="0" y="0"/>
                      <a:ext cx="7129272" cy="6096"/>
                    </a:xfrm>
                    <a:prstGeom prst="rect">
                      <a:avLst/>
                    </a:prstGeom>
                  </pic:spPr>
                </pic:pic>
              </a:graphicData>
            </a:graphic>
          </wp:inline>
        </w:drawing>
      </w:r>
      <w:r>
        <w:rPr>
          <w:rFonts w:ascii="Tahoma"/>
          <w:sz w:val="2"/>
        </w:rPr>
      </w:r>
    </w:p>
    <w:p>
      <w:pPr>
        <w:spacing w:before="99"/>
        <w:ind w:left="270" w:right="0" w:firstLine="0"/>
        <w:jc w:val="left"/>
        <w:rPr>
          <w:rFonts w:ascii="Tahoma"/>
          <w:b/>
          <w:sz w:val="14"/>
        </w:rPr>
      </w:pPr>
      <w:r>
        <w:rPr>
          <w:rFonts w:ascii="Tahoma"/>
          <w:b/>
          <w:sz w:val="14"/>
        </w:rPr>
        <w:t>Additional Contracted Work</w:t>
      </w:r>
    </w:p>
    <w:tbl>
      <w:tblPr>
        <w:tblW w:w="0" w:type="auto"/>
        <w:jc w:val="left"/>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4"/>
        <w:gridCol w:w="2062"/>
        <w:gridCol w:w="4786"/>
        <w:gridCol w:w="2189"/>
      </w:tblGrid>
      <w:tr>
        <w:trPr>
          <w:trHeight w:val="181" w:hRule="atLeast"/>
        </w:trPr>
        <w:tc>
          <w:tcPr>
            <w:tcW w:w="2194" w:type="dxa"/>
            <w:tcBorders>
              <w:left w:val="nil"/>
            </w:tcBorders>
          </w:tcPr>
          <w:p>
            <w:pPr>
              <w:pStyle w:val="TableParagraph"/>
              <w:spacing w:line="149" w:lineRule="exact" w:before="13"/>
              <w:ind w:left="28"/>
              <w:rPr>
                <w:rFonts w:ascii="Tahoma"/>
                <w:sz w:val="14"/>
              </w:rPr>
            </w:pPr>
            <w:r>
              <w:rPr>
                <w:rFonts w:ascii="Tahoma"/>
                <w:sz w:val="14"/>
              </w:rPr>
              <w:t>Unit</w:t>
            </w:r>
          </w:p>
        </w:tc>
        <w:tc>
          <w:tcPr>
            <w:tcW w:w="2062" w:type="dxa"/>
          </w:tcPr>
          <w:p>
            <w:pPr>
              <w:pStyle w:val="TableParagraph"/>
              <w:spacing w:line="149" w:lineRule="exact" w:before="13"/>
              <w:ind w:left="23"/>
              <w:rPr>
                <w:rFonts w:ascii="Tahoma"/>
                <w:sz w:val="14"/>
              </w:rPr>
            </w:pPr>
            <w:r>
              <w:rPr>
                <w:rFonts w:ascii="Tahoma"/>
                <w:sz w:val="14"/>
              </w:rPr>
              <w:t>Date</w:t>
            </w:r>
          </w:p>
        </w:tc>
        <w:tc>
          <w:tcPr>
            <w:tcW w:w="4786" w:type="dxa"/>
          </w:tcPr>
          <w:p>
            <w:pPr>
              <w:pStyle w:val="TableParagraph"/>
              <w:spacing w:line="149" w:lineRule="exact" w:before="13"/>
              <w:ind w:left="22"/>
              <w:rPr>
                <w:rFonts w:ascii="Tahoma"/>
                <w:sz w:val="14"/>
              </w:rPr>
            </w:pPr>
            <w:r>
              <w:rPr>
                <w:rFonts w:ascii="Tahoma"/>
                <w:sz w:val="14"/>
              </w:rPr>
              <w:t>Description</w:t>
            </w:r>
          </w:p>
        </w:tc>
        <w:tc>
          <w:tcPr>
            <w:tcW w:w="2189" w:type="dxa"/>
            <w:tcBorders>
              <w:right w:val="nil"/>
            </w:tcBorders>
          </w:tcPr>
          <w:p>
            <w:pPr>
              <w:pStyle w:val="TableParagraph"/>
              <w:spacing w:line="149" w:lineRule="exact" w:before="13"/>
              <w:ind w:left="22"/>
              <w:rPr>
                <w:rFonts w:ascii="Tahoma"/>
                <w:sz w:val="14"/>
              </w:rPr>
            </w:pPr>
            <w:r>
              <w:rPr>
                <w:rFonts w:ascii="Tahoma"/>
                <w:sz w:val="14"/>
              </w:rPr>
              <w:t>Invoice Number</w:t>
            </w:r>
          </w:p>
        </w:tc>
      </w:tr>
      <w:tr>
        <w:trPr>
          <w:trHeight w:val="207" w:hRule="atLeast"/>
        </w:trPr>
        <w:tc>
          <w:tcPr>
            <w:tcW w:w="2194" w:type="dxa"/>
            <w:tcBorders>
              <w:left w:val="nil"/>
              <w:bottom w:val="nil"/>
            </w:tcBorders>
          </w:tcPr>
          <w:p>
            <w:pPr>
              <w:pStyle w:val="TableParagraph"/>
              <w:spacing w:before="30"/>
              <w:ind w:left="28"/>
              <w:rPr>
                <w:rFonts w:ascii="Tahoma"/>
                <w:sz w:val="13"/>
              </w:rPr>
            </w:pPr>
            <w:r>
              <w:rPr>
                <w:rFonts w:ascii="Tahoma"/>
                <w:sz w:val="13"/>
              </w:rPr>
              <w:t>23</w:t>
            </w:r>
          </w:p>
        </w:tc>
        <w:tc>
          <w:tcPr>
            <w:tcW w:w="2062" w:type="dxa"/>
            <w:tcBorders>
              <w:bottom w:val="nil"/>
            </w:tcBorders>
          </w:tcPr>
          <w:p>
            <w:pPr>
              <w:pStyle w:val="TableParagraph"/>
              <w:spacing w:before="30"/>
              <w:ind w:left="23"/>
              <w:rPr>
                <w:rFonts w:ascii="Tahoma"/>
                <w:sz w:val="13"/>
              </w:rPr>
            </w:pPr>
            <w:r>
              <w:rPr>
                <w:rFonts w:ascii="Tahoma"/>
                <w:sz w:val="13"/>
              </w:rPr>
              <w:t>1/28</w:t>
            </w:r>
          </w:p>
        </w:tc>
        <w:tc>
          <w:tcPr>
            <w:tcW w:w="4786" w:type="dxa"/>
            <w:tcBorders>
              <w:bottom w:val="nil"/>
            </w:tcBorders>
          </w:tcPr>
          <w:p>
            <w:pPr>
              <w:pStyle w:val="TableParagraph"/>
              <w:spacing w:before="30"/>
              <w:ind w:left="22"/>
              <w:rPr>
                <w:rFonts w:ascii="Tahoma"/>
                <w:sz w:val="13"/>
              </w:rPr>
            </w:pPr>
            <w:r>
              <w:rPr>
                <w:rFonts w:ascii="Tahoma"/>
                <w:sz w:val="13"/>
              </w:rPr>
              <w:t>Remove Hanger Near Driveway</w:t>
            </w:r>
          </w:p>
        </w:tc>
        <w:tc>
          <w:tcPr>
            <w:tcW w:w="2189" w:type="dxa"/>
            <w:tcBorders>
              <w:bottom w:val="nil"/>
              <w:right w:val="nil"/>
            </w:tcBorders>
          </w:tcPr>
          <w:p>
            <w:pPr>
              <w:pStyle w:val="TableParagraph"/>
              <w:spacing w:before="30"/>
              <w:ind w:left="22"/>
              <w:rPr>
                <w:rFonts w:ascii="Tahoma"/>
                <w:sz w:val="13"/>
              </w:rPr>
            </w:pPr>
            <w:r>
              <w:rPr>
                <w:rFonts w:ascii="Tahoma"/>
                <w:sz w:val="13"/>
              </w:rPr>
              <w:t>192700</w:t>
            </w:r>
          </w:p>
        </w:tc>
      </w:tr>
      <w:tr>
        <w:trPr>
          <w:trHeight w:val="195" w:hRule="atLeast"/>
        </w:trPr>
        <w:tc>
          <w:tcPr>
            <w:tcW w:w="2194" w:type="dxa"/>
            <w:tcBorders>
              <w:top w:val="nil"/>
              <w:left w:val="nil"/>
              <w:bottom w:val="nil"/>
            </w:tcBorders>
          </w:tcPr>
          <w:p>
            <w:pPr>
              <w:pStyle w:val="TableParagraph"/>
              <w:rPr>
                <w:rFonts w:ascii="Times New Roman"/>
                <w:sz w:val="12"/>
              </w:rPr>
            </w:pPr>
          </w:p>
        </w:tc>
        <w:tc>
          <w:tcPr>
            <w:tcW w:w="2062" w:type="dxa"/>
            <w:tcBorders>
              <w:top w:val="nil"/>
              <w:bottom w:val="nil"/>
            </w:tcBorders>
          </w:tcPr>
          <w:p>
            <w:pPr>
              <w:pStyle w:val="TableParagraph"/>
              <w:spacing w:before="15"/>
              <w:ind w:left="23"/>
              <w:rPr>
                <w:rFonts w:ascii="Tahoma"/>
                <w:sz w:val="13"/>
              </w:rPr>
            </w:pPr>
            <w:r>
              <w:rPr>
                <w:rFonts w:ascii="Tahoma"/>
                <w:sz w:val="13"/>
              </w:rPr>
              <w:t>1/25 &amp; 1/26</w:t>
            </w:r>
          </w:p>
        </w:tc>
        <w:tc>
          <w:tcPr>
            <w:tcW w:w="4786" w:type="dxa"/>
            <w:tcBorders>
              <w:top w:val="nil"/>
              <w:bottom w:val="nil"/>
            </w:tcBorders>
          </w:tcPr>
          <w:p>
            <w:pPr>
              <w:pStyle w:val="TableParagraph"/>
              <w:spacing w:before="15"/>
              <w:ind w:left="23"/>
              <w:rPr>
                <w:rFonts w:ascii="Tahoma"/>
                <w:sz w:val="13"/>
              </w:rPr>
            </w:pPr>
            <w:r>
              <w:rPr>
                <w:rFonts w:ascii="Tahoma"/>
                <w:sz w:val="13"/>
              </w:rPr>
              <w:t>Storm Water Maintenance Facility Clean Up</w:t>
            </w:r>
          </w:p>
        </w:tc>
        <w:tc>
          <w:tcPr>
            <w:tcW w:w="2189" w:type="dxa"/>
            <w:tcBorders>
              <w:top w:val="nil"/>
              <w:bottom w:val="nil"/>
              <w:right w:val="nil"/>
            </w:tcBorders>
          </w:tcPr>
          <w:p>
            <w:pPr>
              <w:pStyle w:val="TableParagraph"/>
              <w:spacing w:before="15"/>
              <w:ind w:left="22"/>
              <w:rPr>
                <w:rFonts w:ascii="Tahoma"/>
                <w:sz w:val="13"/>
              </w:rPr>
            </w:pPr>
            <w:r>
              <w:rPr>
                <w:rFonts w:ascii="Tahoma"/>
                <w:sz w:val="13"/>
              </w:rPr>
              <w:t>192702</w:t>
            </w:r>
          </w:p>
        </w:tc>
      </w:tr>
      <w:tr>
        <w:trPr>
          <w:trHeight w:val="350" w:hRule="atLeast"/>
        </w:trPr>
        <w:tc>
          <w:tcPr>
            <w:tcW w:w="2194" w:type="dxa"/>
            <w:tcBorders>
              <w:top w:val="nil"/>
              <w:left w:val="nil"/>
            </w:tcBorders>
          </w:tcPr>
          <w:p>
            <w:pPr>
              <w:pStyle w:val="TableParagraph"/>
              <w:rPr>
                <w:rFonts w:ascii="Times New Roman"/>
                <w:sz w:val="12"/>
              </w:rPr>
            </w:pPr>
          </w:p>
        </w:tc>
        <w:tc>
          <w:tcPr>
            <w:tcW w:w="2062" w:type="dxa"/>
            <w:tcBorders>
              <w:top w:val="nil"/>
            </w:tcBorders>
          </w:tcPr>
          <w:p>
            <w:pPr>
              <w:pStyle w:val="TableParagraph"/>
              <w:spacing w:before="18"/>
              <w:ind w:left="23"/>
              <w:rPr>
                <w:rFonts w:ascii="Tahoma"/>
                <w:sz w:val="13"/>
              </w:rPr>
            </w:pPr>
            <w:r>
              <w:rPr>
                <w:rFonts w:ascii="Tahoma"/>
                <w:sz w:val="13"/>
              </w:rPr>
              <w:t>1/28 &amp; 1/29</w:t>
            </w:r>
          </w:p>
        </w:tc>
        <w:tc>
          <w:tcPr>
            <w:tcW w:w="4786" w:type="dxa"/>
            <w:tcBorders>
              <w:top w:val="nil"/>
            </w:tcBorders>
          </w:tcPr>
          <w:p>
            <w:pPr>
              <w:pStyle w:val="TableParagraph"/>
              <w:spacing w:before="18"/>
              <w:ind w:left="23"/>
              <w:rPr>
                <w:rFonts w:ascii="Tahoma"/>
                <w:sz w:val="13"/>
              </w:rPr>
            </w:pPr>
            <w:r>
              <w:rPr>
                <w:rFonts w:ascii="Tahoma"/>
                <w:sz w:val="13"/>
              </w:rPr>
              <w:t>Storm Clean Up Due To Tornado on 1/27/21</w:t>
            </w:r>
          </w:p>
        </w:tc>
        <w:tc>
          <w:tcPr>
            <w:tcW w:w="2189" w:type="dxa"/>
            <w:tcBorders>
              <w:top w:val="nil"/>
              <w:right w:val="nil"/>
            </w:tcBorders>
          </w:tcPr>
          <w:p>
            <w:pPr>
              <w:pStyle w:val="TableParagraph"/>
              <w:spacing w:before="18"/>
              <w:ind w:left="22"/>
              <w:rPr>
                <w:rFonts w:ascii="Tahoma"/>
                <w:sz w:val="13"/>
              </w:rPr>
            </w:pPr>
            <w:r>
              <w:rPr>
                <w:rFonts w:ascii="Tahoma"/>
                <w:sz w:val="13"/>
              </w:rPr>
              <w:t>192703</w:t>
            </w:r>
          </w:p>
        </w:tc>
      </w:tr>
    </w:tbl>
    <w:p>
      <w:pPr>
        <w:spacing w:before="107"/>
        <w:ind w:left="270" w:right="0" w:firstLine="0"/>
        <w:jc w:val="left"/>
        <w:rPr>
          <w:rFonts w:ascii="Tahoma"/>
          <w:b/>
          <w:sz w:val="14"/>
        </w:rPr>
      </w:pPr>
      <w:r>
        <w:rPr>
          <w:rFonts w:ascii="Tahoma"/>
          <w:b/>
          <w:sz w:val="14"/>
        </w:rPr>
        <w:t>Storm Clean-up/ Debris</w:t>
      </w:r>
    </w:p>
    <w:tbl>
      <w:tblPr>
        <w:tblW w:w="0" w:type="auto"/>
        <w:jc w:val="left"/>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4"/>
        <w:gridCol w:w="2062"/>
        <w:gridCol w:w="2184"/>
        <w:gridCol w:w="2602"/>
        <w:gridCol w:w="2189"/>
      </w:tblGrid>
      <w:tr>
        <w:trPr>
          <w:trHeight w:val="599" w:hRule="atLeast"/>
        </w:trPr>
        <w:tc>
          <w:tcPr>
            <w:tcW w:w="2194" w:type="dxa"/>
            <w:tcBorders>
              <w:left w:val="nil"/>
            </w:tcBorders>
          </w:tcPr>
          <w:p>
            <w:pPr>
              <w:pStyle w:val="TableParagraph"/>
              <w:rPr>
                <w:rFonts w:ascii="Times New Roman"/>
                <w:sz w:val="12"/>
              </w:rPr>
            </w:pPr>
          </w:p>
        </w:tc>
        <w:tc>
          <w:tcPr>
            <w:tcW w:w="2062" w:type="dxa"/>
          </w:tcPr>
          <w:p>
            <w:pPr>
              <w:pStyle w:val="TableParagraph"/>
              <w:rPr>
                <w:rFonts w:ascii="Times New Roman"/>
                <w:sz w:val="12"/>
              </w:rPr>
            </w:pPr>
          </w:p>
        </w:tc>
        <w:tc>
          <w:tcPr>
            <w:tcW w:w="2184" w:type="dxa"/>
          </w:tcPr>
          <w:p>
            <w:pPr>
              <w:pStyle w:val="TableParagraph"/>
              <w:rPr>
                <w:rFonts w:ascii="Times New Roman"/>
                <w:sz w:val="12"/>
              </w:rPr>
            </w:pPr>
          </w:p>
        </w:tc>
        <w:tc>
          <w:tcPr>
            <w:tcW w:w="2602" w:type="dxa"/>
          </w:tcPr>
          <w:p>
            <w:pPr>
              <w:pStyle w:val="TableParagraph"/>
              <w:rPr>
                <w:rFonts w:ascii="Times New Roman"/>
                <w:sz w:val="12"/>
              </w:rPr>
            </w:pPr>
          </w:p>
        </w:tc>
        <w:tc>
          <w:tcPr>
            <w:tcW w:w="2189" w:type="dxa"/>
            <w:tcBorders>
              <w:right w:val="nil"/>
            </w:tcBorders>
          </w:tcPr>
          <w:p>
            <w:pPr>
              <w:pStyle w:val="TableParagraph"/>
              <w:rPr>
                <w:rFonts w:ascii="Times New Roman"/>
                <w:sz w:val="12"/>
              </w:rPr>
            </w:pPr>
          </w:p>
        </w:tc>
      </w:tr>
    </w:tbl>
    <w:p>
      <w:pPr>
        <w:pStyle w:val="BodyText"/>
        <w:spacing w:before="8"/>
        <w:rPr>
          <w:rFonts w:ascii="Tahoma"/>
          <w:b/>
          <w:sz w:val="11"/>
        </w:rPr>
      </w:pPr>
      <w:r>
        <w:rPr/>
        <w:drawing>
          <wp:anchor distT="0" distB="0" distL="0" distR="0" allowOverlap="1" layoutInCell="1" locked="0" behindDoc="0" simplePos="0" relativeHeight="232">
            <wp:simplePos x="0" y="0"/>
            <wp:positionH relativeFrom="page">
              <wp:posOffset>318515</wp:posOffset>
            </wp:positionH>
            <wp:positionV relativeFrom="paragraph">
              <wp:posOffset>114395</wp:posOffset>
            </wp:positionV>
            <wp:extent cx="7129272" cy="6096"/>
            <wp:effectExtent l="0" t="0" r="0" b="0"/>
            <wp:wrapTopAndBottom/>
            <wp:docPr id="215" name="image120.png"/>
            <wp:cNvGraphicFramePr>
              <a:graphicFrameLocks noChangeAspect="1"/>
            </wp:cNvGraphicFramePr>
            <a:graphic>
              <a:graphicData uri="http://schemas.openxmlformats.org/drawingml/2006/picture">
                <pic:pic>
                  <pic:nvPicPr>
                    <pic:cNvPr id="216" name="image120.png"/>
                    <pic:cNvPicPr/>
                  </pic:nvPicPr>
                  <pic:blipFill>
                    <a:blip r:embed="rId194" cstate="print"/>
                    <a:stretch>
                      <a:fillRect/>
                    </a:stretch>
                  </pic:blipFill>
                  <pic:spPr>
                    <a:xfrm>
                      <a:off x="0" y="0"/>
                      <a:ext cx="7129272" cy="6096"/>
                    </a:xfrm>
                    <a:prstGeom prst="rect">
                      <a:avLst/>
                    </a:prstGeom>
                  </pic:spPr>
                </pic:pic>
              </a:graphicData>
            </a:graphic>
          </wp:anchor>
        </w:drawing>
      </w:r>
    </w:p>
    <w:p>
      <w:pPr>
        <w:spacing w:before="0"/>
        <w:ind w:left="265" w:right="0" w:firstLine="0"/>
        <w:jc w:val="left"/>
        <w:rPr>
          <w:rFonts w:ascii="Tahoma"/>
          <w:sz w:val="14"/>
        </w:rPr>
      </w:pPr>
      <w:r>
        <w:rPr>
          <w:rFonts w:ascii="Tahoma"/>
          <w:b/>
          <w:sz w:val="14"/>
        </w:rPr>
        <w:t>Accidents/Incidents: </w:t>
      </w:r>
      <w:r>
        <w:rPr>
          <w:rFonts w:ascii="Tahoma"/>
          <w:sz w:val="14"/>
        </w:rPr>
        <w:t>None</w:t>
      </w:r>
    </w:p>
    <w:p>
      <w:pPr>
        <w:spacing w:before="47"/>
        <w:ind w:left="270" w:right="0" w:firstLine="0"/>
        <w:jc w:val="left"/>
        <w:rPr>
          <w:rFonts w:ascii="Tahoma"/>
          <w:sz w:val="14"/>
        </w:rPr>
      </w:pPr>
      <w:r>
        <w:rPr>
          <w:rFonts w:ascii="Tahoma"/>
          <w:b/>
          <w:sz w:val="14"/>
        </w:rPr>
        <w:t>Safety and Training: </w:t>
      </w:r>
      <w:r>
        <w:rPr>
          <w:rFonts w:ascii="Tahoma"/>
          <w:sz w:val="14"/>
        </w:rPr>
        <w:t>Weekly "Toolbox" Safety Meeting (Friday)</w:t>
      </w:r>
    </w:p>
    <w:p>
      <w:pPr>
        <w:spacing w:before="47"/>
        <w:ind w:left="270" w:right="0" w:firstLine="0"/>
        <w:jc w:val="left"/>
        <w:rPr>
          <w:rFonts w:ascii="Tahoma"/>
          <w:b/>
          <w:sz w:val="14"/>
        </w:rPr>
      </w:pPr>
      <w:r>
        <w:rPr>
          <w:rFonts w:ascii="Tahoma"/>
          <w:b/>
          <w:sz w:val="14"/>
        </w:rPr>
        <w:t>Routine service</w:t>
      </w:r>
    </w:p>
    <w:p>
      <w:pPr>
        <w:pStyle w:val="BodyText"/>
        <w:spacing w:line="20" w:lineRule="exact"/>
        <w:ind w:left="241"/>
        <w:rPr>
          <w:rFonts w:ascii="Tahoma"/>
          <w:sz w:val="2"/>
        </w:rPr>
      </w:pPr>
      <w:r>
        <w:rPr>
          <w:rFonts w:ascii="Tahoma"/>
          <w:sz w:val="2"/>
        </w:rPr>
        <w:drawing>
          <wp:inline distT="0" distB="0" distL="0" distR="0">
            <wp:extent cx="7066071" cy="4476"/>
            <wp:effectExtent l="0" t="0" r="0" b="0"/>
            <wp:docPr id="217" name="image120.png"/>
            <wp:cNvGraphicFramePr>
              <a:graphicFrameLocks noChangeAspect="1"/>
            </wp:cNvGraphicFramePr>
            <a:graphic>
              <a:graphicData uri="http://schemas.openxmlformats.org/drawingml/2006/picture">
                <pic:pic>
                  <pic:nvPicPr>
                    <pic:cNvPr id="218" name="image120.png"/>
                    <pic:cNvPicPr/>
                  </pic:nvPicPr>
                  <pic:blipFill>
                    <a:blip r:embed="rId194" cstate="print"/>
                    <a:stretch>
                      <a:fillRect/>
                    </a:stretch>
                  </pic:blipFill>
                  <pic:spPr>
                    <a:xfrm>
                      <a:off x="0" y="0"/>
                      <a:ext cx="7066071" cy="4476"/>
                    </a:xfrm>
                    <a:prstGeom prst="rect">
                      <a:avLst/>
                    </a:prstGeom>
                  </pic:spPr>
                </pic:pic>
              </a:graphicData>
            </a:graphic>
          </wp:inline>
        </w:drawing>
      </w:r>
      <w:r>
        <w:rPr>
          <w:rFonts w:ascii="Tahoma"/>
          <w:sz w:val="2"/>
        </w:rPr>
      </w:r>
    </w:p>
    <w:p>
      <w:pPr>
        <w:spacing w:before="0"/>
        <w:ind w:left="263" w:right="0" w:firstLine="0"/>
        <w:jc w:val="left"/>
        <w:rPr>
          <w:rFonts w:ascii="Tahoma"/>
          <w:sz w:val="11"/>
        </w:rPr>
      </w:pPr>
      <w:r>
        <w:rPr>
          <w:rFonts w:ascii="Tahoma"/>
          <w:w w:val="105"/>
          <w:sz w:val="11"/>
        </w:rPr>
        <w:t>Bi-weekly maintenance of Dogi Pots throughout the district.</w:t>
      </w:r>
    </w:p>
    <w:p>
      <w:pPr>
        <w:spacing w:line="280" w:lineRule="auto" w:before="23"/>
        <w:ind w:left="263" w:right="8455" w:firstLine="0"/>
        <w:jc w:val="left"/>
        <w:rPr>
          <w:rFonts w:ascii="Tahoma"/>
          <w:sz w:val="11"/>
        </w:rPr>
      </w:pPr>
      <w:r>
        <w:rPr>
          <w:rFonts w:ascii="Tahoma"/>
          <w:w w:val="105"/>
          <w:sz w:val="11"/>
        </w:rPr>
        <w:t>Bi-weekly removal of debris from grates troughout the district. Daily maintenance of trash cans troughout the district.</w:t>
      </w:r>
    </w:p>
    <w:p>
      <w:pPr>
        <w:spacing w:before="1"/>
        <w:ind w:left="263" w:right="0" w:firstLine="0"/>
        <w:jc w:val="left"/>
        <w:rPr>
          <w:rFonts w:ascii="Tahoma"/>
          <w:sz w:val="11"/>
        </w:rPr>
      </w:pPr>
      <w:r>
        <w:rPr>
          <w:rFonts w:ascii="Tahoma"/>
          <w:w w:val="105"/>
          <w:sz w:val="11"/>
        </w:rPr>
        <w:t>Daily blowing of Merchant's Row at Town Center and Tot Lot.</w:t>
      </w:r>
    </w:p>
    <w:p>
      <w:pPr>
        <w:spacing w:before="23" w:after="4"/>
        <w:ind w:left="263" w:right="0" w:firstLine="0"/>
        <w:jc w:val="left"/>
        <w:rPr>
          <w:rFonts w:ascii="Tahoma"/>
          <w:sz w:val="11"/>
        </w:rPr>
      </w:pPr>
      <w:r>
        <w:rPr>
          <w:rFonts w:ascii="Tahoma"/>
          <w:w w:val="105"/>
          <w:sz w:val="11"/>
        </w:rPr>
        <w:t>Weekly blowing and debris cleanup of Unit #10, Mossy Creek, Esplanade Trail, Barringer Hill Trail and Central Park Trails as needed.</w:t>
      </w:r>
    </w:p>
    <w:p>
      <w:pPr>
        <w:pStyle w:val="BodyText"/>
        <w:spacing w:line="20" w:lineRule="exact"/>
        <w:ind w:left="241"/>
        <w:rPr>
          <w:rFonts w:ascii="Tahoma"/>
          <w:sz w:val="2"/>
        </w:rPr>
      </w:pPr>
      <w:r>
        <w:rPr>
          <w:rFonts w:ascii="Tahoma"/>
          <w:sz w:val="2"/>
        </w:rPr>
        <w:drawing>
          <wp:inline distT="0" distB="0" distL="0" distR="0">
            <wp:extent cx="7017877" cy="6000"/>
            <wp:effectExtent l="0" t="0" r="0" b="0"/>
            <wp:docPr id="219" name="image120.png"/>
            <wp:cNvGraphicFramePr>
              <a:graphicFrameLocks noChangeAspect="1"/>
            </wp:cNvGraphicFramePr>
            <a:graphic>
              <a:graphicData uri="http://schemas.openxmlformats.org/drawingml/2006/picture">
                <pic:pic>
                  <pic:nvPicPr>
                    <pic:cNvPr id="220" name="image120.png"/>
                    <pic:cNvPicPr/>
                  </pic:nvPicPr>
                  <pic:blipFill>
                    <a:blip r:embed="rId194" cstate="print"/>
                    <a:stretch>
                      <a:fillRect/>
                    </a:stretch>
                  </pic:blipFill>
                  <pic:spPr>
                    <a:xfrm>
                      <a:off x="0" y="0"/>
                      <a:ext cx="7017877" cy="6000"/>
                    </a:xfrm>
                    <a:prstGeom prst="rect">
                      <a:avLst/>
                    </a:prstGeom>
                  </pic:spPr>
                </pic:pic>
              </a:graphicData>
            </a:graphic>
          </wp:inline>
        </w:drawing>
      </w:r>
      <w:r>
        <w:rPr>
          <w:rFonts w:ascii="Tahoma"/>
          <w:sz w:val="2"/>
        </w:rPr>
      </w:r>
    </w:p>
    <w:p>
      <w:pPr>
        <w:spacing w:after="0" w:line="20" w:lineRule="exact"/>
        <w:rPr>
          <w:rFonts w:ascii="Tahoma"/>
          <w:sz w:val="2"/>
        </w:rPr>
        <w:sectPr>
          <w:type w:val="continuous"/>
          <w:pgSz w:w="12240" w:h="15840"/>
          <w:pgMar w:top="1500" w:bottom="280" w:left="260" w:right="0"/>
        </w:sect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2"/>
        <w:rPr>
          <w:rFonts w:ascii="Tahoma"/>
          <w:sz w:val="23"/>
        </w:rPr>
      </w:pPr>
    </w:p>
    <w:p>
      <w:pPr>
        <w:pStyle w:val="Heading4"/>
        <w:ind w:right="258"/>
        <w:rPr>
          <w:i/>
        </w:rPr>
      </w:pPr>
      <w:r>
        <w:rPr>
          <w:i/>
        </w:rPr>
        <w:t>2.</w:t>
      </w:r>
    </w:p>
    <w:p>
      <w:pPr>
        <w:spacing w:after="0"/>
        <w:sectPr>
          <w:footerReference w:type="default" r:id="rId198"/>
          <w:pgSz w:w="12240" w:h="15840"/>
          <w:pgMar w:footer="0" w:header="0" w:top="1500" w:bottom="280" w:left="260" w:right="0"/>
        </w:sectPr>
      </w:pPr>
    </w:p>
    <w:p>
      <w:pPr>
        <w:pStyle w:val="BodyText"/>
        <w:spacing w:before="11"/>
        <w:rPr>
          <w:rFonts w:ascii="Times New Roman"/>
          <w:i/>
          <w:sz w:val="20"/>
        </w:rPr>
      </w:pPr>
    </w:p>
    <w:p>
      <w:pPr>
        <w:spacing w:before="84"/>
        <w:ind w:left="164" w:right="0" w:firstLine="0"/>
        <w:jc w:val="center"/>
        <w:rPr>
          <w:rFonts w:ascii="Times New Roman"/>
          <w:i/>
          <w:sz w:val="39"/>
        </w:rPr>
      </w:pPr>
      <w:bookmarkStart w:name="2. Operations Memorandum " w:id="16"/>
      <w:bookmarkEnd w:id="16"/>
      <w:r>
        <w:rPr/>
      </w:r>
      <w:r>
        <w:rPr>
          <w:rFonts w:ascii="Times New Roman"/>
          <w:i/>
          <w:color w:val="4B4B4B"/>
          <w:w w:val="105"/>
          <w:sz w:val="39"/>
        </w:rPr>
        <w:t>Capital Region Community Development District</w:t>
      </w:r>
    </w:p>
    <w:p>
      <w:pPr>
        <w:tabs>
          <w:tab w:pos="4253" w:val="left" w:leader="none"/>
          <w:tab w:pos="6822" w:val="left" w:leader="none"/>
        </w:tabs>
        <w:spacing w:before="10"/>
        <w:ind w:left="163" w:right="0" w:firstLine="0"/>
        <w:jc w:val="center"/>
        <w:rPr>
          <w:rFonts w:ascii="Times New Roman"/>
          <w:i/>
          <w:sz w:val="27"/>
        </w:rPr>
      </w:pPr>
      <w:r>
        <w:rPr>
          <w:rFonts w:ascii="Times New Roman"/>
          <w:i/>
          <w:color w:val="4B4B4B"/>
          <w:w w:val="110"/>
          <w:sz w:val="27"/>
          <w:u w:val="thick" w:color="626262"/>
        </w:rPr>
        <w:t>3196 Merchants</w:t>
      </w:r>
      <w:r>
        <w:rPr>
          <w:rFonts w:ascii="Times New Roman"/>
          <w:i/>
          <w:color w:val="4B4B4B"/>
          <w:spacing w:val="35"/>
          <w:w w:val="110"/>
          <w:sz w:val="27"/>
          <w:u w:val="thick" w:color="626262"/>
        </w:rPr>
        <w:t> </w:t>
      </w:r>
      <w:r>
        <w:rPr>
          <w:rFonts w:ascii="Times New Roman"/>
          <w:i/>
          <w:color w:val="4B4B4B"/>
          <w:w w:val="110"/>
          <w:sz w:val="27"/>
          <w:u w:val="thick" w:color="626262"/>
        </w:rPr>
        <w:t>Row-Suite</w:t>
      </w:r>
      <w:r>
        <w:rPr>
          <w:rFonts w:ascii="Times New Roman"/>
          <w:i/>
          <w:color w:val="4B4B4B"/>
          <w:spacing w:val="22"/>
          <w:w w:val="110"/>
          <w:sz w:val="27"/>
          <w:u w:val="thick" w:color="626262"/>
        </w:rPr>
        <w:t> </w:t>
      </w:r>
      <w:r>
        <w:rPr>
          <w:rFonts w:ascii="Times New Roman"/>
          <w:i/>
          <w:color w:val="626262"/>
          <w:w w:val="110"/>
          <w:sz w:val="27"/>
          <w:u w:val="thick" w:color="626262"/>
        </w:rPr>
        <w:t>130</w:t>
      </w:r>
      <w:r>
        <w:rPr>
          <w:rFonts w:ascii="Times New Roman"/>
          <w:i/>
          <w:color w:val="626262"/>
          <w:w w:val="110"/>
          <w:sz w:val="27"/>
        </w:rPr>
        <w:tab/>
      </w:r>
      <w:r>
        <w:rPr>
          <w:rFonts w:ascii="Times New Roman"/>
          <w:i/>
          <w:color w:val="4B4B4B"/>
          <w:spacing w:val="-4"/>
          <w:w w:val="110"/>
          <w:sz w:val="27"/>
          <w:u w:val="thick" w:color="4B4B4B"/>
        </w:rPr>
        <w:t>Tallahasse</w:t>
      </w:r>
      <w:r>
        <w:rPr>
          <w:rFonts w:ascii="Times New Roman"/>
          <w:i/>
          <w:color w:val="7C7C7C"/>
          <w:spacing w:val="-4"/>
          <w:w w:val="110"/>
          <w:sz w:val="27"/>
          <w:u w:val="thick" w:color="4B4B4B"/>
        </w:rPr>
        <w:t>e</w:t>
      </w:r>
      <w:r>
        <w:rPr>
          <w:rFonts w:ascii="Times New Roman"/>
          <w:i/>
          <w:color w:val="4B4B4B"/>
          <w:spacing w:val="-4"/>
          <w:w w:val="110"/>
          <w:sz w:val="27"/>
          <w:u w:val="thick" w:color="4B4B4B"/>
        </w:rPr>
        <w:t>,</w:t>
      </w:r>
      <w:r>
        <w:rPr>
          <w:rFonts w:ascii="Times New Roman"/>
          <w:i/>
          <w:color w:val="4B4B4B"/>
          <w:spacing w:val="-22"/>
          <w:w w:val="110"/>
          <w:sz w:val="27"/>
          <w:u w:val="thick" w:color="4B4B4B"/>
        </w:rPr>
        <w:t> </w:t>
      </w:r>
      <w:r>
        <w:rPr>
          <w:rFonts w:ascii="Times New Roman"/>
          <w:i/>
          <w:color w:val="4B4B4B"/>
          <w:w w:val="110"/>
          <w:sz w:val="27"/>
          <w:u w:val="thick" w:color="4B4B4B"/>
        </w:rPr>
        <w:t>Florida</w:t>
        <w:tab/>
        <w:t>32311</w:t>
      </w:r>
    </w:p>
    <w:p>
      <w:pPr>
        <w:pStyle w:val="BodyText"/>
        <w:rPr>
          <w:rFonts w:ascii="Times New Roman"/>
          <w:i/>
          <w:sz w:val="20"/>
        </w:rPr>
      </w:pPr>
    </w:p>
    <w:p>
      <w:pPr>
        <w:pStyle w:val="BodyText"/>
        <w:rPr>
          <w:rFonts w:ascii="Times New Roman"/>
          <w:i/>
          <w:sz w:val="20"/>
        </w:rPr>
      </w:pPr>
    </w:p>
    <w:p>
      <w:pPr>
        <w:pStyle w:val="BodyText"/>
        <w:spacing w:before="6"/>
        <w:rPr>
          <w:rFonts w:ascii="Times New Roman"/>
          <w:i/>
          <w:sz w:val="17"/>
        </w:rPr>
      </w:pPr>
    </w:p>
    <w:p>
      <w:pPr>
        <w:spacing w:before="87"/>
        <w:ind w:left="162" w:right="0" w:firstLine="0"/>
        <w:jc w:val="center"/>
        <w:rPr>
          <w:rFonts w:ascii="Times New Roman"/>
          <w:i/>
          <w:sz w:val="32"/>
        </w:rPr>
      </w:pPr>
      <w:r>
        <w:rPr>
          <w:rFonts w:ascii="Times New Roman"/>
          <w:i/>
          <w:color w:val="4B4B4B"/>
          <w:sz w:val="32"/>
          <w:u w:val="thick" w:color="4B4B4B"/>
        </w:rPr>
        <w:t>Memora11dun1</w:t>
      </w:r>
    </w:p>
    <w:p>
      <w:pPr>
        <w:pStyle w:val="BodyText"/>
        <w:spacing w:before="3"/>
        <w:rPr>
          <w:rFonts w:ascii="Times New Roman"/>
          <w:i/>
          <w:sz w:val="26"/>
        </w:rPr>
      </w:pPr>
    </w:p>
    <w:p>
      <w:pPr>
        <w:spacing w:before="89"/>
        <w:ind w:left="968" w:right="0" w:firstLine="0"/>
        <w:jc w:val="left"/>
        <w:rPr>
          <w:rFonts w:ascii="Times New Roman"/>
          <w:i/>
          <w:sz w:val="27"/>
        </w:rPr>
      </w:pPr>
      <w:r>
        <w:rPr>
          <w:rFonts w:ascii="Times New Roman"/>
          <w:i/>
          <w:color w:val="4B4B4B"/>
          <w:w w:val="105"/>
          <w:sz w:val="27"/>
        </w:rPr>
        <w:t>Date: December </w:t>
      </w:r>
      <w:r>
        <w:rPr>
          <w:rFonts w:ascii="Times New Roman"/>
          <w:i/>
          <w:color w:val="626262"/>
          <w:w w:val="105"/>
          <w:sz w:val="27"/>
        </w:rPr>
        <w:t>31, 2020</w:t>
      </w:r>
    </w:p>
    <w:p>
      <w:pPr>
        <w:pStyle w:val="BodyText"/>
        <w:spacing w:before="5"/>
        <w:rPr>
          <w:rFonts w:ascii="Times New Roman"/>
          <w:i/>
          <w:sz w:val="20"/>
        </w:rPr>
      </w:pPr>
    </w:p>
    <w:p>
      <w:pPr>
        <w:spacing w:after="0"/>
        <w:rPr>
          <w:rFonts w:ascii="Times New Roman"/>
          <w:sz w:val="20"/>
        </w:rPr>
        <w:sectPr>
          <w:footerReference w:type="default" r:id="rId199"/>
          <w:pgSz w:w="11900" w:h="15500"/>
          <w:pgMar w:footer="0" w:header="0" w:top="1460" w:bottom="280" w:left="1580" w:right="1340"/>
        </w:sectPr>
      </w:pPr>
    </w:p>
    <w:p>
      <w:pPr>
        <w:spacing w:before="99"/>
        <w:ind w:left="239" w:right="0" w:firstLine="0"/>
        <w:jc w:val="left"/>
        <w:rPr>
          <w:rFonts w:ascii="Times New Roman"/>
          <w:i/>
          <w:sz w:val="27"/>
        </w:rPr>
      </w:pPr>
      <w:r>
        <w:rPr>
          <w:rFonts w:ascii="Times New Roman"/>
          <w:i/>
          <w:color w:val="4B4B4B"/>
          <w:w w:val="95"/>
          <w:sz w:val="27"/>
        </w:rPr>
        <w:t>To:</w:t>
      </w:r>
    </w:p>
    <w:p>
      <w:pPr>
        <w:spacing w:line="252" w:lineRule="auto" w:before="89"/>
        <w:ind w:left="239" w:right="19" w:firstLine="3"/>
        <w:jc w:val="left"/>
        <w:rPr>
          <w:rFonts w:ascii="Times New Roman"/>
          <w:i/>
          <w:sz w:val="27"/>
        </w:rPr>
      </w:pPr>
      <w:r>
        <w:rPr/>
        <w:br w:type="column"/>
      </w:r>
      <w:r>
        <w:rPr>
          <w:rFonts w:ascii="Times New Roman"/>
          <w:i/>
          <w:color w:val="4B4B4B"/>
          <w:w w:val="105"/>
          <w:sz w:val="27"/>
        </w:rPr>
        <w:t>Rich </w:t>
      </w:r>
      <w:r>
        <w:rPr>
          <w:rFonts w:ascii="Times New Roman"/>
          <w:i/>
          <w:color w:val="626262"/>
          <w:w w:val="105"/>
          <w:sz w:val="27"/>
        </w:rPr>
        <w:t>Whetsel </w:t>
      </w:r>
      <w:r>
        <w:rPr>
          <w:rFonts w:ascii="Times New Roman"/>
          <w:i/>
          <w:color w:val="4B4B4B"/>
          <w:w w:val="105"/>
          <w:sz w:val="27"/>
        </w:rPr>
        <w:t>Operations Director</w:t>
      </w:r>
    </w:p>
    <w:p>
      <w:pPr>
        <w:spacing w:before="89"/>
        <w:ind w:left="239" w:right="0" w:firstLine="0"/>
        <w:jc w:val="left"/>
        <w:rPr>
          <w:rFonts w:ascii="Times New Roman"/>
          <w:b/>
          <w:i/>
          <w:sz w:val="27"/>
        </w:rPr>
      </w:pPr>
      <w:r>
        <w:rPr/>
        <w:br w:type="column"/>
      </w:r>
      <w:r>
        <w:rPr>
          <w:rFonts w:ascii="Times New Roman"/>
          <w:b/>
          <w:i/>
          <w:color w:val="626262"/>
          <w:w w:val="105"/>
          <w:sz w:val="27"/>
          <w:u w:val="thick" w:color="626262"/>
        </w:rPr>
        <w:t>via email</w:t>
      </w:r>
    </w:p>
    <w:p>
      <w:pPr>
        <w:spacing w:after="0"/>
        <w:jc w:val="left"/>
        <w:rPr>
          <w:rFonts w:ascii="Times New Roman"/>
          <w:sz w:val="27"/>
        </w:rPr>
        <w:sectPr>
          <w:type w:val="continuous"/>
          <w:pgSz w:w="11900" w:h="15500"/>
          <w:pgMar w:top="1500" w:bottom="280" w:left="1580" w:right="1340"/>
          <w:cols w:num="3" w:equalWidth="0">
            <w:col w:w="625" w:space="811"/>
            <w:col w:w="2601" w:space="295"/>
            <w:col w:w="4648"/>
          </w:cols>
        </w:sectPr>
      </w:pPr>
    </w:p>
    <w:p>
      <w:pPr>
        <w:pStyle w:val="BodyText"/>
        <w:spacing w:before="1"/>
        <w:rPr>
          <w:rFonts w:ascii="Times New Roman"/>
          <w:b/>
          <w:i/>
          <w:sz w:val="20"/>
        </w:rPr>
      </w:pPr>
    </w:p>
    <w:p>
      <w:pPr>
        <w:tabs>
          <w:tab w:pos="1690" w:val="left" w:leader="none"/>
        </w:tabs>
        <w:spacing w:line="319" w:lineRule="exact" w:before="88"/>
        <w:ind w:left="257" w:right="0" w:firstLine="0"/>
        <w:jc w:val="left"/>
        <w:rPr>
          <w:rFonts w:ascii="Times New Roman"/>
          <w:b/>
          <w:i/>
          <w:sz w:val="27"/>
        </w:rPr>
      </w:pPr>
      <w:r>
        <w:rPr>
          <w:rFonts w:ascii="Times New Roman"/>
          <w:b/>
          <w:i/>
          <w:color w:val="626262"/>
          <w:sz w:val="27"/>
        </w:rPr>
        <w:t>From:</w:t>
        <w:tab/>
      </w:r>
      <w:r>
        <w:rPr>
          <w:rFonts w:ascii="Times New Roman"/>
          <w:b/>
          <w:i/>
          <w:color w:val="4B4B4B"/>
          <w:position w:val="1"/>
          <w:sz w:val="27"/>
        </w:rPr>
        <w:t>Robert .Berlin</w:t>
      </w:r>
    </w:p>
    <w:p>
      <w:pPr>
        <w:spacing w:line="309" w:lineRule="exact" w:before="0"/>
        <w:ind w:left="1674" w:right="0" w:firstLine="0"/>
        <w:jc w:val="left"/>
        <w:rPr>
          <w:rFonts w:ascii="Times New Roman"/>
          <w:b/>
          <w:i/>
          <w:sz w:val="27"/>
        </w:rPr>
      </w:pPr>
      <w:r>
        <w:rPr>
          <w:rFonts w:ascii="Times New Roman"/>
          <w:b/>
          <w:i/>
          <w:color w:val="626262"/>
          <w:w w:val="105"/>
          <w:sz w:val="27"/>
        </w:rPr>
        <w:t>Capital </w:t>
      </w:r>
      <w:r>
        <w:rPr>
          <w:rFonts w:ascii="Times New Roman"/>
          <w:b/>
          <w:i/>
          <w:color w:val="4B4B4B"/>
          <w:w w:val="105"/>
          <w:sz w:val="27"/>
        </w:rPr>
        <w:t>Region </w:t>
      </w:r>
      <w:r>
        <w:rPr>
          <w:rFonts w:ascii="Times New Roman"/>
          <w:b/>
          <w:i/>
          <w:color w:val="626262"/>
          <w:w w:val="105"/>
          <w:sz w:val="27"/>
        </w:rPr>
        <w:t>Operation</w:t>
      </w:r>
      <w:r>
        <w:rPr>
          <w:rFonts w:ascii="Times New Roman"/>
          <w:b/>
          <w:i/>
          <w:color w:val="7C7C7C"/>
          <w:w w:val="105"/>
          <w:sz w:val="27"/>
        </w:rPr>
        <w:t>s </w:t>
      </w:r>
      <w:r>
        <w:rPr>
          <w:rFonts w:ascii="Times New Roman"/>
          <w:b/>
          <w:i/>
          <w:color w:val="626262"/>
          <w:w w:val="105"/>
          <w:sz w:val="27"/>
        </w:rPr>
        <w:t>Manager</w:t>
      </w:r>
    </w:p>
    <w:p>
      <w:pPr>
        <w:pStyle w:val="BodyText"/>
        <w:spacing w:before="1"/>
        <w:rPr>
          <w:rFonts w:ascii="Times New Roman"/>
          <w:b/>
          <w:i/>
          <w:sz w:val="29"/>
        </w:rPr>
      </w:pPr>
    </w:p>
    <w:p>
      <w:pPr>
        <w:tabs>
          <w:tab w:pos="1674" w:val="left" w:leader="none"/>
        </w:tabs>
        <w:spacing w:before="0"/>
        <w:ind w:left="247" w:right="0" w:firstLine="0"/>
        <w:jc w:val="left"/>
        <w:rPr>
          <w:rFonts w:ascii="Times New Roman"/>
          <w:b/>
          <w:i/>
          <w:sz w:val="27"/>
        </w:rPr>
      </w:pPr>
      <w:r>
        <w:rPr>
          <w:rFonts w:ascii="Times New Roman"/>
          <w:b/>
          <w:i/>
          <w:color w:val="4B4B4B"/>
          <w:w w:val="105"/>
          <w:sz w:val="27"/>
        </w:rPr>
        <w:t>Re:</w:t>
        <w:tab/>
      </w:r>
      <w:r>
        <w:rPr>
          <w:rFonts w:ascii="Times New Roman"/>
          <w:b/>
          <w:i/>
          <w:color w:val="626262"/>
          <w:w w:val="105"/>
          <w:sz w:val="27"/>
        </w:rPr>
        <w:t>Capital </w:t>
      </w:r>
      <w:r>
        <w:rPr>
          <w:rFonts w:ascii="Times New Roman"/>
          <w:b/>
          <w:i/>
          <w:color w:val="4B4B4B"/>
          <w:w w:val="105"/>
          <w:sz w:val="27"/>
        </w:rPr>
        <w:t>Region</w:t>
      </w:r>
      <w:r>
        <w:rPr>
          <w:rFonts w:ascii="Times New Roman"/>
          <w:b/>
          <w:i/>
          <w:color w:val="4B4B4B"/>
          <w:spacing w:val="-19"/>
          <w:w w:val="105"/>
          <w:sz w:val="27"/>
        </w:rPr>
        <w:t> </w:t>
      </w:r>
      <w:r>
        <w:rPr>
          <w:rFonts w:ascii="Times New Roman"/>
          <w:b/>
          <w:i/>
          <w:color w:val="626262"/>
          <w:w w:val="105"/>
          <w:sz w:val="27"/>
        </w:rPr>
        <w:t>CDD</w:t>
      </w:r>
    </w:p>
    <w:p>
      <w:pPr>
        <w:spacing w:line="244" w:lineRule="auto" w:before="16"/>
        <w:ind w:left="1653" w:right="2650" w:firstLine="47"/>
        <w:jc w:val="left"/>
        <w:rPr>
          <w:rFonts w:ascii="Times New Roman"/>
          <w:b/>
          <w:i/>
          <w:sz w:val="27"/>
        </w:rPr>
      </w:pPr>
      <w:r>
        <w:rPr>
          <w:rFonts w:ascii="Times New Roman"/>
          <w:b/>
          <w:i/>
          <w:color w:val="4B4B4B"/>
          <w:w w:val="105"/>
          <w:sz w:val="27"/>
        </w:rPr>
        <w:t>Monthly </w:t>
      </w:r>
      <w:r>
        <w:rPr>
          <w:rFonts w:ascii="Times New Roman"/>
          <w:b/>
          <w:i/>
          <w:color w:val="626262"/>
          <w:w w:val="105"/>
          <w:sz w:val="27"/>
        </w:rPr>
        <w:t>Managers </w:t>
      </w:r>
      <w:r>
        <w:rPr>
          <w:rFonts w:ascii="Times New Roman"/>
          <w:b/>
          <w:i/>
          <w:color w:val="4B4B4B"/>
          <w:w w:val="105"/>
          <w:sz w:val="27"/>
        </w:rPr>
        <w:t>Report</w:t>
      </w:r>
      <w:r>
        <w:rPr>
          <w:rFonts w:ascii="Times New Roman"/>
          <w:b/>
          <w:i/>
          <w:color w:val="4B4B4B"/>
          <w:spacing w:val="-52"/>
          <w:w w:val="105"/>
          <w:sz w:val="27"/>
        </w:rPr>
        <w:t> </w:t>
      </w:r>
      <w:r>
        <w:rPr>
          <w:rFonts w:ascii="Times New Roman"/>
          <w:b/>
          <w:i/>
          <w:color w:val="626262"/>
          <w:w w:val="105"/>
          <w:sz w:val="27"/>
        </w:rPr>
        <w:t>for </w:t>
      </w:r>
      <w:r>
        <w:rPr>
          <w:rFonts w:ascii="Times New Roman"/>
          <w:b/>
          <w:i/>
          <w:color w:val="4B4B4B"/>
          <w:w w:val="105"/>
          <w:sz w:val="27"/>
        </w:rPr>
        <w:t>D</w:t>
      </w:r>
      <w:r>
        <w:rPr>
          <w:rFonts w:ascii="Times New Roman"/>
          <w:b/>
          <w:i/>
          <w:color w:val="7C7C7C"/>
          <w:w w:val="105"/>
          <w:sz w:val="27"/>
        </w:rPr>
        <w:t>e</w:t>
      </w:r>
      <w:r>
        <w:rPr>
          <w:rFonts w:ascii="Times New Roman"/>
          <w:b/>
          <w:i/>
          <w:color w:val="626262"/>
          <w:w w:val="105"/>
          <w:sz w:val="27"/>
        </w:rPr>
        <w:t>cember 2020</w:t>
      </w:r>
    </w:p>
    <w:p>
      <w:pPr>
        <w:pStyle w:val="BodyText"/>
        <w:rPr>
          <w:rFonts w:ascii="Times New Roman"/>
          <w:b/>
          <w:i/>
          <w:sz w:val="30"/>
        </w:rPr>
      </w:pPr>
    </w:p>
    <w:p>
      <w:pPr>
        <w:pStyle w:val="BodyText"/>
        <w:spacing w:before="5"/>
        <w:rPr>
          <w:rFonts w:ascii="Times New Roman"/>
          <w:b/>
          <w:i/>
          <w:sz w:val="24"/>
        </w:rPr>
      </w:pPr>
    </w:p>
    <w:p>
      <w:pPr>
        <w:spacing w:line="252" w:lineRule="auto" w:before="0"/>
        <w:ind w:left="263" w:right="0" w:hanging="3"/>
        <w:jc w:val="left"/>
        <w:rPr>
          <w:rFonts w:ascii="Times New Roman"/>
          <w:i/>
          <w:sz w:val="23"/>
        </w:rPr>
      </w:pPr>
      <w:r>
        <w:rPr>
          <w:rFonts w:ascii="Times New Roman"/>
          <w:i/>
          <w:color w:val="7C7C7C"/>
          <w:w w:val="105"/>
          <w:sz w:val="23"/>
        </w:rPr>
        <w:t>The </w:t>
      </w:r>
      <w:r>
        <w:rPr>
          <w:rFonts w:ascii="Times New Roman"/>
          <w:i/>
          <w:color w:val="8C8C8C"/>
          <w:w w:val="105"/>
          <w:sz w:val="23"/>
        </w:rPr>
        <w:t>following </w:t>
      </w:r>
      <w:r>
        <w:rPr>
          <w:rFonts w:ascii="Times New Roman"/>
          <w:i/>
          <w:color w:val="7C7C7C"/>
          <w:w w:val="105"/>
          <w:sz w:val="23"/>
        </w:rPr>
        <w:t>is a </w:t>
      </w:r>
      <w:r>
        <w:rPr>
          <w:rFonts w:ascii="Times New Roman"/>
          <w:i/>
          <w:color w:val="8C8C8C"/>
          <w:w w:val="105"/>
          <w:sz w:val="23"/>
        </w:rPr>
        <w:t>summa</w:t>
      </w:r>
      <w:r>
        <w:rPr>
          <w:rFonts w:ascii="Times New Roman"/>
          <w:i/>
          <w:color w:val="626262"/>
          <w:w w:val="105"/>
          <w:sz w:val="23"/>
        </w:rPr>
        <w:t>,</w:t>
      </w:r>
      <w:r>
        <w:rPr>
          <w:rFonts w:ascii="Times New Roman"/>
          <w:i/>
          <w:color w:val="8C8C8C"/>
          <w:w w:val="105"/>
          <w:sz w:val="23"/>
        </w:rPr>
        <w:t>y </w:t>
      </w:r>
      <w:r>
        <w:rPr>
          <w:rFonts w:ascii="Times New Roman"/>
          <w:i/>
          <w:color w:val="8C8C8C"/>
          <w:w w:val="105"/>
          <w:sz w:val="22"/>
        </w:rPr>
        <w:t>o.f </w:t>
      </w:r>
      <w:r>
        <w:rPr>
          <w:rFonts w:ascii="Times New Roman"/>
          <w:i/>
          <w:color w:val="8C8C8C"/>
          <w:w w:val="105"/>
          <w:sz w:val="23"/>
        </w:rPr>
        <w:t>activities </w:t>
      </w:r>
      <w:r>
        <w:rPr>
          <w:rFonts w:ascii="Times New Roman"/>
          <w:i/>
          <w:color w:val="7C7C7C"/>
          <w:w w:val="105"/>
          <w:sz w:val="23"/>
        </w:rPr>
        <w:t>related </w:t>
      </w:r>
      <w:r>
        <w:rPr>
          <w:i/>
          <w:color w:val="7C7C7C"/>
          <w:w w:val="105"/>
          <w:sz w:val="20"/>
        </w:rPr>
        <w:t>lo </w:t>
      </w:r>
      <w:r>
        <w:rPr>
          <w:rFonts w:ascii="Times New Roman"/>
          <w:i/>
          <w:color w:val="7C7C7C"/>
          <w:w w:val="105"/>
          <w:sz w:val="23"/>
        </w:rPr>
        <w:t>the </w:t>
      </w:r>
      <w:r>
        <w:rPr>
          <w:rFonts w:ascii="Times New Roman"/>
          <w:i/>
          <w:color w:val="8C8C8C"/>
          <w:w w:val="105"/>
          <w:sz w:val="23"/>
        </w:rPr>
        <w:t>field operations </w:t>
      </w:r>
      <w:r>
        <w:rPr>
          <w:rFonts w:ascii="Times New Roman"/>
          <w:i/>
          <w:color w:val="7C7C7C"/>
          <w:w w:val="105"/>
          <w:sz w:val="23"/>
        </w:rPr>
        <w:t>of the </w:t>
      </w:r>
      <w:r>
        <w:rPr>
          <w:rFonts w:ascii="Times New Roman"/>
          <w:i/>
          <w:color w:val="8C8C8C"/>
          <w:w w:val="105"/>
          <w:sz w:val="23"/>
        </w:rPr>
        <w:t>Capital </w:t>
      </w:r>
      <w:r>
        <w:rPr>
          <w:rFonts w:ascii="Times New Roman"/>
          <w:i/>
          <w:color w:val="7C7C7C"/>
          <w:w w:val="105"/>
          <w:sz w:val="23"/>
        </w:rPr>
        <w:t>Region Community Developme</w:t>
      </w:r>
      <w:r>
        <w:rPr>
          <w:rFonts w:ascii="Times New Roman"/>
          <w:i/>
          <w:color w:val="626262"/>
          <w:w w:val="105"/>
          <w:sz w:val="23"/>
        </w:rPr>
        <w:t>nt </w:t>
      </w:r>
      <w:r>
        <w:rPr>
          <w:rFonts w:ascii="Times New Roman"/>
          <w:i/>
          <w:color w:val="7C7C7C"/>
          <w:w w:val="105"/>
          <w:sz w:val="23"/>
        </w:rPr>
        <w:t>District.</w:t>
      </w:r>
    </w:p>
    <w:p>
      <w:pPr>
        <w:pStyle w:val="BodyText"/>
        <w:spacing w:before="10"/>
        <w:rPr>
          <w:rFonts w:ascii="Times New Roman"/>
          <w:i/>
          <w:sz w:val="15"/>
        </w:rPr>
      </w:pPr>
    </w:p>
    <w:p>
      <w:pPr>
        <w:spacing w:before="90"/>
        <w:ind w:left="323" w:right="0" w:firstLine="0"/>
        <w:jc w:val="left"/>
        <w:rPr>
          <w:rFonts w:ascii="Times New Roman"/>
          <w:b/>
          <w:i/>
          <w:sz w:val="25"/>
        </w:rPr>
      </w:pPr>
      <w:r>
        <w:rPr>
          <w:rFonts w:ascii="Times New Roman"/>
          <w:b/>
          <w:i/>
          <w:color w:val="4B4B4B"/>
          <w:sz w:val="25"/>
          <w:u w:val="thick" w:color="4B4B4B"/>
        </w:rPr>
        <w:t>Landscaping:</w:t>
      </w:r>
    </w:p>
    <w:p>
      <w:pPr>
        <w:pStyle w:val="BodyText"/>
        <w:spacing w:before="7"/>
        <w:rPr>
          <w:rFonts w:ascii="Times New Roman"/>
          <w:b/>
          <w:i/>
        </w:rPr>
      </w:pPr>
    </w:p>
    <w:p>
      <w:pPr>
        <w:pStyle w:val="ListParagraph"/>
        <w:numPr>
          <w:ilvl w:val="0"/>
          <w:numId w:val="14"/>
        </w:numPr>
        <w:tabs>
          <w:tab w:pos="621" w:val="left" w:leader="none"/>
        </w:tabs>
        <w:spacing w:line="240" w:lineRule="auto" w:before="0" w:after="0"/>
        <w:ind w:left="620" w:right="0" w:hanging="349"/>
        <w:jc w:val="left"/>
        <w:rPr>
          <w:rFonts w:ascii="Times New Roman"/>
          <w:sz w:val="23"/>
        </w:rPr>
      </w:pPr>
      <w:r>
        <w:rPr>
          <w:rFonts w:ascii="Times New Roman"/>
          <w:color w:val="7C7C7C"/>
          <w:w w:val="105"/>
          <w:sz w:val="23"/>
        </w:rPr>
        <w:t>Please review fie</w:t>
      </w:r>
      <w:r>
        <w:rPr>
          <w:rFonts w:ascii="Times New Roman"/>
          <w:color w:val="626262"/>
          <w:w w:val="105"/>
          <w:sz w:val="23"/>
        </w:rPr>
        <w:t>l</w:t>
      </w:r>
      <w:r>
        <w:rPr>
          <w:rFonts w:ascii="Times New Roman"/>
          <w:color w:val="7C7C7C"/>
          <w:w w:val="105"/>
          <w:sz w:val="23"/>
        </w:rPr>
        <w:t>d </w:t>
      </w:r>
      <w:r>
        <w:rPr>
          <w:rFonts w:ascii="Times New Roman"/>
          <w:color w:val="626262"/>
          <w:w w:val="105"/>
          <w:sz w:val="23"/>
        </w:rPr>
        <w:t>r</w:t>
      </w:r>
      <w:r>
        <w:rPr>
          <w:rFonts w:ascii="Times New Roman"/>
          <w:color w:val="7C7C7C"/>
          <w:w w:val="105"/>
          <w:sz w:val="23"/>
        </w:rPr>
        <w:t>eport from </w:t>
      </w:r>
      <w:r>
        <w:rPr>
          <w:rFonts w:ascii="Times New Roman"/>
          <w:color w:val="626262"/>
          <w:spacing w:val="-5"/>
          <w:w w:val="105"/>
          <w:sz w:val="23"/>
        </w:rPr>
        <w:t>K</w:t>
      </w:r>
      <w:r>
        <w:rPr>
          <w:rFonts w:ascii="Times New Roman"/>
          <w:color w:val="7C7C7C"/>
          <w:spacing w:val="-5"/>
          <w:w w:val="105"/>
          <w:sz w:val="23"/>
        </w:rPr>
        <w:t>im </w:t>
      </w:r>
      <w:r>
        <w:rPr>
          <w:rFonts w:ascii="Times New Roman"/>
          <w:color w:val="7C7C7C"/>
          <w:w w:val="105"/>
          <w:sz w:val="23"/>
        </w:rPr>
        <w:t>Bishop</w:t>
      </w:r>
      <w:r>
        <w:rPr>
          <w:rFonts w:ascii="Times New Roman"/>
          <w:color w:val="7C7C7C"/>
          <w:spacing w:val="-5"/>
          <w:w w:val="105"/>
          <w:sz w:val="23"/>
        </w:rPr>
        <w:t> </w:t>
      </w:r>
      <w:r>
        <w:rPr>
          <w:rFonts w:ascii="Times New Roman"/>
          <w:color w:val="7C7C7C"/>
          <w:w w:val="105"/>
          <w:sz w:val="23"/>
        </w:rPr>
        <w:t>(All-Pro)</w:t>
      </w:r>
    </w:p>
    <w:p>
      <w:pPr>
        <w:pStyle w:val="BodyText"/>
        <w:rPr>
          <w:rFonts w:ascii="Times New Roman"/>
          <w:sz w:val="20"/>
        </w:rPr>
      </w:pPr>
    </w:p>
    <w:p>
      <w:pPr>
        <w:pStyle w:val="BodyText"/>
        <w:spacing w:before="10"/>
        <w:rPr>
          <w:rFonts w:ascii="Times New Roman"/>
          <w:sz w:val="21"/>
        </w:rPr>
      </w:pPr>
    </w:p>
    <w:p>
      <w:pPr>
        <w:spacing w:before="91"/>
        <w:ind w:left="319" w:right="0" w:firstLine="0"/>
        <w:jc w:val="left"/>
        <w:rPr>
          <w:rFonts w:ascii="Times New Roman"/>
          <w:b/>
          <w:i/>
          <w:sz w:val="23"/>
        </w:rPr>
      </w:pPr>
      <w:r>
        <w:rPr>
          <w:rFonts w:ascii="Times New Roman"/>
          <w:b/>
          <w:i/>
          <w:color w:val="626262"/>
          <w:w w:val="105"/>
          <w:sz w:val="23"/>
          <w:u w:val="thick" w:color="626262"/>
        </w:rPr>
        <w:t>GMS:</w:t>
      </w:r>
    </w:p>
    <w:p>
      <w:pPr>
        <w:pStyle w:val="BodyText"/>
        <w:spacing w:before="9"/>
        <w:rPr>
          <w:rFonts w:ascii="Times New Roman"/>
          <w:b/>
          <w:i/>
          <w:sz w:val="23"/>
        </w:rPr>
      </w:pPr>
    </w:p>
    <w:p>
      <w:pPr>
        <w:pStyle w:val="ListParagraph"/>
        <w:numPr>
          <w:ilvl w:val="1"/>
          <w:numId w:val="14"/>
        </w:numPr>
        <w:tabs>
          <w:tab w:pos="803" w:val="left" w:leader="none"/>
        </w:tabs>
        <w:spacing w:line="244" w:lineRule="auto" w:before="0" w:after="0"/>
        <w:ind w:left="798" w:right="140" w:hanging="356"/>
        <w:jc w:val="left"/>
        <w:rPr>
          <w:rFonts w:ascii="Times New Roman"/>
          <w:color w:val="626262"/>
          <w:sz w:val="23"/>
        </w:rPr>
      </w:pPr>
      <w:r>
        <w:rPr>
          <w:rFonts w:ascii="Times New Roman"/>
          <w:color w:val="626262"/>
          <w:spacing w:val="3"/>
          <w:sz w:val="23"/>
        </w:rPr>
        <w:t>R</w:t>
      </w:r>
      <w:r>
        <w:rPr>
          <w:rFonts w:ascii="Times New Roman"/>
          <w:color w:val="7C7C7C"/>
          <w:spacing w:val="3"/>
          <w:sz w:val="23"/>
        </w:rPr>
        <w:t>ece </w:t>
      </w:r>
      <w:r>
        <w:rPr>
          <w:rFonts w:ascii="Times New Roman"/>
          <w:color w:val="626262"/>
          <w:spacing w:val="3"/>
          <w:sz w:val="23"/>
        </w:rPr>
        <w:t>i</w:t>
      </w:r>
      <w:r>
        <w:rPr>
          <w:rFonts w:ascii="Times New Roman"/>
          <w:color w:val="7C7C7C"/>
          <w:spacing w:val="3"/>
          <w:sz w:val="23"/>
        </w:rPr>
        <w:t>ved </w:t>
      </w:r>
      <w:r>
        <w:rPr>
          <w:rFonts w:ascii="Times New Roman"/>
          <w:color w:val="7C7C7C"/>
          <w:sz w:val="23"/>
        </w:rPr>
        <w:t>36'' </w:t>
      </w:r>
      <w:r>
        <w:rPr>
          <w:rFonts w:ascii="Times New Roman"/>
          <w:color w:val="626262"/>
          <w:spacing w:val="-3"/>
          <w:sz w:val="23"/>
        </w:rPr>
        <w:t>R</w:t>
      </w:r>
      <w:r>
        <w:rPr>
          <w:rFonts w:ascii="Times New Roman"/>
          <w:color w:val="7C7C7C"/>
          <w:spacing w:val="-3"/>
          <w:sz w:val="23"/>
        </w:rPr>
        <w:t>CP </w:t>
      </w:r>
      <w:r>
        <w:rPr>
          <w:rFonts w:ascii="Times New Roman"/>
          <w:color w:val="626262"/>
          <w:sz w:val="23"/>
        </w:rPr>
        <w:t>r</w:t>
      </w:r>
      <w:r>
        <w:rPr>
          <w:rFonts w:ascii="Times New Roman"/>
          <w:color w:val="7C7C7C"/>
          <w:sz w:val="23"/>
        </w:rPr>
        <w:t>e</w:t>
      </w:r>
      <w:r>
        <w:rPr>
          <w:rFonts w:ascii="Times New Roman"/>
          <w:color w:val="626262"/>
          <w:sz w:val="23"/>
        </w:rPr>
        <w:t>l</w:t>
      </w:r>
      <w:r>
        <w:rPr>
          <w:rFonts w:ascii="Times New Roman"/>
          <w:color w:val="7C7C7C"/>
          <w:sz w:val="23"/>
        </w:rPr>
        <w:t>oca</w:t>
      </w:r>
      <w:r>
        <w:rPr>
          <w:rFonts w:ascii="Times New Roman"/>
          <w:color w:val="626262"/>
          <w:sz w:val="23"/>
        </w:rPr>
        <w:t>li</w:t>
      </w:r>
      <w:r>
        <w:rPr>
          <w:rFonts w:ascii="Times New Roman"/>
          <w:color w:val="7C7C7C"/>
          <w:sz w:val="23"/>
        </w:rPr>
        <w:t>o</w:t>
      </w:r>
      <w:r>
        <w:rPr>
          <w:rFonts w:ascii="Times New Roman"/>
          <w:color w:val="626262"/>
          <w:sz w:val="23"/>
        </w:rPr>
        <w:t>n </w:t>
      </w:r>
      <w:r>
        <w:rPr>
          <w:rFonts w:ascii="Times New Roman"/>
          <w:color w:val="7C7C7C"/>
          <w:spacing w:val="-4"/>
          <w:sz w:val="23"/>
        </w:rPr>
        <w:t>w</w:t>
      </w:r>
      <w:r>
        <w:rPr>
          <w:rFonts w:ascii="Times New Roman"/>
          <w:color w:val="626262"/>
          <w:spacing w:val="-4"/>
          <w:sz w:val="23"/>
        </w:rPr>
        <w:t>i</w:t>
      </w:r>
      <w:r>
        <w:rPr>
          <w:rFonts w:ascii="Times New Roman"/>
          <w:color w:val="7C7C7C"/>
          <w:spacing w:val="-4"/>
          <w:sz w:val="23"/>
        </w:rPr>
        <w:t>t</w:t>
      </w:r>
      <w:r>
        <w:rPr>
          <w:rFonts w:ascii="Times New Roman"/>
          <w:color w:val="626262"/>
          <w:spacing w:val="-4"/>
          <w:sz w:val="23"/>
        </w:rPr>
        <w:t>h </w:t>
      </w:r>
      <w:r>
        <w:rPr>
          <w:rFonts w:ascii="Times New Roman"/>
          <w:color w:val="7C7C7C"/>
          <w:sz w:val="23"/>
        </w:rPr>
        <w:t>add </w:t>
      </w:r>
      <w:r>
        <w:rPr>
          <w:rFonts w:ascii="Times New Roman"/>
          <w:color w:val="7C7C7C"/>
          <w:spacing w:val="2"/>
          <w:sz w:val="23"/>
        </w:rPr>
        <w:t>i</w:t>
      </w:r>
      <w:r>
        <w:rPr>
          <w:rFonts w:ascii="Times New Roman"/>
          <w:color w:val="626262"/>
          <w:spacing w:val="2"/>
          <w:sz w:val="23"/>
        </w:rPr>
        <w:t>t </w:t>
      </w:r>
      <w:r>
        <w:rPr>
          <w:rFonts w:ascii="Times New Roman"/>
          <w:color w:val="7C7C7C"/>
          <w:spacing w:val="-6"/>
          <w:sz w:val="23"/>
        </w:rPr>
        <w:t>iona</w:t>
      </w:r>
      <w:r>
        <w:rPr>
          <w:rFonts w:ascii="Times New Roman"/>
          <w:color w:val="626262"/>
          <w:spacing w:val="-6"/>
          <w:sz w:val="23"/>
        </w:rPr>
        <w:t>l </w:t>
      </w:r>
      <w:r>
        <w:rPr>
          <w:rFonts w:ascii="Times New Roman"/>
          <w:color w:val="8C8C8C"/>
          <w:sz w:val="23"/>
        </w:rPr>
        <w:t>s </w:t>
      </w:r>
      <w:r>
        <w:rPr>
          <w:rFonts w:ascii="Times New Roman"/>
          <w:color w:val="626262"/>
          <w:sz w:val="23"/>
        </w:rPr>
        <w:t>u</w:t>
      </w:r>
      <w:r>
        <w:rPr>
          <w:rFonts w:ascii="Times New Roman"/>
          <w:color w:val="7C7C7C"/>
          <w:sz w:val="23"/>
        </w:rPr>
        <w:t>p</w:t>
      </w:r>
      <w:r>
        <w:rPr>
          <w:rFonts w:ascii="Times New Roman"/>
          <w:color w:val="626262"/>
          <w:sz w:val="23"/>
        </w:rPr>
        <w:t>p</w:t>
      </w:r>
      <w:r>
        <w:rPr>
          <w:rFonts w:ascii="Times New Roman"/>
          <w:color w:val="7C7C7C"/>
          <w:sz w:val="23"/>
        </w:rPr>
        <w:t>o</w:t>
      </w:r>
      <w:r>
        <w:rPr>
          <w:rFonts w:ascii="Times New Roman"/>
          <w:color w:val="626262"/>
          <w:sz w:val="23"/>
        </w:rPr>
        <w:t>rtin</w:t>
      </w:r>
      <w:r>
        <w:rPr>
          <w:rFonts w:ascii="Times New Roman"/>
          <w:color w:val="7C7C7C"/>
          <w:sz w:val="23"/>
        </w:rPr>
        <w:t>g </w:t>
      </w:r>
      <w:r>
        <w:rPr>
          <w:rFonts w:ascii="Times New Roman"/>
          <w:color w:val="8C8C8C"/>
          <w:sz w:val="23"/>
        </w:rPr>
        <w:t>struct </w:t>
      </w:r>
      <w:r>
        <w:rPr>
          <w:rFonts w:ascii="Times New Roman"/>
          <w:color w:val="626262"/>
          <w:spacing w:val="-4"/>
          <w:sz w:val="23"/>
        </w:rPr>
        <w:t>ur</w:t>
      </w:r>
      <w:r>
        <w:rPr>
          <w:rFonts w:ascii="Times New Roman"/>
          <w:color w:val="7C7C7C"/>
          <w:spacing w:val="-4"/>
          <w:sz w:val="23"/>
        </w:rPr>
        <w:t>es </w:t>
      </w:r>
      <w:r>
        <w:rPr>
          <w:rFonts w:ascii="Times New Roman"/>
          <w:color w:val="7C7C7C"/>
          <w:sz w:val="23"/>
        </w:rPr>
        <w:t>from </w:t>
      </w:r>
      <w:r>
        <w:rPr>
          <w:rFonts w:ascii="Times New Roman"/>
          <w:color w:val="8C8C8C"/>
          <w:sz w:val="23"/>
        </w:rPr>
        <w:t>U</w:t>
      </w:r>
      <w:r>
        <w:rPr>
          <w:rFonts w:ascii="Times New Roman"/>
          <w:color w:val="626262"/>
          <w:sz w:val="23"/>
        </w:rPr>
        <w:t>r</w:t>
      </w:r>
      <w:r>
        <w:rPr>
          <w:rFonts w:ascii="Times New Roman"/>
          <w:color w:val="7C7C7C"/>
          <w:sz w:val="23"/>
        </w:rPr>
        <w:t>ban Cata</w:t>
      </w:r>
      <w:r>
        <w:rPr>
          <w:rFonts w:ascii="Times New Roman"/>
          <w:color w:val="626262"/>
          <w:sz w:val="23"/>
        </w:rPr>
        <w:t>l</w:t>
      </w:r>
      <w:r>
        <w:rPr>
          <w:rFonts w:ascii="Times New Roman"/>
          <w:color w:val="8C8C8C"/>
          <w:sz w:val="23"/>
        </w:rPr>
        <w:t>yst </w:t>
      </w:r>
      <w:r>
        <w:rPr>
          <w:rFonts w:ascii="Times New Roman"/>
          <w:color w:val="7C7C7C"/>
          <w:spacing w:val="-4"/>
          <w:sz w:val="23"/>
        </w:rPr>
        <w:t>whic</w:t>
      </w:r>
      <w:r>
        <w:rPr>
          <w:rFonts w:ascii="Times New Roman"/>
          <w:color w:val="626262"/>
          <w:spacing w:val="-4"/>
          <w:sz w:val="23"/>
        </w:rPr>
        <w:t>h </w:t>
      </w:r>
      <w:r>
        <w:rPr>
          <w:rFonts w:ascii="Times New Roman"/>
          <w:color w:val="626262"/>
          <w:sz w:val="23"/>
        </w:rPr>
        <w:t>l </w:t>
      </w:r>
      <w:r>
        <w:rPr>
          <w:rFonts w:ascii="Times New Roman"/>
          <w:color w:val="7C7C7C"/>
          <w:sz w:val="23"/>
        </w:rPr>
        <w:t>a</w:t>
      </w:r>
      <w:r>
        <w:rPr>
          <w:rFonts w:ascii="Times New Roman"/>
          <w:color w:val="626262"/>
          <w:sz w:val="23"/>
        </w:rPr>
        <w:t>p</w:t>
      </w:r>
      <w:r>
        <w:rPr>
          <w:rFonts w:ascii="Times New Roman"/>
          <w:color w:val="7C7C7C"/>
          <w:sz w:val="23"/>
        </w:rPr>
        <w:t>proved, </w:t>
      </w:r>
      <w:r>
        <w:rPr>
          <w:rFonts w:ascii="Times New Roman"/>
          <w:color w:val="8C8C8C"/>
          <w:sz w:val="23"/>
        </w:rPr>
        <w:t>spoke with student </w:t>
      </w:r>
      <w:r>
        <w:rPr>
          <w:rFonts w:ascii="Times New Roman"/>
          <w:color w:val="7C7C7C"/>
          <w:spacing w:val="-3"/>
          <w:sz w:val="23"/>
        </w:rPr>
        <w:t>fro</w:t>
      </w:r>
      <w:r>
        <w:rPr>
          <w:rFonts w:ascii="Times New Roman"/>
          <w:color w:val="626262"/>
          <w:spacing w:val="-3"/>
          <w:sz w:val="23"/>
        </w:rPr>
        <w:t>m </w:t>
      </w:r>
      <w:r>
        <w:rPr>
          <w:rFonts w:ascii="Times New Roman"/>
          <w:color w:val="7C7C7C"/>
          <w:sz w:val="23"/>
        </w:rPr>
        <w:t>the FSU Film Schoo </w:t>
      </w:r>
      <w:r>
        <w:rPr>
          <w:rFonts w:ascii="Times New Roman"/>
          <w:color w:val="626262"/>
          <w:sz w:val="23"/>
        </w:rPr>
        <w:t>l </w:t>
      </w:r>
      <w:r>
        <w:rPr>
          <w:rFonts w:ascii="Times New Roman"/>
          <w:color w:val="7C7C7C"/>
          <w:sz w:val="23"/>
        </w:rPr>
        <w:t>on </w:t>
      </w:r>
      <w:r>
        <w:rPr>
          <w:rFonts w:ascii="Times New Roman"/>
          <w:color w:val="626262"/>
          <w:spacing w:val="-4"/>
          <w:sz w:val="23"/>
        </w:rPr>
        <w:t>u</w:t>
      </w:r>
      <w:r>
        <w:rPr>
          <w:rFonts w:ascii="Times New Roman"/>
          <w:color w:val="8C8C8C"/>
          <w:spacing w:val="-4"/>
          <w:sz w:val="23"/>
        </w:rPr>
        <w:t>se </w:t>
      </w:r>
      <w:r>
        <w:rPr>
          <w:rFonts w:ascii="Times New Roman"/>
          <w:color w:val="7C7C7C"/>
          <w:sz w:val="23"/>
        </w:rPr>
        <w:t>of </w:t>
      </w:r>
      <w:r>
        <w:rPr>
          <w:rFonts w:ascii="Times New Roman"/>
          <w:color w:val="7C7C7C"/>
          <w:spacing w:val="-4"/>
          <w:sz w:val="23"/>
        </w:rPr>
        <w:t>Centra</w:t>
      </w:r>
      <w:r>
        <w:rPr>
          <w:rFonts w:ascii="Times New Roman"/>
          <w:color w:val="626262"/>
          <w:spacing w:val="-4"/>
          <w:sz w:val="23"/>
        </w:rPr>
        <w:t>l </w:t>
      </w:r>
      <w:r>
        <w:rPr>
          <w:rFonts w:ascii="Times New Roman"/>
          <w:color w:val="626262"/>
          <w:sz w:val="23"/>
        </w:rPr>
        <w:t>P</w:t>
      </w:r>
      <w:r>
        <w:rPr>
          <w:rFonts w:ascii="Times New Roman"/>
          <w:color w:val="7C7C7C"/>
          <w:sz w:val="23"/>
        </w:rPr>
        <w:t>a</w:t>
      </w:r>
      <w:r>
        <w:rPr>
          <w:rFonts w:ascii="Times New Roman"/>
          <w:color w:val="626262"/>
          <w:sz w:val="23"/>
        </w:rPr>
        <w:t>rk </w:t>
      </w:r>
      <w:r>
        <w:rPr>
          <w:rFonts w:ascii="Times New Roman"/>
          <w:color w:val="7C7C7C"/>
          <w:sz w:val="23"/>
        </w:rPr>
        <w:t>for poss</w:t>
      </w:r>
      <w:r>
        <w:rPr>
          <w:rFonts w:ascii="Times New Roman"/>
          <w:color w:val="626262"/>
          <w:sz w:val="23"/>
        </w:rPr>
        <w:t>i</w:t>
      </w:r>
      <w:r>
        <w:rPr>
          <w:rFonts w:ascii="Times New Roman"/>
          <w:color w:val="7C7C7C"/>
          <w:sz w:val="23"/>
        </w:rPr>
        <w:t>b</w:t>
      </w:r>
      <w:r>
        <w:rPr>
          <w:rFonts w:ascii="Times New Roman"/>
          <w:color w:val="626262"/>
          <w:sz w:val="23"/>
        </w:rPr>
        <w:t>l</w:t>
      </w:r>
      <w:r>
        <w:rPr>
          <w:rFonts w:ascii="Times New Roman"/>
          <w:color w:val="7C7C7C"/>
          <w:sz w:val="23"/>
        </w:rPr>
        <w:t>e s </w:t>
      </w:r>
      <w:r>
        <w:rPr>
          <w:rFonts w:ascii="Times New Roman"/>
          <w:color w:val="626262"/>
          <w:sz w:val="23"/>
        </w:rPr>
        <w:t>h</w:t>
      </w:r>
      <w:r>
        <w:rPr>
          <w:rFonts w:ascii="Times New Roman"/>
          <w:color w:val="7C7C7C"/>
          <w:sz w:val="23"/>
        </w:rPr>
        <w:t>oot on </w:t>
      </w:r>
      <w:r>
        <w:rPr>
          <w:rFonts w:ascii="Times New Roman"/>
          <w:color w:val="8C8C8C"/>
          <w:sz w:val="23"/>
        </w:rPr>
        <w:t>Friday </w:t>
      </w:r>
      <w:r>
        <w:rPr>
          <w:rFonts w:ascii="Times New Roman"/>
          <w:color w:val="7C7C7C"/>
          <w:sz w:val="23"/>
        </w:rPr>
        <w:t>4 </w:t>
      </w:r>
      <w:r>
        <w:rPr>
          <w:rFonts w:ascii="Times New Roman"/>
          <w:color w:val="626262"/>
          <w:spacing w:val="-3"/>
          <w:sz w:val="23"/>
        </w:rPr>
        <w:t>D</w:t>
      </w:r>
      <w:r>
        <w:rPr>
          <w:rFonts w:ascii="Times New Roman"/>
          <w:color w:val="7C7C7C"/>
          <w:spacing w:val="-3"/>
          <w:sz w:val="23"/>
        </w:rPr>
        <w:t>ecembe </w:t>
      </w:r>
      <w:r>
        <w:rPr>
          <w:rFonts w:ascii="Times New Roman"/>
          <w:color w:val="626262"/>
          <w:sz w:val="23"/>
        </w:rPr>
        <w:t>r</w:t>
      </w:r>
      <w:r>
        <w:rPr>
          <w:rFonts w:ascii="Times New Roman"/>
          <w:color w:val="7C7C7C"/>
          <w:sz w:val="23"/>
        </w:rPr>
        <w:t>, received </w:t>
      </w:r>
      <w:r>
        <w:rPr>
          <w:rFonts w:ascii="Times New Roman"/>
          <w:color w:val="626262"/>
          <w:sz w:val="23"/>
        </w:rPr>
        <w:t>F</w:t>
      </w:r>
      <w:r>
        <w:rPr>
          <w:rFonts w:ascii="Times New Roman"/>
          <w:color w:val="7C7C7C"/>
          <w:sz w:val="23"/>
        </w:rPr>
        <w:t>EMA not</w:t>
      </w:r>
      <w:r>
        <w:rPr>
          <w:rFonts w:ascii="Times New Roman"/>
          <w:color w:val="626262"/>
          <w:sz w:val="23"/>
        </w:rPr>
        <w:t>i</w:t>
      </w:r>
      <w:r>
        <w:rPr>
          <w:rFonts w:ascii="Times New Roman"/>
          <w:color w:val="7C7C7C"/>
          <w:sz w:val="23"/>
        </w:rPr>
        <w:t>fica </w:t>
      </w:r>
      <w:r>
        <w:rPr>
          <w:rFonts w:ascii="Times New Roman"/>
          <w:color w:val="626262"/>
          <w:sz w:val="23"/>
        </w:rPr>
        <w:t>t</w:t>
      </w:r>
      <w:r>
        <w:rPr>
          <w:rFonts w:ascii="Times New Roman"/>
          <w:color w:val="7C7C7C"/>
          <w:sz w:val="23"/>
        </w:rPr>
        <w:t>io</w:t>
      </w:r>
      <w:r>
        <w:rPr>
          <w:rFonts w:ascii="Times New Roman"/>
          <w:color w:val="626262"/>
          <w:sz w:val="23"/>
        </w:rPr>
        <w:t>n</w:t>
      </w:r>
      <w:r>
        <w:rPr>
          <w:rFonts w:ascii="Times New Roman"/>
          <w:color w:val="7C7C7C"/>
          <w:sz w:val="23"/>
        </w:rPr>
        <w:t> concerning close </w:t>
      </w:r>
      <w:r>
        <w:rPr>
          <w:rFonts w:ascii="Times New Roman"/>
          <w:color w:val="8C8C8C"/>
          <w:sz w:val="23"/>
        </w:rPr>
        <w:t>out of </w:t>
      </w:r>
      <w:r>
        <w:rPr>
          <w:rFonts w:ascii="Times New Roman"/>
          <w:color w:val="7C7C7C"/>
          <w:sz w:val="23"/>
        </w:rPr>
        <w:t>projects </w:t>
      </w:r>
      <w:r>
        <w:rPr>
          <w:rFonts w:ascii="Times New Roman"/>
          <w:color w:val="626262"/>
          <w:sz w:val="23"/>
        </w:rPr>
        <w:t>r</w:t>
      </w:r>
      <w:r>
        <w:rPr>
          <w:rFonts w:ascii="Times New Roman"/>
          <w:color w:val="7C7C7C"/>
          <w:sz w:val="23"/>
        </w:rPr>
        <w:t>esulting from </w:t>
      </w:r>
      <w:r>
        <w:rPr>
          <w:rFonts w:ascii="Times New Roman"/>
          <w:color w:val="626262"/>
          <w:spacing w:val="-3"/>
          <w:sz w:val="23"/>
        </w:rPr>
        <w:t>H</w:t>
      </w:r>
      <w:r>
        <w:rPr>
          <w:rFonts w:ascii="Times New Roman"/>
          <w:color w:val="7C7C7C"/>
          <w:spacing w:val="-3"/>
          <w:sz w:val="23"/>
        </w:rPr>
        <w:t>u</w:t>
      </w:r>
      <w:r>
        <w:rPr>
          <w:rFonts w:ascii="Times New Roman"/>
          <w:color w:val="626262"/>
          <w:spacing w:val="-3"/>
          <w:sz w:val="23"/>
        </w:rPr>
        <w:t>rri</w:t>
      </w:r>
      <w:r>
        <w:rPr>
          <w:rFonts w:ascii="Times New Roman"/>
          <w:color w:val="7C7C7C"/>
          <w:spacing w:val="-3"/>
          <w:sz w:val="23"/>
        </w:rPr>
        <w:t>ca</w:t>
      </w:r>
      <w:r>
        <w:rPr>
          <w:rFonts w:ascii="Times New Roman"/>
          <w:color w:val="626262"/>
          <w:spacing w:val="-3"/>
          <w:sz w:val="23"/>
        </w:rPr>
        <w:t>n</w:t>
      </w:r>
      <w:r>
        <w:rPr>
          <w:rFonts w:ascii="Times New Roman"/>
          <w:color w:val="7C7C7C"/>
          <w:spacing w:val="-3"/>
          <w:sz w:val="23"/>
        </w:rPr>
        <w:t>e </w:t>
      </w:r>
      <w:r>
        <w:rPr>
          <w:rFonts w:ascii="Times New Roman"/>
          <w:color w:val="7C7C7C"/>
          <w:spacing w:val="-4"/>
          <w:sz w:val="23"/>
        </w:rPr>
        <w:t>He</w:t>
      </w:r>
      <w:r>
        <w:rPr>
          <w:rFonts w:ascii="Times New Roman"/>
          <w:color w:val="626262"/>
          <w:spacing w:val="-4"/>
          <w:sz w:val="23"/>
        </w:rPr>
        <w:t>rm</w:t>
      </w:r>
      <w:r>
        <w:rPr>
          <w:rFonts w:ascii="Times New Roman"/>
          <w:color w:val="7C7C7C"/>
          <w:spacing w:val="-4"/>
          <w:sz w:val="23"/>
        </w:rPr>
        <w:t>i</w:t>
      </w:r>
      <w:r>
        <w:rPr>
          <w:rFonts w:ascii="Times New Roman"/>
          <w:color w:val="626262"/>
          <w:spacing w:val="-4"/>
          <w:sz w:val="23"/>
        </w:rPr>
        <w:t>n</w:t>
      </w:r>
      <w:r>
        <w:rPr>
          <w:rFonts w:ascii="Times New Roman"/>
          <w:color w:val="7C7C7C"/>
          <w:spacing w:val="-4"/>
          <w:sz w:val="23"/>
        </w:rPr>
        <w:t>e </w:t>
      </w:r>
      <w:r>
        <w:rPr>
          <w:rFonts w:ascii="Times New Roman"/>
          <w:color w:val="7C7C7C"/>
          <w:spacing w:val="5"/>
          <w:sz w:val="23"/>
        </w:rPr>
        <w:t>(</w:t>
      </w:r>
      <w:r>
        <w:rPr>
          <w:rFonts w:ascii="Times New Roman"/>
          <w:color w:val="626262"/>
          <w:spacing w:val="5"/>
          <w:sz w:val="23"/>
        </w:rPr>
        <w:t>1</w:t>
      </w:r>
      <w:r>
        <w:rPr>
          <w:rFonts w:ascii="Times New Roman"/>
          <w:color w:val="626262"/>
          <w:spacing w:val="62"/>
          <w:sz w:val="23"/>
        </w:rPr>
        <w:t> </w:t>
      </w:r>
      <w:r>
        <w:rPr>
          <w:rFonts w:ascii="Times New Roman"/>
          <w:color w:val="7C7C7C"/>
          <w:sz w:val="23"/>
        </w:rPr>
        <w:t>Dec)</w:t>
      </w:r>
    </w:p>
    <w:p>
      <w:pPr>
        <w:pStyle w:val="BodyText"/>
        <w:spacing w:before="11"/>
        <w:rPr>
          <w:rFonts w:ascii="Times New Roman"/>
          <w:sz w:val="24"/>
        </w:rPr>
      </w:pPr>
    </w:p>
    <w:p>
      <w:pPr>
        <w:pStyle w:val="ListParagraph"/>
        <w:numPr>
          <w:ilvl w:val="1"/>
          <w:numId w:val="14"/>
        </w:numPr>
        <w:tabs>
          <w:tab w:pos="803" w:val="left" w:leader="none"/>
        </w:tabs>
        <w:spacing w:line="244" w:lineRule="auto" w:before="0" w:after="0"/>
        <w:ind w:left="801" w:right="310" w:hanging="357"/>
        <w:jc w:val="left"/>
        <w:rPr>
          <w:rFonts w:ascii="Times New Roman"/>
          <w:color w:val="7C7C7C"/>
          <w:sz w:val="23"/>
        </w:rPr>
      </w:pPr>
      <w:r>
        <w:rPr>
          <w:rFonts w:ascii="Times New Roman"/>
          <w:color w:val="626262"/>
          <w:w w:val="105"/>
          <w:sz w:val="23"/>
        </w:rPr>
        <w:t>R</w:t>
      </w:r>
      <w:r>
        <w:rPr>
          <w:rFonts w:ascii="Times New Roman"/>
          <w:color w:val="7C7C7C"/>
          <w:w w:val="105"/>
          <w:sz w:val="23"/>
        </w:rPr>
        <w:t>eceived revised </w:t>
      </w:r>
      <w:r>
        <w:rPr>
          <w:rFonts w:ascii="Times New Roman"/>
          <w:color w:val="8C8C8C"/>
          <w:w w:val="105"/>
          <w:sz w:val="23"/>
        </w:rPr>
        <w:t>sketch </w:t>
      </w:r>
      <w:r>
        <w:rPr>
          <w:rFonts w:ascii="Times New Roman"/>
          <w:color w:val="7C7C7C"/>
          <w:w w:val="105"/>
          <w:sz w:val="23"/>
        </w:rPr>
        <w:t>and </w:t>
      </w:r>
      <w:r>
        <w:rPr>
          <w:rFonts w:ascii="Times New Roman"/>
          <w:color w:val="4B4B4B"/>
          <w:w w:val="105"/>
          <w:sz w:val="23"/>
        </w:rPr>
        <w:t>l</w:t>
      </w:r>
      <w:r>
        <w:rPr>
          <w:rFonts w:ascii="Times New Roman"/>
          <w:color w:val="7C7C7C"/>
          <w:w w:val="105"/>
          <w:sz w:val="23"/>
        </w:rPr>
        <w:t>ega l for drainage </w:t>
      </w:r>
      <w:r>
        <w:rPr>
          <w:rFonts w:ascii="Times New Roman"/>
          <w:color w:val="8C8C8C"/>
          <w:w w:val="105"/>
          <w:sz w:val="23"/>
        </w:rPr>
        <w:t>ease</w:t>
      </w:r>
      <w:r>
        <w:rPr>
          <w:rFonts w:ascii="Times New Roman"/>
          <w:color w:val="626262"/>
          <w:w w:val="105"/>
          <w:sz w:val="23"/>
        </w:rPr>
        <w:t>m</w:t>
      </w:r>
      <w:r>
        <w:rPr>
          <w:rFonts w:ascii="Times New Roman"/>
          <w:color w:val="7C7C7C"/>
          <w:w w:val="105"/>
          <w:sz w:val="23"/>
        </w:rPr>
        <w:t>e</w:t>
      </w:r>
      <w:r>
        <w:rPr>
          <w:rFonts w:ascii="Times New Roman"/>
          <w:color w:val="626262"/>
          <w:w w:val="105"/>
          <w:sz w:val="23"/>
        </w:rPr>
        <w:t>nt </w:t>
      </w:r>
      <w:r>
        <w:rPr>
          <w:rFonts w:ascii="Times New Roman"/>
          <w:color w:val="7C7C7C"/>
          <w:w w:val="105"/>
          <w:sz w:val="23"/>
        </w:rPr>
        <w:t>(25') from </w:t>
      </w:r>
      <w:r>
        <w:rPr>
          <w:rFonts w:ascii="Times New Roman"/>
          <w:color w:val="7C7C7C"/>
          <w:spacing w:val="-4"/>
          <w:w w:val="105"/>
          <w:sz w:val="23"/>
        </w:rPr>
        <w:t>Me</w:t>
      </w:r>
      <w:r>
        <w:rPr>
          <w:rFonts w:ascii="Times New Roman"/>
          <w:color w:val="626262"/>
          <w:spacing w:val="-4"/>
          <w:w w:val="105"/>
          <w:sz w:val="23"/>
        </w:rPr>
        <w:t>ri</w:t>
      </w:r>
      <w:r>
        <w:rPr>
          <w:rFonts w:ascii="Times New Roman"/>
          <w:color w:val="7C7C7C"/>
          <w:spacing w:val="-4"/>
          <w:w w:val="105"/>
          <w:sz w:val="23"/>
        </w:rPr>
        <w:t>dian </w:t>
      </w:r>
      <w:r>
        <w:rPr>
          <w:rFonts w:ascii="Times New Roman"/>
          <w:color w:val="7C7C7C"/>
          <w:w w:val="105"/>
          <w:sz w:val="23"/>
        </w:rPr>
        <w:t>Surveyors.</w:t>
      </w:r>
      <w:r>
        <w:rPr>
          <w:rFonts w:ascii="Times New Roman"/>
          <w:color w:val="7C7C7C"/>
          <w:spacing w:val="-9"/>
          <w:w w:val="105"/>
          <w:sz w:val="23"/>
        </w:rPr>
        <w:t> </w:t>
      </w:r>
      <w:r>
        <w:rPr>
          <w:rFonts w:ascii="Times New Roman"/>
          <w:color w:val="7C7C7C"/>
          <w:w w:val="105"/>
          <w:sz w:val="23"/>
        </w:rPr>
        <w:t>also</w:t>
      </w:r>
      <w:r>
        <w:rPr>
          <w:rFonts w:ascii="Times New Roman"/>
          <w:color w:val="7C7C7C"/>
          <w:spacing w:val="-15"/>
          <w:w w:val="105"/>
          <w:sz w:val="23"/>
        </w:rPr>
        <w:t> </w:t>
      </w:r>
      <w:r>
        <w:rPr>
          <w:rFonts w:ascii="Times New Roman"/>
          <w:color w:val="8C8C8C"/>
          <w:w w:val="105"/>
          <w:sz w:val="23"/>
        </w:rPr>
        <w:t>supplied</w:t>
      </w:r>
      <w:r>
        <w:rPr>
          <w:rFonts w:ascii="Times New Roman"/>
          <w:color w:val="8C8C8C"/>
          <w:spacing w:val="12"/>
          <w:w w:val="105"/>
          <w:sz w:val="23"/>
        </w:rPr>
        <w:t> </w:t>
      </w:r>
      <w:r>
        <w:rPr>
          <w:rFonts w:ascii="Times New Roman"/>
          <w:color w:val="8C8C8C"/>
          <w:w w:val="105"/>
          <w:sz w:val="23"/>
        </w:rPr>
        <w:t>same</w:t>
      </w:r>
      <w:r>
        <w:rPr>
          <w:rFonts w:ascii="Times New Roman"/>
          <w:color w:val="8C8C8C"/>
          <w:spacing w:val="-5"/>
          <w:w w:val="105"/>
          <w:sz w:val="23"/>
        </w:rPr>
        <w:t> </w:t>
      </w:r>
      <w:r>
        <w:rPr>
          <w:rFonts w:ascii="Times New Roman"/>
          <w:color w:val="7C7C7C"/>
          <w:w w:val="105"/>
          <w:sz w:val="23"/>
        </w:rPr>
        <w:t>to</w:t>
      </w:r>
      <w:r>
        <w:rPr>
          <w:rFonts w:ascii="Times New Roman"/>
          <w:color w:val="7C7C7C"/>
          <w:spacing w:val="-11"/>
          <w:w w:val="105"/>
          <w:sz w:val="23"/>
        </w:rPr>
        <w:t> </w:t>
      </w:r>
      <w:r>
        <w:rPr>
          <w:rFonts w:ascii="Times New Roman"/>
          <w:color w:val="626262"/>
          <w:spacing w:val="2"/>
          <w:w w:val="105"/>
          <w:sz w:val="23"/>
        </w:rPr>
        <w:t>D</w:t>
      </w:r>
      <w:r>
        <w:rPr>
          <w:rFonts w:ascii="Times New Roman"/>
          <w:color w:val="7C7C7C"/>
          <w:spacing w:val="2"/>
          <w:w w:val="105"/>
          <w:sz w:val="23"/>
        </w:rPr>
        <w:t>ist</w:t>
      </w:r>
      <w:r>
        <w:rPr>
          <w:rFonts w:ascii="Times New Roman"/>
          <w:color w:val="7C7C7C"/>
          <w:spacing w:val="-32"/>
          <w:w w:val="105"/>
          <w:sz w:val="23"/>
        </w:rPr>
        <w:t> </w:t>
      </w:r>
      <w:r>
        <w:rPr>
          <w:rFonts w:ascii="Times New Roman"/>
          <w:color w:val="7C7C7C"/>
          <w:w w:val="105"/>
          <w:sz w:val="23"/>
        </w:rPr>
        <w:t>rict</w:t>
      </w:r>
      <w:r>
        <w:rPr>
          <w:rFonts w:ascii="Times New Roman"/>
          <w:color w:val="7C7C7C"/>
          <w:spacing w:val="-18"/>
          <w:w w:val="105"/>
          <w:sz w:val="23"/>
        </w:rPr>
        <w:t> </w:t>
      </w:r>
      <w:r>
        <w:rPr>
          <w:rFonts w:ascii="Times New Roman"/>
          <w:color w:val="8C8C8C"/>
          <w:w w:val="105"/>
          <w:sz w:val="23"/>
        </w:rPr>
        <w:t>Counsel,</w:t>
      </w:r>
      <w:r>
        <w:rPr>
          <w:rFonts w:ascii="Times New Roman"/>
          <w:color w:val="8C8C8C"/>
          <w:spacing w:val="-1"/>
          <w:w w:val="105"/>
          <w:sz w:val="23"/>
        </w:rPr>
        <w:t> </w:t>
      </w:r>
      <w:r>
        <w:rPr>
          <w:rFonts w:ascii="Times New Roman"/>
          <w:color w:val="7C7C7C"/>
          <w:w w:val="105"/>
          <w:sz w:val="23"/>
        </w:rPr>
        <w:t>received</w:t>
      </w:r>
      <w:r>
        <w:rPr>
          <w:rFonts w:ascii="Times New Roman"/>
          <w:color w:val="7C7C7C"/>
          <w:spacing w:val="5"/>
          <w:w w:val="105"/>
          <w:sz w:val="23"/>
        </w:rPr>
        <w:t> </w:t>
      </w:r>
      <w:r>
        <w:rPr>
          <w:rFonts w:ascii="Times New Roman"/>
          <w:color w:val="7C7C7C"/>
          <w:w w:val="105"/>
          <w:sz w:val="23"/>
        </w:rPr>
        <w:t>and</w:t>
      </w:r>
      <w:r>
        <w:rPr>
          <w:rFonts w:ascii="Times New Roman"/>
          <w:color w:val="7C7C7C"/>
          <w:spacing w:val="-3"/>
          <w:w w:val="105"/>
          <w:sz w:val="23"/>
        </w:rPr>
        <w:t> </w:t>
      </w:r>
      <w:r>
        <w:rPr>
          <w:rFonts w:ascii="Times New Roman"/>
          <w:color w:val="7C7C7C"/>
          <w:w w:val="105"/>
          <w:sz w:val="23"/>
        </w:rPr>
        <w:t>ap</w:t>
      </w:r>
      <w:r>
        <w:rPr>
          <w:rFonts w:ascii="Times New Roman"/>
          <w:color w:val="626262"/>
          <w:w w:val="105"/>
          <w:sz w:val="23"/>
        </w:rPr>
        <w:t>p</w:t>
      </w:r>
      <w:r>
        <w:rPr>
          <w:rFonts w:ascii="Times New Roman"/>
          <w:color w:val="7C7C7C"/>
          <w:w w:val="105"/>
          <w:sz w:val="23"/>
        </w:rPr>
        <w:t>rovedS</w:t>
      </w:r>
      <w:r>
        <w:rPr>
          <w:rFonts w:ascii="Times New Roman"/>
          <w:color w:val="626262"/>
          <w:w w:val="105"/>
          <w:sz w:val="23"/>
        </w:rPr>
        <w:t>p</w:t>
      </w:r>
      <w:r>
        <w:rPr>
          <w:rFonts w:ascii="Times New Roman"/>
          <w:color w:val="7C7C7C"/>
          <w:w w:val="105"/>
          <w:sz w:val="23"/>
        </w:rPr>
        <w:t>ec</w:t>
      </w:r>
      <w:r>
        <w:rPr>
          <w:rFonts w:ascii="Times New Roman"/>
          <w:color w:val="626262"/>
          <w:w w:val="105"/>
          <w:sz w:val="23"/>
        </w:rPr>
        <w:t>i</w:t>
      </w:r>
      <w:r>
        <w:rPr>
          <w:rFonts w:ascii="Times New Roman"/>
          <w:color w:val="7C7C7C"/>
          <w:w w:val="105"/>
          <w:sz w:val="23"/>
        </w:rPr>
        <w:t>a</w:t>
      </w:r>
      <w:r>
        <w:rPr>
          <w:rFonts w:ascii="Times New Roman"/>
          <w:color w:val="626262"/>
          <w:w w:val="105"/>
          <w:sz w:val="23"/>
        </w:rPr>
        <w:t>l</w:t>
      </w:r>
      <w:r>
        <w:rPr>
          <w:rFonts w:ascii="Times New Roman"/>
          <w:color w:val="7C7C7C"/>
          <w:w w:val="105"/>
          <w:sz w:val="23"/>
        </w:rPr>
        <w:t> Use </w:t>
      </w:r>
      <w:r>
        <w:rPr>
          <w:rFonts w:ascii="Times New Roman"/>
          <w:color w:val="626262"/>
          <w:w w:val="105"/>
          <w:sz w:val="23"/>
        </w:rPr>
        <w:t>P</w:t>
      </w:r>
      <w:r>
        <w:rPr>
          <w:rFonts w:ascii="Times New Roman"/>
          <w:color w:val="7C7C7C"/>
          <w:w w:val="105"/>
          <w:sz w:val="23"/>
        </w:rPr>
        <w:t>e</w:t>
      </w:r>
      <w:r>
        <w:rPr>
          <w:rFonts w:ascii="Times New Roman"/>
          <w:color w:val="626262"/>
          <w:w w:val="105"/>
          <w:sz w:val="23"/>
        </w:rPr>
        <w:t>rm</w:t>
      </w:r>
      <w:r>
        <w:rPr>
          <w:rFonts w:ascii="Times New Roman"/>
          <w:color w:val="7C7C7C"/>
          <w:w w:val="105"/>
          <w:sz w:val="23"/>
        </w:rPr>
        <w:t>it fo</w:t>
      </w:r>
      <w:r>
        <w:rPr>
          <w:rFonts w:ascii="Times New Roman"/>
          <w:color w:val="626262"/>
          <w:w w:val="105"/>
          <w:sz w:val="23"/>
        </w:rPr>
        <w:t>r </w:t>
      </w:r>
      <w:r>
        <w:rPr>
          <w:rFonts w:ascii="Times New Roman"/>
          <w:color w:val="7C7C7C"/>
          <w:w w:val="105"/>
          <w:sz w:val="23"/>
        </w:rPr>
        <w:t>FS</w:t>
      </w:r>
      <w:r>
        <w:rPr>
          <w:rFonts w:ascii="Times New Roman"/>
          <w:color w:val="626262"/>
          <w:w w:val="105"/>
          <w:sz w:val="23"/>
        </w:rPr>
        <w:t>U </w:t>
      </w:r>
      <w:r>
        <w:rPr>
          <w:rFonts w:ascii="Times New Roman"/>
          <w:color w:val="7C7C7C"/>
          <w:w w:val="105"/>
          <w:sz w:val="23"/>
        </w:rPr>
        <w:t>Fi</w:t>
      </w:r>
      <w:r>
        <w:rPr>
          <w:rFonts w:ascii="Times New Roman"/>
          <w:color w:val="626262"/>
          <w:w w:val="105"/>
          <w:sz w:val="23"/>
        </w:rPr>
        <w:t>lm </w:t>
      </w:r>
      <w:r>
        <w:rPr>
          <w:rFonts w:ascii="Times New Roman"/>
          <w:color w:val="7C7C7C"/>
          <w:spacing w:val="2"/>
          <w:w w:val="105"/>
          <w:sz w:val="23"/>
        </w:rPr>
        <w:t>Schoo</w:t>
      </w:r>
      <w:r>
        <w:rPr>
          <w:rFonts w:ascii="Times New Roman"/>
          <w:color w:val="626262"/>
          <w:spacing w:val="2"/>
          <w:w w:val="105"/>
          <w:sz w:val="23"/>
        </w:rPr>
        <w:t>l </w:t>
      </w:r>
      <w:r>
        <w:rPr>
          <w:rFonts w:ascii="Times New Roman"/>
          <w:color w:val="7C7C7C"/>
          <w:w w:val="105"/>
          <w:sz w:val="23"/>
        </w:rPr>
        <w:t>for </w:t>
      </w:r>
      <w:r>
        <w:rPr>
          <w:rFonts w:ascii="Times New Roman"/>
          <w:color w:val="8C8C8C"/>
          <w:w w:val="105"/>
          <w:sz w:val="23"/>
        </w:rPr>
        <w:t>s</w:t>
      </w:r>
      <w:r>
        <w:rPr>
          <w:rFonts w:ascii="Times New Roman"/>
          <w:color w:val="626262"/>
          <w:w w:val="105"/>
          <w:sz w:val="23"/>
        </w:rPr>
        <w:t>h</w:t>
      </w:r>
      <w:r>
        <w:rPr>
          <w:rFonts w:ascii="Times New Roman"/>
          <w:color w:val="7C7C7C"/>
          <w:w w:val="105"/>
          <w:sz w:val="23"/>
        </w:rPr>
        <w:t>oot i</w:t>
      </w:r>
      <w:r>
        <w:rPr>
          <w:rFonts w:ascii="Times New Roman"/>
          <w:color w:val="626262"/>
          <w:w w:val="105"/>
          <w:sz w:val="23"/>
        </w:rPr>
        <w:t>n </w:t>
      </w:r>
      <w:r>
        <w:rPr>
          <w:rFonts w:ascii="Times New Roman"/>
          <w:color w:val="7C7C7C"/>
          <w:spacing w:val="-4"/>
          <w:w w:val="105"/>
          <w:sz w:val="23"/>
        </w:rPr>
        <w:t>Centra</w:t>
      </w:r>
      <w:r>
        <w:rPr>
          <w:rFonts w:ascii="Times New Roman"/>
          <w:color w:val="626262"/>
          <w:spacing w:val="-4"/>
          <w:w w:val="105"/>
          <w:sz w:val="23"/>
        </w:rPr>
        <w:t>l </w:t>
      </w:r>
      <w:r>
        <w:rPr>
          <w:rFonts w:ascii="Times New Roman"/>
          <w:color w:val="4B4B4B"/>
          <w:spacing w:val="-4"/>
          <w:w w:val="105"/>
          <w:sz w:val="23"/>
        </w:rPr>
        <w:t>P</w:t>
      </w:r>
      <w:r>
        <w:rPr>
          <w:rFonts w:ascii="Times New Roman"/>
          <w:color w:val="7C7C7C"/>
          <w:spacing w:val="-4"/>
          <w:w w:val="105"/>
          <w:sz w:val="23"/>
        </w:rPr>
        <w:t>ar</w:t>
      </w:r>
      <w:r>
        <w:rPr>
          <w:rFonts w:ascii="Times New Roman"/>
          <w:color w:val="626262"/>
          <w:spacing w:val="-4"/>
          <w:w w:val="105"/>
          <w:sz w:val="23"/>
        </w:rPr>
        <w:t>k </w:t>
      </w:r>
      <w:r>
        <w:rPr>
          <w:rFonts w:ascii="Times New Roman"/>
          <w:color w:val="7C7C7C"/>
          <w:w w:val="105"/>
          <w:sz w:val="23"/>
        </w:rPr>
        <w:t>(2</w:t>
      </w:r>
      <w:r>
        <w:rPr>
          <w:rFonts w:ascii="Times New Roman"/>
          <w:color w:val="7C7C7C"/>
          <w:spacing w:val="-10"/>
          <w:w w:val="105"/>
          <w:sz w:val="23"/>
        </w:rPr>
        <w:t> </w:t>
      </w:r>
      <w:r>
        <w:rPr>
          <w:rFonts w:ascii="Times New Roman"/>
          <w:color w:val="626262"/>
          <w:w w:val="105"/>
          <w:sz w:val="23"/>
        </w:rPr>
        <w:t>D</w:t>
      </w:r>
      <w:r>
        <w:rPr>
          <w:rFonts w:ascii="Times New Roman"/>
          <w:color w:val="7C7C7C"/>
          <w:w w:val="105"/>
          <w:sz w:val="23"/>
        </w:rPr>
        <w:t>ec)</w:t>
      </w:r>
    </w:p>
    <w:p>
      <w:pPr>
        <w:spacing w:after="0" w:line="244" w:lineRule="auto"/>
        <w:jc w:val="left"/>
        <w:rPr>
          <w:rFonts w:ascii="Times New Roman"/>
          <w:sz w:val="23"/>
        </w:rPr>
        <w:sectPr>
          <w:type w:val="continuous"/>
          <w:pgSz w:w="11900" w:h="15500"/>
          <w:pgMar w:top="1500" w:bottom="280" w:left="1580" w:right="1340"/>
        </w:sectPr>
      </w:pPr>
    </w:p>
    <w:p>
      <w:pPr>
        <w:pStyle w:val="ListParagraph"/>
        <w:numPr>
          <w:ilvl w:val="1"/>
          <w:numId w:val="14"/>
        </w:numPr>
        <w:tabs>
          <w:tab w:pos="763" w:val="left" w:leader="none"/>
        </w:tabs>
        <w:spacing w:line="259" w:lineRule="auto" w:before="70" w:after="0"/>
        <w:ind w:left="766" w:right="330" w:hanging="364"/>
        <w:jc w:val="left"/>
        <w:rPr>
          <w:rFonts w:ascii="Times New Roman"/>
          <w:color w:val="797979"/>
          <w:sz w:val="22"/>
        </w:rPr>
      </w:pPr>
      <w:r>
        <w:rPr>
          <w:rFonts w:ascii="Times New Roman"/>
          <w:color w:val="696969"/>
          <w:w w:val="110"/>
          <w:sz w:val="22"/>
        </w:rPr>
        <w:t>Irrigation </w:t>
      </w:r>
      <w:r>
        <w:rPr>
          <w:rFonts w:ascii="Times New Roman"/>
          <w:color w:val="797979"/>
          <w:w w:val="110"/>
          <w:sz w:val="22"/>
        </w:rPr>
        <w:t>controller </w:t>
      </w:r>
      <w:r>
        <w:rPr>
          <w:rFonts w:ascii="Times New Roman"/>
          <w:color w:val="696969"/>
          <w:w w:val="110"/>
          <w:sz w:val="22"/>
        </w:rPr>
        <w:t>relocated </w:t>
      </w:r>
      <w:r>
        <w:rPr>
          <w:rFonts w:ascii="Times New Roman"/>
          <w:color w:val="797979"/>
          <w:w w:val="110"/>
          <w:sz w:val="22"/>
        </w:rPr>
        <w:t>from </w:t>
      </w:r>
      <w:r>
        <w:rPr>
          <w:rFonts w:ascii="Times New Roman"/>
          <w:color w:val="898989"/>
          <w:w w:val="110"/>
          <w:sz w:val="22"/>
        </w:rPr>
        <w:t>C</w:t>
      </w:r>
      <w:r>
        <w:rPr>
          <w:rFonts w:ascii="Times New Roman"/>
          <w:color w:val="696969"/>
          <w:w w:val="110"/>
          <w:sz w:val="22"/>
        </w:rPr>
        <w:t>h</w:t>
      </w:r>
      <w:r>
        <w:rPr>
          <w:rFonts w:ascii="Times New Roman"/>
          <w:color w:val="898989"/>
          <w:w w:val="110"/>
          <w:sz w:val="22"/>
        </w:rPr>
        <w:t>arte r </w:t>
      </w:r>
      <w:r>
        <w:rPr>
          <w:rFonts w:ascii="Times New Roman"/>
          <w:color w:val="797979"/>
          <w:w w:val="110"/>
          <w:sz w:val="22"/>
        </w:rPr>
        <w:t>School building </w:t>
      </w:r>
      <w:r>
        <w:rPr>
          <w:color w:val="797979"/>
          <w:w w:val="110"/>
          <w:sz w:val="20"/>
        </w:rPr>
        <w:t>to </w:t>
      </w:r>
      <w:r>
        <w:rPr>
          <w:rFonts w:ascii="Times New Roman"/>
          <w:color w:val="797979"/>
          <w:w w:val="110"/>
          <w:sz w:val="22"/>
        </w:rPr>
        <w:t>Artemis Way </w:t>
      </w:r>
      <w:r>
        <w:rPr>
          <w:rFonts w:ascii="Times New Roman"/>
          <w:color w:val="696969"/>
          <w:w w:val="110"/>
          <w:sz w:val="22"/>
        </w:rPr>
        <w:t>in</w:t>
      </w:r>
      <w:r>
        <w:rPr>
          <w:rFonts w:ascii="Times New Roman"/>
          <w:color w:val="797979"/>
          <w:w w:val="110"/>
          <w:sz w:val="22"/>
        </w:rPr>
        <w:t> Un</w:t>
      </w:r>
      <w:r>
        <w:rPr>
          <w:rFonts w:ascii="Times New Roman"/>
          <w:color w:val="4F4F4F"/>
          <w:w w:val="110"/>
          <w:sz w:val="22"/>
        </w:rPr>
        <w:t>i</w:t>
      </w:r>
      <w:r>
        <w:rPr>
          <w:rFonts w:ascii="Times New Roman"/>
          <w:color w:val="696969"/>
          <w:w w:val="110"/>
          <w:sz w:val="22"/>
        </w:rPr>
        <w:t>t</w:t>
      </w:r>
      <w:r>
        <w:rPr>
          <w:rFonts w:ascii="Times New Roman"/>
          <w:color w:val="696969"/>
          <w:spacing w:val="-5"/>
          <w:w w:val="110"/>
          <w:sz w:val="22"/>
        </w:rPr>
        <w:t> </w:t>
      </w:r>
      <w:r>
        <w:rPr>
          <w:rFonts w:ascii="Times New Roman"/>
          <w:color w:val="797979"/>
          <w:w w:val="110"/>
          <w:sz w:val="22"/>
        </w:rPr>
        <w:t>50</w:t>
      </w:r>
      <w:r>
        <w:rPr>
          <w:rFonts w:ascii="Times New Roman"/>
          <w:color w:val="797979"/>
          <w:spacing w:val="8"/>
          <w:w w:val="110"/>
          <w:sz w:val="22"/>
        </w:rPr>
        <w:t> </w:t>
      </w:r>
      <w:r>
        <w:rPr>
          <w:rFonts w:ascii="Times New Roman"/>
          <w:color w:val="696969"/>
          <w:w w:val="110"/>
          <w:sz w:val="22"/>
        </w:rPr>
        <w:t>and </w:t>
      </w:r>
      <w:r>
        <w:rPr>
          <w:rFonts w:ascii="Times New Roman"/>
          <w:color w:val="797979"/>
          <w:w w:val="110"/>
          <w:sz w:val="22"/>
        </w:rPr>
        <w:t>wired</w:t>
      </w:r>
      <w:r>
        <w:rPr>
          <w:rFonts w:ascii="Times New Roman"/>
          <w:color w:val="797979"/>
          <w:spacing w:val="-2"/>
          <w:w w:val="110"/>
          <w:sz w:val="22"/>
        </w:rPr>
        <w:t> </w:t>
      </w:r>
      <w:r>
        <w:rPr>
          <w:rFonts w:ascii="Times New Roman"/>
          <w:color w:val="696969"/>
          <w:w w:val="110"/>
          <w:sz w:val="22"/>
        </w:rPr>
        <w:t>for</w:t>
      </w:r>
      <w:r>
        <w:rPr>
          <w:rFonts w:ascii="Times New Roman"/>
          <w:color w:val="696969"/>
          <w:spacing w:val="-8"/>
          <w:w w:val="110"/>
          <w:sz w:val="22"/>
        </w:rPr>
        <w:t> </w:t>
      </w:r>
      <w:r>
        <w:rPr>
          <w:rFonts w:ascii="Times New Roman"/>
          <w:color w:val="696969"/>
          <w:w w:val="110"/>
          <w:sz w:val="22"/>
        </w:rPr>
        <w:t>power.</w:t>
      </w:r>
      <w:r>
        <w:rPr>
          <w:rFonts w:ascii="Times New Roman"/>
          <w:color w:val="696969"/>
          <w:spacing w:val="-17"/>
          <w:w w:val="110"/>
          <w:sz w:val="22"/>
        </w:rPr>
        <w:t> </w:t>
      </w:r>
      <w:r>
        <w:rPr>
          <w:rFonts w:ascii="Times New Roman"/>
          <w:color w:val="696969"/>
          <w:w w:val="110"/>
          <w:sz w:val="22"/>
        </w:rPr>
        <w:t>now</w:t>
      </w:r>
      <w:r>
        <w:rPr>
          <w:rFonts w:ascii="Times New Roman"/>
          <w:color w:val="696969"/>
          <w:spacing w:val="-22"/>
          <w:w w:val="110"/>
          <w:sz w:val="22"/>
        </w:rPr>
        <w:t> </w:t>
      </w:r>
      <w:r>
        <w:rPr>
          <w:rFonts w:ascii="Times New Roman"/>
          <w:color w:val="797979"/>
          <w:w w:val="110"/>
          <w:sz w:val="22"/>
        </w:rPr>
        <w:t>awaiting</w:t>
      </w:r>
      <w:r>
        <w:rPr>
          <w:rFonts w:ascii="Times New Roman"/>
          <w:color w:val="797979"/>
          <w:spacing w:val="-11"/>
          <w:w w:val="110"/>
          <w:sz w:val="22"/>
        </w:rPr>
        <w:t> </w:t>
      </w:r>
      <w:r>
        <w:rPr>
          <w:rFonts w:ascii="Times New Roman"/>
          <w:color w:val="696969"/>
          <w:w w:val="110"/>
          <w:sz w:val="22"/>
        </w:rPr>
        <w:t>finaJ</w:t>
      </w:r>
      <w:r>
        <w:rPr>
          <w:rFonts w:ascii="Times New Roman"/>
          <w:color w:val="696969"/>
          <w:spacing w:val="16"/>
          <w:w w:val="110"/>
          <w:sz w:val="22"/>
        </w:rPr>
        <w:t> </w:t>
      </w:r>
      <w:r>
        <w:rPr>
          <w:rFonts w:ascii="Times New Roman"/>
          <w:color w:val="696969"/>
          <w:w w:val="110"/>
          <w:sz w:val="22"/>
        </w:rPr>
        <w:t>mspcctio</w:t>
      </w:r>
      <w:r>
        <w:rPr>
          <w:rFonts w:ascii="Times New Roman"/>
          <w:color w:val="4F4F4F"/>
          <w:w w:val="110"/>
          <w:sz w:val="22"/>
        </w:rPr>
        <w:t>n</w:t>
      </w:r>
      <w:r>
        <w:rPr>
          <w:rFonts w:ascii="Times New Roman"/>
          <w:color w:val="4F4F4F"/>
          <w:spacing w:val="-18"/>
          <w:w w:val="110"/>
          <w:sz w:val="22"/>
        </w:rPr>
        <w:t> </w:t>
      </w:r>
      <w:r>
        <w:rPr>
          <w:rFonts w:ascii="Times New Roman"/>
          <w:color w:val="797979"/>
          <w:w w:val="110"/>
          <w:sz w:val="22"/>
        </w:rPr>
        <w:t>and</w:t>
      </w:r>
      <w:r>
        <w:rPr>
          <w:rFonts w:ascii="Times New Roman"/>
          <w:color w:val="797979"/>
          <w:spacing w:val="-8"/>
          <w:w w:val="110"/>
          <w:sz w:val="22"/>
        </w:rPr>
        <w:t> </w:t>
      </w:r>
      <w:r>
        <w:rPr>
          <w:rFonts w:ascii="Times New Roman"/>
          <w:color w:val="696969"/>
          <w:w w:val="110"/>
          <w:sz w:val="22"/>
        </w:rPr>
        <w:t>meter</w:t>
      </w:r>
      <w:r>
        <w:rPr>
          <w:rFonts w:ascii="Times New Roman"/>
          <w:color w:val="696969"/>
          <w:spacing w:val="-9"/>
          <w:w w:val="110"/>
          <w:sz w:val="22"/>
        </w:rPr>
        <w:t> </w:t>
      </w:r>
      <w:r>
        <w:rPr>
          <w:rFonts w:ascii="Times New Roman"/>
          <w:color w:val="797979"/>
          <w:w w:val="110"/>
          <w:sz w:val="22"/>
        </w:rPr>
        <w:t>for</w:t>
      </w:r>
      <w:r>
        <w:rPr>
          <w:rFonts w:ascii="Times New Roman"/>
          <w:color w:val="797979"/>
          <w:spacing w:val="-15"/>
          <w:w w:val="110"/>
          <w:sz w:val="22"/>
        </w:rPr>
        <w:t> </w:t>
      </w:r>
      <w:r>
        <w:rPr>
          <w:rFonts w:ascii="Times New Roman"/>
          <w:color w:val="797979"/>
          <w:w w:val="110"/>
          <w:sz w:val="22"/>
        </w:rPr>
        <w:t>same</w:t>
      </w:r>
      <w:r>
        <w:rPr>
          <w:rFonts w:ascii="Times New Roman"/>
          <w:color w:val="797979"/>
          <w:spacing w:val="-22"/>
          <w:w w:val="110"/>
          <w:sz w:val="22"/>
        </w:rPr>
        <w:t> </w:t>
      </w:r>
      <w:r>
        <w:rPr>
          <w:rFonts w:ascii="Times New Roman"/>
          <w:color w:val="696969"/>
          <w:w w:val="110"/>
          <w:sz w:val="22"/>
        </w:rPr>
        <w:t>(3 </w:t>
      </w:r>
      <w:r>
        <w:rPr>
          <w:rFonts w:ascii="Times New Roman"/>
          <w:color w:val="696969"/>
          <w:spacing w:val="-7"/>
          <w:w w:val="110"/>
          <w:sz w:val="22"/>
        </w:rPr>
        <w:t>Dec</w:t>
      </w:r>
      <w:r>
        <w:rPr>
          <w:rFonts w:ascii="Times New Roman"/>
          <w:color w:val="898989"/>
          <w:spacing w:val="-7"/>
          <w:w w:val="110"/>
          <w:sz w:val="22"/>
        </w:rPr>
        <w:t>)</w:t>
      </w:r>
    </w:p>
    <w:p>
      <w:pPr>
        <w:pStyle w:val="BodyText"/>
        <w:spacing w:before="10"/>
        <w:rPr>
          <w:rFonts w:ascii="Times New Roman"/>
          <w:sz w:val="24"/>
        </w:rPr>
      </w:pPr>
    </w:p>
    <w:p>
      <w:pPr>
        <w:pStyle w:val="ListParagraph"/>
        <w:numPr>
          <w:ilvl w:val="1"/>
          <w:numId w:val="14"/>
        </w:numPr>
        <w:tabs>
          <w:tab w:pos="765" w:val="left" w:leader="none"/>
        </w:tabs>
        <w:spacing w:line="264" w:lineRule="auto" w:before="0" w:after="0"/>
        <w:ind w:left="745" w:right="289" w:hanging="357"/>
        <w:jc w:val="left"/>
        <w:rPr>
          <w:rFonts w:ascii="Times New Roman" w:hAnsi="Times New Roman"/>
          <w:color w:val="797979"/>
          <w:sz w:val="22"/>
        </w:rPr>
      </w:pPr>
      <w:r>
        <w:rPr>
          <w:rFonts w:ascii="Times New Roman" w:hAnsi="Times New Roman"/>
          <w:color w:val="696969"/>
          <w:w w:val="110"/>
          <w:sz w:val="22"/>
        </w:rPr>
        <w:t>Rece </w:t>
      </w:r>
      <w:r>
        <w:rPr>
          <w:rFonts w:ascii="Times New Roman" w:hAnsi="Times New Roman"/>
          <w:color w:val="4F4F4F"/>
          <w:w w:val="110"/>
          <w:sz w:val="22"/>
        </w:rPr>
        <w:t>i</w:t>
      </w:r>
      <w:r>
        <w:rPr>
          <w:rFonts w:ascii="Times New Roman" w:hAnsi="Times New Roman"/>
          <w:color w:val="797979"/>
          <w:w w:val="110"/>
          <w:sz w:val="22"/>
        </w:rPr>
        <w:t>ved 30' </w:t>
      </w:r>
      <w:r>
        <w:rPr>
          <w:rFonts w:ascii="Times New Roman" w:hAnsi="Times New Roman"/>
          <w:color w:val="696969"/>
          <w:w w:val="110"/>
          <w:sz w:val="22"/>
        </w:rPr>
        <w:t>drainage </w:t>
      </w:r>
      <w:r>
        <w:rPr>
          <w:rFonts w:ascii="Times New Roman" w:hAnsi="Times New Roman"/>
          <w:color w:val="797979"/>
          <w:w w:val="110"/>
          <w:sz w:val="22"/>
        </w:rPr>
        <w:t>easement sketch and legal from </w:t>
      </w:r>
      <w:r>
        <w:rPr>
          <w:rFonts w:ascii="Times New Roman" w:hAnsi="Times New Roman"/>
          <w:color w:val="696969"/>
          <w:w w:val="110"/>
          <w:sz w:val="22"/>
        </w:rPr>
        <w:t>Meridian </w:t>
      </w:r>
      <w:r>
        <w:rPr>
          <w:rFonts w:ascii="Times New Roman" w:hAnsi="Times New Roman"/>
          <w:color w:val="797979"/>
          <w:w w:val="110"/>
          <w:sz w:val="22"/>
        </w:rPr>
        <w:t>Surveyors </w:t>
      </w:r>
      <w:r>
        <w:rPr>
          <w:rFonts w:ascii="Times New Roman" w:hAnsi="Times New Roman"/>
          <w:color w:val="696969"/>
          <w:w w:val="110"/>
          <w:sz w:val="22"/>
        </w:rPr>
        <w:t>for MDR-11</w:t>
      </w:r>
      <w:r>
        <w:rPr>
          <w:rFonts w:ascii="Times New Roman" w:hAnsi="Times New Roman"/>
          <w:color w:val="696969"/>
          <w:spacing w:val="-8"/>
          <w:w w:val="110"/>
          <w:sz w:val="22"/>
        </w:rPr>
        <w:t> </w:t>
      </w:r>
      <w:r>
        <w:rPr>
          <w:rFonts w:ascii="Times New Roman" w:hAnsi="Times New Roman"/>
          <w:color w:val="797979"/>
          <w:w w:val="110"/>
          <w:sz w:val="22"/>
        </w:rPr>
        <w:t>as</w:t>
      </w:r>
      <w:r>
        <w:rPr>
          <w:rFonts w:ascii="Times New Roman" w:hAnsi="Times New Roman"/>
          <w:color w:val="797979"/>
          <w:spacing w:val="-6"/>
          <w:w w:val="110"/>
          <w:sz w:val="22"/>
        </w:rPr>
        <w:t> </w:t>
      </w:r>
      <w:r>
        <w:rPr>
          <w:rFonts w:ascii="Times New Roman" w:hAnsi="Times New Roman"/>
          <w:color w:val="696969"/>
          <w:w w:val="110"/>
          <w:sz w:val="22"/>
        </w:rPr>
        <w:t>requ</w:t>
      </w:r>
      <w:r>
        <w:rPr>
          <w:rFonts w:ascii="Times New Roman" w:hAnsi="Times New Roman"/>
          <w:color w:val="898989"/>
          <w:w w:val="110"/>
          <w:sz w:val="22"/>
        </w:rPr>
        <w:t>es</w:t>
      </w:r>
      <w:r>
        <w:rPr>
          <w:rFonts w:ascii="Times New Roman" w:hAnsi="Times New Roman"/>
          <w:color w:val="696969"/>
          <w:w w:val="110"/>
          <w:sz w:val="22"/>
        </w:rPr>
        <w:t>ted</w:t>
      </w:r>
      <w:r>
        <w:rPr>
          <w:rFonts w:ascii="Times New Roman" w:hAnsi="Times New Roman"/>
          <w:color w:val="696969"/>
          <w:spacing w:val="-6"/>
          <w:w w:val="110"/>
          <w:sz w:val="22"/>
        </w:rPr>
        <w:t> </w:t>
      </w:r>
      <w:r>
        <w:rPr>
          <w:rFonts w:ascii="Times New Roman" w:hAnsi="Times New Roman"/>
          <w:color w:val="797979"/>
          <w:w w:val="110"/>
          <w:sz w:val="22"/>
        </w:rPr>
        <w:t>by</w:t>
      </w:r>
      <w:r>
        <w:rPr>
          <w:rFonts w:ascii="Times New Roman" w:hAnsi="Times New Roman"/>
          <w:color w:val="797979"/>
          <w:spacing w:val="-21"/>
          <w:w w:val="110"/>
          <w:sz w:val="22"/>
        </w:rPr>
        <w:t> </w:t>
      </w:r>
      <w:r>
        <w:rPr>
          <w:rFonts w:ascii="Times New Roman" w:hAnsi="Times New Roman"/>
          <w:color w:val="696969"/>
          <w:spacing w:val="3"/>
          <w:w w:val="110"/>
          <w:sz w:val="22"/>
        </w:rPr>
        <w:t>Di</w:t>
      </w:r>
      <w:r>
        <w:rPr>
          <w:rFonts w:ascii="Times New Roman" w:hAnsi="Times New Roman"/>
          <w:color w:val="898989"/>
          <w:spacing w:val="3"/>
          <w:w w:val="110"/>
          <w:sz w:val="22"/>
        </w:rPr>
        <w:t>st</w:t>
      </w:r>
      <w:r>
        <w:rPr>
          <w:rFonts w:ascii="Times New Roman" w:hAnsi="Times New Roman"/>
          <w:color w:val="898989"/>
          <w:spacing w:val="-45"/>
          <w:w w:val="110"/>
          <w:sz w:val="22"/>
        </w:rPr>
        <w:t> </w:t>
      </w:r>
      <w:r>
        <w:rPr>
          <w:rFonts w:ascii="Times New Roman" w:hAnsi="Times New Roman"/>
          <w:color w:val="696969"/>
          <w:w w:val="110"/>
          <w:sz w:val="22"/>
        </w:rPr>
        <w:t>rict</w:t>
      </w:r>
      <w:r>
        <w:rPr>
          <w:rFonts w:ascii="Times New Roman" w:hAnsi="Times New Roman"/>
          <w:color w:val="696969"/>
          <w:spacing w:val="8"/>
          <w:w w:val="110"/>
          <w:sz w:val="22"/>
        </w:rPr>
        <w:t> </w:t>
      </w:r>
      <w:r>
        <w:rPr>
          <w:rFonts w:ascii="Times New Roman" w:hAnsi="Times New Roman"/>
          <w:color w:val="797979"/>
          <w:w w:val="110"/>
          <w:sz w:val="22"/>
        </w:rPr>
        <w:t>Counsel,</w:t>
      </w:r>
      <w:r>
        <w:rPr>
          <w:rFonts w:ascii="Times New Roman" w:hAnsi="Times New Roman"/>
          <w:color w:val="797979"/>
          <w:spacing w:val="-11"/>
          <w:w w:val="110"/>
          <w:sz w:val="22"/>
        </w:rPr>
        <w:t> </w:t>
      </w:r>
      <w:r>
        <w:rPr>
          <w:rFonts w:ascii="Times New Roman" w:hAnsi="Times New Roman"/>
          <w:color w:val="797979"/>
          <w:w w:val="110"/>
          <w:sz w:val="22"/>
        </w:rPr>
        <w:t>received</w:t>
      </w:r>
      <w:r>
        <w:rPr>
          <w:rFonts w:ascii="Times New Roman" w:hAnsi="Times New Roman"/>
          <w:color w:val="797979"/>
          <w:spacing w:val="-19"/>
          <w:w w:val="110"/>
          <w:sz w:val="22"/>
        </w:rPr>
        <w:t> </w:t>
      </w:r>
      <w:r>
        <w:rPr>
          <w:rFonts w:ascii="Times New Roman" w:hAnsi="Times New Roman"/>
          <w:color w:val="797979"/>
          <w:w w:val="110"/>
          <w:sz w:val="22"/>
        </w:rPr>
        <w:t>document</w:t>
      </w:r>
      <w:r>
        <w:rPr>
          <w:rFonts w:ascii="Times New Roman" w:hAnsi="Times New Roman"/>
          <w:color w:val="797979"/>
          <w:spacing w:val="-12"/>
          <w:w w:val="110"/>
          <w:sz w:val="22"/>
        </w:rPr>
        <w:t> </w:t>
      </w:r>
      <w:r>
        <w:rPr>
          <w:rFonts w:ascii="Times New Roman" w:hAnsi="Times New Roman"/>
          <w:color w:val="898989"/>
          <w:w w:val="110"/>
          <w:sz w:val="22"/>
        </w:rPr>
        <w:t>on</w:t>
      </w:r>
      <w:r>
        <w:rPr>
          <w:rFonts w:ascii="Times New Roman" w:hAnsi="Times New Roman"/>
          <w:color w:val="898989"/>
          <w:spacing w:val="-21"/>
          <w:w w:val="110"/>
          <w:sz w:val="22"/>
        </w:rPr>
        <w:t> </w:t>
      </w:r>
      <w:r>
        <w:rPr>
          <w:rFonts w:ascii="Times New Roman" w:hAnsi="Times New Roman"/>
          <w:color w:val="898989"/>
          <w:spacing w:val="-5"/>
          <w:w w:val="110"/>
          <w:sz w:val="22"/>
        </w:rPr>
        <w:t>•</w:t>
      </w:r>
      <w:r>
        <w:rPr>
          <w:rFonts w:ascii="Times New Roman" w:hAnsi="Times New Roman"/>
          <w:color w:val="696969"/>
          <w:spacing w:val="-5"/>
          <w:w w:val="110"/>
          <w:sz w:val="22"/>
        </w:rPr>
        <w:t>·rem</w:t>
      </w:r>
      <w:r>
        <w:rPr>
          <w:rFonts w:ascii="Times New Roman" w:hAnsi="Times New Roman"/>
          <w:color w:val="898989"/>
          <w:spacing w:val="-5"/>
          <w:w w:val="110"/>
          <w:sz w:val="22"/>
        </w:rPr>
        <w:t>o</w:t>
      </w:r>
      <w:r>
        <w:rPr>
          <w:rFonts w:ascii="Times New Roman" w:hAnsi="Times New Roman"/>
          <w:color w:val="696969"/>
          <w:spacing w:val="-5"/>
          <w:w w:val="110"/>
          <w:sz w:val="22"/>
        </w:rPr>
        <w:t>te</w:t>
      </w:r>
      <w:r>
        <w:rPr>
          <w:rFonts w:ascii="Times New Roman" w:hAnsi="Times New Roman"/>
          <w:color w:val="696969"/>
          <w:spacing w:val="-6"/>
          <w:w w:val="110"/>
          <w:sz w:val="22"/>
        </w:rPr>
        <w:t> </w:t>
      </w:r>
      <w:r>
        <w:rPr>
          <w:rFonts w:ascii="Times New Roman" w:hAnsi="Times New Roman"/>
          <w:color w:val="696969"/>
          <w:spacing w:val="-3"/>
          <w:w w:val="110"/>
          <w:sz w:val="22"/>
        </w:rPr>
        <w:t>mower</w:t>
      </w:r>
      <w:r>
        <w:rPr>
          <w:rFonts w:ascii="Times New Roman" w:hAnsi="Times New Roman"/>
          <w:color w:val="898989"/>
          <w:spacing w:val="-3"/>
          <w:w w:val="110"/>
          <w:sz w:val="22"/>
        </w:rPr>
        <w:t>"</w:t>
      </w:r>
      <w:r>
        <w:rPr>
          <w:rFonts w:ascii="Times New Roman" w:hAnsi="Times New Roman"/>
          <w:color w:val="797979"/>
          <w:spacing w:val="-3"/>
          <w:w w:val="110"/>
          <w:sz w:val="22"/>
        </w:rPr>
        <w:t> </w:t>
      </w:r>
      <w:r>
        <w:rPr>
          <w:rFonts w:ascii="Times New Roman" w:hAnsi="Times New Roman"/>
          <w:color w:val="797979"/>
          <w:w w:val="110"/>
          <w:sz w:val="22"/>
        </w:rPr>
        <w:t>for possible use on Southwood </w:t>
      </w:r>
      <w:r>
        <w:rPr>
          <w:rFonts w:ascii="Times New Roman" w:hAnsi="Times New Roman"/>
          <w:color w:val="696969"/>
          <w:spacing w:val="-3"/>
          <w:w w:val="110"/>
          <w:sz w:val="22"/>
        </w:rPr>
        <w:t>pond</w:t>
      </w:r>
      <w:r>
        <w:rPr>
          <w:rFonts w:ascii="Times New Roman" w:hAnsi="Times New Roman"/>
          <w:color w:val="898989"/>
          <w:spacing w:val="-3"/>
          <w:w w:val="110"/>
          <w:sz w:val="22"/>
        </w:rPr>
        <w:t>s </w:t>
      </w:r>
      <w:r>
        <w:rPr>
          <w:rFonts w:ascii="Times New Roman" w:hAnsi="Times New Roman"/>
          <w:color w:val="797979"/>
          <w:w w:val="110"/>
          <w:sz w:val="22"/>
        </w:rPr>
        <w:t>and lakeshore. </w:t>
      </w:r>
      <w:r>
        <w:rPr>
          <w:rFonts w:ascii="Times New Roman" w:hAnsi="Times New Roman"/>
          <w:color w:val="898989"/>
          <w:w w:val="110"/>
          <w:sz w:val="22"/>
        </w:rPr>
        <w:t>(4</w:t>
      </w:r>
      <w:r>
        <w:rPr>
          <w:rFonts w:ascii="Times New Roman" w:hAnsi="Times New Roman"/>
          <w:color w:val="898989"/>
          <w:spacing w:val="37"/>
          <w:w w:val="110"/>
          <w:sz w:val="22"/>
        </w:rPr>
        <w:t> </w:t>
      </w:r>
      <w:r>
        <w:rPr>
          <w:rFonts w:ascii="Times New Roman" w:hAnsi="Times New Roman"/>
          <w:color w:val="696969"/>
          <w:spacing w:val="-7"/>
          <w:w w:val="110"/>
          <w:sz w:val="22"/>
        </w:rPr>
        <w:t>D</w:t>
      </w:r>
      <w:r>
        <w:rPr>
          <w:rFonts w:ascii="Times New Roman" w:hAnsi="Times New Roman"/>
          <w:color w:val="898989"/>
          <w:spacing w:val="-7"/>
          <w:w w:val="110"/>
          <w:sz w:val="22"/>
        </w:rPr>
        <w:t>ec)</w:t>
      </w:r>
    </w:p>
    <w:p>
      <w:pPr>
        <w:pStyle w:val="BodyText"/>
        <w:spacing w:before="5"/>
        <w:rPr>
          <w:rFonts w:ascii="Times New Roman"/>
          <w:sz w:val="24"/>
        </w:rPr>
      </w:pPr>
    </w:p>
    <w:p>
      <w:pPr>
        <w:pStyle w:val="ListParagraph"/>
        <w:numPr>
          <w:ilvl w:val="1"/>
          <w:numId w:val="14"/>
        </w:numPr>
        <w:tabs>
          <w:tab w:pos="757" w:val="left" w:leader="none"/>
        </w:tabs>
        <w:spacing w:line="264" w:lineRule="auto" w:before="0" w:after="0"/>
        <w:ind w:left="741" w:right="330" w:hanging="359"/>
        <w:jc w:val="both"/>
        <w:rPr>
          <w:rFonts w:ascii="Times New Roman"/>
          <w:color w:val="898989"/>
          <w:sz w:val="22"/>
        </w:rPr>
      </w:pPr>
      <w:r>
        <w:rPr>
          <w:rFonts w:ascii="Times New Roman"/>
          <w:color w:val="797979"/>
          <w:w w:val="110"/>
          <w:sz w:val="22"/>
        </w:rPr>
        <w:t>All</w:t>
      </w:r>
      <w:r>
        <w:rPr>
          <w:rFonts w:ascii="Times New Roman"/>
          <w:color w:val="797979"/>
          <w:spacing w:val="-8"/>
          <w:w w:val="110"/>
          <w:sz w:val="22"/>
        </w:rPr>
        <w:t> </w:t>
      </w:r>
      <w:r>
        <w:rPr>
          <w:rFonts w:ascii="Times New Roman"/>
          <w:color w:val="797979"/>
          <w:w w:val="110"/>
          <w:sz w:val="22"/>
        </w:rPr>
        <w:t>Pro</w:t>
      </w:r>
      <w:r>
        <w:rPr>
          <w:rFonts w:ascii="Times New Roman"/>
          <w:color w:val="797979"/>
          <w:spacing w:val="-9"/>
          <w:w w:val="110"/>
          <w:sz w:val="22"/>
        </w:rPr>
        <w:t> </w:t>
      </w:r>
      <w:r>
        <w:rPr>
          <w:rFonts w:ascii="Times New Roman"/>
          <w:color w:val="797979"/>
          <w:w w:val="110"/>
          <w:sz w:val="22"/>
        </w:rPr>
        <w:t>working</w:t>
      </w:r>
      <w:r>
        <w:rPr>
          <w:rFonts w:ascii="Times New Roman"/>
          <w:color w:val="797979"/>
          <w:spacing w:val="-19"/>
          <w:w w:val="110"/>
          <w:sz w:val="22"/>
        </w:rPr>
        <w:t> </w:t>
      </w:r>
      <w:r>
        <w:rPr>
          <w:rFonts w:ascii="Times New Roman"/>
          <w:color w:val="797979"/>
          <w:w w:val="110"/>
          <w:sz w:val="22"/>
        </w:rPr>
        <w:t>on</w:t>
      </w:r>
      <w:r>
        <w:rPr>
          <w:rFonts w:ascii="Times New Roman"/>
          <w:color w:val="797979"/>
          <w:spacing w:val="-6"/>
          <w:w w:val="110"/>
          <w:sz w:val="22"/>
        </w:rPr>
        <w:t> </w:t>
      </w:r>
      <w:r>
        <w:rPr>
          <w:rFonts w:ascii="Times New Roman"/>
          <w:color w:val="797979"/>
          <w:w w:val="110"/>
          <w:sz w:val="22"/>
        </w:rPr>
        <w:t>irrigation</w:t>
      </w:r>
      <w:r>
        <w:rPr>
          <w:rFonts w:ascii="Times New Roman"/>
          <w:color w:val="797979"/>
          <w:spacing w:val="7"/>
          <w:w w:val="110"/>
          <w:sz w:val="22"/>
        </w:rPr>
        <w:t> </w:t>
      </w:r>
      <w:r>
        <w:rPr>
          <w:rFonts w:ascii="Times New Roman"/>
          <w:color w:val="696969"/>
          <w:w w:val="110"/>
          <w:sz w:val="22"/>
        </w:rPr>
        <w:t>r</w:t>
      </w:r>
      <w:r>
        <w:rPr>
          <w:rFonts w:ascii="Times New Roman"/>
          <w:color w:val="898989"/>
          <w:w w:val="110"/>
          <w:sz w:val="22"/>
        </w:rPr>
        <w:t>epairs</w:t>
      </w:r>
      <w:r>
        <w:rPr>
          <w:rFonts w:ascii="Times New Roman"/>
          <w:color w:val="898989"/>
          <w:spacing w:val="-13"/>
          <w:w w:val="110"/>
          <w:sz w:val="22"/>
        </w:rPr>
        <w:t> </w:t>
      </w:r>
      <w:r>
        <w:rPr>
          <w:rFonts w:ascii="Times New Roman"/>
          <w:color w:val="797979"/>
          <w:w w:val="110"/>
          <w:sz w:val="22"/>
        </w:rPr>
        <w:t>in</w:t>
      </w:r>
      <w:r>
        <w:rPr>
          <w:rFonts w:ascii="Times New Roman"/>
          <w:color w:val="797979"/>
          <w:spacing w:val="-18"/>
          <w:w w:val="110"/>
          <w:sz w:val="22"/>
        </w:rPr>
        <w:t> </w:t>
      </w:r>
      <w:r>
        <w:rPr>
          <w:rFonts w:ascii="Times New Roman"/>
          <w:color w:val="797979"/>
          <w:w w:val="110"/>
          <w:sz w:val="22"/>
        </w:rPr>
        <w:t>Town</w:t>
      </w:r>
      <w:r>
        <w:rPr>
          <w:rFonts w:ascii="Times New Roman"/>
          <w:color w:val="797979"/>
          <w:spacing w:val="-4"/>
          <w:w w:val="110"/>
          <w:sz w:val="22"/>
        </w:rPr>
        <w:t> </w:t>
      </w:r>
      <w:r>
        <w:rPr>
          <w:rFonts w:ascii="Times New Roman"/>
          <w:color w:val="898989"/>
          <w:w w:val="110"/>
          <w:sz w:val="22"/>
        </w:rPr>
        <w:t>Cente</w:t>
      </w:r>
      <w:r>
        <w:rPr>
          <w:rFonts w:ascii="Times New Roman"/>
          <w:color w:val="898989"/>
          <w:spacing w:val="-37"/>
          <w:w w:val="110"/>
          <w:sz w:val="22"/>
        </w:rPr>
        <w:t> </w:t>
      </w:r>
      <w:r>
        <w:rPr>
          <w:rFonts w:ascii="Times New Roman"/>
          <w:color w:val="696969"/>
          <w:w w:val="110"/>
          <w:sz w:val="22"/>
        </w:rPr>
        <w:t>r</w:t>
      </w:r>
      <w:r>
        <w:rPr>
          <w:rFonts w:ascii="Times New Roman"/>
          <w:color w:val="898989"/>
          <w:w w:val="110"/>
          <w:sz w:val="22"/>
        </w:rPr>
        <w:t>,</w:t>
      </w:r>
      <w:r>
        <w:rPr>
          <w:rFonts w:ascii="Times New Roman"/>
          <w:color w:val="898989"/>
          <w:spacing w:val="-9"/>
          <w:w w:val="110"/>
          <w:sz w:val="22"/>
        </w:rPr>
        <w:t> </w:t>
      </w:r>
      <w:r>
        <w:rPr>
          <w:rFonts w:ascii="Times New Roman"/>
          <w:color w:val="898989"/>
          <w:w w:val="110"/>
          <w:sz w:val="22"/>
        </w:rPr>
        <w:t>sw</w:t>
      </w:r>
      <w:r>
        <w:rPr>
          <w:rFonts w:ascii="Times New Roman"/>
          <w:color w:val="898989"/>
          <w:spacing w:val="18"/>
          <w:w w:val="110"/>
          <w:sz w:val="22"/>
        </w:rPr>
        <w:t> </w:t>
      </w:r>
      <w:r>
        <w:rPr>
          <w:rFonts w:ascii="Times New Roman"/>
          <w:color w:val="797979"/>
          <w:w w:val="110"/>
          <w:sz w:val="22"/>
        </w:rPr>
        <w:t>corner</w:t>
      </w:r>
      <w:r>
        <w:rPr>
          <w:rFonts w:ascii="Times New Roman"/>
          <w:color w:val="797979"/>
          <w:spacing w:val="-15"/>
          <w:w w:val="110"/>
          <w:sz w:val="22"/>
        </w:rPr>
        <w:t> </w:t>
      </w:r>
      <w:r>
        <w:rPr>
          <w:rFonts w:ascii="Times New Roman"/>
          <w:color w:val="797979"/>
          <w:w w:val="110"/>
          <w:sz w:val="22"/>
        </w:rPr>
        <w:t>of</w:t>
      </w:r>
      <w:r>
        <w:rPr>
          <w:rFonts w:ascii="Times New Roman"/>
          <w:color w:val="797979"/>
          <w:spacing w:val="-3"/>
          <w:w w:val="110"/>
          <w:sz w:val="22"/>
        </w:rPr>
        <w:t> </w:t>
      </w:r>
      <w:r>
        <w:rPr>
          <w:rFonts w:ascii="Times New Roman"/>
          <w:color w:val="797979"/>
          <w:w w:val="110"/>
          <w:sz w:val="22"/>
        </w:rPr>
        <w:t>Four</w:t>
      </w:r>
      <w:r>
        <w:rPr>
          <w:rFonts w:ascii="Times New Roman"/>
          <w:color w:val="797979"/>
          <w:spacing w:val="-18"/>
          <w:w w:val="110"/>
          <w:sz w:val="22"/>
        </w:rPr>
        <w:t> </w:t>
      </w:r>
      <w:r>
        <w:rPr>
          <w:rFonts w:ascii="Times New Roman"/>
          <w:color w:val="797979"/>
          <w:w w:val="110"/>
          <w:sz w:val="22"/>
        </w:rPr>
        <w:t>Oaks</w:t>
      </w:r>
      <w:r>
        <w:rPr>
          <w:rFonts w:ascii="Times New Roman"/>
          <w:color w:val="797979"/>
          <w:spacing w:val="-27"/>
          <w:w w:val="110"/>
          <w:sz w:val="22"/>
        </w:rPr>
        <w:t> </w:t>
      </w:r>
      <w:r>
        <w:rPr>
          <w:rFonts w:ascii="Times New Roman"/>
          <w:color w:val="797979"/>
          <w:w w:val="110"/>
          <w:sz w:val="22"/>
        </w:rPr>
        <w:t>and</w:t>
      </w:r>
      <w:r>
        <w:rPr>
          <w:rFonts w:ascii="Times New Roman"/>
          <w:color w:val="696969"/>
          <w:w w:val="110"/>
          <w:sz w:val="22"/>
        </w:rPr>
        <w:t> Merchants </w:t>
      </w:r>
      <w:r>
        <w:rPr>
          <w:rFonts w:ascii="Times New Roman"/>
          <w:color w:val="696969"/>
          <w:spacing w:val="-5"/>
          <w:w w:val="110"/>
          <w:sz w:val="22"/>
        </w:rPr>
        <w:t>R</w:t>
      </w:r>
      <w:r>
        <w:rPr>
          <w:rFonts w:ascii="Times New Roman"/>
          <w:color w:val="898989"/>
          <w:spacing w:val="-5"/>
          <w:w w:val="110"/>
          <w:sz w:val="22"/>
        </w:rPr>
        <w:t>ow </w:t>
      </w:r>
      <w:r>
        <w:rPr>
          <w:rFonts w:ascii="Times New Roman"/>
          <w:color w:val="797979"/>
          <w:w w:val="110"/>
          <w:sz w:val="22"/>
        </w:rPr>
        <w:t>and mainline </w:t>
      </w:r>
      <w:r>
        <w:rPr>
          <w:rFonts w:ascii="Times New Roman"/>
          <w:color w:val="696969"/>
          <w:w w:val="110"/>
          <w:sz w:val="22"/>
        </w:rPr>
        <w:t>r</w:t>
      </w:r>
      <w:r>
        <w:rPr>
          <w:rFonts w:ascii="Times New Roman"/>
          <w:color w:val="898989"/>
          <w:w w:val="110"/>
          <w:sz w:val="22"/>
        </w:rPr>
        <w:t>e</w:t>
      </w:r>
      <w:r>
        <w:rPr>
          <w:rFonts w:ascii="Times New Roman"/>
          <w:color w:val="696969"/>
          <w:w w:val="110"/>
          <w:sz w:val="22"/>
        </w:rPr>
        <w:t>pair </w:t>
      </w:r>
      <w:r>
        <w:rPr>
          <w:rFonts w:ascii="Times New Roman"/>
          <w:color w:val="797979"/>
          <w:w w:val="110"/>
          <w:sz w:val="22"/>
        </w:rPr>
        <w:t>on </w:t>
      </w:r>
      <w:r>
        <w:rPr>
          <w:rFonts w:ascii="Times New Roman"/>
          <w:color w:val="898989"/>
          <w:w w:val="110"/>
          <w:sz w:val="22"/>
        </w:rPr>
        <w:t>Orange Ave,. </w:t>
      </w:r>
      <w:r>
        <w:rPr>
          <w:rFonts w:ascii="Times New Roman"/>
          <w:color w:val="797979"/>
          <w:w w:val="110"/>
          <w:sz w:val="22"/>
        </w:rPr>
        <w:t>M-lnc continues installation</w:t>
      </w:r>
      <w:r>
        <w:rPr>
          <w:rFonts w:ascii="Times New Roman"/>
          <w:color w:val="696969"/>
          <w:w w:val="110"/>
          <w:sz w:val="22"/>
        </w:rPr>
        <w:t> of</w:t>
      </w:r>
      <w:r>
        <w:rPr>
          <w:rFonts w:ascii="Times New Roman"/>
          <w:color w:val="696969"/>
          <w:spacing w:val="9"/>
          <w:w w:val="110"/>
          <w:sz w:val="22"/>
        </w:rPr>
        <w:t> </w:t>
      </w:r>
      <w:r>
        <w:rPr>
          <w:rFonts w:ascii="Times New Roman"/>
          <w:color w:val="696969"/>
          <w:w w:val="110"/>
          <w:sz w:val="22"/>
        </w:rPr>
        <w:t>infrastructure</w:t>
      </w:r>
      <w:r>
        <w:rPr>
          <w:rFonts w:ascii="Times New Roman"/>
          <w:color w:val="696969"/>
          <w:spacing w:val="-21"/>
          <w:w w:val="110"/>
          <w:sz w:val="22"/>
        </w:rPr>
        <w:t> </w:t>
      </w:r>
      <w:r>
        <w:rPr>
          <w:rFonts w:ascii="Times New Roman"/>
          <w:color w:val="696969"/>
          <w:w w:val="110"/>
          <w:sz w:val="22"/>
        </w:rPr>
        <w:t>in</w:t>
      </w:r>
      <w:r>
        <w:rPr>
          <w:rFonts w:ascii="Times New Roman"/>
          <w:color w:val="696969"/>
          <w:spacing w:val="-1"/>
          <w:w w:val="110"/>
          <w:sz w:val="22"/>
        </w:rPr>
        <w:t> </w:t>
      </w:r>
      <w:r>
        <w:rPr>
          <w:rFonts w:ascii="Times New Roman"/>
          <w:color w:val="696969"/>
          <w:w w:val="110"/>
          <w:sz w:val="22"/>
        </w:rPr>
        <w:t>LSF-3.</w:t>
      </w:r>
      <w:r>
        <w:rPr>
          <w:rFonts w:ascii="Times New Roman"/>
          <w:color w:val="696969"/>
          <w:spacing w:val="-21"/>
          <w:w w:val="110"/>
          <w:sz w:val="22"/>
        </w:rPr>
        <w:t> </w:t>
      </w:r>
      <w:r>
        <w:rPr>
          <w:rFonts w:ascii="Times New Roman"/>
          <w:color w:val="797979"/>
          <w:w w:val="110"/>
          <w:sz w:val="22"/>
        </w:rPr>
        <w:t>additional</w:t>
      </w:r>
      <w:r>
        <w:rPr>
          <w:rFonts w:ascii="Times New Roman"/>
          <w:color w:val="797979"/>
          <w:spacing w:val="-6"/>
          <w:w w:val="110"/>
          <w:sz w:val="22"/>
        </w:rPr>
        <w:t> </w:t>
      </w:r>
      <w:r>
        <w:rPr>
          <w:rFonts w:ascii="Times New Roman"/>
          <w:color w:val="898989"/>
          <w:w w:val="110"/>
          <w:sz w:val="22"/>
        </w:rPr>
        <w:t>swi</w:t>
      </w:r>
      <w:r>
        <w:rPr>
          <w:rFonts w:ascii="Times New Roman"/>
          <w:color w:val="696969"/>
          <w:w w:val="110"/>
          <w:sz w:val="22"/>
        </w:rPr>
        <w:t>ng</w:t>
      </w:r>
      <w:r>
        <w:rPr>
          <w:rFonts w:ascii="Times New Roman"/>
          <w:color w:val="696969"/>
          <w:spacing w:val="-14"/>
          <w:w w:val="110"/>
          <w:sz w:val="22"/>
        </w:rPr>
        <w:t> </w:t>
      </w:r>
      <w:r>
        <w:rPr>
          <w:rFonts w:ascii="Times New Roman"/>
          <w:color w:val="898989"/>
          <w:spacing w:val="3"/>
          <w:w w:val="110"/>
          <w:sz w:val="22"/>
        </w:rPr>
        <w:t>se</w:t>
      </w:r>
      <w:r>
        <w:rPr>
          <w:rFonts w:ascii="Times New Roman"/>
          <w:color w:val="696969"/>
          <w:spacing w:val="3"/>
          <w:w w:val="110"/>
          <w:sz w:val="22"/>
        </w:rPr>
        <w:t>t</w:t>
      </w:r>
      <w:r>
        <w:rPr>
          <w:rFonts w:ascii="Times New Roman"/>
          <w:color w:val="696969"/>
          <w:spacing w:val="7"/>
          <w:w w:val="110"/>
          <w:sz w:val="22"/>
        </w:rPr>
        <w:t> </w:t>
      </w:r>
      <w:r>
        <w:rPr>
          <w:rFonts w:ascii="Times New Roman"/>
          <w:color w:val="797979"/>
          <w:w w:val="110"/>
          <w:sz w:val="22"/>
        </w:rPr>
        <w:t>for</w:t>
      </w:r>
      <w:r>
        <w:rPr>
          <w:rFonts w:ascii="Times New Roman"/>
          <w:color w:val="797979"/>
          <w:spacing w:val="-16"/>
          <w:w w:val="110"/>
          <w:sz w:val="22"/>
        </w:rPr>
        <w:t> </w:t>
      </w:r>
      <w:r>
        <w:rPr>
          <w:rFonts w:ascii="Times New Roman"/>
          <w:color w:val="696969"/>
          <w:w w:val="110"/>
          <w:sz w:val="22"/>
        </w:rPr>
        <w:t>Tot</w:t>
      </w:r>
      <w:r>
        <w:rPr>
          <w:rFonts w:ascii="Times New Roman"/>
          <w:color w:val="696969"/>
          <w:spacing w:val="5"/>
          <w:w w:val="110"/>
          <w:sz w:val="22"/>
        </w:rPr>
        <w:t> </w:t>
      </w:r>
      <w:r>
        <w:rPr>
          <w:rFonts w:ascii="Times New Roman"/>
          <w:color w:val="696969"/>
          <w:w w:val="110"/>
          <w:sz w:val="22"/>
        </w:rPr>
        <w:t>Lot</w:t>
      </w:r>
      <w:r>
        <w:rPr>
          <w:rFonts w:ascii="Times New Roman"/>
          <w:color w:val="696969"/>
          <w:spacing w:val="-15"/>
          <w:w w:val="110"/>
          <w:sz w:val="22"/>
        </w:rPr>
        <w:t> </w:t>
      </w:r>
      <w:r>
        <w:rPr>
          <w:rFonts w:ascii="Times New Roman"/>
          <w:color w:val="797979"/>
          <w:spacing w:val="9"/>
          <w:w w:val="110"/>
          <w:sz w:val="22"/>
        </w:rPr>
        <w:t>an</w:t>
      </w:r>
      <w:r>
        <w:rPr>
          <w:rFonts w:ascii="Times New Roman"/>
          <w:color w:val="797979"/>
          <w:spacing w:val="-31"/>
          <w:w w:val="110"/>
          <w:sz w:val="22"/>
        </w:rPr>
        <w:t> </w:t>
      </w:r>
      <w:r>
        <w:rPr>
          <w:rFonts w:ascii="Times New Roman"/>
          <w:color w:val="4F4F4F"/>
          <w:spacing w:val="4"/>
          <w:w w:val="110"/>
          <w:sz w:val="22"/>
        </w:rPr>
        <w:t>i</w:t>
      </w:r>
      <w:r>
        <w:rPr>
          <w:rFonts w:ascii="Times New Roman"/>
          <w:color w:val="797979"/>
          <w:spacing w:val="4"/>
          <w:w w:val="110"/>
          <w:sz w:val="22"/>
        </w:rPr>
        <w:t>ves</w:t>
      </w:r>
      <w:r>
        <w:rPr>
          <w:rFonts w:ascii="Times New Roman"/>
          <w:color w:val="797979"/>
          <w:spacing w:val="-10"/>
          <w:w w:val="110"/>
          <w:sz w:val="22"/>
        </w:rPr>
        <w:t> </w:t>
      </w:r>
      <w:r>
        <w:rPr>
          <w:rFonts w:ascii="Times New Roman"/>
          <w:color w:val="797979"/>
          <w:w w:val="110"/>
          <w:sz w:val="22"/>
        </w:rPr>
        <w:t>(7</w:t>
      </w:r>
      <w:r>
        <w:rPr>
          <w:rFonts w:ascii="Times New Roman"/>
          <w:color w:val="797979"/>
          <w:spacing w:val="5"/>
          <w:w w:val="110"/>
          <w:sz w:val="22"/>
        </w:rPr>
        <w:t> </w:t>
      </w:r>
      <w:r>
        <w:rPr>
          <w:rFonts w:ascii="Times New Roman"/>
          <w:color w:val="696969"/>
          <w:w w:val="110"/>
          <w:sz w:val="22"/>
        </w:rPr>
        <w:t>Dec)</w:t>
      </w:r>
    </w:p>
    <w:p>
      <w:pPr>
        <w:pStyle w:val="BodyText"/>
        <w:spacing w:before="7"/>
        <w:rPr>
          <w:rFonts w:ascii="Times New Roman"/>
          <w:sz w:val="23"/>
        </w:rPr>
      </w:pPr>
    </w:p>
    <w:p>
      <w:pPr>
        <w:pStyle w:val="ListParagraph"/>
        <w:numPr>
          <w:ilvl w:val="1"/>
          <w:numId w:val="14"/>
        </w:numPr>
        <w:tabs>
          <w:tab w:pos="755" w:val="left" w:leader="none"/>
        </w:tabs>
        <w:spacing w:line="254" w:lineRule="auto" w:before="0" w:after="0"/>
        <w:ind w:left="756" w:right="148" w:hanging="373"/>
        <w:jc w:val="left"/>
        <w:rPr>
          <w:rFonts w:ascii="Times New Roman"/>
          <w:color w:val="797979"/>
          <w:sz w:val="22"/>
        </w:rPr>
      </w:pPr>
      <w:r>
        <w:rPr>
          <w:rFonts w:ascii="Times New Roman"/>
          <w:color w:val="696969"/>
          <w:w w:val="110"/>
          <w:sz w:val="22"/>
        </w:rPr>
        <w:t>Be</w:t>
      </w:r>
      <w:r>
        <w:rPr>
          <w:rFonts w:ascii="Times New Roman"/>
          <w:color w:val="898989"/>
          <w:w w:val="110"/>
          <w:sz w:val="22"/>
        </w:rPr>
        <w:t>g</w:t>
      </w:r>
      <w:r>
        <w:rPr>
          <w:rFonts w:ascii="Times New Roman"/>
          <w:color w:val="696969"/>
          <w:w w:val="110"/>
          <w:sz w:val="22"/>
        </w:rPr>
        <w:t>in</w:t>
      </w:r>
      <w:r>
        <w:rPr>
          <w:rFonts w:ascii="Times New Roman"/>
          <w:color w:val="696969"/>
          <w:spacing w:val="-11"/>
          <w:w w:val="110"/>
          <w:sz w:val="22"/>
        </w:rPr>
        <w:t> </w:t>
      </w:r>
      <w:r>
        <w:rPr>
          <w:rFonts w:ascii="Times New Roman"/>
          <w:color w:val="797979"/>
          <w:w w:val="110"/>
          <w:sz w:val="22"/>
        </w:rPr>
        <w:t>layout</w:t>
      </w:r>
      <w:r>
        <w:rPr>
          <w:rFonts w:ascii="Times New Roman"/>
          <w:color w:val="797979"/>
          <w:spacing w:val="-13"/>
          <w:w w:val="110"/>
          <w:sz w:val="22"/>
        </w:rPr>
        <w:t> </w:t>
      </w:r>
      <w:r>
        <w:rPr>
          <w:rFonts w:ascii="Times New Roman"/>
          <w:color w:val="898989"/>
          <w:w w:val="110"/>
          <w:sz w:val="22"/>
        </w:rPr>
        <w:t>of</w:t>
      </w:r>
      <w:r>
        <w:rPr>
          <w:rFonts w:ascii="Times New Roman"/>
          <w:color w:val="898989"/>
          <w:spacing w:val="-11"/>
          <w:w w:val="110"/>
          <w:sz w:val="22"/>
        </w:rPr>
        <w:t> </w:t>
      </w:r>
      <w:r>
        <w:rPr>
          <w:rFonts w:ascii="Times New Roman"/>
          <w:color w:val="898989"/>
          <w:spacing w:val="3"/>
          <w:w w:val="110"/>
          <w:sz w:val="22"/>
        </w:rPr>
        <w:t>Nau</w:t>
      </w:r>
      <w:r>
        <w:rPr>
          <w:rFonts w:ascii="Times New Roman"/>
          <w:color w:val="696969"/>
          <w:spacing w:val="3"/>
          <w:w w:val="110"/>
          <w:sz w:val="22"/>
        </w:rPr>
        <w:t>mann</w:t>
      </w:r>
      <w:r>
        <w:rPr>
          <w:rFonts w:ascii="Times New Roman"/>
          <w:color w:val="696969"/>
          <w:spacing w:val="-20"/>
          <w:w w:val="110"/>
          <w:sz w:val="22"/>
        </w:rPr>
        <w:t> </w:t>
      </w:r>
      <w:r>
        <w:rPr>
          <w:rFonts w:ascii="Times New Roman"/>
          <w:color w:val="797979"/>
          <w:w w:val="110"/>
          <w:sz w:val="22"/>
        </w:rPr>
        <w:t>office</w:t>
      </w:r>
      <w:r>
        <w:rPr>
          <w:rFonts w:ascii="Times New Roman"/>
          <w:color w:val="797979"/>
          <w:spacing w:val="-21"/>
          <w:w w:val="110"/>
          <w:sz w:val="22"/>
        </w:rPr>
        <w:t> </w:t>
      </w:r>
      <w:r>
        <w:rPr>
          <w:rFonts w:ascii="Times New Roman"/>
          <w:color w:val="797979"/>
          <w:w w:val="110"/>
          <w:sz w:val="22"/>
        </w:rPr>
        <w:t>for</w:t>
      </w:r>
      <w:r>
        <w:rPr>
          <w:rFonts w:ascii="Times New Roman"/>
          <w:color w:val="797979"/>
          <w:spacing w:val="-6"/>
          <w:w w:val="110"/>
          <w:sz w:val="22"/>
        </w:rPr>
        <w:t> </w:t>
      </w:r>
      <w:r>
        <w:rPr>
          <w:rFonts w:ascii="Times New Roman"/>
          <w:color w:val="797979"/>
          <w:w w:val="110"/>
          <w:sz w:val="22"/>
        </w:rPr>
        <w:t>monthly</w:t>
      </w:r>
      <w:r>
        <w:rPr>
          <w:rFonts w:ascii="Times New Roman"/>
          <w:color w:val="797979"/>
          <w:spacing w:val="-27"/>
          <w:w w:val="110"/>
          <w:sz w:val="22"/>
        </w:rPr>
        <w:t> </w:t>
      </w:r>
      <w:r>
        <w:rPr>
          <w:rFonts w:ascii="Times New Roman"/>
          <w:color w:val="797979"/>
          <w:w w:val="110"/>
          <w:sz w:val="22"/>
        </w:rPr>
        <w:t>COD</w:t>
      </w:r>
      <w:r>
        <w:rPr>
          <w:rFonts w:ascii="Times New Roman"/>
          <w:color w:val="797979"/>
          <w:spacing w:val="-11"/>
          <w:w w:val="110"/>
          <w:sz w:val="22"/>
        </w:rPr>
        <w:t> </w:t>
      </w:r>
      <w:r>
        <w:rPr>
          <w:rFonts w:ascii="Times New Roman"/>
          <w:color w:val="797979"/>
          <w:w w:val="110"/>
          <w:sz w:val="22"/>
        </w:rPr>
        <w:t>meeting,</w:t>
      </w:r>
      <w:r>
        <w:rPr>
          <w:rFonts w:ascii="Times New Roman"/>
          <w:color w:val="797979"/>
          <w:spacing w:val="-16"/>
          <w:w w:val="110"/>
          <w:sz w:val="22"/>
        </w:rPr>
        <w:t> </w:t>
      </w:r>
      <w:r>
        <w:rPr>
          <w:rFonts w:ascii="Times New Roman"/>
          <w:color w:val="797979"/>
          <w:w w:val="110"/>
          <w:sz w:val="22"/>
        </w:rPr>
        <w:t>address</w:t>
      </w:r>
      <w:r>
        <w:rPr>
          <w:rFonts w:ascii="Times New Roman"/>
          <w:color w:val="797979"/>
          <w:spacing w:val="-13"/>
          <w:w w:val="110"/>
          <w:sz w:val="22"/>
        </w:rPr>
        <w:t> </w:t>
      </w:r>
      <w:r>
        <w:rPr>
          <w:rFonts w:ascii="Times New Roman"/>
          <w:color w:val="696969"/>
          <w:w w:val="110"/>
          <w:sz w:val="22"/>
        </w:rPr>
        <w:t>requ</w:t>
      </w:r>
      <w:r>
        <w:rPr>
          <w:rFonts w:ascii="Times New Roman"/>
          <w:color w:val="898989"/>
          <w:w w:val="110"/>
          <w:sz w:val="22"/>
        </w:rPr>
        <w:t>es</w:t>
      </w:r>
      <w:r>
        <w:rPr>
          <w:rFonts w:ascii="Times New Roman"/>
          <w:color w:val="898989"/>
          <w:spacing w:val="-33"/>
          <w:w w:val="110"/>
          <w:sz w:val="22"/>
        </w:rPr>
        <w:t> </w:t>
      </w:r>
      <w:r>
        <w:rPr>
          <w:rFonts w:ascii="Times New Roman"/>
          <w:color w:val="696969"/>
          <w:w w:val="110"/>
          <w:sz w:val="22"/>
        </w:rPr>
        <w:t>t</w:t>
      </w:r>
      <w:r>
        <w:rPr>
          <w:rFonts w:ascii="Times New Roman"/>
          <w:color w:val="696969"/>
          <w:spacing w:val="-11"/>
          <w:w w:val="110"/>
          <w:sz w:val="22"/>
        </w:rPr>
        <w:t> </w:t>
      </w:r>
      <w:r>
        <w:rPr>
          <w:rFonts w:ascii="Times New Roman"/>
          <w:color w:val="797979"/>
          <w:w w:val="110"/>
          <w:sz w:val="22"/>
        </w:rPr>
        <w:t>for</w:t>
      </w:r>
      <w:r>
        <w:rPr>
          <w:rFonts w:ascii="Times New Roman"/>
          <w:color w:val="797979"/>
          <w:spacing w:val="27"/>
          <w:w w:val="110"/>
          <w:sz w:val="22"/>
        </w:rPr>
        <w:t> </w:t>
      </w:r>
      <w:r>
        <w:rPr>
          <w:rFonts w:ascii="Times New Roman"/>
          <w:color w:val="797979"/>
          <w:w w:val="110"/>
          <w:sz w:val="22"/>
        </w:rPr>
        <w:t>tree</w:t>
      </w:r>
      <w:r>
        <w:rPr>
          <w:rFonts w:ascii="Times New Roman"/>
          <w:color w:val="696969"/>
          <w:w w:val="110"/>
          <w:sz w:val="22"/>
        </w:rPr>
        <w:t> trimmin</w:t>
      </w:r>
      <w:r>
        <w:rPr>
          <w:rFonts w:ascii="Times New Roman"/>
          <w:color w:val="898989"/>
          <w:w w:val="110"/>
          <w:sz w:val="22"/>
        </w:rPr>
        <w:t>g</w:t>
      </w:r>
      <w:r>
        <w:rPr>
          <w:rFonts w:ascii="Times New Roman"/>
          <w:color w:val="898989"/>
          <w:spacing w:val="-6"/>
          <w:w w:val="110"/>
          <w:sz w:val="22"/>
        </w:rPr>
        <w:t> </w:t>
      </w:r>
      <w:r>
        <w:rPr>
          <w:rFonts w:ascii="Times New Roman"/>
          <w:color w:val="696969"/>
          <w:w w:val="110"/>
          <w:sz w:val="22"/>
        </w:rPr>
        <w:t>in</w:t>
      </w:r>
      <w:r>
        <w:rPr>
          <w:rFonts w:ascii="Times New Roman"/>
          <w:color w:val="696969"/>
          <w:spacing w:val="-13"/>
          <w:w w:val="110"/>
          <w:sz w:val="22"/>
        </w:rPr>
        <w:t> </w:t>
      </w:r>
      <w:r>
        <w:rPr>
          <w:rFonts w:ascii="Times New Roman"/>
          <w:color w:val="898989"/>
          <w:w w:val="110"/>
          <w:sz w:val="22"/>
        </w:rPr>
        <w:t>U</w:t>
      </w:r>
      <w:r>
        <w:rPr>
          <w:rFonts w:ascii="Times New Roman"/>
          <w:color w:val="696969"/>
          <w:w w:val="110"/>
          <w:sz w:val="22"/>
        </w:rPr>
        <w:t>nit</w:t>
      </w:r>
      <w:r>
        <w:rPr>
          <w:rFonts w:ascii="Times New Roman"/>
          <w:color w:val="696969"/>
          <w:spacing w:val="-13"/>
          <w:w w:val="110"/>
          <w:sz w:val="22"/>
        </w:rPr>
        <w:t> </w:t>
      </w:r>
      <w:r>
        <w:rPr>
          <w:rFonts w:ascii="Times New Roman"/>
          <w:color w:val="797979"/>
          <w:w w:val="110"/>
          <w:sz w:val="22"/>
        </w:rPr>
        <w:t>23</w:t>
      </w:r>
      <w:r>
        <w:rPr>
          <w:rFonts w:ascii="Times New Roman"/>
          <w:color w:val="797979"/>
          <w:spacing w:val="10"/>
          <w:w w:val="110"/>
          <w:sz w:val="22"/>
        </w:rPr>
        <w:t> </w:t>
      </w:r>
      <w:r>
        <w:rPr>
          <w:rFonts w:ascii="Times New Roman"/>
          <w:color w:val="898989"/>
          <w:w w:val="110"/>
          <w:sz w:val="22"/>
        </w:rPr>
        <w:t>co</w:t>
      </w:r>
      <w:r>
        <w:rPr>
          <w:rFonts w:ascii="Times New Roman"/>
          <w:color w:val="898989"/>
          <w:spacing w:val="-21"/>
          <w:w w:val="110"/>
          <w:sz w:val="22"/>
        </w:rPr>
        <w:t> </w:t>
      </w:r>
      <w:r>
        <w:rPr>
          <w:rFonts w:ascii="Times New Roman"/>
          <w:color w:val="696969"/>
          <w:w w:val="110"/>
          <w:sz w:val="22"/>
        </w:rPr>
        <w:t>mmon</w:t>
      </w:r>
      <w:r>
        <w:rPr>
          <w:rFonts w:ascii="Times New Roman"/>
          <w:color w:val="696969"/>
          <w:spacing w:val="13"/>
          <w:w w:val="110"/>
          <w:sz w:val="22"/>
        </w:rPr>
        <w:t> </w:t>
      </w:r>
      <w:r>
        <w:rPr>
          <w:rFonts w:ascii="Times New Roman"/>
          <w:color w:val="696969"/>
          <w:w w:val="110"/>
          <w:sz w:val="22"/>
        </w:rPr>
        <w:t>ar</w:t>
      </w:r>
      <w:r>
        <w:rPr>
          <w:rFonts w:ascii="Times New Roman"/>
          <w:color w:val="898989"/>
          <w:w w:val="110"/>
          <w:sz w:val="22"/>
        </w:rPr>
        <w:t>ea</w:t>
      </w:r>
      <w:r>
        <w:rPr>
          <w:rFonts w:ascii="Times New Roman"/>
          <w:color w:val="898989"/>
          <w:spacing w:val="7"/>
          <w:w w:val="110"/>
          <w:sz w:val="22"/>
        </w:rPr>
        <w:t> </w:t>
      </w:r>
      <w:r>
        <w:rPr>
          <w:rFonts w:ascii="Times New Roman"/>
          <w:color w:val="696969"/>
          <w:spacing w:val="3"/>
          <w:w w:val="110"/>
          <w:sz w:val="22"/>
        </w:rPr>
        <w:t>b</w:t>
      </w:r>
      <w:r>
        <w:rPr>
          <w:rFonts w:ascii="Times New Roman"/>
          <w:color w:val="898989"/>
          <w:spacing w:val="3"/>
          <w:w w:val="110"/>
          <w:sz w:val="22"/>
        </w:rPr>
        <w:t>y</w:t>
      </w:r>
      <w:r>
        <w:rPr>
          <w:rFonts w:ascii="Times New Roman"/>
          <w:color w:val="898989"/>
          <w:spacing w:val="-4"/>
          <w:w w:val="110"/>
          <w:sz w:val="22"/>
        </w:rPr>
        <w:t> </w:t>
      </w:r>
      <w:r>
        <w:rPr>
          <w:rFonts w:ascii="Times New Roman"/>
          <w:color w:val="797979"/>
          <w:w w:val="110"/>
          <w:sz w:val="22"/>
        </w:rPr>
        <w:t>future</w:t>
      </w:r>
      <w:r>
        <w:rPr>
          <w:rFonts w:ascii="Times New Roman"/>
          <w:color w:val="797979"/>
          <w:spacing w:val="-11"/>
          <w:w w:val="110"/>
          <w:sz w:val="22"/>
        </w:rPr>
        <w:t> </w:t>
      </w:r>
      <w:r>
        <w:rPr>
          <w:rFonts w:ascii="Times New Roman"/>
          <w:color w:val="696969"/>
          <w:w w:val="110"/>
          <w:sz w:val="22"/>
        </w:rPr>
        <w:t>r</w:t>
      </w:r>
      <w:r>
        <w:rPr>
          <w:rFonts w:ascii="Times New Roman"/>
          <w:color w:val="898989"/>
          <w:w w:val="110"/>
          <w:sz w:val="22"/>
        </w:rPr>
        <w:t>esi</w:t>
      </w:r>
      <w:r>
        <w:rPr>
          <w:rFonts w:ascii="Times New Roman"/>
          <w:color w:val="696969"/>
          <w:w w:val="110"/>
          <w:sz w:val="22"/>
        </w:rPr>
        <w:t>dent</w:t>
      </w:r>
      <w:r>
        <w:rPr>
          <w:rFonts w:ascii="Times New Roman"/>
          <w:color w:val="696969"/>
          <w:spacing w:val="-8"/>
          <w:w w:val="110"/>
          <w:sz w:val="22"/>
        </w:rPr>
        <w:t> </w:t>
      </w:r>
      <w:r>
        <w:rPr>
          <w:rFonts w:ascii="Times New Roman"/>
          <w:color w:val="696969"/>
          <w:w w:val="110"/>
          <w:sz w:val="22"/>
        </w:rPr>
        <w:t>and</w:t>
      </w:r>
      <w:r>
        <w:rPr>
          <w:rFonts w:ascii="Times New Roman"/>
          <w:color w:val="696969"/>
          <w:spacing w:val="5"/>
          <w:w w:val="110"/>
          <w:sz w:val="22"/>
        </w:rPr>
        <w:t> </w:t>
      </w:r>
      <w:r>
        <w:rPr>
          <w:rFonts w:ascii="Times New Roman"/>
          <w:color w:val="797979"/>
          <w:w w:val="110"/>
          <w:sz w:val="22"/>
        </w:rPr>
        <w:t>their</w:t>
      </w:r>
      <w:r>
        <w:rPr>
          <w:rFonts w:ascii="Times New Roman"/>
          <w:color w:val="797979"/>
          <w:spacing w:val="-16"/>
          <w:w w:val="110"/>
          <w:sz w:val="22"/>
        </w:rPr>
        <w:t> </w:t>
      </w:r>
      <w:r>
        <w:rPr>
          <w:rFonts w:ascii="Times New Roman"/>
          <w:color w:val="696969"/>
          <w:w w:val="110"/>
          <w:sz w:val="22"/>
        </w:rPr>
        <w:t>rca</w:t>
      </w:r>
      <w:r>
        <w:rPr>
          <w:rFonts w:ascii="Times New Roman"/>
          <w:color w:val="4F4F4F"/>
          <w:w w:val="110"/>
          <w:sz w:val="22"/>
        </w:rPr>
        <w:t>l</w:t>
      </w:r>
      <w:r>
        <w:rPr>
          <w:rFonts w:ascii="Times New Roman"/>
          <w:color w:val="797979"/>
          <w:w w:val="110"/>
          <w:sz w:val="22"/>
        </w:rPr>
        <w:t>tor.</w:t>
      </w:r>
      <w:r>
        <w:rPr>
          <w:rFonts w:ascii="Times New Roman"/>
          <w:color w:val="797979"/>
          <w:spacing w:val="-15"/>
          <w:w w:val="110"/>
          <w:sz w:val="22"/>
        </w:rPr>
        <w:t> </w:t>
      </w:r>
      <w:r>
        <w:rPr>
          <w:rFonts w:ascii="Times New Roman"/>
          <w:color w:val="797979"/>
          <w:w w:val="110"/>
          <w:sz w:val="22"/>
        </w:rPr>
        <w:t>attended</w:t>
      </w:r>
    </w:p>
    <w:p>
      <w:pPr>
        <w:pStyle w:val="ListParagraph"/>
        <w:numPr>
          <w:ilvl w:val="2"/>
          <w:numId w:val="14"/>
        </w:numPr>
        <w:tabs>
          <w:tab w:pos="835" w:val="left" w:leader="none"/>
        </w:tabs>
        <w:spacing w:line="240" w:lineRule="auto" w:before="2" w:after="0"/>
        <w:ind w:left="834" w:right="0" w:hanging="102"/>
        <w:jc w:val="left"/>
        <w:rPr>
          <w:rFonts w:ascii="Times New Roman" w:hAnsi="Times New Roman"/>
          <w:sz w:val="22"/>
        </w:rPr>
      </w:pPr>
      <w:r>
        <w:rPr>
          <w:rFonts w:ascii="Times New Roman" w:hAnsi="Times New Roman"/>
          <w:color w:val="898989"/>
          <w:spacing w:val="-11"/>
          <w:w w:val="110"/>
          <w:sz w:val="22"/>
        </w:rPr>
        <w:t>webinar</w:t>
      </w:r>
      <w:r>
        <w:rPr>
          <w:rFonts w:ascii="Times New Roman" w:hAnsi="Times New Roman"/>
          <w:color w:val="696969"/>
          <w:spacing w:val="-11"/>
          <w:w w:val="110"/>
          <w:sz w:val="22"/>
        </w:rPr>
        <w:t>·</w:t>
      </w:r>
      <w:r>
        <w:rPr>
          <w:rFonts w:ascii="Times New Roman" w:hAnsi="Times New Roman"/>
          <w:color w:val="898989"/>
          <w:spacing w:val="-11"/>
          <w:w w:val="110"/>
          <w:sz w:val="22"/>
        </w:rPr>
        <w:t>'  </w:t>
      </w:r>
      <w:r>
        <w:rPr>
          <w:rFonts w:ascii="Times New Roman" w:hAnsi="Times New Roman"/>
          <w:color w:val="797979"/>
          <w:w w:val="110"/>
          <w:sz w:val="22"/>
        </w:rPr>
        <w:t>as required by FDEM relating to application </w:t>
      </w:r>
      <w:r>
        <w:rPr>
          <w:rFonts w:ascii="Times New Roman" w:hAnsi="Times New Roman"/>
          <w:color w:val="898989"/>
          <w:w w:val="110"/>
          <w:sz w:val="22"/>
        </w:rPr>
        <w:t>for </w:t>
      </w:r>
      <w:r>
        <w:rPr>
          <w:rFonts w:ascii="Times New Roman" w:hAnsi="Times New Roman"/>
          <w:color w:val="797979"/>
          <w:w w:val="110"/>
          <w:sz w:val="22"/>
        </w:rPr>
        <w:t>disaster relief.</w:t>
      </w:r>
      <w:r>
        <w:rPr>
          <w:rFonts w:ascii="Times New Roman" w:hAnsi="Times New Roman"/>
          <w:color w:val="797979"/>
          <w:spacing w:val="-45"/>
          <w:w w:val="110"/>
          <w:sz w:val="22"/>
        </w:rPr>
        <w:t> </w:t>
      </w:r>
      <w:r>
        <w:rPr>
          <w:rFonts w:ascii="Times New Roman" w:hAnsi="Times New Roman"/>
          <w:color w:val="797979"/>
          <w:w w:val="110"/>
          <w:sz w:val="22"/>
        </w:rPr>
        <w:t>notified</w:t>
      </w:r>
    </w:p>
    <w:p>
      <w:pPr>
        <w:pStyle w:val="BodyText"/>
        <w:spacing w:before="26"/>
        <w:ind w:left="744"/>
        <w:rPr>
          <w:rFonts w:ascii="Times New Roman"/>
        </w:rPr>
      </w:pPr>
      <w:r>
        <w:rPr>
          <w:rFonts w:ascii="Times New Roman"/>
          <w:color w:val="797979"/>
          <w:w w:val="110"/>
        </w:rPr>
        <w:t>Scout that swing </w:t>
      </w:r>
      <w:r>
        <w:rPr>
          <w:rFonts w:ascii="Times New Roman"/>
          <w:color w:val="898989"/>
          <w:w w:val="110"/>
        </w:rPr>
        <w:t>set </w:t>
      </w:r>
      <w:r>
        <w:rPr>
          <w:rFonts w:ascii="Times New Roman"/>
          <w:color w:val="797979"/>
          <w:w w:val="110"/>
        </w:rPr>
        <w:t>for </w:t>
      </w:r>
      <w:r>
        <w:rPr>
          <w:rFonts w:ascii="Times New Roman"/>
          <w:color w:val="898989"/>
          <w:w w:val="110"/>
        </w:rPr>
        <w:t>Eagle </w:t>
      </w:r>
      <w:r>
        <w:rPr>
          <w:rFonts w:ascii="Times New Roman"/>
          <w:color w:val="696969"/>
          <w:w w:val="110"/>
        </w:rPr>
        <w:t>Project </w:t>
      </w:r>
      <w:r>
        <w:rPr>
          <w:rFonts w:ascii="Times New Roman"/>
          <w:color w:val="797979"/>
          <w:w w:val="110"/>
        </w:rPr>
        <w:t>had arrived on </w:t>
      </w:r>
      <w:r>
        <w:rPr>
          <w:rFonts w:ascii="Times New Roman"/>
          <w:color w:val="898989"/>
          <w:w w:val="110"/>
        </w:rPr>
        <w:t>site (8 </w:t>
      </w:r>
      <w:r>
        <w:rPr>
          <w:rFonts w:ascii="Times New Roman"/>
          <w:color w:val="696969"/>
          <w:w w:val="110"/>
        </w:rPr>
        <w:t>D</w:t>
      </w:r>
      <w:r>
        <w:rPr>
          <w:rFonts w:ascii="Times New Roman"/>
          <w:color w:val="898989"/>
          <w:w w:val="110"/>
        </w:rPr>
        <w:t>ec)</w:t>
      </w:r>
    </w:p>
    <w:p>
      <w:pPr>
        <w:pStyle w:val="BodyText"/>
        <w:spacing w:before="6"/>
        <w:rPr>
          <w:rFonts w:ascii="Times New Roman"/>
          <w:sz w:val="26"/>
        </w:rPr>
      </w:pPr>
    </w:p>
    <w:p>
      <w:pPr>
        <w:pStyle w:val="ListParagraph"/>
        <w:numPr>
          <w:ilvl w:val="1"/>
          <w:numId w:val="14"/>
        </w:numPr>
        <w:tabs>
          <w:tab w:pos="757" w:val="left" w:leader="none"/>
        </w:tabs>
        <w:spacing w:line="259" w:lineRule="auto" w:before="0" w:after="0"/>
        <w:ind w:left="740" w:right="99" w:hanging="347"/>
        <w:jc w:val="both"/>
        <w:rPr>
          <w:rFonts w:ascii="Times New Roman"/>
          <w:color w:val="797979"/>
          <w:sz w:val="22"/>
        </w:rPr>
      </w:pPr>
      <w:r>
        <w:rPr>
          <w:rFonts w:ascii="Times New Roman"/>
          <w:color w:val="797979"/>
          <w:w w:val="110"/>
          <w:sz w:val="22"/>
        </w:rPr>
        <w:t>All</w:t>
      </w:r>
      <w:r>
        <w:rPr>
          <w:rFonts w:ascii="Times New Roman"/>
          <w:color w:val="797979"/>
          <w:spacing w:val="-9"/>
          <w:w w:val="110"/>
          <w:sz w:val="22"/>
        </w:rPr>
        <w:t> </w:t>
      </w:r>
      <w:r>
        <w:rPr>
          <w:rFonts w:ascii="Times New Roman"/>
          <w:color w:val="696969"/>
          <w:spacing w:val="-7"/>
          <w:w w:val="110"/>
          <w:sz w:val="22"/>
        </w:rPr>
        <w:t>Pr</w:t>
      </w:r>
      <w:r>
        <w:rPr>
          <w:rFonts w:ascii="Times New Roman"/>
          <w:color w:val="898989"/>
          <w:spacing w:val="-7"/>
          <w:w w:val="110"/>
          <w:sz w:val="22"/>
        </w:rPr>
        <w:t>o</w:t>
      </w:r>
      <w:r>
        <w:rPr>
          <w:rFonts w:ascii="Times New Roman"/>
          <w:color w:val="898989"/>
          <w:spacing w:val="-5"/>
          <w:w w:val="110"/>
          <w:sz w:val="22"/>
        </w:rPr>
        <w:t> </w:t>
      </w:r>
      <w:r>
        <w:rPr>
          <w:rFonts w:ascii="Times New Roman"/>
          <w:color w:val="797979"/>
          <w:w w:val="110"/>
          <w:sz w:val="22"/>
        </w:rPr>
        <w:t>replacing</w:t>
      </w:r>
      <w:r>
        <w:rPr>
          <w:rFonts w:ascii="Times New Roman"/>
          <w:color w:val="797979"/>
          <w:spacing w:val="-11"/>
          <w:w w:val="110"/>
          <w:sz w:val="22"/>
        </w:rPr>
        <w:t> </w:t>
      </w:r>
      <w:r>
        <w:rPr>
          <w:rFonts w:ascii="Times New Roman"/>
          <w:color w:val="797979"/>
          <w:w w:val="110"/>
          <w:sz w:val="22"/>
        </w:rPr>
        <w:t>irrigation</w:t>
      </w:r>
      <w:r>
        <w:rPr>
          <w:rFonts w:ascii="Times New Roman"/>
          <w:color w:val="797979"/>
          <w:spacing w:val="-2"/>
          <w:w w:val="110"/>
          <w:sz w:val="22"/>
        </w:rPr>
        <w:t> </w:t>
      </w:r>
      <w:r>
        <w:rPr>
          <w:rFonts w:ascii="Times New Roman"/>
          <w:color w:val="898989"/>
          <w:w w:val="110"/>
          <w:sz w:val="22"/>
        </w:rPr>
        <w:t>valve</w:t>
      </w:r>
      <w:r>
        <w:rPr>
          <w:rFonts w:ascii="Times New Roman"/>
          <w:color w:val="898989"/>
          <w:spacing w:val="-20"/>
          <w:w w:val="110"/>
          <w:sz w:val="22"/>
        </w:rPr>
        <w:t> </w:t>
      </w:r>
      <w:r>
        <w:rPr>
          <w:rFonts w:ascii="Times New Roman"/>
          <w:color w:val="797979"/>
          <w:w w:val="110"/>
          <w:sz w:val="22"/>
        </w:rPr>
        <w:t>in</w:t>
      </w:r>
      <w:r>
        <w:rPr>
          <w:rFonts w:ascii="Times New Roman"/>
          <w:color w:val="797979"/>
          <w:spacing w:val="-24"/>
          <w:w w:val="110"/>
          <w:sz w:val="22"/>
        </w:rPr>
        <w:t> </w:t>
      </w:r>
      <w:r>
        <w:rPr>
          <w:rFonts w:ascii="Times New Roman"/>
          <w:color w:val="898989"/>
          <w:w w:val="110"/>
          <w:sz w:val="22"/>
        </w:rPr>
        <w:t>Unit</w:t>
      </w:r>
      <w:r>
        <w:rPr>
          <w:rFonts w:ascii="Times New Roman"/>
          <w:color w:val="898989"/>
          <w:spacing w:val="-20"/>
          <w:w w:val="110"/>
          <w:sz w:val="22"/>
        </w:rPr>
        <w:t> </w:t>
      </w:r>
      <w:r>
        <w:rPr>
          <w:rFonts w:ascii="Times New Roman"/>
          <w:color w:val="898989"/>
          <w:w w:val="110"/>
          <w:sz w:val="22"/>
        </w:rPr>
        <w:t>27.</w:t>
      </w:r>
      <w:r>
        <w:rPr>
          <w:rFonts w:ascii="Times New Roman"/>
          <w:color w:val="898989"/>
          <w:spacing w:val="-19"/>
          <w:w w:val="110"/>
          <w:sz w:val="22"/>
        </w:rPr>
        <w:t> </w:t>
      </w:r>
      <w:r>
        <w:rPr>
          <w:rFonts w:ascii="Times New Roman"/>
          <w:color w:val="696969"/>
          <w:spacing w:val="-3"/>
          <w:w w:val="110"/>
          <w:sz w:val="22"/>
        </w:rPr>
        <w:t>r</w:t>
      </w:r>
      <w:r>
        <w:rPr>
          <w:rFonts w:ascii="Times New Roman"/>
          <w:color w:val="898989"/>
          <w:spacing w:val="-3"/>
          <w:w w:val="110"/>
          <w:sz w:val="22"/>
        </w:rPr>
        <w:t>eceived</w:t>
      </w:r>
      <w:r>
        <w:rPr>
          <w:rFonts w:ascii="Times New Roman"/>
          <w:color w:val="898989"/>
          <w:spacing w:val="-29"/>
          <w:w w:val="110"/>
          <w:sz w:val="22"/>
        </w:rPr>
        <w:t> </w:t>
      </w:r>
      <w:r>
        <w:rPr>
          <w:rFonts w:ascii="Times New Roman"/>
          <w:color w:val="797979"/>
          <w:w w:val="110"/>
          <w:sz w:val="22"/>
        </w:rPr>
        <w:t>final</w:t>
      </w:r>
      <w:r>
        <w:rPr>
          <w:rFonts w:ascii="Times New Roman"/>
          <w:color w:val="797979"/>
          <w:spacing w:val="-19"/>
          <w:w w:val="110"/>
          <w:sz w:val="22"/>
        </w:rPr>
        <w:t> </w:t>
      </w:r>
      <w:r>
        <w:rPr>
          <w:rFonts w:ascii="Times New Roman"/>
          <w:color w:val="797979"/>
          <w:w w:val="110"/>
          <w:sz w:val="22"/>
        </w:rPr>
        <w:t>draft</w:t>
      </w:r>
      <w:r>
        <w:rPr>
          <w:rFonts w:ascii="Times New Roman"/>
          <w:color w:val="797979"/>
          <w:spacing w:val="-25"/>
          <w:w w:val="110"/>
          <w:sz w:val="22"/>
        </w:rPr>
        <w:t> </w:t>
      </w:r>
      <w:r>
        <w:rPr>
          <w:rFonts w:ascii="Times New Roman"/>
          <w:color w:val="898989"/>
          <w:w w:val="110"/>
          <w:sz w:val="22"/>
        </w:rPr>
        <w:t>of</w:t>
      </w:r>
      <w:r>
        <w:rPr>
          <w:rFonts w:ascii="Times New Roman"/>
          <w:color w:val="898989"/>
          <w:spacing w:val="-25"/>
          <w:w w:val="110"/>
          <w:sz w:val="22"/>
        </w:rPr>
        <w:t> </w:t>
      </w:r>
      <w:r>
        <w:rPr>
          <w:rFonts w:ascii="Times New Roman"/>
          <w:color w:val="797979"/>
          <w:w w:val="110"/>
          <w:sz w:val="22"/>
        </w:rPr>
        <w:t>drainage</w:t>
      </w:r>
      <w:r>
        <w:rPr>
          <w:rFonts w:ascii="Times New Roman"/>
          <w:color w:val="797979"/>
          <w:spacing w:val="-15"/>
          <w:w w:val="110"/>
          <w:sz w:val="22"/>
        </w:rPr>
        <w:t> </w:t>
      </w:r>
      <w:r>
        <w:rPr>
          <w:rFonts w:ascii="Times New Roman"/>
          <w:color w:val="898989"/>
          <w:w w:val="110"/>
          <w:sz w:val="22"/>
        </w:rPr>
        <w:t>easement</w:t>
      </w:r>
      <w:r>
        <w:rPr>
          <w:rFonts w:ascii="Times New Roman"/>
          <w:color w:val="696969"/>
          <w:w w:val="110"/>
          <w:sz w:val="22"/>
        </w:rPr>
        <w:t> to Di</w:t>
      </w:r>
      <w:r>
        <w:rPr>
          <w:rFonts w:ascii="Times New Roman"/>
          <w:color w:val="898989"/>
          <w:w w:val="110"/>
          <w:sz w:val="22"/>
        </w:rPr>
        <w:t>s</w:t>
      </w:r>
      <w:r>
        <w:rPr>
          <w:rFonts w:ascii="Times New Roman"/>
          <w:color w:val="696969"/>
          <w:w w:val="110"/>
          <w:sz w:val="22"/>
        </w:rPr>
        <w:t>tric t in </w:t>
      </w:r>
      <w:r>
        <w:rPr>
          <w:rFonts w:ascii="Times New Roman"/>
          <w:color w:val="797979"/>
          <w:w w:val="110"/>
          <w:sz w:val="22"/>
        </w:rPr>
        <w:t>MDR-11. </w:t>
      </w:r>
      <w:r>
        <w:rPr>
          <w:rFonts w:ascii="Times New Roman"/>
          <w:color w:val="696969"/>
          <w:spacing w:val="-6"/>
          <w:w w:val="110"/>
          <w:sz w:val="22"/>
        </w:rPr>
        <w:t>r</w:t>
      </w:r>
      <w:r>
        <w:rPr>
          <w:rFonts w:ascii="Times New Roman"/>
          <w:color w:val="898989"/>
          <w:spacing w:val="-6"/>
          <w:w w:val="110"/>
          <w:sz w:val="22"/>
        </w:rPr>
        <w:t>es </w:t>
      </w:r>
      <w:r>
        <w:rPr>
          <w:rFonts w:ascii="Times New Roman"/>
          <w:color w:val="898989"/>
          <w:w w:val="110"/>
          <w:sz w:val="22"/>
        </w:rPr>
        <w:t>ponded </w:t>
      </w:r>
      <w:r>
        <w:rPr>
          <w:rFonts w:ascii="Times New Roman"/>
          <w:color w:val="797979"/>
          <w:w w:val="110"/>
          <w:sz w:val="22"/>
        </w:rPr>
        <w:t>to District Supervisor concerns </w:t>
      </w:r>
      <w:r>
        <w:rPr>
          <w:rFonts w:ascii="Times New Roman"/>
          <w:color w:val="898989"/>
          <w:w w:val="110"/>
          <w:sz w:val="22"/>
        </w:rPr>
        <w:t>on </w:t>
      </w:r>
      <w:r>
        <w:rPr>
          <w:rFonts w:ascii="Times New Roman"/>
          <w:color w:val="797979"/>
          <w:w w:val="110"/>
          <w:sz w:val="22"/>
        </w:rPr>
        <w:t>utility expenditures</w:t>
      </w:r>
      <w:r>
        <w:rPr>
          <w:rFonts w:ascii="Times New Roman"/>
          <w:color w:val="797979"/>
          <w:spacing w:val="-13"/>
          <w:w w:val="110"/>
          <w:sz w:val="22"/>
        </w:rPr>
        <w:t> </w:t>
      </w:r>
      <w:r>
        <w:rPr>
          <w:rFonts w:ascii="Times New Roman"/>
          <w:color w:val="898989"/>
          <w:w w:val="110"/>
          <w:sz w:val="22"/>
        </w:rPr>
        <w:t>for</w:t>
      </w:r>
      <w:r>
        <w:rPr>
          <w:rFonts w:ascii="Times New Roman"/>
          <w:color w:val="898989"/>
          <w:spacing w:val="-30"/>
          <w:w w:val="110"/>
          <w:sz w:val="22"/>
        </w:rPr>
        <w:t> </w:t>
      </w:r>
      <w:r>
        <w:rPr>
          <w:rFonts w:ascii="Times New Roman"/>
          <w:color w:val="797979"/>
          <w:w w:val="110"/>
          <w:sz w:val="22"/>
        </w:rPr>
        <w:t>November.</w:t>
      </w:r>
      <w:r>
        <w:rPr>
          <w:rFonts w:ascii="Times New Roman"/>
          <w:color w:val="797979"/>
          <w:spacing w:val="-27"/>
          <w:w w:val="110"/>
          <w:sz w:val="22"/>
        </w:rPr>
        <w:t> </w:t>
      </w:r>
      <w:r>
        <w:rPr>
          <w:rFonts w:ascii="Times New Roman"/>
          <w:color w:val="898989"/>
          <w:w w:val="110"/>
          <w:sz w:val="22"/>
        </w:rPr>
        <w:t>CO</w:t>
      </w:r>
      <w:r>
        <w:rPr>
          <w:rFonts w:ascii="Times New Roman"/>
          <w:color w:val="696969"/>
          <w:w w:val="110"/>
          <w:sz w:val="22"/>
        </w:rPr>
        <w:t>T</w:t>
      </w:r>
      <w:r>
        <w:rPr>
          <w:rFonts w:ascii="Times New Roman"/>
          <w:color w:val="696969"/>
          <w:spacing w:val="-15"/>
          <w:w w:val="110"/>
          <w:sz w:val="22"/>
        </w:rPr>
        <w:t> </w:t>
      </w:r>
      <w:r>
        <w:rPr>
          <w:rFonts w:ascii="Times New Roman"/>
          <w:color w:val="898989"/>
          <w:w w:val="110"/>
          <w:sz w:val="22"/>
        </w:rPr>
        <w:t>U</w:t>
      </w:r>
      <w:r>
        <w:rPr>
          <w:rFonts w:ascii="Times New Roman"/>
          <w:color w:val="696969"/>
          <w:w w:val="110"/>
          <w:sz w:val="22"/>
        </w:rPr>
        <w:t>tilit</w:t>
      </w:r>
      <w:r>
        <w:rPr>
          <w:rFonts w:ascii="Times New Roman"/>
          <w:color w:val="696969"/>
          <w:spacing w:val="-24"/>
          <w:w w:val="110"/>
          <w:sz w:val="22"/>
        </w:rPr>
        <w:t> </w:t>
      </w:r>
      <w:r>
        <w:rPr>
          <w:rFonts w:ascii="Times New Roman"/>
          <w:color w:val="696969"/>
          <w:w w:val="110"/>
          <w:sz w:val="22"/>
        </w:rPr>
        <w:t>i</w:t>
      </w:r>
      <w:r>
        <w:rPr>
          <w:rFonts w:ascii="Times New Roman"/>
          <w:color w:val="898989"/>
          <w:w w:val="110"/>
          <w:sz w:val="22"/>
        </w:rPr>
        <w:t>es</w:t>
      </w:r>
      <w:r>
        <w:rPr>
          <w:rFonts w:ascii="Times New Roman"/>
          <w:color w:val="898989"/>
          <w:spacing w:val="-3"/>
          <w:w w:val="110"/>
          <w:sz w:val="22"/>
        </w:rPr>
        <w:t> </w:t>
      </w:r>
      <w:r>
        <w:rPr>
          <w:rFonts w:ascii="Times New Roman"/>
          <w:color w:val="797979"/>
          <w:w w:val="110"/>
          <w:sz w:val="22"/>
        </w:rPr>
        <w:t>confirmed</w:t>
      </w:r>
      <w:r>
        <w:rPr>
          <w:rFonts w:ascii="Times New Roman"/>
          <w:color w:val="797979"/>
          <w:spacing w:val="-6"/>
          <w:w w:val="110"/>
          <w:sz w:val="22"/>
        </w:rPr>
        <w:t> </w:t>
      </w:r>
      <w:r>
        <w:rPr>
          <w:rFonts w:ascii="Times New Roman"/>
          <w:color w:val="4F4F4F"/>
          <w:w w:val="110"/>
          <w:sz w:val="22"/>
        </w:rPr>
        <w:t>l</w:t>
      </w:r>
      <w:r>
        <w:rPr>
          <w:rFonts w:ascii="Times New Roman"/>
          <w:color w:val="797979"/>
          <w:w w:val="110"/>
          <w:sz w:val="22"/>
        </w:rPr>
        <w:t>anguage</w:t>
      </w:r>
      <w:r>
        <w:rPr>
          <w:rFonts w:ascii="Times New Roman"/>
          <w:color w:val="797979"/>
          <w:spacing w:val="-27"/>
          <w:w w:val="110"/>
          <w:sz w:val="22"/>
        </w:rPr>
        <w:t> </w:t>
      </w:r>
      <w:r>
        <w:rPr>
          <w:rFonts w:ascii="Times New Roman"/>
          <w:color w:val="797979"/>
          <w:w w:val="110"/>
          <w:sz w:val="22"/>
        </w:rPr>
        <w:t>concerning</w:t>
      </w:r>
      <w:r>
        <w:rPr>
          <w:rFonts w:ascii="Times New Roman"/>
          <w:color w:val="797979"/>
          <w:spacing w:val="-21"/>
          <w:w w:val="110"/>
          <w:sz w:val="22"/>
        </w:rPr>
        <w:t> </w:t>
      </w:r>
      <w:r>
        <w:rPr>
          <w:rFonts w:ascii="Times New Roman"/>
          <w:color w:val="797979"/>
          <w:w w:val="110"/>
          <w:sz w:val="22"/>
        </w:rPr>
        <w:t>easement request in </w:t>
      </w:r>
      <w:r>
        <w:rPr>
          <w:rFonts w:ascii="Times New Roman"/>
          <w:color w:val="696969"/>
          <w:w w:val="110"/>
          <w:sz w:val="22"/>
        </w:rPr>
        <w:t>LS</w:t>
      </w:r>
      <w:r>
        <w:rPr>
          <w:rFonts w:ascii="Times New Roman"/>
          <w:color w:val="898989"/>
          <w:w w:val="110"/>
          <w:sz w:val="22"/>
        </w:rPr>
        <w:t>F-7 (9</w:t>
      </w:r>
      <w:r>
        <w:rPr>
          <w:rFonts w:ascii="Times New Roman"/>
          <w:color w:val="898989"/>
          <w:spacing w:val="39"/>
          <w:w w:val="110"/>
          <w:sz w:val="22"/>
        </w:rPr>
        <w:t> </w:t>
      </w:r>
      <w:r>
        <w:rPr>
          <w:rFonts w:ascii="Times New Roman"/>
          <w:color w:val="797979"/>
          <w:w w:val="110"/>
          <w:sz w:val="22"/>
        </w:rPr>
        <w:t>Dec)</w:t>
      </w:r>
    </w:p>
    <w:p>
      <w:pPr>
        <w:pStyle w:val="BodyText"/>
        <w:spacing w:before="8"/>
        <w:rPr>
          <w:rFonts w:ascii="Times New Roman"/>
          <w:sz w:val="23"/>
        </w:rPr>
      </w:pPr>
    </w:p>
    <w:p>
      <w:pPr>
        <w:pStyle w:val="ListParagraph"/>
        <w:numPr>
          <w:ilvl w:val="1"/>
          <w:numId w:val="14"/>
        </w:numPr>
        <w:tabs>
          <w:tab w:pos="745" w:val="left" w:leader="none"/>
        </w:tabs>
        <w:spacing w:line="240" w:lineRule="auto" w:before="0" w:after="0"/>
        <w:ind w:left="744" w:right="0" w:hanging="356"/>
        <w:jc w:val="left"/>
        <w:rPr>
          <w:rFonts w:ascii="Times New Roman"/>
          <w:color w:val="797979"/>
          <w:sz w:val="22"/>
        </w:rPr>
      </w:pPr>
      <w:r>
        <w:rPr>
          <w:rFonts w:ascii="Times New Roman"/>
          <w:color w:val="797979"/>
          <w:w w:val="105"/>
          <w:sz w:val="22"/>
        </w:rPr>
        <w:t>Set </w:t>
      </w:r>
      <w:r>
        <w:rPr>
          <w:rFonts w:ascii="Times New Roman"/>
          <w:color w:val="696969"/>
          <w:w w:val="105"/>
          <w:sz w:val="22"/>
        </w:rPr>
        <w:t>up </w:t>
      </w:r>
      <w:r>
        <w:rPr>
          <w:rFonts w:ascii="Times New Roman"/>
          <w:color w:val="797979"/>
          <w:w w:val="105"/>
          <w:sz w:val="22"/>
        </w:rPr>
        <w:t>retail </w:t>
      </w:r>
      <w:r>
        <w:rPr>
          <w:rFonts w:ascii="Times New Roman"/>
          <w:color w:val="898989"/>
          <w:spacing w:val="3"/>
          <w:w w:val="105"/>
          <w:sz w:val="22"/>
        </w:rPr>
        <w:t>s</w:t>
      </w:r>
      <w:r>
        <w:rPr>
          <w:rFonts w:ascii="Times New Roman"/>
          <w:color w:val="696969"/>
          <w:spacing w:val="3"/>
          <w:w w:val="105"/>
          <w:sz w:val="22"/>
        </w:rPr>
        <w:t>pace </w:t>
      </w:r>
      <w:r>
        <w:rPr>
          <w:rFonts w:ascii="Times New Roman"/>
          <w:color w:val="696969"/>
          <w:spacing w:val="2"/>
          <w:w w:val="105"/>
          <w:sz w:val="22"/>
        </w:rPr>
        <w:t>ne</w:t>
      </w:r>
      <w:r>
        <w:rPr>
          <w:rFonts w:ascii="Times New Roman"/>
          <w:color w:val="898989"/>
          <w:spacing w:val="2"/>
          <w:w w:val="105"/>
          <w:sz w:val="22"/>
        </w:rPr>
        <w:t>x</w:t>
      </w:r>
      <w:r>
        <w:rPr>
          <w:rFonts w:ascii="Times New Roman"/>
          <w:color w:val="696969"/>
          <w:spacing w:val="2"/>
          <w:w w:val="105"/>
          <w:sz w:val="22"/>
        </w:rPr>
        <w:t>t </w:t>
      </w:r>
      <w:r>
        <w:rPr>
          <w:rFonts w:ascii="Times New Roman"/>
          <w:color w:val="797979"/>
          <w:w w:val="105"/>
          <w:sz w:val="22"/>
        </w:rPr>
        <w:t>door for </w:t>
      </w:r>
      <w:r>
        <w:rPr>
          <w:rFonts w:ascii="Times New Roman"/>
          <w:color w:val="696969"/>
          <w:w w:val="105"/>
          <w:sz w:val="22"/>
        </w:rPr>
        <w:t>monthl</w:t>
      </w:r>
      <w:r>
        <w:rPr>
          <w:rFonts w:ascii="Times New Roman"/>
          <w:color w:val="898989"/>
          <w:w w:val="105"/>
          <w:sz w:val="22"/>
        </w:rPr>
        <w:t>y C </w:t>
      </w:r>
      <w:r>
        <w:rPr>
          <w:rFonts w:ascii="Times New Roman"/>
          <w:color w:val="696969"/>
          <w:w w:val="105"/>
          <w:sz w:val="22"/>
        </w:rPr>
        <w:t>DD meetin </w:t>
      </w:r>
      <w:r>
        <w:rPr>
          <w:rFonts w:ascii="Times New Roman"/>
          <w:color w:val="898989"/>
          <w:w w:val="105"/>
          <w:sz w:val="22"/>
        </w:rPr>
        <w:t>g </w:t>
      </w:r>
      <w:r>
        <w:rPr>
          <w:rFonts w:ascii="Times New Roman"/>
          <w:color w:val="797979"/>
          <w:w w:val="105"/>
          <w:sz w:val="22"/>
        </w:rPr>
        <w:t>and </w:t>
      </w:r>
      <w:r>
        <w:rPr>
          <w:rFonts w:ascii="Times New Roman"/>
          <w:color w:val="696969"/>
          <w:w w:val="105"/>
          <w:sz w:val="22"/>
        </w:rPr>
        <w:t>attended </w:t>
      </w:r>
      <w:r>
        <w:rPr>
          <w:rFonts w:ascii="Times New Roman"/>
          <w:color w:val="797979"/>
          <w:w w:val="105"/>
          <w:sz w:val="22"/>
        </w:rPr>
        <w:t>same </w:t>
      </w:r>
      <w:r>
        <w:rPr>
          <w:rFonts w:ascii="Times New Roman"/>
          <w:color w:val="696969"/>
          <w:w w:val="105"/>
          <w:sz w:val="22"/>
        </w:rPr>
        <w:t>(10</w:t>
      </w:r>
      <w:r>
        <w:rPr>
          <w:rFonts w:ascii="Times New Roman"/>
          <w:color w:val="696969"/>
          <w:spacing w:val="19"/>
          <w:w w:val="105"/>
          <w:sz w:val="22"/>
        </w:rPr>
        <w:t> </w:t>
      </w:r>
      <w:r>
        <w:rPr>
          <w:rFonts w:ascii="Times New Roman"/>
          <w:color w:val="696969"/>
          <w:w w:val="105"/>
          <w:sz w:val="22"/>
        </w:rPr>
        <w:t>Dec)</w:t>
      </w:r>
    </w:p>
    <w:p>
      <w:pPr>
        <w:pStyle w:val="BodyText"/>
        <w:spacing w:before="6"/>
        <w:rPr>
          <w:rFonts w:ascii="Times New Roman"/>
          <w:sz w:val="26"/>
        </w:rPr>
      </w:pPr>
    </w:p>
    <w:p>
      <w:pPr>
        <w:pStyle w:val="ListParagraph"/>
        <w:numPr>
          <w:ilvl w:val="1"/>
          <w:numId w:val="14"/>
        </w:numPr>
        <w:tabs>
          <w:tab w:pos="755" w:val="left" w:leader="none"/>
        </w:tabs>
        <w:spacing w:line="259" w:lineRule="auto" w:before="0" w:after="0"/>
        <w:ind w:left="754" w:right="342" w:hanging="362"/>
        <w:jc w:val="left"/>
        <w:rPr>
          <w:rFonts w:ascii="Times New Roman"/>
          <w:color w:val="797979"/>
          <w:sz w:val="22"/>
        </w:rPr>
      </w:pPr>
      <w:r>
        <w:rPr>
          <w:rFonts w:ascii="Times New Roman"/>
          <w:color w:val="696969"/>
          <w:spacing w:val="-8"/>
          <w:w w:val="105"/>
          <w:sz w:val="22"/>
        </w:rPr>
        <w:t>Brok</w:t>
      </w:r>
      <w:r>
        <w:rPr>
          <w:rFonts w:ascii="Times New Roman"/>
          <w:color w:val="898989"/>
          <w:spacing w:val="-8"/>
          <w:w w:val="105"/>
          <w:sz w:val="22"/>
        </w:rPr>
        <w:t>e </w:t>
      </w:r>
      <w:r>
        <w:rPr>
          <w:rFonts w:ascii="Times New Roman"/>
          <w:color w:val="797979"/>
          <w:w w:val="105"/>
          <w:sz w:val="22"/>
        </w:rPr>
        <w:t>down </w:t>
      </w:r>
      <w:r>
        <w:rPr>
          <w:rFonts w:ascii="Times New Roman"/>
          <w:color w:val="696969"/>
          <w:w w:val="105"/>
          <w:sz w:val="22"/>
        </w:rPr>
        <w:t>r</w:t>
      </w:r>
      <w:r>
        <w:rPr>
          <w:rFonts w:ascii="Times New Roman"/>
          <w:color w:val="898989"/>
          <w:w w:val="105"/>
          <w:sz w:val="22"/>
        </w:rPr>
        <w:t>etai</w:t>
      </w:r>
      <w:r>
        <w:rPr>
          <w:rFonts w:ascii="Times New Roman"/>
          <w:color w:val="696969"/>
          <w:w w:val="105"/>
          <w:sz w:val="22"/>
        </w:rPr>
        <w:t>l </w:t>
      </w:r>
      <w:r>
        <w:rPr>
          <w:rFonts w:ascii="Times New Roman"/>
          <w:color w:val="797979"/>
          <w:w w:val="105"/>
          <w:sz w:val="22"/>
        </w:rPr>
        <w:t>space </w:t>
      </w:r>
      <w:r>
        <w:rPr>
          <w:rFonts w:ascii="Times New Roman"/>
          <w:color w:val="696969"/>
          <w:w w:val="105"/>
          <w:sz w:val="22"/>
        </w:rPr>
        <w:t>used </w:t>
      </w:r>
      <w:r>
        <w:rPr>
          <w:rFonts w:ascii="Times New Roman"/>
          <w:color w:val="797979"/>
          <w:w w:val="105"/>
          <w:sz w:val="22"/>
        </w:rPr>
        <w:t>for COD  meeting, </w:t>
      </w:r>
      <w:r>
        <w:rPr>
          <w:rFonts w:ascii="Times New Roman"/>
          <w:color w:val="898989"/>
          <w:w w:val="105"/>
          <w:sz w:val="22"/>
        </w:rPr>
        <w:t>A</w:t>
      </w:r>
      <w:r>
        <w:rPr>
          <w:rFonts w:ascii="Times New Roman"/>
          <w:color w:val="696969"/>
          <w:w w:val="105"/>
          <w:sz w:val="22"/>
        </w:rPr>
        <w:t>ll Pro  </w:t>
      </w:r>
      <w:r>
        <w:rPr>
          <w:rFonts w:ascii="Times New Roman"/>
          <w:color w:val="797979"/>
          <w:w w:val="105"/>
          <w:sz w:val="22"/>
        </w:rPr>
        <w:t>replacing irrigation  </w:t>
      </w:r>
      <w:r>
        <w:rPr>
          <w:rFonts w:ascii="Times New Roman"/>
          <w:color w:val="898989"/>
          <w:w w:val="105"/>
          <w:sz w:val="22"/>
        </w:rPr>
        <w:t>va</w:t>
      </w:r>
      <w:r>
        <w:rPr>
          <w:rFonts w:ascii="Times New Roman"/>
          <w:color w:val="696969"/>
          <w:w w:val="105"/>
          <w:sz w:val="22"/>
        </w:rPr>
        <w:t>l</w:t>
      </w:r>
      <w:r>
        <w:rPr>
          <w:rFonts w:ascii="Times New Roman"/>
          <w:color w:val="898989"/>
          <w:w w:val="105"/>
          <w:sz w:val="22"/>
        </w:rPr>
        <w:t>ve</w:t>
      </w:r>
      <w:r>
        <w:rPr>
          <w:rFonts w:ascii="Times New Roman"/>
          <w:color w:val="797979"/>
          <w:w w:val="105"/>
          <w:sz w:val="22"/>
        </w:rPr>
        <w:t> in Unit 31 and </w:t>
      </w:r>
      <w:r>
        <w:rPr>
          <w:rFonts w:ascii="Times New Roman"/>
          <w:color w:val="696969"/>
          <w:w w:val="105"/>
          <w:sz w:val="22"/>
        </w:rPr>
        <w:t>begins hand </w:t>
      </w:r>
      <w:r>
        <w:rPr>
          <w:rFonts w:ascii="Times New Roman"/>
          <w:color w:val="797979"/>
          <w:w w:val="105"/>
          <w:sz w:val="22"/>
        </w:rPr>
        <w:t>weeding </w:t>
      </w:r>
      <w:r>
        <w:rPr>
          <w:rFonts w:ascii="Times New Roman"/>
          <w:color w:val="898989"/>
          <w:w w:val="105"/>
          <w:sz w:val="22"/>
        </w:rPr>
        <w:t>and </w:t>
      </w:r>
      <w:r>
        <w:rPr>
          <w:rFonts w:ascii="Times New Roman"/>
          <w:color w:val="797979"/>
          <w:w w:val="105"/>
          <w:sz w:val="22"/>
        </w:rPr>
        <w:t>replacement plantings </w:t>
      </w:r>
      <w:r>
        <w:rPr>
          <w:rFonts w:ascii="Times New Roman"/>
          <w:color w:val="696969"/>
          <w:w w:val="105"/>
          <w:sz w:val="22"/>
        </w:rPr>
        <w:t>in </w:t>
      </w:r>
      <w:r>
        <w:rPr>
          <w:rFonts w:ascii="Times New Roman"/>
          <w:color w:val="797979"/>
          <w:w w:val="105"/>
          <w:sz w:val="22"/>
        </w:rPr>
        <w:t>Central </w:t>
      </w:r>
      <w:r>
        <w:rPr>
          <w:rFonts w:ascii="Times New Roman"/>
          <w:color w:val="696969"/>
          <w:w w:val="105"/>
          <w:sz w:val="22"/>
        </w:rPr>
        <w:t>Park Butt</w:t>
      </w:r>
      <w:r>
        <w:rPr>
          <w:rFonts w:ascii="Times New Roman"/>
          <w:color w:val="898989"/>
          <w:w w:val="105"/>
          <w:sz w:val="22"/>
        </w:rPr>
        <w:t>e</w:t>
      </w:r>
      <w:r>
        <w:rPr>
          <w:rFonts w:ascii="Times New Roman"/>
          <w:color w:val="696969"/>
          <w:w w:val="105"/>
          <w:sz w:val="22"/>
        </w:rPr>
        <w:t>rfl</w:t>
      </w:r>
      <w:r>
        <w:rPr>
          <w:rFonts w:ascii="Times New Roman"/>
          <w:color w:val="898989"/>
          <w:w w:val="105"/>
          <w:sz w:val="22"/>
        </w:rPr>
        <w:t>y </w:t>
      </w:r>
      <w:r>
        <w:rPr>
          <w:rFonts w:ascii="Times New Roman"/>
          <w:color w:val="797979"/>
          <w:w w:val="105"/>
          <w:sz w:val="22"/>
        </w:rPr>
        <w:t>Garden </w:t>
      </w:r>
      <w:r>
        <w:rPr>
          <w:rFonts w:ascii="Times New Roman"/>
          <w:color w:val="898989"/>
          <w:w w:val="105"/>
          <w:sz w:val="22"/>
        </w:rPr>
        <w:t>( </w:t>
      </w:r>
      <w:r>
        <w:rPr>
          <w:rFonts w:ascii="Times New Roman"/>
          <w:color w:val="696969"/>
          <w:w w:val="105"/>
          <w:sz w:val="22"/>
        </w:rPr>
        <w:t>I </w:t>
      </w:r>
      <w:r>
        <w:rPr>
          <w:rFonts w:ascii="Times New Roman"/>
          <w:color w:val="797979"/>
          <w:sz w:val="23"/>
        </w:rPr>
        <w:t>J </w:t>
      </w:r>
      <w:r>
        <w:rPr>
          <w:rFonts w:ascii="Times New Roman"/>
          <w:color w:val="797979"/>
          <w:sz w:val="22"/>
        </w:rPr>
        <w:t>Dec</w:t>
      </w:r>
      <w:r>
        <w:rPr>
          <w:rFonts w:ascii="Times New Roman"/>
          <w:color w:val="797979"/>
          <w:spacing w:val="23"/>
          <w:sz w:val="22"/>
        </w:rPr>
        <w:t> </w:t>
      </w:r>
      <w:r>
        <w:rPr>
          <w:rFonts w:ascii="Times New Roman"/>
          <w:color w:val="9A9A9A"/>
          <w:sz w:val="22"/>
        </w:rPr>
        <w:t>)</w:t>
      </w:r>
    </w:p>
    <w:p>
      <w:pPr>
        <w:pStyle w:val="BodyText"/>
        <w:rPr>
          <w:rFonts w:ascii="Times New Roman"/>
          <w:sz w:val="23"/>
        </w:rPr>
      </w:pPr>
    </w:p>
    <w:p>
      <w:pPr>
        <w:pStyle w:val="ListParagraph"/>
        <w:numPr>
          <w:ilvl w:val="1"/>
          <w:numId w:val="14"/>
        </w:numPr>
        <w:tabs>
          <w:tab w:pos="775" w:val="left" w:leader="none"/>
        </w:tabs>
        <w:spacing w:line="264" w:lineRule="auto" w:before="0" w:after="0"/>
        <w:ind w:left="774" w:right="207" w:hanging="360"/>
        <w:jc w:val="left"/>
        <w:rPr>
          <w:rFonts w:ascii="Times New Roman"/>
          <w:color w:val="797979"/>
          <w:sz w:val="22"/>
        </w:rPr>
      </w:pPr>
      <w:r>
        <w:rPr>
          <w:rFonts w:ascii="Times New Roman"/>
          <w:color w:val="696969"/>
          <w:w w:val="110"/>
          <w:sz w:val="22"/>
        </w:rPr>
        <w:t>Worked</w:t>
      </w:r>
      <w:r>
        <w:rPr>
          <w:rFonts w:ascii="Times New Roman"/>
          <w:color w:val="696969"/>
          <w:spacing w:val="10"/>
          <w:w w:val="110"/>
          <w:sz w:val="22"/>
        </w:rPr>
        <w:t> </w:t>
      </w:r>
      <w:r>
        <w:rPr>
          <w:rFonts w:ascii="Times New Roman"/>
          <w:color w:val="797979"/>
          <w:w w:val="110"/>
          <w:sz w:val="22"/>
        </w:rPr>
        <w:t>with</w:t>
      </w:r>
      <w:r>
        <w:rPr>
          <w:rFonts w:ascii="Times New Roman"/>
          <w:color w:val="797979"/>
          <w:spacing w:val="-1"/>
          <w:w w:val="110"/>
          <w:sz w:val="22"/>
        </w:rPr>
        <w:t> </w:t>
      </w:r>
      <w:r>
        <w:rPr>
          <w:rFonts w:ascii="Times New Roman"/>
          <w:color w:val="797979"/>
          <w:w w:val="110"/>
          <w:sz w:val="22"/>
        </w:rPr>
        <w:t>All</w:t>
      </w:r>
      <w:r>
        <w:rPr>
          <w:rFonts w:ascii="Times New Roman"/>
          <w:color w:val="797979"/>
          <w:spacing w:val="-6"/>
          <w:w w:val="110"/>
          <w:sz w:val="22"/>
        </w:rPr>
        <w:t> </w:t>
      </w:r>
      <w:r>
        <w:rPr>
          <w:rFonts w:ascii="Times New Roman"/>
          <w:color w:val="797979"/>
          <w:w w:val="110"/>
          <w:sz w:val="22"/>
        </w:rPr>
        <w:t>Pro</w:t>
      </w:r>
      <w:r>
        <w:rPr>
          <w:rFonts w:ascii="Times New Roman"/>
          <w:color w:val="797979"/>
          <w:spacing w:val="4"/>
          <w:w w:val="110"/>
          <w:sz w:val="22"/>
        </w:rPr>
        <w:t> </w:t>
      </w:r>
      <w:r>
        <w:rPr>
          <w:rFonts w:ascii="Times New Roman"/>
          <w:color w:val="797979"/>
          <w:w w:val="110"/>
          <w:sz w:val="22"/>
        </w:rPr>
        <w:t>irrigation</w:t>
      </w:r>
      <w:r>
        <w:rPr>
          <w:rFonts w:ascii="Times New Roman"/>
          <w:color w:val="797979"/>
          <w:spacing w:val="-7"/>
          <w:w w:val="110"/>
          <w:sz w:val="22"/>
        </w:rPr>
        <w:t> </w:t>
      </w:r>
      <w:r>
        <w:rPr>
          <w:rFonts w:ascii="Times New Roman"/>
          <w:color w:val="898989"/>
          <w:w w:val="110"/>
          <w:sz w:val="22"/>
        </w:rPr>
        <w:t>crew</w:t>
      </w:r>
      <w:r>
        <w:rPr>
          <w:rFonts w:ascii="Times New Roman"/>
          <w:color w:val="898989"/>
          <w:spacing w:val="-17"/>
          <w:w w:val="110"/>
          <w:sz w:val="22"/>
        </w:rPr>
        <w:t> </w:t>
      </w:r>
      <w:r>
        <w:rPr>
          <w:rFonts w:ascii="Times New Roman"/>
          <w:color w:val="797979"/>
          <w:w w:val="110"/>
          <w:sz w:val="22"/>
        </w:rPr>
        <w:t>to</w:t>
      </w:r>
      <w:r>
        <w:rPr>
          <w:rFonts w:ascii="Times New Roman"/>
          <w:color w:val="797979"/>
          <w:spacing w:val="-23"/>
          <w:w w:val="110"/>
          <w:sz w:val="22"/>
        </w:rPr>
        <w:t> </w:t>
      </w:r>
      <w:r>
        <w:rPr>
          <w:rFonts w:ascii="Times New Roman"/>
          <w:color w:val="797979"/>
          <w:w w:val="110"/>
          <w:sz w:val="22"/>
        </w:rPr>
        <w:t>repair</w:t>
      </w:r>
      <w:r>
        <w:rPr>
          <w:rFonts w:ascii="Times New Roman"/>
          <w:color w:val="797979"/>
          <w:spacing w:val="-14"/>
          <w:w w:val="110"/>
          <w:sz w:val="22"/>
        </w:rPr>
        <w:t> </w:t>
      </w:r>
      <w:r>
        <w:rPr>
          <w:rFonts w:ascii="Times New Roman"/>
          <w:color w:val="696969"/>
          <w:w w:val="110"/>
          <w:sz w:val="22"/>
        </w:rPr>
        <w:t>major</w:t>
      </w:r>
      <w:r>
        <w:rPr>
          <w:rFonts w:ascii="Times New Roman"/>
          <w:color w:val="696969"/>
          <w:spacing w:val="2"/>
          <w:w w:val="110"/>
          <w:sz w:val="22"/>
        </w:rPr>
        <w:t> </w:t>
      </w:r>
      <w:r>
        <w:rPr>
          <w:rFonts w:ascii="Times New Roman"/>
          <w:color w:val="696969"/>
          <w:w w:val="110"/>
          <w:sz w:val="22"/>
        </w:rPr>
        <w:t>mainline</w:t>
      </w:r>
      <w:r>
        <w:rPr>
          <w:rFonts w:ascii="Times New Roman"/>
          <w:color w:val="696969"/>
          <w:spacing w:val="-14"/>
          <w:w w:val="110"/>
          <w:sz w:val="22"/>
        </w:rPr>
        <w:t> </w:t>
      </w:r>
      <w:r>
        <w:rPr>
          <w:rFonts w:ascii="Times New Roman"/>
          <w:color w:val="696969"/>
          <w:w w:val="110"/>
          <w:sz w:val="22"/>
        </w:rPr>
        <w:t>br</w:t>
      </w:r>
      <w:r>
        <w:rPr>
          <w:rFonts w:ascii="Times New Roman"/>
          <w:color w:val="898989"/>
          <w:w w:val="110"/>
          <w:sz w:val="22"/>
        </w:rPr>
        <w:t>ea</w:t>
      </w:r>
      <w:r>
        <w:rPr>
          <w:rFonts w:ascii="Times New Roman"/>
          <w:color w:val="696969"/>
          <w:w w:val="110"/>
          <w:sz w:val="22"/>
        </w:rPr>
        <w:t>k</w:t>
      </w:r>
      <w:r>
        <w:rPr>
          <w:rFonts w:ascii="Times New Roman"/>
          <w:color w:val="696969"/>
          <w:spacing w:val="-16"/>
          <w:w w:val="110"/>
          <w:sz w:val="22"/>
        </w:rPr>
        <w:t> </w:t>
      </w:r>
      <w:r>
        <w:rPr>
          <w:rFonts w:ascii="Times New Roman"/>
          <w:color w:val="797979"/>
          <w:w w:val="110"/>
          <w:sz w:val="22"/>
        </w:rPr>
        <w:t>at</w:t>
      </w:r>
      <w:r>
        <w:rPr>
          <w:rFonts w:ascii="Times New Roman"/>
          <w:color w:val="797979"/>
          <w:spacing w:val="9"/>
          <w:w w:val="110"/>
          <w:sz w:val="22"/>
        </w:rPr>
        <w:t> </w:t>
      </w:r>
      <w:r>
        <w:rPr>
          <w:rFonts w:ascii="Times New Roman"/>
          <w:color w:val="696969"/>
          <w:w w:val="110"/>
          <w:sz w:val="22"/>
        </w:rPr>
        <w:t>the</w:t>
      </w:r>
      <w:r>
        <w:rPr>
          <w:rFonts w:ascii="Times New Roman"/>
          <w:color w:val="696969"/>
          <w:spacing w:val="-21"/>
          <w:w w:val="110"/>
          <w:sz w:val="22"/>
        </w:rPr>
        <w:t> </w:t>
      </w:r>
      <w:r>
        <w:rPr>
          <w:rFonts w:ascii="Times New Roman"/>
          <w:color w:val="898989"/>
          <w:w w:val="110"/>
          <w:sz w:val="22"/>
        </w:rPr>
        <w:t>c</w:t>
      </w:r>
      <w:r>
        <w:rPr>
          <w:rFonts w:ascii="Times New Roman"/>
          <w:color w:val="696969"/>
          <w:w w:val="110"/>
          <w:sz w:val="22"/>
        </w:rPr>
        <w:t>omer</w:t>
      </w:r>
      <w:r>
        <w:rPr>
          <w:rFonts w:ascii="Times New Roman"/>
          <w:color w:val="696969"/>
          <w:spacing w:val="1"/>
          <w:w w:val="110"/>
          <w:sz w:val="22"/>
        </w:rPr>
        <w:t> </w:t>
      </w:r>
      <w:r>
        <w:rPr>
          <w:rFonts w:ascii="Times New Roman"/>
          <w:color w:val="797979"/>
          <w:w w:val="110"/>
          <w:sz w:val="22"/>
        </w:rPr>
        <w:t>of Merchants Row and Four Oaks </w:t>
      </w:r>
      <w:r>
        <w:rPr>
          <w:rFonts w:ascii="Times New Roman"/>
          <w:color w:val="797979"/>
          <w:spacing w:val="2"/>
          <w:w w:val="110"/>
          <w:sz w:val="22"/>
        </w:rPr>
        <w:t>(14</w:t>
      </w:r>
      <w:r>
        <w:rPr>
          <w:rFonts w:ascii="Times New Roman"/>
          <w:color w:val="797979"/>
          <w:spacing w:val="-18"/>
          <w:w w:val="110"/>
          <w:sz w:val="22"/>
        </w:rPr>
        <w:t> </w:t>
      </w:r>
      <w:r>
        <w:rPr>
          <w:rFonts w:ascii="Times New Roman"/>
          <w:color w:val="797979"/>
          <w:w w:val="110"/>
          <w:sz w:val="22"/>
        </w:rPr>
        <w:t>Dec)</w:t>
      </w:r>
    </w:p>
    <w:p>
      <w:pPr>
        <w:pStyle w:val="BodyText"/>
        <w:spacing w:before="8"/>
        <w:rPr>
          <w:rFonts w:ascii="Times New Roman"/>
        </w:rPr>
      </w:pPr>
    </w:p>
    <w:p>
      <w:pPr>
        <w:pStyle w:val="ListParagraph"/>
        <w:numPr>
          <w:ilvl w:val="1"/>
          <w:numId w:val="14"/>
        </w:numPr>
        <w:tabs>
          <w:tab w:pos="765" w:val="left" w:leader="none"/>
        </w:tabs>
        <w:spacing w:line="264" w:lineRule="auto" w:before="0" w:after="0"/>
        <w:ind w:left="759" w:right="669" w:hanging="345"/>
        <w:jc w:val="left"/>
        <w:rPr>
          <w:rFonts w:ascii="Times New Roman"/>
          <w:color w:val="797979"/>
          <w:sz w:val="22"/>
        </w:rPr>
      </w:pPr>
      <w:r>
        <w:rPr>
          <w:rFonts w:ascii="Times New Roman"/>
          <w:color w:val="797979"/>
          <w:w w:val="110"/>
          <w:sz w:val="22"/>
        </w:rPr>
        <w:t>M-Tnc</w:t>
      </w:r>
      <w:r>
        <w:rPr>
          <w:rFonts w:ascii="Times New Roman"/>
          <w:color w:val="797979"/>
          <w:spacing w:val="-37"/>
          <w:w w:val="110"/>
          <w:sz w:val="22"/>
        </w:rPr>
        <w:t> </w:t>
      </w:r>
      <w:r>
        <w:rPr>
          <w:rFonts w:ascii="Times New Roman"/>
          <w:color w:val="898989"/>
          <w:w w:val="110"/>
          <w:sz w:val="22"/>
        </w:rPr>
        <w:t>co</w:t>
      </w:r>
      <w:r>
        <w:rPr>
          <w:rFonts w:ascii="Times New Roman"/>
          <w:color w:val="898989"/>
          <w:spacing w:val="-43"/>
          <w:w w:val="110"/>
          <w:sz w:val="22"/>
        </w:rPr>
        <w:t> </w:t>
      </w:r>
      <w:r>
        <w:rPr>
          <w:rFonts w:ascii="Times New Roman"/>
          <w:color w:val="696969"/>
          <w:w w:val="110"/>
          <w:sz w:val="22"/>
        </w:rPr>
        <w:t>ntinu</w:t>
      </w:r>
      <w:r>
        <w:rPr>
          <w:rFonts w:ascii="Times New Roman"/>
          <w:color w:val="696969"/>
          <w:spacing w:val="-40"/>
          <w:w w:val="110"/>
          <w:sz w:val="22"/>
        </w:rPr>
        <w:t> </w:t>
      </w:r>
      <w:r>
        <w:rPr>
          <w:rFonts w:ascii="Times New Roman"/>
          <w:color w:val="898989"/>
          <w:w w:val="110"/>
          <w:sz w:val="22"/>
        </w:rPr>
        <w:t>es </w:t>
      </w:r>
      <w:r>
        <w:rPr>
          <w:rFonts w:ascii="Times New Roman"/>
          <w:color w:val="696969"/>
          <w:w w:val="110"/>
          <w:sz w:val="22"/>
        </w:rPr>
        <w:t>in</w:t>
      </w:r>
      <w:r>
        <w:rPr>
          <w:rFonts w:ascii="Times New Roman"/>
          <w:color w:val="898989"/>
          <w:w w:val="110"/>
          <w:sz w:val="22"/>
        </w:rPr>
        <w:t>sta</w:t>
      </w:r>
      <w:r>
        <w:rPr>
          <w:rFonts w:ascii="Times New Roman"/>
          <w:color w:val="898989"/>
          <w:spacing w:val="-46"/>
          <w:w w:val="110"/>
          <w:sz w:val="22"/>
        </w:rPr>
        <w:t> </w:t>
      </w:r>
      <w:r>
        <w:rPr>
          <w:rFonts w:ascii="Times New Roman"/>
          <w:color w:val="696969"/>
          <w:spacing w:val="3"/>
          <w:w w:val="110"/>
          <w:sz w:val="22"/>
        </w:rPr>
        <w:t>llin</w:t>
      </w:r>
      <w:r>
        <w:rPr>
          <w:rFonts w:ascii="Times New Roman"/>
          <w:color w:val="898989"/>
          <w:spacing w:val="3"/>
          <w:w w:val="110"/>
          <w:sz w:val="22"/>
        </w:rPr>
        <w:t>g</w:t>
      </w:r>
      <w:r>
        <w:rPr>
          <w:rFonts w:ascii="Times New Roman"/>
          <w:color w:val="898989"/>
          <w:spacing w:val="-23"/>
          <w:w w:val="110"/>
          <w:sz w:val="22"/>
        </w:rPr>
        <w:t> </w:t>
      </w:r>
      <w:r>
        <w:rPr>
          <w:rFonts w:ascii="Times New Roman"/>
          <w:color w:val="797979"/>
          <w:w w:val="110"/>
          <w:sz w:val="22"/>
        </w:rPr>
        <w:t>infrastructure</w:t>
      </w:r>
      <w:r>
        <w:rPr>
          <w:rFonts w:ascii="Times New Roman"/>
          <w:color w:val="797979"/>
          <w:spacing w:val="-36"/>
          <w:w w:val="110"/>
          <w:sz w:val="22"/>
        </w:rPr>
        <w:t> </w:t>
      </w:r>
      <w:r>
        <w:rPr>
          <w:rFonts w:ascii="Times New Roman"/>
          <w:color w:val="696969"/>
          <w:w w:val="110"/>
          <w:sz w:val="22"/>
        </w:rPr>
        <w:t>in</w:t>
      </w:r>
      <w:r>
        <w:rPr>
          <w:rFonts w:ascii="Times New Roman"/>
          <w:color w:val="696969"/>
          <w:spacing w:val="-25"/>
          <w:w w:val="110"/>
          <w:sz w:val="22"/>
        </w:rPr>
        <w:t> </w:t>
      </w:r>
      <w:r>
        <w:rPr>
          <w:rFonts w:ascii="Times New Roman"/>
          <w:color w:val="797979"/>
          <w:w w:val="110"/>
          <w:sz w:val="22"/>
        </w:rPr>
        <w:t>LSF-3.</w:t>
      </w:r>
      <w:r>
        <w:rPr>
          <w:rFonts w:ascii="Times New Roman"/>
          <w:color w:val="797979"/>
          <w:spacing w:val="-26"/>
          <w:w w:val="110"/>
          <w:sz w:val="22"/>
        </w:rPr>
        <w:t> </w:t>
      </w:r>
      <w:r>
        <w:rPr>
          <w:rFonts w:ascii="Times New Roman"/>
          <w:color w:val="696969"/>
          <w:w w:val="110"/>
          <w:sz w:val="22"/>
        </w:rPr>
        <w:t>receiv</w:t>
      </w:r>
      <w:r>
        <w:rPr>
          <w:rFonts w:ascii="Times New Roman"/>
          <w:color w:val="898989"/>
          <w:w w:val="110"/>
          <w:sz w:val="22"/>
        </w:rPr>
        <w:t>ed</w:t>
      </w:r>
      <w:r>
        <w:rPr>
          <w:rFonts w:ascii="Times New Roman"/>
          <w:color w:val="898989"/>
          <w:spacing w:val="-28"/>
          <w:w w:val="110"/>
          <w:sz w:val="22"/>
        </w:rPr>
        <w:t> </w:t>
      </w:r>
      <w:r>
        <w:rPr>
          <w:rFonts w:ascii="Times New Roman"/>
          <w:color w:val="797979"/>
          <w:w w:val="110"/>
          <w:sz w:val="22"/>
        </w:rPr>
        <w:t>recorded</w:t>
      </w:r>
      <w:r>
        <w:rPr>
          <w:rFonts w:ascii="Times New Roman"/>
          <w:color w:val="797979"/>
          <w:spacing w:val="-23"/>
          <w:w w:val="110"/>
          <w:sz w:val="22"/>
        </w:rPr>
        <w:t> </w:t>
      </w:r>
      <w:r>
        <w:rPr>
          <w:rFonts w:ascii="Times New Roman"/>
          <w:color w:val="696969"/>
          <w:w w:val="110"/>
          <w:sz w:val="22"/>
        </w:rPr>
        <w:t>drainage</w:t>
      </w:r>
      <w:r>
        <w:rPr>
          <w:rFonts w:ascii="Times New Roman"/>
          <w:color w:val="797979"/>
          <w:w w:val="110"/>
          <w:sz w:val="22"/>
        </w:rPr>
        <w:t> easement for MDR-11 from St. Joe </w:t>
      </w:r>
      <w:r>
        <w:rPr>
          <w:rFonts w:ascii="Times New Roman"/>
          <w:color w:val="898989"/>
          <w:spacing w:val="6"/>
          <w:w w:val="110"/>
          <w:sz w:val="22"/>
        </w:rPr>
        <w:t>(</w:t>
      </w:r>
      <w:r>
        <w:rPr>
          <w:rFonts w:ascii="Times New Roman"/>
          <w:color w:val="797979"/>
          <w:spacing w:val="6"/>
          <w:w w:val="110"/>
          <w:sz w:val="22"/>
        </w:rPr>
        <w:t>15</w:t>
      </w:r>
      <w:r>
        <w:rPr>
          <w:rFonts w:ascii="Times New Roman"/>
          <w:color w:val="797979"/>
          <w:spacing w:val="-14"/>
          <w:w w:val="110"/>
          <w:sz w:val="22"/>
        </w:rPr>
        <w:t> </w:t>
      </w:r>
      <w:r>
        <w:rPr>
          <w:rFonts w:ascii="Times New Roman"/>
          <w:color w:val="797979"/>
          <w:w w:val="110"/>
          <w:sz w:val="22"/>
        </w:rPr>
        <w:t>Dec)</w:t>
      </w:r>
    </w:p>
    <w:p>
      <w:pPr>
        <w:pStyle w:val="BodyText"/>
        <w:spacing w:before="4"/>
        <w:rPr>
          <w:rFonts w:ascii="Times New Roman"/>
          <w:sz w:val="24"/>
        </w:rPr>
      </w:pPr>
    </w:p>
    <w:p>
      <w:pPr>
        <w:pStyle w:val="ListParagraph"/>
        <w:numPr>
          <w:ilvl w:val="1"/>
          <w:numId w:val="14"/>
        </w:numPr>
        <w:tabs>
          <w:tab w:pos="765" w:val="left" w:leader="none"/>
        </w:tabs>
        <w:spacing w:line="254" w:lineRule="auto" w:before="0" w:after="0"/>
        <w:ind w:left="757" w:right="360" w:hanging="342"/>
        <w:jc w:val="left"/>
        <w:rPr>
          <w:rFonts w:ascii="Times New Roman"/>
          <w:color w:val="696969"/>
          <w:sz w:val="22"/>
        </w:rPr>
      </w:pPr>
      <w:r>
        <w:rPr>
          <w:rFonts w:ascii="Times New Roman"/>
          <w:color w:val="696969"/>
          <w:w w:val="105"/>
          <w:sz w:val="22"/>
        </w:rPr>
        <w:t>Rain </w:t>
      </w:r>
      <w:r>
        <w:rPr>
          <w:rFonts w:ascii="Times New Roman"/>
          <w:color w:val="898989"/>
          <w:w w:val="105"/>
          <w:sz w:val="22"/>
        </w:rPr>
        <w:t>s</w:t>
      </w:r>
      <w:r>
        <w:rPr>
          <w:rFonts w:ascii="Times New Roman"/>
          <w:color w:val="696969"/>
          <w:w w:val="105"/>
          <w:sz w:val="22"/>
        </w:rPr>
        <w:t>tart in </w:t>
      </w:r>
      <w:r>
        <w:rPr>
          <w:rFonts w:ascii="Times New Roman"/>
          <w:color w:val="898989"/>
          <w:w w:val="105"/>
          <w:sz w:val="22"/>
        </w:rPr>
        <w:t>g </w:t>
      </w:r>
      <w:r>
        <w:rPr>
          <w:rFonts w:ascii="Times New Roman"/>
          <w:color w:val="797979"/>
          <w:w w:val="105"/>
          <w:sz w:val="22"/>
        </w:rPr>
        <w:t>early AM and </w:t>
      </w:r>
      <w:r>
        <w:rPr>
          <w:rFonts w:ascii="Times New Roman"/>
          <w:color w:val="898989"/>
          <w:spacing w:val="3"/>
          <w:w w:val="105"/>
          <w:sz w:val="22"/>
        </w:rPr>
        <w:t>co</w:t>
      </w:r>
      <w:r>
        <w:rPr>
          <w:rFonts w:ascii="Times New Roman"/>
          <w:color w:val="696969"/>
          <w:spacing w:val="3"/>
          <w:w w:val="105"/>
          <w:sz w:val="22"/>
        </w:rPr>
        <w:t>ntinuin</w:t>
      </w:r>
      <w:r>
        <w:rPr>
          <w:rFonts w:ascii="Times New Roman"/>
          <w:color w:val="898989"/>
          <w:spacing w:val="3"/>
          <w:w w:val="105"/>
          <w:sz w:val="22"/>
        </w:rPr>
        <w:t>g </w:t>
      </w:r>
      <w:r>
        <w:rPr>
          <w:rFonts w:ascii="Times New Roman"/>
          <w:color w:val="797979"/>
          <w:w w:val="105"/>
          <w:sz w:val="22"/>
        </w:rPr>
        <w:t>through </w:t>
      </w:r>
      <w:r>
        <w:rPr>
          <w:rFonts w:ascii="Times New Roman"/>
          <w:color w:val="696969"/>
          <w:w w:val="105"/>
          <w:sz w:val="22"/>
        </w:rPr>
        <w:t>till </w:t>
      </w:r>
      <w:r>
        <w:rPr>
          <w:rFonts w:ascii="Times New Roman"/>
          <w:color w:val="797979"/>
          <w:w w:val="105"/>
          <w:sz w:val="22"/>
        </w:rPr>
        <w:t>2PM all operations stopped,</w:t>
      </w:r>
      <w:r>
        <w:rPr>
          <w:rFonts w:ascii="Times New Roman"/>
          <w:color w:val="898989"/>
          <w:w w:val="105"/>
          <w:sz w:val="22"/>
        </w:rPr>
        <w:t> spoke </w:t>
      </w:r>
      <w:r>
        <w:rPr>
          <w:rFonts w:ascii="Times New Roman"/>
          <w:color w:val="797979"/>
          <w:w w:val="105"/>
          <w:sz w:val="22"/>
        </w:rPr>
        <w:t>with t. Joe </w:t>
      </w:r>
      <w:r>
        <w:rPr>
          <w:rFonts w:ascii="Times New Roman"/>
          <w:color w:val="898989"/>
          <w:w w:val="105"/>
          <w:sz w:val="22"/>
        </w:rPr>
        <w:t>on Unit </w:t>
      </w:r>
      <w:r>
        <w:rPr>
          <w:rFonts w:ascii="Times New Roman"/>
          <w:color w:val="797979"/>
          <w:w w:val="105"/>
          <w:sz w:val="22"/>
        </w:rPr>
        <w:t>LSF-3 lan </w:t>
      </w:r>
      <w:r>
        <w:rPr>
          <w:rFonts w:ascii="Times New Roman"/>
          <w:color w:val="797979"/>
          <w:spacing w:val="3"/>
          <w:w w:val="105"/>
          <w:sz w:val="22"/>
        </w:rPr>
        <w:t>d</w:t>
      </w:r>
      <w:r>
        <w:rPr>
          <w:rFonts w:ascii="Times New Roman"/>
          <w:color w:val="9A9A9A"/>
          <w:spacing w:val="3"/>
          <w:w w:val="105"/>
          <w:sz w:val="22"/>
        </w:rPr>
        <w:t>sca </w:t>
      </w:r>
      <w:r>
        <w:rPr>
          <w:rFonts w:ascii="Times New Roman"/>
          <w:color w:val="797979"/>
          <w:w w:val="105"/>
          <w:sz w:val="22"/>
        </w:rPr>
        <w:t>pe and irrigation plans. M-lnc </w:t>
      </w:r>
      <w:r>
        <w:rPr>
          <w:rFonts w:ascii="Times New Roman"/>
          <w:color w:val="898989"/>
          <w:w w:val="105"/>
          <w:sz w:val="22"/>
        </w:rPr>
        <w:t>con</w:t>
      </w:r>
      <w:r>
        <w:rPr>
          <w:rFonts w:ascii="Times New Roman"/>
          <w:color w:val="696969"/>
          <w:w w:val="105"/>
          <w:sz w:val="22"/>
        </w:rPr>
        <w:t>tinue</w:t>
      </w:r>
      <w:r>
        <w:rPr>
          <w:rFonts w:ascii="Times New Roman"/>
          <w:color w:val="9A9A9A"/>
          <w:w w:val="105"/>
          <w:sz w:val="22"/>
        </w:rPr>
        <w:t>s</w:t>
      </w:r>
      <w:r>
        <w:rPr>
          <w:rFonts w:ascii="Times New Roman"/>
          <w:color w:val="797979"/>
          <w:w w:val="105"/>
          <w:sz w:val="22"/>
        </w:rPr>
        <w:t> work </w:t>
      </w:r>
      <w:r>
        <w:rPr>
          <w:color w:val="797979"/>
          <w:w w:val="105"/>
          <w:sz w:val="23"/>
        </w:rPr>
        <w:t>in </w:t>
      </w:r>
      <w:r>
        <w:rPr>
          <w:rFonts w:ascii="Times New Roman"/>
          <w:color w:val="696969"/>
          <w:w w:val="105"/>
          <w:sz w:val="22"/>
        </w:rPr>
        <w:t>LSF</w:t>
      </w:r>
      <w:r>
        <w:rPr>
          <w:rFonts w:ascii="Times New Roman"/>
          <w:color w:val="898989"/>
          <w:w w:val="105"/>
          <w:sz w:val="22"/>
        </w:rPr>
        <w:t>-3(</w:t>
      </w:r>
      <w:r>
        <w:rPr>
          <w:rFonts w:ascii="Times New Roman"/>
          <w:color w:val="797979"/>
          <w:w w:val="105"/>
          <w:sz w:val="22"/>
        </w:rPr>
        <w:t>16</w:t>
      </w:r>
      <w:r>
        <w:rPr>
          <w:rFonts w:ascii="Times New Roman"/>
          <w:color w:val="797979"/>
          <w:spacing w:val="2"/>
          <w:w w:val="105"/>
          <w:sz w:val="22"/>
        </w:rPr>
        <w:t> </w:t>
      </w:r>
      <w:r>
        <w:rPr>
          <w:rFonts w:ascii="Times New Roman"/>
          <w:color w:val="696969"/>
          <w:spacing w:val="-5"/>
          <w:w w:val="105"/>
          <w:sz w:val="22"/>
        </w:rPr>
        <w:t>D</w:t>
      </w:r>
      <w:r>
        <w:rPr>
          <w:rFonts w:ascii="Times New Roman"/>
          <w:color w:val="898989"/>
          <w:spacing w:val="-5"/>
          <w:w w:val="105"/>
          <w:sz w:val="22"/>
        </w:rPr>
        <w:t>ec)</w:t>
      </w:r>
    </w:p>
    <w:p>
      <w:pPr>
        <w:pStyle w:val="BodyText"/>
        <w:spacing w:before="6"/>
        <w:rPr>
          <w:rFonts w:ascii="Times New Roman"/>
          <w:sz w:val="23"/>
        </w:rPr>
      </w:pPr>
    </w:p>
    <w:p>
      <w:pPr>
        <w:pStyle w:val="ListParagraph"/>
        <w:numPr>
          <w:ilvl w:val="1"/>
          <w:numId w:val="14"/>
        </w:numPr>
        <w:tabs>
          <w:tab w:pos="776" w:val="left" w:leader="none"/>
        </w:tabs>
        <w:spacing w:line="259" w:lineRule="auto" w:before="0" w:after="0"/>
        <w:ind w:left="768" w:right="311" w:hanging="354"/>
        <w:jc w:val="left"/>
        <w:rPr>
          <w:rFonts w:ascii="Times New Roman"/>
          <w:color w:val="797979"/>
          <w:sz w:val="22"/>
        </w:rPr>
      </w:pPr>
      <w:r>
        <w:rPr>
          <w:rFonts w:ascii="Times New Roman"/>
          <w:color w:val="797979"/>
          <w:w w:val="110"/>
          <w:sz w:val="22"/>
        </w:rPr>
        <w:t>All </w:t>
      </w:r>
      <w:r>
        <w:rPr>
          <w:rFonts w:ascii="Times New Roman"/>
          <w:color w:val="696969"/>
          <w:w w:val="110"/>
          <w:sz w:val="22"/>
        </w:rPr>
        <w:t>P</w:t>
      </w:r>
      <w:r>
        <w:rPr>
          <w:rFonts w:ascii="Times New Roman"/>
          <w:color w:val="898989"/>
          <w:w w:val="110"/>
          <w:sz w:val="22"/>
        </w:rPr>
        <w:t>ro </w:t>
      </w:r>
      <w:r>
        <w:rPr>
          <w:rFonts w:ascii="Times New Roman"/>
          <w:color w:val="696969"/>
          <w:w w:val="110"/>
          <w:sz w:val="22"/>
        </w:rPr>
        <w:t>rem</w:t>
      </w:r>
      <w:r>
        <w:rPr>
          <w:rFonts w:ascii="Times New Roman"/>
          <w:color w:val="898989"/>
          <w:w w:val="110"/>
          <w:sz w:val="22"/>
        </w:rPr>
        <w:t>o ving </w:t>
      </w:r>
      <w:r>
        <w:rPr>
          <w:rFonts w:ascii="Times New Roman"/>
          <w:color w:val="696969"/>
          <w:spacing w:val="3"/>
          <w:w w:val="110"/>
          <w:sz w:val="22"/>
        </w:rPr>
        <w:t>fall</w:t>
      </w:r>
      <w:r>
        <w:rPr>
          <w:rFonts w:ascii="Times New Roman"/>
          <w:color w:val="898989"/>
          <w:spacing w:val="3"/>
          <w:w w:val="110"/>
          <w:sz w:val="22"/>
        </w:rPr>
        <w:t>e</w:t>
      </w:r>
      <w:r>
        <w:rPr>
          <w:rFonts w:ascii="Times New Roman"/>
          <w:color w:val="696969"/>
          <w:spacing w:val="3"/>
          <w:w w:val="110"/>
          <w:sz w:val="22"/>
        </w:rPr>
        <w:t>n </w:t>
      </w:r>
      <w:r>
        <w:rPr>
          <w:rFonts w:ascii="Times New Roman"/>
          <w:color w:val="797979"/>
          <w:w w:val="110"/>
          <w:sz w:val="22"/>
        </w:rPr>
        <w:t>tree </w:t>
      </w:r>
      <w:r>
        <w:rPr>
          <w:rFonts w:ascii="Times New Roman"/>
          <w:color w:val="696969"/>
          <w:w w:val="110"/>
          <w:sz w:val="22"/>
        </w:rPr>
        <w:t>from </w:t>
      </w:r>
      <w:r>
        <w:rPr>
          <w:rFonts w:ascii="Times New Roman"/>
          <w:color w:val="898989"/>
          <w:w w:val="110"/>
          <w:sz w:val="22"/>
        </w:rPr>
        <w:t>Unit </w:t>
      </w:r>
      <w:r>
        <w:rPr>
          <w:rFonts w:ascii="Times New Roman"/>
          <w:color w:val="696969"/>
          <w:w w:val="110"/>
          <w:sz w:val="22"/>
        </w:rPr>
        <w:t>18 </w:t>
      </w:r>
      <w:r>
        <w:rPr>
          <w:rFonts w:ascii="Times New Roman"/>
          <w:color w:val="797979"/>
          <w:w w:val="110"/>
          <w:sz w:val="22"/>
        </w:rPr>
        <w:t>Mission </w:t>
      </w:r>
      <w:r>
        <w:rPr>
          <w:rFonts w:ascii="Times New Roman"/>
          <w:color w:val="696969"/>
          <w:w w:val="110"/>
          <w:sz w:val="22"/>
        </w:rPr>
        <w:t>Lak</w:t>
      </w:r>
      <w:r>
        <w:rPr>
          <w:rFonts w:ascii="Times New Roman"/>
          <w:color w:val="898989"/>
          <w:w w:val="110"/>
          <w:sz w:val="22"/>
        </w:rPr>
        <w:t>eshore </w:t>
      </w:r>
      <w:r>
        <w:rPr>
          <w:rFonts w:ascii="Times New Roman"/>
          <w:color w:val="797979"/>
          <w:w w:val="110"/>
          <w:sz w:val="22"/>
        </w:rPr>
        <w:t>and trimming low</w:t>
      </w:r>
      <w:r>
        <w:rPr>
          <w:rFonts w:ascii="Times New Roman"/>
          <w:color w:val="696969"/>
          <w:w w:val="110"/>
          <w:sz w:val="22"/>
        </w:rPr>
        <w:t> limb </w:t>
      </w:r>
      <w:r>
        <w:rPr>
          <w:rFonts w:ascii="Times New Roman"/>
          <w:color w:val="898989"/>
          <w:w w:val="110"/>
          <w:sz w:val="22"/>
        </w:rPr>
        <w:t>s </w:t>
      </w:r>
      <w:r>
        <w:rPr>
          <w:rFonts w:ascii="Times New Roman"/>
          <w:color w:val="797979"/>
          <w:w w:val="110"/>
          <w:sz w:val="22"/>
        </w:rPr>
        <w:t>in </w:t>
      </w:r>
      <w:r>
        <w:rPr>
          <w:rFonts w:ascii="Times New Roman"/>
          <w:color w:val="898989"/>
          <w:spacing w:val="-3"/>
          <w:w w:val="110"/>
          <w:sz w:val="22"/>
        </w:rPr>
        <w:t>U</w:t>
      </w:r>
      <w:r>
        <w:rPr>
          <w:rFonts w:ascii="Times New Roman"/>
          <w:color w:val="696969"/>
          <w:spacing w:val="-3"/>
          <w:w w:val="110"/>
          <w:sz w:val="22"/>
        </w:rPr>
        <w:t>nit </w:t>
      </w:r>
      <w:r>
        <w:rPr>
          <w:rFonts w:ascii="Times New Roman"/>
          <w:color w:val="898989"/>
          <w:w w:val="110"/>
          <w:sz w:val="22"/>
        </w:rPr>
        <w:t>2 at </w:t>
      </w:r>
      <w:r>
        <w:rPr>
          <w:rFonts w:ascii="Times New Roman"/>
          <w:color w:val="797979"/>
          <w:w w:val="110"/>
          <w:sz w:val="22"/>
        </w:rPr>
        <w:t>Appleton/Carollton </w:t>
      </w:r>
      <w:r>
        <w:rPr>
          <w:rFonts w:ascii="Times New Roman"/>
          <w:color w:val="898989"/>
          <w:w w:val="110"/>
          <w:sz w:val="22"/>
        </w:rPr>
        <w:t>co</w:t>
      </w:r>
      <w:r>
        <w:rPr>
          <w:rFonts w:ascii="Times New Roman"/>
          <w:color w:val="696969"/>
          <w:w w:val="110"/>
          <w:sz w:val="22"/>
        </w:rPr>
        <w:t>mmon </w:t>
      </w:r>
      <w:r>
        <w:rPr>
          <w:rFonts w:ascii="Times New Roman"/>
          <w:color w:val="898989"/>
          <w:spacing w:val="-3"/>
          <w:w w:val="110"/>
          <w:sz w:val="22"/>
        </w:rPr>
        <w:t>a</w:t>
      </w:r>
      <w:r>
        <w:rPr>
          <w:rFonts w:ascii="Times New Roman"/>
          <w:color w:val="696969"/>
          <w:spacing w:val="-3"/>
          <w:w w:val="110"/>
          <w:sz w:val="22"/>
        </w:rPr>
        <w:t>r</w:t>
      </w:r>
      <w:r>
        <w:rPr>
          <w:rFonts w:ascii="Times New Roman"/>
          <w:color w:val="898989"/>
          <w:spacing w:val="-3"/>
          <w:w w:val="110"/>
          <w:sz w:val="22"/>
        </w:rPr>
        <w:t>ea, </w:t>
      </w:r>
      <w:r>
        <w:rPr>
          <w:rFonts w:ascii="Times New Roman"/>
          <w:color w:val="898989"/>
          <w:spacing w:val="2"/>
          <w:w w:val="110"/>
          <w:sz w:val="22"/>
        </w:rPr>
        <w:t>spo</w:t>
      </w:r>
      <w:r>
        <w:rPr>
          <w:rFonts w:ascii="Times New Roman"/>
          <w:color w:val="696969"/>
          <w:spacing w:val="2"/>
          <w:w w:val="110"/>
          <w:sz w:val="22"/>
        </w:rPr>
        <w:t>k</w:t>
      </w:r>
      <w:r>
        <w:rPr>
          <w:rFonts w:ascii="Times New Roman"/>
          <w:color w:val="898989"/>
          <w:spacing w:val="2"/>
          <w:w w:val="110"/>
          <w:sz w:val="22"/>
        </w:rPr>
        <w:t>e </w:t>
      </w:r>
      <w:r>
        <w:rPr>
          <w:rFonts w:ascii="Times New Roman"/>
          <w:color w:val="797979"/>
          <w:w w:val="110"/>
          <w:sz w:val="22"/>
        </w:rPr>
        <w:t>with Randy </w:t>
      </w:r>
      <w:r>
        <w:rPr>
          <w:rFonts w:ascii="Times New Roman"/>
          <w:color w:val="696969"/>
          <w:spacing w:val="-3"/>
          <w:w w:val="110"/>
          <w:sz w:val="22"/>
        </w:rPr>
        <w:t>Lan</w:t>
      </w:r>
      <w:r>
        <w:rPr>
          <w:rFonts w:ascii="Times New Roman"/>
          <w:color w:val="898989"/>
          <w:spacing w:val="-3"/>
          <w:w w:val="110"/>
          <w:sz w:val="22"/>
        </w:rPr>
        <w:t>e </w:t>
      </w:r>
      <w:r>
        <w:rPr>
          <w:rFonts w:ascii="Times New Roman"/>
          <w:color w:val="898989"/>
          <w:spacing w:val="4"/>
          <w:w w:val="110"/>
          <w:sz w:val="22"/>
        </w:rPr>
        <w:t>(CO</w:t>
      </w:r>
      <w:r>
        <w:rPr>
          <w:rFonts w:ascii="Times New Roman"/>
          <w:color w:val="696969"/>
          <w:spacing w:val="4"/>
          <w:w w:val="110"/>
          <w:sz w:val="22"/>
        </w:rPr>
        <w:t>T</w:t>
      </w:r>
      <w:r>
        <w:rPr>
          <w:rFonts w:ascii="Times New Roman"/>
          <w:color w:val="898989"/>
          <w:spacing w:val="4"/>
          <w:w w:val="110"/>
          <w:sz w:val="22"/>
        </w:rPr>
        <w:t>)</w:t>
      </w:r>
      <w:r>
        <w:rPr>
          <w:rFonts w:ascii="Times New Roman"/>
          <w:color w:val="898989"/>
          <w:spacing w:val="-19"/>
          <w:w w:val="110"/>
          <w:sz w:val="22"/>
        </w:rPr>
        <w:t> </w:t>
      </w:r>
      <w:r>
        <w:rPr>
          <w:rFonts w:ascii="Times New Roman"/>
          <w:color w:val="797979"/>
          <w:w w:val="110"/>
          <w:sz w:val="22"/>
        </w:rPr>
        <w:t>on</w:t>
      </w:r>
      <w:r>
        <w:rPr>
          <w:rFonts w:ascii="Times New Roman"/>
          <w:color w:val="797979"/>
          <w:spacing w:val="-5"/>
          <w:w w:val="110"/>
          <w:sz w:val="22"/>
        </w:rPr>
        <w:t> </w:t>
      </w:r>
      <w:r>
        <w:rPr>
          <w:rFonts w:ascii="Times New Roman"/>
          <w:color w:val="696969"/>
          <w:spacing w:val="4"/>
          <w:w w:val="110"/>
          <w:sz w:val="22"/>
        </w:rPr>
        <w:t>tr</w:t>
      </w:r>
      <w:r>
        <w:rPr>
          <w:rFonts w:ascii="Times New Roman"/>
          <w:color w:val="898989"/>
          <w:spacing w:val="4"/>
          <w:w w:val="110"/>
          <w:sz w:val="22"/>
        </w:rPr>
        <w:t>ai</w:t>
      </w:r>
      <w:r>
        <w:rPr>
          <w:rFonts w:ascii="Times New Roman"/>
          <w:color w:val="696969"/>
          <w:spacing w:val="4"/>
          <w:w w:val="110"/>
          <w:sz w:val="22"/>
        </w:rPr>
        <w:t>l</w:t>
      </w:r>
      <w:r>
        <w:rPr>
          <w:rFonts w:ascii="Times New Roman"/>
          <w:color w:val="696969"/>
          <w:spacing w:val="-18"/>
          <w:w w:val="110"/>
          <w:sz w:val="22"/>
        </w:rPr>
        <w:t> </w:t>
      </w:r>
      <w:r>
        <w:rPr>
          <w:rFonts w:ascii="Times New Roman"/>
          <w:color w:val="898989"/>
          <w:w w:val="110"/>
          <w:sz w:val="22"/>
        </w:rPr>
        <w:t>e</w:t>
      </w:r>
      <w:r>
        <w:rPr>
          <w:rFonts w:ascii="Times New Roman"/>
          <w:color w:val="898989"/>
          <w:spacing w:val="-38"/>
          <w:w w:val="110"/>
          <w:sz w:val="22"/>
        </w:rPr>
        <w:t> </w:t>
      </w:r>
      <w:r>
        <w:rPr>
          <w:rFonts w:ascii="Times New Roman"/>
          <w:color w:val="898989"/>
          <w:w w:val="110"/>
          <w:sz w:val="22"/>
        </w:rPr>
        <w:t>xtens</w:t>
      </w:r>
      <w:r>
        <w:rPr>
          <w:rFonts w:ascii="Times New Roman"/>
          <w:color w:val="898989"/>
          <w:spacing w:val="-8"/>
          <w:w w:val="110"/>
          <w:sz w:val="22"/>
        </w:rPr>
        <w:t> </w:t>
      </w:r>
      <w:r>
        <w:rPr>
          <w:rFonts w:ascii="Times New Roman"/>
          <w:color w:val="696969"/>
          <w:w w:val="110"/>
          <w:sz w:val="22"/>
        </w:rPr>
        <w:t>i</w:t>
      </w:r>
      <w:r>
        <w:rPr>
          <w:rFonts w:ascii="Times New Roman"/>
          <w:color w:val="898989"/>
          <w:w w:val="110"/>
          <w:sz w:val="22"/>
        </w:rPr>
        <w:t>o</w:t>
      </w:r>
      <w:r>
        <w:rPr>
          <w:rFonts w:ascii="Times New Roman"/>
          <w:color w:val="898989"/>
          <w:spacing w:val="-32"/>
          <w:w w:val="110"/>
          <w:sz w:val="22"/>
        </w:rPr>
        <w:t> </w:t>
      </w:r>
      <w:r>
        <w:rPr>
          <w:rFonts w:ascii="Times New Roman"/>
          <w:color w:val="898989"/>
          <w:w w:val="110"/>
          <w:sz w:val="22"/>
        </w:rPr>
        <w:t>n</w:t>
      </w:r>
      <w:r>
        <w:rPr>
          <w:rFonts w:ascii="Times New Roman"/>
          <w:color w:val="898989"/>
          <w:spacing w:val="-21"/>
          <w:w w:val="110"/>
          <w:sz w:val="22"/>
        </w:rPr>
        <w:t> </w:t>
      </w:r>
      <w:r>
        <w:rPr>
          <w:rFonts w:ascii="Times New Roman"/>
          <w:color w:val="797979"/>
          <w:w w:val="110"/>
          <w:sz w:val="22"/>
        </w:rPr>
        <w:t>on</w:t>
      </w:r>
      <w:r>
        <w:rPr>
          <w:rFonts w:ascii="Times New Roman"/>
          <w:color w:val="797979"/>
          <w:spacing w:val="-9"/>
          <w:w w:val="110"/>
          <w:sz w:val="22"/>
        </w:rPr>
        <w:t> </w:t>
      </w:r>
      <w:r>
        <w:rPr>
          <w:rFonts w:ascii="Times New Roman"/>
          <w:color w:val="696969"/>
          <w:w w:val="110"/>
          <w:sz w:val="22"/>
        </w:rPr>
        <w:t>Tram</w:t>
      </w:r>
      <w:r>
        <w:rPr>
          <w:rFonts w:ascii="Times New Roman"/>
          <w:color w:val="696969"/>
          <w:spacing w:val="-22"/>
          <w:w w:val="110"/>
          <w:sz w:val="22"/>
        </w:rPr>
        <w:t> </w:t>
      </w:r>
      <w:r>
        <w:rPr>
          <w:rFonts w:ascii="Times New Roman"/>
          <w:color w:val="696969"/>
          <w:w w:val="110"/>
          <w:sz w:val="22"/>
        </w:rPr>
        <w:t>R</w:t>
      </w:r>
      <w:r>
        <w:rPr>
          <w:rFonts w:ascii="Times New Roman"/>
          <w:color w:val="898989"/>
          <w:w w:val="110"/>
          <w:sz w:val="22"/>
        </w:rPr>
        <w:t>oad,</w:t>
      </w:r>
      <w:r>
        <w:rPr>
          <w:rFonts w:ascii="Times New Roman"/>
          <w:color w:val="898989"/>
          <w:spacing w:val="-27"/>
          <w:w w:val="110"/>
          <w:sz w:val="22"/>
        </w:rPr>
        <w:t> </w:t>
      </w:r>
      <w:r>
        <w:rPr>
          <w:rFonts w:ascii="Times New Roman"/>
          <w:color w:val="898989"/>
          <w:w w:val="110"/>
          <w:sz w:val="22"/>
        </w:rPr>
        <w:t>spoke</w:t>
      </w:r>
      <w:r>
        <w:rPr>
          <w:rFonts w:ascii="Times New Roman"/>
          <w:color w:val="898989"/>
          <w:spacing w:val="-22"/>
          <w:w w:val="110"/>
          <w:sz w:val="22"/>
        </w:rPr>
        <w:t> </w:t>
      </w:r>
      <w:r>
        <w:rPr>
          <w:rFonts w:ascii="Times New Roman"/>
          <w:color w:val="797979"/>
          <w:w w:val="110"/>
          <w:sz w:val="22"/>
        </w:rPr>
        <w:t>with</w:t>
      </w:r>
      <w:r>
        <w:rPr>
          <w:rFonts w:ascii="Times New Roman"/>
          <w:color w:val="797979"/>
          <w:spacing w:val="-23"/>
          <w:w w:val="110"/>
          <w:sz w:val="22"/>
        </w:rPr>
        <w:t> </w:t>
      </w:r>
      <w:r>
        <w:rPr>
          <w:rFonts w:ascii="Times New Roman"/>
          <w:color w:val="797979"/>
          <w:w w:val="110"/>
          <w:sz w:val="22"/>
        </w:rPr>
        <w:t>St.</w:t>
      </w:r>
      <w:r>
        <w:rPr>
          <w:rFonts w:ascii="Times New Roman"/>
          <w:color w:val="797979"/>
          <w:spacing w:val="-23"/>
          <w:w w:val="110"/>
          <w:sz w:val="22"/>
        </w:rPr>
        <w:t> </w:t>
      </w:r>
      <w:r>
        <w:rPr>
          <w:rFonts w:ascii="Times New Roman"/>
          <w:color w:val="797979"/>
          <w:w w:val="110"/>
          <w:sz w:val="22"/>
        </w:rPr>
        <w:t>Joe</w:t>
      </w:r>
      <w:r>
        <w:rPr>
          <w:rFonts w:ascii="Times New Roman"/>
          <w:color w:val="797979"/>
          <w:spacing w:val="-20"/>
          <w:w w:val="110"/>
          <w:sz w:val="22"/>
        </w:rPr>
        <w:t> </w:t>
      </w:r>
      <w:r>
        <w:rPr>
          <w:rFonts w:ascii="Times New Roman"/>
          <w:color w:val="797979"/>
          <w:w w:val="110"/>
          <w:sz w:val="22"/>
        </w:rPr>
        <w:t>concerning</w:t>
      </w:r>
      <w:r>
        <w:rPr>
          <w:rFonts w:ascii="Times New Roman"/>
          <w:color w:val="797979"/>
          <w:spacing w:val="3"/>
          <w:w w:val="110"/>
          <w:sz w:val="22"/>
        </w:rPr>
        <w:t> </w:t>
      </w:r>
      <w:r>
        <w:rPr>
          <w:rFonts w:ascii="Times New Roman"/>
          <w:color w:val="797979"/>
          <w:w w:val="110"/>
          <w:sz w:val="22"/>
        </w:rPr>
        <w:t>LSF-3</w:t>
      </w:r>
      <w:r>
        <w:rPr>
          <w:rFonts w:ascii="Times New Roman"/>
          <w:color w:val="797979"/>
          <w:spacing w:val="-24"/>
          <w:w w:val="110"/>
          <w:sz w:val="22"/>
        </w:rPr>
        <w:t> </w:t>
      </w:r>
      <w:r>
        <w:rPr>
          <w:rFonts w:ascii="Times New Roman"/>
          <w:color w:val="797979"/>
          <w:w w:val="110"/>
          <w:sz w:val="22"/>
        </w:rPr>
        <w:t>and</w:t>
      </w:r>
      <w:r>
        <w:rPr>
          <w:rFonts w:ascii="Times New Roman"/>
          <w:color w:val="696969"/>
          <w:w w:val="110"/>
          <w:sz w:val="22"/>
        </w:rPr>
        <w:t> LDR-</w:t>
      </w:r>
      <w:r>
        <w:rPr>
          <w:rFonts w:ascii="Times New Roman"/>
          <w:color w:val="898989"/>
          <w:w w:val="110"/>
          <w:sz w:val="22"/>
        </w:rPr>
        <w:t>5 </w:t>
      </w:r>
      <w:r>
        <w:rPr>
          <w:rFonts w:ascii="Times New Roman"/>
          <w:color w:val="696969"/>
          <w:w w:val="110"/>
          <w:sz w:val="22"/>
        </w:rPr>
        <w:t>Biltm</w:t>
      </w:r>
      <w:r>
        <w:rPr>
          <w:rFonts w:ascii="Times New Roman"/>
          <w:color w:val="898989"/>
          <w:w w:val="110"/>
          <w:sz w:val="22"/>
        </w:rPr>
        <w:t>ore Extension (</w:t>
      </w:r>
      <w:r>
        <w:rPr>
          <w:rFonts w:ascii="Times New Roman"/>
          <w:color w:val="696969"/>
          <w:w w:val="110"/>
          <w:sz w:val="22"/>
        </w:rPr>
        <w:t>1</w:t>
      </w:r>
      <w:r>
        <w:rPr>
          <w:rFonts w:ascii="Times New Roman"/>
          <w:color w:val="898989"/>
          <w:w w:val="110"/>
          <w:sz w:val="22"/>
        </w:rPr>
        <w:t>7</w:t>
      </w:r>
      <w:r>
        <w:rPr>
          <w:rFonts w:ascii="Times New Roman"/>
          <w:color w:val="898989"/>
          <w:spacing w:val="17"/>
          <w:w w:val="110"/>
          <w:sz w:val="22"/>
        </w:rPr>
        <w:t> </w:t>
      </w:r>
      <w:r>
        <w:rPr>
          <w:rFonts w:ascii="Times New Roman"/>
          <w:color w:val="797979"/>
          <w:w w:val="110"/>
          <w:sz w:val="22"/>
        </w:rPr>
        <w:t>Dec)</w:t>
      </w:r>
    </w:p>
    <w:p>
      <w:pPr>
        <w:pStyle w:val="BodyText"/>
        <w:spacing w:before="3"/>
        <w:rPr>
          <w:rFonts w:ascii="Times New Roman"/>
          <w:sz w:val="21"/>
        </w:rPr>
      </w:pPr>
    </w:p>
    <w:p>
      <w:pPr>
        <w:pStyle w:val="BodyText"/>
        <w:spacing w:line="254" w:lineRule="auto"/>
        <w:ind w:left="766" w:right="608" w:hanging="331"/>
        <w:rPr>
          <w:rFonts w:ascii="Times New Roman"/>
        </w:rPr>
      </w:pPr>
      <w:r>
        <w:rPr>
          <w:rFonts w:ascii="Times New Roman"/>
          <w:color w:val="696969"/>
          <w:sz w:val="23"/>
        </w:rPr>
        <w:t>J </w:t>
      </w:r>
      <w:r>
        <w:rPr>
          <w:rFonts w:ascii="Times New Roman"/>
          <w:color w:val="696969"/>
        </w:rPr>
        <w:t>4 </w:t>
      </w:r>
      <w:r>
        <w:rPr>
          <w:rFonts w:ascii="Times New Roman"/>
          <w:color w:val="898989"/>
        </w:rPr>
        <w:t>. </w:t>
      </w:r>
      <w:r>
        <w:rPr>
          <w:rFonts w:ascii="Times New Roman"/>
          <w:color w:val="696969"/>
          <w:w w:val="105"/>
        </w:rPr>
        <w:t>All Pro repla</w:t>
      </w:r>
      <w:r>
        <w:rPr>
          <w:rFonts w:ascii="Times New Roman"/>
          <w:color w:val="898989"/>
          <w:w w:val="105"/>
        </w:rPr>
        <w:t>c </w:t>
      </w:r>
      <w:r>
        <w:rPr>
          <w:rFonts w:ascii="Times New Roman"/>
          <w:color w:val="696969"/>
          <w:w w:val="105"/>
        </w:rPr>
        <w:t>in </w:t>
      </w:r>
      <w:r>
        <w:rPr>
          <w:rFonts w:ascii="Times New Roman"/>
          <w:color w:val="898989"/>
          <w:w w:val="105"/>
        </w:rPr>
        <w:t>g </w:t>
      </w:r>
      <w:r>
        <w:rPr>
          <w:rFonts w:ascii="Times New Roman"/>
          <w:color w:val="696969"/>
          <w:w w:val="105"/>
        </w:rPr>
        <w:t>irri</w:t>
      </w:r>
      <w:r>
        <w:rPr>
          <w:rFonts w:ascii="Times New Roman"/>
          <w:color w:val="898989"/>
          <w:w w:val="105"/>
        </w:rPr>
        <w:t>gatio</w:t>
      </w:r>
      <w:r>
        <w:rPr>
          <w:rFonts w:ascii="Times New Roman"/>
          <w:color w:val="696969"/>
          <w:w w:val="105"/>
        </w:rPr>
        <w:t>n </w:t>
      </w:r>
      <w:r>
        <w:rPr>
          <w:rFonts w:ascii="Times New Roman"/>
          <w:color w:val="797979"/>
          <w:w w:val="105"/>
        </w:rPr>
        <w:t>valve </w:t>
      </w:r>
      <w:r>
        <w:rPr>
          <w:rFonts w:ascii="Times New Roman"/>
          <w:color w:val="696969"/>
          <w:w w:val="105"/>
        </w:rPr>
        <w:t>in </w:t>
      </w:r>
      <w:r>
        <w:rPr>
          <w:rFonts w:ascii="Times New Roman"/>
          <w:color w:val="797979"/>
          <w:w w:val="105"/>
        </w:rPr>
        <w:t>Unit </w:t>
      </w:r>
      <w:r>
        <w:rPr>
          <w:rFonts w:ascii="Times New Roman"/>
          <w:color w:val="898989"/>
          <w:w w:val="105"/>
        </w:rPr>
        <w:t>27, co</w:t>
      </w:r>
      <w:r>
        <w:rPr>
          <w:rFonts w:ascii="Times New Roman"/>
          <w:color w:val="696969"/>
          <w:w w:val="105"/>
        </w:rPr>
        <w:t>ntinue</w:t>
      </w:r>
      <w:r>
        <w:rPr>
          <w:rFonts w:ascii="Times New Roman"/>
          <w:color w:val="898989"/>
          <w:w w:val="105"/>
        </w:rPr>
        <w:t>s </w:t>
      </w:r>
      <w:r>
        <w:rPr>
          <w:rFonts w:ascii="Times New Roman"/>
          <w:color w:val="797979"/>
          <w:w w:val="105"/>
        </w:rPr>
        <w:t>work </w:t>
      </w:r>
      <w:r>
        <w:rPr>
          <w:rFonts w:ascii="Times New Roman"/>
          <w:color w:val="696969"/>
          <w:w w:val="105"/>
        </w:rPr>
        <w:t>in </w:t>
      </w:r>
      <w:r>
        <w:rPr>
          <w:rFonts w:ascii="Times New Roman"/>
          <w:color w:val="797979"/>
          <w:w w:val="105"/>
        </w:rPr>
        <w:t>Central </w:t>
      </w:r>
      <w:r>
        <w:rPr>
          <w:rFonts w:ascii="Times New Roman"/>
          <w:color w:val="696969"/>
          <w:w w:val="105"/>
        </w:rPr>
        <w:t>Park Butt</w:t>
      </w:r>
      <w:r>
        <w:rPr>
          <w:rFonts w:ascii="Times New Roman"/>
          <w:color w:val="898989"/>
          <w:w w:val="105"/>
        </w:rPr>
        <w:t>e</w:t>
      </w:r>
      <w:r>
        <w:rPr>
          <w:rFonts w:ascii="Times New Roman"/>
          <w:color w:val="696969"/>
          <w:w w:val="105"/>
        </w:rPr>
        <w:t>rfl</w:t>
      </w:r>
      <w:r>
        <w:rPr>
          <w:rFonts w:ascii="Times New Roman"/>
          <w:color w:val="898989"/>
          <w:w w:val="105"/>
        </w:rPr>
        <w:t>y </w:t>
      </w:r>
      <w:r>
        <w:rPr>
          <w:rFonts w:ascii="Times New Roman"/>
          <w:color w:val="797979"/>
          <w:w w:val="105"/>
        </w:rPr>
        <w:t>Garden, working </w:t>
      </w:r>
      <w:r>
        <w:rPr>
          <w:rFonts w:ascii="Times New Roman"/>
          <w:color w:val="898989"/>
          <w:w w:val="105"/>
        </w:rPr>
        <w:t>wit</w:t>
      </w:r>
      <w:r>
        <w:rPr>
          <w:rFonts w:ascii="Times New Roman"/>
          <w:color w:val="696969"/>
          <w:w w:val="105"/>
        </w:rPr>
        <w:t>h HO</w:t>
      </w:r>
      <w:r>
        <w:rPr>
          <w:rFonts w:ascii="Times New Roman"/>
          <w:color w:val="898989"/>
          <w:w w:val="105"/>
        </w:rPr>
        <w:t>A on </w:t>
      </w:r>
      <w:r>
        <w:rPr>
          <w:rFonts w:ascii="Times New Roman"/>
          <w:color w:val="797979"/>
          <w:w w:val="105"/>
        </w:rPr>
        <w:t>procurement procedures for roof and siding </w:t>
      </w:r>
      <w:r>
        <w:rPr>
          <w:rFonts w:ascii="Times New Roman"/>
          <w:color w:val="696969"/>
          <w:w w:val="105"/>
        </w:rPr>
        <w:t>r</w:t>
      </w:r>
      <w:r>
        <w:rPr>
          <w:rFonts w:ascii="Times New Roman"/>
          <w:color w:val="898989"/>
          <w:w w:val="105"/>
        </w:rPr>
        <w:t>e</w:t>
      </w:r>
      <w:r>
        <w:rPr>
          <w:rFonts w:ascii="Times New Roman"/>
          <w:color w:val="696969"/>
          <w:w w:val="105"/>
        </w:rPr>
        <w:t>plac</w:t>
      </w:r>
      <w:r>
        <w:rPr>
          <w:rFonts w:ascii="Times New Roman"/>
          <w:color w:val="898989"/>
          <w:w w:val="105"/>
        </w:rPr>
        <w:t>e</w:t>
      </w:r>
      <w:r>
        <w:rPr>
          <w:rFonts w:ascii="Times New Roman"/>
          <w:color w:val="696969"/>
          <w:w w:val="105"/>
        </w:rPr>
        <w:t>m</w:t>
      </w:r>
      <w:r>
        <w:rPr>
          <w:rFonts w:ascii="Times New Roman"/>
          <w:color w:val="898989"/>
          <w:w w:val="105"/>
        </w:rPr>
        <w:t>ent( </w:t>
      </w:r>
      <w:r>
        <w:rPr>
          <w:rFonts w:ascii="Times New Roman"/>
          <w:color w:val="797979"/>
          <w:w w:val="105"/>
        </w:rPr>
        <w:t>in </w:t>
      </w:r>
      <w:r>
        <w:rPr>
          <w:rFonts w:ascii="Times New Roman"/>
          <w:color w:val="696969"/>
          <w:w w:val="105"/>
        </w:rPr>
        <w:t>t</w:t>
      </w:r>
      <w:r>
        <w:rPr>
          <w:rFonts w:ascii="Times New Roman"/>
          <w:color w:val="898989"/>
          <w:w w:val="105"/>
        </w:rPr>
        <w:t>ownhome sections {</w:t>
      </w:r>
      <w:r>
        <w:rPr>
          <w:rFonts w:ascii="Times New Roman"/>
          <w:color w:val="696969"/>
          <w:w w:val="105"/>
        </w:rPr>
        <w:t>18 D</w:t>
      </w:r>
      <w:r>
        <w:rPr>
          <w:rFonts w:ascii="Times New Roman"/>
          <w:color w:val="898989"/>
          <w:w w:val="105"/>
        </w:rPr>
        <w:t>ec)</w:t>
      </w:r>
    </w:p>
    <w:p>
      <w:pPr>
        <w:spacing w:after="0" w:line="254" w:lineRule="auto"/>
        <w:rPr>
          <w:rFonts w:ascii="Times New Roman"/>
        </w:rPr>
        <w:sectPr>
          <w:footerReference w:type="default" r:id="rId200"/>
          <w:pgSz w:w="11900" w:h="15500"/>
          <w:pgMar w:footer="0" w:header="0" w:top="1220" w:bottom="280" w:left="1580" w:right="1340"/>
        </w:sectPr>
      </w:pPr>
    </w:p>
    <w:p>
      <w:pPr>
        <w:pStyle w:val="ListParagraph"/>
        <w:numPr>
          <w:ilvl w:val="0"/>
          <w:numId w:val="15"/>
        </w:numPr>
        <w:tabs>
          <w:tab w:pos="603" w:val="left" w:leader="none"/>
        </w:tabs>
        <w:spacing w:line="256" w:lineRule="auto" w:before="72" w:after="0"/>
        <w:ind w:left="590" w:right="260" w:hanging="358"/>
        <w:jc w:val="left"/>
        <w:rPr>
          <w:rFonts w:ascii="Times New Roman"/>
          <w:color w:val="646464"/>
          <w:sz w:val="22"/>
        </w:rPr>
      </w:pPr>
      <w:r>
        <w:rPr/>
        <w:pict>
          <v:rect style="position:absolute;margin-left:564.400879pt;margin-top:772.070251pt;width:30.319093pt;height:.480891pt;mso-position-horizontal-relative:page;mso-position-vertical-relative:page;z-index:15849984" filled="true" fillcolor="#000000" stroked="false">
            <v:fill type="solid"/>
            <w10:wrap type="none"/>
          </v:rect>
        </w:pict>
      </w:r>
      <w:r>
        <w:rPr/>
        <w:pict>
          <v:line style="position:absolute;mso-position-horizontal-relative:page;mso-position-vertical-relative:page;z-index:15850496" from="461.432587pt,772.31073pt" to="555.739975pt,772.31073pt" stroked="true" strokeweight=".480891pt" strokecolor="#000000">
            <v:stroke dashstyle="solid"/>
            <w10:wrap type="none"/>
          </v:line>
        </w:pict>
      </w:r>
      <w:r>
        <w:rPr>
          <w:rFonts w:ascii="Times New Roman"/>
          <w:color w:val="646464"/>
          <w:w w:val="105"/>
          <w:sz w:val="22"/>
        </w:rPr>
        <w:t>All Pro repairing irrigation in </w:t>
      </w:r>
      <w:r>
        <w:rPr>
          <w:rFonts w:ascii="Times New Roman"/>
          <w:color w:val="777777"/>
          <w:w w:val="105"/>
          <w:sz w:val="22"/>
        </w:rPr>
        <w:t>Unit </w:t>
      </w:r>
      <w:r>
        <w:rPr>
          <w:rFonts w:ascii="Times New Roman"/>
          <w:color w:val="646464"/>
          <w:spacing w:val="3"/>
          <w:w w:val="105"/>
          <w:sz w:val="22"/>
        </w:rPr>
        <w:t>16</w:t>
      </w:r>
      <w:r>
        <w:rPr>
          <w:rFonts w:ascii="Times New Roman"/>
          <w:color w:val="9A9A9A"/>
          <w:spacing w:val="3"/>
          <w:w w:val="105"/>
          <w:sz w:val="22"/>
        </w:rPr>
        <w:t>, </w:t>
      </w:r>
      <w:r>
        <w:rPr>
          <w:rFonts w:ascii="Times New Roman"/>
          <w:color w:val="777777"/>
          <w:w w:val="105"/>
          <w:sz w:val="22"/>
        </w:rPr>
        <w:t>M</w:t>
      </w:r>
      <w:r>
        <w:rPr>
          <w:rFonts w:ascii="Times New Roman"/>
          <w:color w:val="4D4D4D"/>
          <w:w w:val="105"/>
          <w:sz w:val="22"/>
        </w:rPr>
        <w:t>-Jn</w:t>
      </w:r>
      <w:r>
        <w:rPr>
          <w:rFonts w:ascii="Times New Roman"/>
          <w:color w:val="777777"/>
          <w:w w:val="105"/>
          <w:sz w:val="22"/>
        </w:rPr>
        <w:t>c </w:t>
      </w:r>
      <w:r>
        <w:rPr>
          <w:rFonts w:ascii="Times New Roman"/>
          <w:color w:val="646464"/>
          <w:w w:val="105"/>
          <w:sz w:val="22"/>
        </w:rPr>
        <w:t>continues </w:t>
      </w:r>
      <w:r>
        <w:rPr>
          <w:rFonts w:ascii="Times New Roman"/>
          <w:color w:val="777777"/>
          <w:w w:val="105"/>
          <w:sz w:val="22"/>
        </w:rPr>
        <w:t>infrastructure </w:t>
      </w:r>
      <w:r>
        <w:rPr>
          <w:rFonts w:ascii="Times New Roman"/>
          <w:color w:val="646464"/>
          <w:w w:val="105"/>
          <w:sz w:val="22"/>
        </w:rPr>
        <w:t>installation in</w:t>
      </w:r>
      <w:r>
        <w:rPr>
          <w:rFonts w:ascii="Times New Roman"/>
          <w:color w:val="4D4D4D"/>
          <w:w w:val="105"/>
          <w:sz w:val="22"/>
        </w:rPr>
        <w:t> LSF</w:t>
      </w:r>
      <w:r>
        <w:rPr>
          <w:rFonts w:ascii="Times New Roman"/>
          <w:color w:val="777777"/>
          <w:w w:val="105"/>
          <w:sz w:val="22"/>
        </w:rPr>
        <w:t>-3. </w:t>
      </w:r>
      <w:r>
        <w:rPr>
          <w:rFonts w:ascii="Times New Roman"/>
          <w:color w:val="646464"/>
          <w:w w:val="105"/>
          <w:sz w:val="22"/>
        </w:rPr>
        <w:t>working </w:t>
      </w:r>
      <w:r>
        <w:rPr>
          <w:rFonts w:ascii="Times New Roman"/>
          <w:color w:val="777777"/>
          <w:w w:val="105"/>
          <w:sz w:val="22"/>
        </w:rPr>
        <w:t>with </w:t>
      </w:r>
      <w:r>
        <w:rPr>
          <w:rFonts w:ascii="Times New Roman"/>
          <w:color w:val="646464"/>
          <w:w w:val="105"/>
          <w:sz w:val="22"/>
        </w:rPr>
        <w:t>FEMA and Florida PA </w:t>
      </w:r>
      <w:r>
        <w:rPr>
          <w:rFonts w:ascii="Times New Roman"/>
          <w:color w:val="777777"/>
          <w:w w:val="105"/>
          <w:sz w:val="22"/>
        </w:rPr>
        <w:t>on </w:t>
      </w:r>
      <w:r>
        <w:rPr>
          <w:rFonts w:ascii="Times New Roman"/>
          <w:color w:val="646464"/>
          <w:w w:val="105"/>
          <w:sz w:val="22"/>
        </w:rPr>
        <w:t>final inspection report </w:t>
      </w:r>
      <w:r>
        <w:rPr>
          <w:rFonts w:ascii="Times New Roman"/>
          <w:color w:val="777777"/>
          <w:w w:val="105"/>
          <w:sz w:val="22"/>
        </w:rPr>
        <w:t>concerning</w:t>
      </w:r>
      <w:r>
        <w:rPr>
          <w:rFonts w:ascii="Times New Roman"/>
          <w:color w:val="4D4D4D"/>
          <w:w w:val="105"/>
          <w:sz w:val="22"/>
        </w:rPr>
        <w:t> Hurric</w:t>
      </w:r>
      <w:r>
        <w:rPr>
          <w:rFonts w:ascii="Times New Roman"/>
          <w:color w:val="777777"/>
          <w:w w:val="105"/>
          <w:sz w:val="22"/>
        </w:rPr>
        <w:t>ane </w:t>
      </w:r>
      <w:r>
        <w:rPr>
          <w:rFonts w:ascii="Times New Roman"/>
          <w:color w:val="646464"/>
          <w:w w:val="105"/>
          <w:sz w:val="22"/>
        </w:rPr>
        <w:t>Michael and last payment </w:t>
      </w:r>
      <w:r>
        <w:rPr>
          <w:rFonts w:ascii="Times New Roman"/>
          <w:color w:val="777777"/>
          <w:w w:val="105"/>
          <w:sz w:val="22"/>
        </w:rPr>
        <w:t>for </w:t>
      </w:r>
      <w:r>
        <w:rPr>
          <w:rFonts w:ascii="Times New Roman"/>
          <w:color w:val="646464"/>
          <w:w w:val="105"/>
          <w:sz w:val="22"/>
        </w:rPr>
        <w:t>admin.istrative costs </w:t>
      </w:r>
      <w:r>
        <w:rPr>
          <w:rFonts w:ascii="Times New Roman"/>
          <w:color w:val="777777"/>
          <w:w w:val="105"/>
          <w:sz w:val="22"/>
        </w:rPr>
        <w:t>to </w:t>
      </w:r>
      <w:r>
        <w:rPr>
          <w:rFonts w:ascii="Times New Roman"/>
          <w:color w:val="646464"/>
          <w:w w:val="105"/>
          <w:sz w:val="22"/>
        </w:rPr>
        <w:t>the District </w:t>
      </w:r>
      <w:r>
        <w:rPr>
          <w:rFonts w:ascii="Times New Roman"/>
          <w:color w:val="777777"/>
          <w:w w:val="105"/>
          <w:sz w:val="24"/>
        </w:rPr>
        <w:t>(21</w:t>
      </w:r>
      <w:r>
        <w:rPr>
          <w:rFonts w:ascii="Times New Roman"/>
          <w:color w:val="777777"/>
          <w:spacing w:val="54"/>
          <w:w w:val="105"/>
          <w:sz w:val="24"/>
        </w:rPr>
        <w:t> </w:t>
      </w:r>
      <w:r>
        <w:rPr>
          <w:rFonts w:ascii="Times New Roman"/>
          <w:color w:val="646464"/>
          <w:w w:val="105"/>
          <w:sz w:val="22"/>
        </w:rPr>
        <w:t>Dec)</w:t>
      </w:r>
    </w:p>
    <w:p>
      <w:pPr>
        <w:pStyle w:val="BodyText"/>
        <w:spacing w:before="3"/>
        <w:rPr>
          <w:rFonts w:ascii="Times New Roman"/>
          <w:sz w:val="24"/>
        </w:rPr>
      </w:pPr>
    </w:p>
    <w:p>
      <w:pPr>
        <w:pStyle w:val="ListParagraph"/>
        <w:numPr>
          <w:ilvl w:val="0"/>
          <w:numId w:val="15"/>
        </w:numPr>
        <w:tabs>
          <w:tab w:pos="602" w:val="left" w:leader="none"/>
        </w:tabs>
        <w:spacing w:line="264" w:lineRule="auto" w:before="0" w:after="0"/>
        <w:ind w:left="593" w:right="621" w:hanging="352"/>
        <w:jc w:val="both"/>
        <w:rPr>
          <w:rFonts w:ascii="Times New Roman"/>
          <w:color w:val="646464"/>
          <w:sz w:val="22"/>
        </w:rPr>
      </w:pPr>
      <w:r>
        <w:rPr>
          <w:rFonts w:ascii="Times New Roman"/>
          <w:color w:val="646464"/>
          <w:w w:val="110"/>
          <w:sz w:val="22"/>
        </w:rPr>
        <w:t>M-Inc</w:t>
      </w:r>
      <w:r>
        <w:rPr>
          <w:rFonts w:ascii="Times New Roman"/>
          <w:color w:val="646464"/>
          <w:spacing w:val="-21"/>
          <w:w w:val="110"/>
          <w:sz w:val="22"/>
        </w:rPr>
        <w:t> </w:t>
      </w:r>
      <w:r>
        <w:rPr>
          <w:rFonts w:ascii="Times New Roman"/>
          <w:color w:val="646464"/>
          <w:w w:val="110"/>
          <w:sz w:val="22"/>
        </w:rPr>
        <w:t>continues</w:t>
      </w:r>
      <w:r>
        <w:rPr>
          <w:rFonts w:ascii="Times New Roman"/>
          <w:color w:val="646464"/>
          <w:spacing w:val="-9"/>
          <w:w w:val="110"/>
          <w:sz w:val="22"/>
        </w:rPr>
        <w:t> </w:t>
      </w:r>
      <w:r>
        <w:rPr>
          <w:rFonts w:ascii="Times New Roman"/>
          <w:color w:val="777777"/>
          <w:w w:val="110"/>
          <w:sz w:val="22"/>
        </w:rPr>
        <w:t>infrastructure</w:t>
      </w:r>
      <w:r>
        <w:rPr>
          <w:rFonts w:ascii="Times New Roman"/>
          <w:color w:val="777777"/>
          <w:spacing w:val="-32"/>
          <w:w w:val="110"/>
          <w:sz w:val="22"/>
        </w:rPr>
        <w:t> </w:t>
      </w:r>
      <w:r>
        <w:rPr>
          <w:rFonts w:ascii="Times New Roman"/>
          <w:color w:val="646464"/>
          <w:w w:val="110"/>
          <w:sz w:val="22"/>
        </w:rPr>
        <w:t>installation</w:t>
      </w:r>
      <w:r>
        <w:rPr>
          <w:rFonts w:ascii="Times New Roman"/>
          <w:color w:val="646464"/>
          <w:spacing w:val="-6"/>
          <w:w w:val="110"/>
          <w:sz w:val="22"/>
        </w:rPr>
        <w:t> </w:t>
      </w:r>
      <w:r>
        <w:rPr>
          <w:rFonts w:ascii="Times New Roman"/>
          <w:color w:val="777777"/>
          <w:w w:val="110"/>
          <w:sz w:val="22"/>
        </w:rPr>
        <w:t>in</w:t>
      </w:r>
      <w:r>
        <w:rPr>
          <w:rFonts w:ascii="Times New Roman"/>
          <w:color w:val="777777"/>
          <w:spacing w:val="-2"/>
          <w:w w:val="110"/>
          <w:sz w:val="22"/>
        </w:rPr>
        <w:t> </w:t>
      </w:r>
      <w:r>
        <w:rPr>
          <w:rFonts w:ascii="Times New Roman"/>
          <w:color w:val="777777"/>
          <w:spacing w:val="-3"/>
          <w:w w:val="110"/>
          <w:sz w:val="22"/>
        </w:rPr>
        <w:t>LSF-</w:t>
      </w:r>
      <w:r>
        <w:rPr>
          <w:rFonts w:ascii="Times New Roman"/>
          <w:color w:val="4D4D4D"/>
          <w:spacing w:val="-3"/>
          <w:w w:val="110"/>
          <w:sz w:val="22"/>
        </w:rPr>
        <w:t>.</w:t>
      </w:r>
      <w:r>
        <w:rPr>
          <w:rFonts w:ascii="Times New Roman"/>
          <w:color w:val="4D4D4D"/>
          <w:spacing w:val="-6"/>
          <w:w w:val="110"/>
          <w:sz w:val="22"/>
        </w:rPr>
        <w:t> </w:t>
      </w:r>
      <w:r>
        <w:rPr>
          <w:rFonts w:ascii="Times New Roman"/>
          <w:color w:val="646464"/>
          <w:w w:val="110"/>
          <w:sz w:val="22"/>
        </w:rPr>
        <w:t>met</w:t>
      </w:r>
      <w:r>
        <w:rPr>
          <w:rFonts w:ascii="Times New Roman"/>
          <w:color w:val="646464"/>
          <w:spacing w:val="-5"/>
          <w:w w:val="110"/>
          <w:sz w:val="22"/>
        </w:rPr>
        <w:t> </w:t>
      </w:r>
      <w:r>
        <w:rPr>
          <w:rFonts w:ascii="Times New Roman"/>
          <w:color w:val="646464"/>
          <w:w w:val="110"/>
          <w:sz w:val="22"/>
        </w:rPr>
        <w:t>with</w:t>
      </w:r>
      <w:r>
        <w:rPr>
          <w:rFonts w:ascii="Times New Roman"/>
          <w:color w:val="646464"/>
          <w:spacing w:val="4"/>
          <w:w w:val="110"/>
          <w:sz w:val="22"/>
        </w:rPr>
        <w:t> </w:t>
      </w:r>
      <w:r>
        <w:rPr>
          <w:rFonts w:ascii="Times New Roman"/>
          <w:color w:val="646464"/>
          <w:w w:val="110"/>
          <w:sz w:val="22"/>
        </w:rPr>
        <w:t>M-Inc</w:t>
      </w:r>
      <w:r>
        <w:rPr>
          <w:rFonts w:ascii="Times New Roman"/>
          <w:color w:val="646464"/>
          <w:spacing w:val="-21"/>
          <w:w w:val="110"/>
          <w:sz w:val="22"/>
        </w:rPr>
        <w:t> </w:t>
      </w:r>
      <w:r>
        <w:rPr>
          <w:rFonts w:ascii="Times New Roman"/>
          <w:color w:val="777777"/>
          <w:w w:val="110"/>
          <w:sz w:val="22"/>
        </w:rPr>
        <w:t>on</w:t>
      </w:r>
      <w:r>
        <w:rPr>
          <w:rFonts w:ascii="Times New Roman"/>
          <w:color w:val="777777"/>
          <w:spacing w:val="1"/>
          <w:w w:val="110"/>
          <w:sz w:val="22"/>
        </w:rPr>
        <w:t> </w:t>
      </w:r>
      <w:r>
        <w:rPr>
          <w:rFonts w:ascii="Times New Roman"/>
          <w:color w:val="646464"/>
          <w:w w:val="110"/>
          <w:sz w:val="22"/>
        </w:rPr>
        <w:t>irrigation</w:t>
      </w:r>
      <w:r>
        <w:rPr>
          <w:rFonts w:ascii="Times New Roman"/>
          <w:color w:val="777777"/>
          <w:w w:val="110"/>
          <w:sz w:val="22"/>
        </w:rPr>
        <w:t> sleeves</w:t>
      </w:r>
      <w:r>
        <w:rPr>
          <w:rFonts w:ascii="Times New Roman"/>
          <w:color w:val="777777"/>
          <w:spacing w:val="-14"/>
          <w:w w:val="110"/>
          <w:sz w:val="22"/>
        </w:rPr>
        <w:t> </w:t>
      </w:r>
      <w:r>
        <w:rPr>
          <w:rFonts w:ascii="Times New Roman"/>
          <w:color w:val="646464"/>
          <w:w w:val="110"/>
          <w:sz w:val="22"/>
        </w:rPr>
        <w:t>at</w:t>
      </w:r>
      <w:r>
        <w:rPr>
          <w:rFonts w:ascii="Times New Roman"/>
          <w:color w:val="646464"/>
          <w:spacing w:val="-11"/>
          <w:w w:val="110"/>
          <w:sz w:val="22"/>
        </w:rPr>
        <w:t> </w:t>
      </w:r>
      <w:r>
        <w:rPr>
          <w:rFonts w:ascii="Times New Roman"/>
          <w:color w:val="777777"/>
          <w:w w:val="110"/>
          <w:sz w:val="22"/>
        </w:rPr>
        <w:t>entry</w:t>
      </w:r>
      <w:r>
        <w:rPr>
          <w:rFonts w:ascii="Times New Roman"/>
          <w:color w:val="777777"/>
          <w:spacing w:val="-12"/>
          <w:w w:val="110"/>
          <w:sz w:val="22"/>
        </w:rPr>
        <w:t> </w:t>
      </w:r>
      <w:r>
        <w:rPr>
          <w:rFonts w:ascii="Times New Roman"/>
          <w:color w:val="777777"/>
          <w:w w:val="110"/>
          <w:sz w:val="22"/>
        </w:rPr>
        <w:t>(Goldenrod)</w:t>
      </w:r>
      <w:r>
        <w:rPr>
          <w:rFonts w:ascii="Times New Roman"/>
          <w:color w:val="777777"/>
          <w:spacing w:val="7"/>
          <w:w w:val="110"/>
          <w:sz w:val="22"/>
        </w:rPr>
        <w:t> </w:t>
      </w:r>
      <w:r>
        <w:rPr>
          <w:rFonts w:ascii="Times New Roman"/>
          <w:color w:val="777777"/>
          <w:w w:val="110"/>
          <w:sz w:val="22"/>
        </w:rPr>
        <w:t>and</w:t>
      </w:r>
      <w:r>
        <w:rPr>
          <w:rFonts w:ascii="Times New Roman"/>
          <w:color w:val="777777"/>
          <w:spacing w:val="-12"/>
          <w:w w:val="110"/>
          <w:sz w:val="22"/>
        </w:rPr>
        <w:t> </w:t>
      </w:r>
      <w:r>
        <w:rPr>
          <w:rFonts w:ascii="Times New Roman"/>
          <w:color w:val="777777"/>
          <w:w w:val="110"/>
          <w:sz w:val="22"/>
        </w:rPr>
        <w:t>s</w:t>
      </w:r>
      <w:r>
        <w:rPr>
          <w:rFonts w:ascii="Times New Roman"/>
          <w:color w:val="4D4D4D"/>
          <w:w w:val="110"/>
          <w:sz w:val="22"/>
        </w:rPr>
        <w:t>ta</w:t>
      </w:r>
      <w:r>
        <w:rPr>
          <w:rFonts w:ascii="Times New Roman"/>
          <w:color w:val="777777"/>
          <w:w w:val="110"/>
          <w:sz w:val="22"/>
        </w:rPr>
        <w:t>bilization</w:t>
      </w:r>
      <w:r>
        <w:rPr>
          <w:rFonts w:ascii="Times New Roman"/>
          <w:color w:val="777777"/>
          <w:spacing w:val="-12"/>
          <w:w w:val="110"/>
          <w:sz w:val="22"/>
        </w:rPr>
        <w:t> </w:t>
      </w:r>
      <w:r>
        <w:rPr>
          <w:rFonts w:ascii="Times New Roman"/>
          <w:color w:val="646464"/>
          <w:w w:val="110"/>
          <w:sz w:val="22"/>
        </w:rPr>
        <w:t>of</w:t>
      </w:r>
      <w:r>
        <w:rPr>
          <w:rFonts w:ascii="Times New Roman"/>
          <w:color w:val="646464"/>
          <w:spacing w:val="2"/>
          <w:w w:val="110"/>
          <w:sz w:val="22"/>
        </w:rPr>
        <w:t> </w:t>
      </w:r>
      <w:r>
        <w:rPr>
          <w:rFonts w:ascii="Times New Roman"/>
          <w:color w:val="646464"/>
          <w:w w:val="110"/>
          <w:sz w:val="22"/>
        </w:rPr>
        <w:t>large</w:t>
      </w:r>
      <w:r>
        <w:rPr>
          <w:rFonts w:ascii="Times New Roman"/>
          <w:color w:val="646464"/>
          <w:spacing w:val="-16"/>
          <w:w w:val="110"/>
          <w:sz w:val="22"/>
        </w:rPr>
        <w:t> </w:t>
      </w:r>
      <w:r>
        <w:rPr>
          <w:rFonts w:ascii="Times New Roman"/>
          <w:color w:val="777777"/>
          <w:w w:val="110"/>
          <w:sz w:val="22"/>
        </w:rPr>
        <w:t>swale,</w:t>
      </w:r>
      <w:r>
        <w:rPr>
          <w:rFonts w:ascii="Times New Roman"/>
          <w:color w:val="777777"/>
          <w:spacing w:val="-3"/>
          <w:w w:val="110"/>
          <w:sz w:val="22"/>
        </w:rPr>
        <w:t> </w:t>
      </w:r>
      <w:r>
        <w:rPr>
          <w:rFonts w:ascii="Times New Roman"/>
          <w:color w:val="777777"/>
          <w:w w:val="110"/>
          <w:sz w:val="22"/>
        </w:rPr>
        <w:t>All</w:t>
      </w:r>
      <w:r>
        <w:rPr>
          <w:rFonts w:ascii="Times New Roman"/>
          <w:color w:val="777777"/>
          <w:spacing w:val="-3"/>
          <w:w w:val="110"/>
          <w:sz w:val="22"/>
        </w:rPr>
        <w:t> </w:t>
      </w:r>
      <w:r>
        <w:rPr>
          <w:rFonts w:ascii="Times New Roman"/>
          <w:color w:val="646464"/>
          <w:w w:val="110"/>
          <w:sz w:val="22"/>
        </w:rPr>
        <w:t>Pro</w:t>
      </w:r>
      <w:r>
        <w:rPr>
          <w:rFonts w:ascii="Times New Roman"/>
          <w:color w:val="646464"/>
          <w:spacing w:val="-5"/>
          <w:w w:val="110"/>
          <w:sz w:val="22"/>
        </w:rPr>
        <w:t> </w:t>
      </w:r>
      <w:r>
        <w:rPr>
          <w:rFonts w:ascii="Times New Roman"/>
          <w:color w:val="777777"/>
          <w:w w:val="110"/>
          <w:sz w:val="22"/>
        </w:rPr>
        <w:t>working</w:t>
      </w:r>
      <w:r>
        <w:rPr>
          <w:rFonts w:ascii="Times New Roman"/>
          <w:color w:val="777777"/>
          <w:spacing w:val="-19"/>
          <w:w w:val="110"/>
          <w:sz w:val="22"/>
        </w:rPr>
        <w:t> </w:t>
      </w:r>
      <w:r>
        <w:rPr>
          <w:rFonts w:ascii="Times New Roman"/>
          <w:color w:val="777777"/>
          <w:w w:val="110"/>
          <w:sz w:val="22"/>
        </w:rPr>
        <w:t>on</w:t>
      </w:r>
      <w:r>
        <w:rPr>
          <w:rFonts w:ascii="Times New Roman"/>
          <w:color w:val="646464"/>
          <w:w w:val="110"/>
          <w:sz w:val="22"/>
        </w:rPr>
        <w:t> mainJine</w:t>
      </w:r>
      <w:r>
        <w:rPr>
          <w:rFonts w:ascii="Times New Roman"/>
          <w:color w:val="646464"/>
          <w:spacing w:val="-10"/>
          <w:w w:val="110"/>
          <w:sz w:val="22"/>
        </w:rPr>
        <w:t> </w:t>
      </w:r>
      <w:r>
        <w:rPr>
          <w:rFonts w:ascii="Times New Roman"/>
          <w:color w:val="646464"/>
          <w:w w:val="110"/>
          <w:sz w:val="22"/>
        </w:rPr>
        <w:t>re-routing</w:t>
      </w:r>
      <w:r>
        <w:rPr>
          <w:rFonts w:ascii="Times New Roman"/>
          <w:color w:val="646464"/>
          <w:spacing w:val="-25"/>
          <w:w w:val="110"/>
          <w:sz w:val="22"/>
        </w:rPr>
        <w:t> </w:t>
      </w:r>
      <w:r>
        <w:rPr>
          <w:rFonts w:ascii="Times New Roman"/>
          <w:color w:val="646464"/>
          <w:w w:val="110"/>
          <w:sz w:val="22"/>
        </w:rPr>
        <w:t>at</w:t>
      </w:r>
      <w:r>
        <w:rPr>
          <w:rFonts w:ascii="Times New Roman"/>
          <w:color w:val="646464"/>
          <w:spacing w:val="-15"/>
          <w:w w:val="110"/>
          <w:sz w:val="22"/>
        </w:rPr>
        <w:t> </w:t>
      </w:r>
      <w:r>
        <w:rPr>
          <w:rFonts w:ascii="Times New Roman"/>
          <w:color w:val="646464"/>
          <w:w w:val="110"/>
          <w:sz w:val="22"/>
        </w:rPr>
        <w:t>entry,</w:t>
      </w:r>
      <w:r>
        <w:rPr>
          <w:rFonts w:ascii="Times New Roman"/>
          <w:color w:val="646464"/>
          <w:spacing w:val="-13"/>
          <w:w w:val="110"/>
          <w:sz w:val="22"/>
        </w:rPr>
        <w:t> </w:t>
      </w:r>
      <w:r>
        <w:rPr>
          <w:rFonts w:ascii="Times New Roman"/>
          <w:color w:val="646464"/>
          <w:w w:val="110"/>
          <w:sz w:val="22"/>
        </w:rPr>
        <w:t>confirmed</w:t>
      </w:r>
      <w:r>
        <w:rPr>
          <w:rFonts w:ascii="Times New Roman"/>
          <w:color w:val="646464"/>
          <w:spacing w:val="-5"/>
          <w:w w:val="110"/>
          <w:sz w:val="22"/>
        </w:rPr>
        <w:t> </w:t>
      </w:r>
      <w:r>
        <w:rPr>
          <w:rFonts w:ascii="Times New Roman"/>
          <w:color w:val="777777"/>
          <w:w w:val="110"/>
          <w:sz w:val="22"/>
        </w:rPr>
        <w:t>tree</w:t>
      </w:r>
      <w:r>
        <w:rPr>
          <w:rFonts w:ascii="Times New Roman"/>
          <w:color w:val="777777"/>
          <w:spacing w:val="-25"/>
          <w:w w:val="110"/>
          <w:sz w:val="22"/>
        </w:rPr>
        <w:t> </w:t>
      </w:r>
      <w:r>
        <w:rPr>
          <w:rFonts w:ascii="Times New Roman"/>
          <w:color w:val="646464"/>
          <w:w w:val="110"/>
          <w:sz w:val="22"/>
        </w:rPr>
        <w:t>removal</w:t>
      </w:r>
      <w:r>
        <w:rPr>
          <w:rFonts w:ascii="Times New Roman"/>
          <w:color w:val="646464"/>
          <w:spacing w:val="-10"/>
          <w:w w:val="110"/>
          <w:sz w:val="22"/>
        </w:rPr>
        <w:t> </w:t>
      </w:r>
      <w:r>
        <w:rPr>
          <w:rFonts w:ascii="Times New Roman"/>
          <w:color w:val="777777"/>
          <w:w w:val="110"/>
          <w:sz w:val="22"/>
        </w:rPr>
        <w:t>with</w:t>
      </w:r>
      <w:r>
        <w:rPr>
          <w:rFonts w:ascii="Times New Roman"/>
          <w:color w:val="777777"/>
          <w:spacing w:val="-10"/>
          <w:w w:val="110"/>
          <w:sz w:val="22"/>
        </w:rPr>
        <w:t> </w:t>
      </w:r>
      <w:r>
        <w:rPr>
          <w:rFonts w:ascii="Times New Roman"/>
          <w:color w:val="646464"/>
          <w:w w:val="110"/>
          <w:sz w:val="22"/>
        </w:rPr>
        <w:t>homeowner</w:t>
      </w:r>
      <w:r>
        <w:rPr>
          <w:rFonts w:ascii="Times New Roman"/>
          <w:color w:val="646464"/>
          <w:spacing w:val="8"/>
          <w:w w:val="110"/>
          <w:sz w:val="22"/>
        </w:rPr>
        <w:t> </w:t>
      </w:r>
      <w:r>
        <w:rPr>
          <w:rFonts w:ascii="Times New Roman"/>
          <w:color w:val="646464"/>
          <w:w w:val="110"/>
          <w:sz w:val="22"/>
        </w:rPr>
        <w:t>in</w:t>
      </w:r>
      <w:r>
        <w:rPr>
          <w:rFonts w:ascii="Times New Roman"/>
          <w:color w:val="646464"/>
          <w:spacing w:val="-13"/>
          <w:w w:val="110"/>
          <w:sz w:val="22"/>
        </w:rPr>
        <w:t> </w:t>
      </w:r>
      <w:r>
        <w:rPr>
          <w:rFonts w:ascii="Times New Roman"/>
          <w:color w:val="777777"/>
          <w:w w:val="110"/>
          <w:sz w:val="22"/>
        </w:rPr>
        <w:t>Unit</w:t>
      </w:r>
      <w:r>
        <w:rPr>
          <w:rFonts w:ascii="Times New Roman"/>
          <w:color w:val="777777"/>
          <w:spacing w:val="4"/>
          <w:w w:val="110"/>
          <w:sz w:val="22"/>
        </w:rPr>
        <w:t> </w:t>
      </w:r>
      <w:r>
        <w:rPr>
          <w:rFonts w:ascii="Times New Roman"/>
          <w:color w:val="646464"/>
          <w:w w:val="110"/>
          <w:sz w:val="24"/>
        </w:rPr>
        <w:t>I</w:t>
      </w:r>
      <w:r>
        <w:rPr>
          <w:rFonts w:ascii="Times New Roman"/>
          <w:color w:val="646464"/>
          <w:spacing w:val="-44"/>
          <w:w w:val="110"/>
          <w:sz w:val="24"/>
        </w:rPr>
        <w:t> </w:t>
      </w:r>
      <w:r>
        <w:rPr>
          <w:rFonts w:ascii="Times New Roman"/>
          <w:color w:val="646464"/>
          <w:w w:val="110"/>
          <w:sz w:val="22"/>
        </w:rPr>
        <w:t>0</w:t>
      </w:r>
      <w:r>
        <w:rPr>
          <w:rFonts w:ascii="Times New Roman"/>
          <w:color w:val="777777"/>
          <w:w w:val="110"/>
          <w:sz w:val="22"/>
        </w:rPr>
        <w:t> </w:t>
      </w:r>
      <w:r>
        <w:rPr>
          <w:color w:val="777777"/>
          <w:w w:val="110"/>
          <w:sz w:val="22"/>
        </w:rPr>
        <w:t>(22</w:t>
      </w:r>
      <w:r>
        <w:rPr>
          <w:color w:val="777777"/>
          <w:spacing w:val="-21"/>
          <w:w w:val="110"/>
          <w:sz w:val="22"/>
        </w:rPr>
        <w:t> </w:t>
      </w:r>
      <w:r>
        <w:rPr>
          <w:rFonts w:ascii="Times New Roman"/>
          <w:color w:val="646464"/>
          <w:w w:val="110"/>
          <w:sz w:val="22"/>
        </w:rPr>
        <w:t>Dec)</w:t>
      </w:r>
    </w:p>
    <w:p>
      <w:pPr>
        <w:pStyle w:val="BodyText"/>
        <w:spacing w:before="2"/>
        <w:rPr>
          <w:rFonts w:ascii="Times New Roman"/>
        </w:rPr>
      </w:pPr>
    </w:p>
    <w:p>
      <w:pPr>
        <w:pStyle w:val="ListParagraph"/>
        <w:numPr>
          <w:ilvl w:val="0"/>
          <w:numId w:val="15"/>
        </w:numPr>
        <w:tabs>
          <w:tab w:pos="613" w:val="left" w:leader="none"/>
        </w:tabs>
        <w:spacing w:line="264" w:lineRule="auto" w:before="0" w:after="0"/>
        <w:ind w:left="605" w:right="491" w:hanging="355"/>
        <w:jc w:val="left"/>
        <w:rPr>
          <w:rFonts w:ascii="Times New Roman"/>
          <w:color w:val="646464"/>
          <w:sz w:val="22"/>
        </w:rPr>
      </w:pPr>
      <w:r>
        <w:rPr>
          <w:rFonts w:ascii="Times New Roman"/>
          <w:color w:val="646464"/>
          <w:w w:val="110"/>
          <w:sz w:val="22"/>
        </w:rPr>
        <w:t>All Pro concludes new planting and </w:t>
      </w:r>
      <w:r>
        <w:rPr>
          <w:rFonts w:ascii="Times New Roman"/>
          <w:color w:val="777777"/>
          <w:w w:val="110"/>
          <w:sz w:val="22"/>
        </w:rPr>
        <w:t>weeding </w:t>
      </w:r>
      <w:r>
        <w:rPr>
          <w:rFonts w:ascii="Times New Roman"/>
          <w:color w:val="646464"/>
          <w:w w:val="110"/>
          <w:sz w:val="22"/>
        </w:rPr>
        <w:t>in </w:t>
      </w:r>
      <w:r>
        <w:rPr>
          <w:rFonts w:ascii="Times New Roman"/>
          <w:color w:val="777777"/>
          <w:w w:val="110"/>
          <w:sz w:val="22"/>
        </w:rPr>
        <w:t>CentraJ </w:t>
      </w:r>
      <w:r>
        <w:rPr>
          <w:rFonts w:ascii="Times New Roman"/>
          <w:color w:val="646464"/>
          <w:w w:val="110"/>
          <w:sz w:val="22"/>
        </w:rPr>
        <w:t>Park Butterfly Garden, received</w:t>
      </w:r>
      <w:r>
        <w:rPr>
          <w:rFonts w:ascii="Times New Roman"/>
          <w:color w:val="646464"/>
          <w:spacing w:val="-12"/>
          <w:w w:val="110"/>
          <w:sz w:val="22"/>
        </w:rPr>
        <w:t> </w:t>
      </w:r>
      <w:r>
        <w:rPr>
          <w:rFonts w:ascii="Times New Roman"/>
          <w:color w:val="646464"/>
          <w:w w:val="110"/>
          <w:sz w:val="22"/>
        </w:rPr>
        <w:t>and</w:t>
      </w:r>
      <w:r>
        <w:rPr>
          <w:rFonts w:ascii="Times New Roman"/>
          <w:color w:val="646464"/>
          <w:spacing w:val="13"/>
          <w:w w:val="110"/>
          <w:sz w:val="22"/>
        </w:rPr>
        <w:t> </w:t>
      </w:r>
      <w:r>
        <w:rPr>
          <w:rFonts w:ascii="Times New Roman"/>
          <w:color w:val="646464"/>
          <w:w w:val="110"/>
          <w:sz w:val="22"/>
        </w:rPr>
        <w:t>responded</w:t>
      </w:r>
      <w:r>
        <w:rPr>
          <w:rFonts w:ascii="Times New Roman"/>
          <w:color w:val="646464"/>
          <w:spacing w:val="10"/>
          <w:w w:val="110"/>
          <w:sz w:val="22"/>
        </w:rPr>
        <w:t> </w:t>
      </w:r>
      <w:r>
        <w:rPr>
          <w:rFonts w:ascii="Times New Roman"/>
          <w:color w:val="646464"/>
          <w:w w:val="110"/>
          <w:sz w:val="22"/>
        </w:rPr>
        <w:t>to</w:t>
      </w:r>
      <w:r>
        <w:rPr>
          <w:rFonts w:ascii="Times New Roman"/>
          <w:color w:val="646464"/>
          <w:spacing w:val="-4"/>
          <w:w w:val="110"/>
          <w:sz w:val="22"/>
        </w:rPr>
        <w:t> </w:t>
      </w:r>
      <w:r>
        <w:rPr>
          <w:rFonts w:ascii="Times New Roman"/>
          <w:color w:val="646464"/>
          <w:w w:val="110"/>
          <w:sz w:val="22"/>
        </w:rPr>
        <w:t>request</w:t>
      </w:r>
      <w:r>
        <w:rPr>
          <w:rFonts w:ascii="Times New Roman"/>
          <w:color w:val="646464"/>
          <w:spacing w:val="-9"/>
          <w:w w:val="110"/>
          <w:sz w:val="22"/>
        </w:rPr>
        <w:t> </w:t>
      </w:r>
      <w:r>
        <w:rPr>
          <w:rFonts w:ascii="Times New Roman"/>
          <w:color w:val="777777"/>
          <w:w w:val="110"/>
          <w:sz w:val="22"/>
        </w:rPr>
        <w:t>for</w:t>
      </w:r>
      <w:r>
        <w:rPr>
          <w:rFonts w:ascii="Times New Roman"/>
          <w:color w:val="777777"/>
          <w:spacing w:val="-11"/>
          <w:w w:val="110"/>
          <w:sz w:val="22"/>
        </w:rPr>
        <w:t> </w:t>
      </w:r>
      <w:r>
        <w:rPr>
          <w:rFonts w:ascii="Times New Roman"/>
          <w:color w:val="777777"/>
          <w:w w:val="110"/>
          <w:sz w:val="22"/>
        </w:rPr>
        <w:t>CDD</w:t>
      </w:r>
      <w:r>
        <w:rPr>
          <w:rFonts w:ascii="Times New Roman"/>
          <w:color w:val="777777"/>
          <w:spacing w:val="-3"/>
          <w:w w:val="110"/>
          <w:sz w:val="22"/>
        </w:rPr>
        <w:t> </w:t>
      </w:r>
      <w:r>
        <w:rPr>
          <w:rFonts w:ascii="Times New Roman"/>
          <w:color w:val="777777"/>
          <w:w w:val="110"/>
          <w:sz w:val="22"/>
        </w:rPr>
        <w:t>acceptance</w:t>
      </w:r>
      <w:r>
        <w:rPr>
          <w:rFonts w:ascii="Times New Roman"/>
          <w:color w:val="777777"/>
          <w:spacing w:val="-16"/>
          <w:w w:val="110"/>
          <w:sz w:val="22"/>
        </w:rPr>
        <w:t> </w:t>
      </w:r>
      <w:r>
        <w:rPr>
          <w:rFonts w:ascii="Times New Roman"/>
          <w:color w:val="777777"/>
          <w:w w:val="110"/>
          <w:sz w:val="22"/>
        </w:rPr>
        <w:t>of</w:t>
      </w:r>
      <w:r>
        <w:rPr>
          <w:rFonts w:ascii="Times New Roman"/>
          <w:color w:val="777777"/>
          <w:spacing w:val="-8"/>
          <w:w w:val="110"/>
          <w:sz w:val="22"/>
        </w:rPr>
        <w:t> </w:t>
      </w:r>
      <w:r>
        <w:rPr>
          <w:rFonts w:ascii="Times New Roman"/>
          <w:color w:val="646464"/>
          <w:w w:val="110"/>
          <w:sz w:val="22"/>
        </w:rPr>
        <w:t>maintenance</w:t>
      </w:r>
      <w:r>
        <w:rPr>
          <w:rFonts w:ascii="Times New Roman"/>
          <w:color w:val="646464"/>
          <w:spacing w:val="-13"/>
          <w:w w:val="110"/>
          <w:sz w:val="22"/>
        </w:rPr>
        <w:t> </w:t>
      </w:r>
      <w:r>
        <w:rPr>
          <w:rFonts w:ascii="Times New Roman"/>
          <w:color w:val="646464"/>
          <w:w w:val="110"/>
          <w:sz w:val="22"/>
        </w:rPr>
        <w:t>relating</w:t>
      </w:r>
      <w:r>
        <w:rPr>
          <w:rFonts w:ascii="Times New Roman"/>
          <w:color w:val="646464"/>
          <w:spacing w:val="-19"/>
          <w:w w:val="110"/>
          <w:sz w:val="22"/>
        </w:rPr>
        <w:t> </w:t>
      </w:r>
      <w:r>
        <w:rPr>
          <w:rFonts w:ascii="Times New Roman"/>
          <w:color w:val="646464"/>
          <w:w w:val="110"/>
          <w:sz w:val="22"/>
        </w:rPr>
        <w:t>to LDR-5 Biltmore Extension, received </w:t>
      </w:r>
      <w:r>
        <w:rPr>
          <w:rFonts w:ascii="Times New Roman"/>
          <w:color w:val="777777"/>
          <w:w w:val="110"/>
          <w:sz w:val="22"/>
        </w:rPr>
        <w:t>easement </w:t>
      </w:r>
      <w:r>
        <w:rPr>
          <w:rFonts w:ascii="Times New Roman"/>
          <w:color w:val="646464"/>
          <w:w w:val="110"/>
          <w:sz w:val="22"/>
        </w:rPr>
        <w:t>document </w:t>
      </w:r>
      <w:r>
        <w:rPr>
          <w:rFonts w:ascii="Times New Roman"/>
          <w:color w:val="777777"/>
          <w:w w:val="110"/>
          <w:sz w:val="22"/>
        </w:rPr>
        <w:t>for 36"RCP </w:t>
      </w:r>
      <w:r>
        <w:rPr>
          <w:rFonts w:ascii="Times New Roman"/>
          <w:color w:val="646464"/>
          <w:w w:val="110"/>
          <w:sz w:val="22"/>
        </w:rPr>
        <w:t>crossing</w:t>
      </w:r>
      <w:r>
        <w:rPr>
          <w:rFonts w:ascii="Times New Roman"/>
          <w:color w:val="777777"/>
          <w:w w:val="110"/>
          <w:sz w:val="22"/>
        </w:rPr>
        <w:t> COT </w:t>
      </w:r>
      <w:r>
        <w:rPr>
          <w:rFonts w:ascii="Times New Roman"/>
          <w:color w:val="646464"/>
          <w:w w:val="110"/>
          <w:sz w:val="22"/>
        </w:rPr>
        <w:t>Transmission </w:t>
      </w:r>
      <w:r>
        <w:rPr>
          <w:rFonts w:ascii="Times New Roman"/>
          <w:color w:val="777777"/>
          <w:w w:val="110"/>
          <w:sz w:val="22"/>
        </w:rPr>
        <w:t>Line </w:t>
      </w:r>
      <w:r>
        <w:rPr>
          <w:rFonts w:ascii="Times New Roman"/>
          <w:color w:val="646464"/>
          <w:w w:val="110"/>
          <w:sz w:val="22"/>
        </w:rPr>
        <w:t>in </w:t>
      </w:r>
      <w:r>
        <w:rPr>
          <w:rFonts w:ascii="Times New Roman"/>
          <w:color w:val="777777"/>
          <w:w w:val="110"/>
          <w:sz w:val="22"/>
        </w:rPr>
        <w:t>Unit 35 </w:t>
      </w:r>
      <w:r>
        <w:rPr>
          <w:rFonts w:ascii="Times New Roman"/>
          <w:color w:val="898989"/>
          <w:w w:val="110"/>
          <w:sz w:val="23"/>
        </w:rPr>
        <w:t>(23</w:t>
      </w:r>
      <w:r>
        <w:rPr>
          <w:rFonts w:ascii="Times New Roman"/>
          <w:color w:val="898989"/>
          <w:spacing w:val="-40"/>
          <w:w w:val="110"/>
          <w:sz w:val="23"/>
        </w:rPr>
        <w:t> </w:t>
      </w:r>
      <w:r>
        <w:rPr>
          <w:rFonts w:ascii="Times New Roman"/>
          <w:color w:val="777777"/>
          <w:w w:val="110"/>
          <w:sz w:val="22"/>
        </w:rPr>
        <w:t>Dec)</w:t>
      </w:r>
    </w:p>
    <w:p>
      <w:pPr>
        <w:pStyle w:val="BodyText"/>
        <w:spacing w:before="4"/>
        <w:rPr>
          <w:rFonts w:ascii="Times New Roman"/>
          <w:sz w:val="23"/>
        </w:rPr>
      </w:pPr>
    </w:p>
    <w:p>
      <w:pPr>
        <w:pStyle w:val="ListParagraph"/>
        <w:numPr>
          <w:ilvl w:val="0"/>
          <w:numId w:val="15"/>
        </w:numPr>
        <w:tabs>
          <w:tab w:pos="616" w:val="left" w:leader="none"/>
        </w:tabs>
        <w:spacing w:line="240" w:lineRule="auto" w:before="0" w:after="0"/>
        <w:ind w:left="616" w:right="0" w:hanging="346"/>
        <w:jc w:val="left"/>
        <w:rPr>
          <w:rFonts w:ascii="Times New Roman"/>
          <w:color w:val="646464"/>
          <w:sz w:val="22"/>
        </w:rPr>
      </w:pPr>
      <w:r>
        <w:rPr>
          <w:rFonts w:ascii="Times New Roman"/>
          <w:color w:val="646464"/>
          <w:w w:val="110"/>
          <w:sz w:val="22"/>
        </w:rPr>
        <w:t>Office </w:t>
      </w:r>
      <w:r>
        <w:rPr>
          <w:rFonts w:ascii="Times New Roman"/>
          <w:color w:val="777777"/>
          <w:w w:val="110"/>
          <w:sz w:val="22"/>
        </w:rPr>
        <w:t>Closed - Christmas </w:t>
      </w:r>
      <w:r>
        <w:rPr>
          <w:rFonts w:ascii="Times New Roman"/>
          <w:color w:val="9A9A9A"/>
          <w:w w:val="110"/>
          <w:sz w:val="22"/>
        </w:rPr>
        <w:t>/ </w:t>
      </w:r>
      <w:r>
        <w:rPr>
          <w:rFonts w:ascii="Times New Roman"/>
          <w:color w:val="777777"/>
          <w:w w:val="110"/>
          <w:sz w:val="22"/>
        </w:rPr>
        <w:t>New Year </w:t>
      </w:r>
      <w:r>
        <w:rPr>
          <w:color w:val="898989"/>
          <w:w w:val="110"/>
          <w:sz w:val="21"/>
        </w:rPr>
        <w:t>(24</w:t>
      </w:r>
      <w:r>
        <w:rPr>
          <w:color w:val="898989"/>
          <w:spacing w:val="-10"/>
          <w:w w:val="110"/>
          <w:sz w:val="21"/>
        </w:rPr>
        <w:t> </w:t>
      </w:r>
      <w:r>
        <w:rPr>
          <w:rFonts w:ascii="Times New Roman"/>
          <w:color w:val="646464"/>
          <w:w w:val="110"/>
          <w:sz w:val="22"/>
        </w:rPr>
        <w:t>Dec)</w:t>
      </w:r>
    </w:p>
    <w:p>
      <w:pPr>
        <w:pStyle w:val="BodyText"/>
        <w:spacing w:before="10"/>
        <w:rPr>
          <w:rFonts w:ascii="Times New Roman"/>
          <w:sz w:val="24"/>
        </w:rPr>
      </w:pPr>
    </w:p>
    <w:p>
      <w:pPr>
        <w:pStyle w:val="ListParagraph"/>
        <w:numPr>
          <w:ilvl w:val="0"/>
          <w:numId w:val="15"/>
        </w:numPr>
        <w:tabs>
          <w:tab w:pos="626" w:val="left" w:leader="none"/>
        </w:tabs>
        <w:spacing w:line="240" w:lineRule="auto" w:before="0" w:after="0"/>
        <w:ind w:left="625" w:right="0" w:hanging="356"/>
        <w:jc w:val="left"/>
        <w:rPr>
          <w:rFonts w:ascii="Times New Roman"/>
          <w:color w:val="646464"/>
          <w:sz w:val="22"/>
        </w:rPr>
      </w:pPr>
      <w:r>
        <w:rPr>
          <w:rFonts w:ascii="Times New Roman"/>
          <w:color w:val="646464"/>
          <w:w w:val="110"/>
          <w:sz w:val="22"/>
        </w:rPr>
        <w:t>Office </w:t>
      </w:r>
      <w:r>
        <w:rPr>
          <w:rFonts w:ascii="Times New Roman"/>
          <w:color w:val="777777"/>
          <w:w w:val="110"/>
          <w:sz w:val="22"/>
        </w:rPr>
        <w:t>Closed </w:t>
      </w:r>
      <w:r>
        <w:rPr>
          <w:rFonts w:ascii="Times New Roman"/>
          <w:color w:val="9A9A9A"/>
          <w:w w:val="110"/>
          <w:sz w:val="22"/>
        </w:rPr>
        <w:t>- </w:t>
      </w:r>
      <w:r>
        <w:rPr>
          <w:rFonts w:ascii="Times New Roman"/>
          <w:color w:val="777777"/>
          <w:w w:val="110"/>
          <w:sz w:val="22"/>
        </w:rPr>
        <w:t>Christmas </w:t>
      </w:r>
      <w:r>
        <w:rPr>
          <w:rFonts w:ascii="Times New Roman"/>
          <w:color w:val="9A9A9A"/>
          <w:w w:val="110"/>
          <w:sz w:val="22"/>
        </w:rPr>
        <w:t>/ </w:t>
      </w:r>
      <w:r>
        <w:rPr>
          <w:rFonts w:ascii="Times New Roman"/>
          <w:color w:val="777777"/>
          <w:w w:val="110"/>
          <w:sz w:val="22"/>
        </w:rPr>
        <w:t>New Year </w:t>
      </w:r>
      <w:r>
        <w:rPr>
          <w:rFonts w:ascii="Times New Roman"/>
          <w:color w:val="898989"/>
          <w:w w:val="110"/>
          <w:sz w:val="23"/>
        </w:rPr>
        <w:t>(25</w:t>
      </w:r>
      <w:r>
        <w:rPr>
          <w:rFonts w:ascii="Times New Roman"/>
          <w:color w:val="898989"/>
          <w:spacing w:val="-29"/>
          <w:w w:val="110"/>
          <w:sz w:val="23"/>
        </w:rPr>
        <w:t> </w:t>
      </w:r>
      <w:r>
        <w:rPr>
          <w:rFonts w:ascii="Times New Roman"/>
          <w:color w:val="646464"/>
          <w:w w:val="110"/>
          <w:sz w:val="22"/>
        </w:rPr>
        <w:t>Dec)</w:t>
      </w:r>
    </w:p>
    <w:p>
      <w:pPr>
        <w:pStyle w:val="BodyText"/>
        <w:spacing w:before="4"/>
        <w:rPr>
          <w:rFonts w:ascii="Times New Roman"/>
          <w:sz w:val="26"/>
        </w:rPr>
      </w:pPr>
    </w:p>
    <w:p>
      <w:pPr>
        <w:pStyle w:val="ListParagraph"/>
        <w:numPr>
          <w:ilvl w:val="0"/>
          <w:numId w:val="15"/>
        </w:numPr>
        <w:tabs>
          <w:tab w:pos="626" w:val="left" w:leader="none"/>
        </w:tabs>
        <w:spacing w:line="240" w:lineRule="auto" w:before="0" w:after="0"/>
        <w:ind w:left="625" w:right="0" w:hanging="363"/>
        <w:jc w:val="left"/>
        <w:rPr>
          <w:rFonts w:ascii="Times New Roman"/>
          <w:color w:val="777777"/>
          <w:sz w:val="22"/>
        </w:rPr>
      </w:pPr>
      <w:r>
        <w:rPr>
          <w:rFonts w:ascii="Times New Roman"/>
          <w:color w:val="646464"/>
          <w:w w:val="110"/>
          <w:sz w:val="22"/>
        </w:rPr>
        <w:t>Office </w:t>
      </w:r>
      <w:r>
        <w:rPr>
          <w:rFonts w:ascii="Times New Roman"/>
          <w:color w:val="777777"/>
          <w:w w:val="110"/>
          <w:sz w:val="22"/>
        </w:rPr>
        <w:t>Closed </w:t>
      </w:r>
      <w:r>
        <w:rPr>
          <w:rFonts w:ascii="Times New Roman"/>
          <w:color w:val="9A9A9A"/>
          <w:w w:val="110"/>
          <w:sz w:val="22"/>
        </w:rPr>
        <w:t>- </w:t>
      </w:r>
      <w:r>
        <w:rPr>
          <w:rFonts w:ascii="Times New Roman"/>
          <w:color w:val="777777"/>
          <w:w w:val="110"/>
          <w:sz w:val="22"/>
        </w:rPr>
        <w:t>Christmas </w:t>
      </w:r>
      <w:r>
        <w:rPr>
          <w:rFonts w:ascii="Times New Roman"/>
          <w:color w:val="9A9A9A"/>
          <w:w w:val="110"/>
          <w:sz w:val="22"/>
        </w:rPr>
        <w:t>/ </w:t>
      </w:r>
      <w:r>
        <w:rPr>
          <w:rFonts w:ascii="Times New Roman"/>
          <w:color w:val="777777"/>
          <w:w w:val="110"/>
          <w:sz w:val="22"/>
        </w:rPr>
        <w:t>New </w:t>
      </w:r>
      <w:r>
        <w:rPr>
          <w:rFonts w:ascii="Times New Roman"/>
          <w:color w:val="646464"/>
          <w:w w:val="110"/>
          <w:sz w:val="22"/>
        </w:rPr>
        <w:t>Year </w:t>
      </w:r>
      <w:r>
        <w:rPr>
          <w:rFonts w:ascii="Times New Roman"/>
          <w:color w:val="898989"/>
          <w:w w:val="110"/>
          <w:sz w:val="22"/>
        </w:rPr>
        <w:t>(28</w:t>
      </w:r>
      <w:r>
        <w:rPr>
          <w:rFonts w:ascii="Times New Roman"/>
          <w:color w:val="898989"/>
          <w:spacing w:val="7"/>
          <w:w w:val="110"/>
          <w:sz w:val="22"/>
        </w:rPr>
        <w:t> </w:t>
      </w:r>
      <w:r>
        <w:rPr>
          <w:rFonts w:ascii="Times New Roman"/>
          <w:color w:val="646464"/>
          <w:w w:val="110"/>
          <w:sz w:val="22"/>
        </w:rPr>
        <w:t>Dec)</w:t>
      </w:r>
    </w:p>
    <w:p>
      <w:pPr>
        <w:pStyle w:val="BodyText"/>
        <w:spacing w:before="7"/>
        <w:rPr>
          <w:rFonts w:ascii="Times New Roman"/>
          <w:sz w:val="25"/>
        </w:rPr>
      </w:pPr>
    </w:p>
    <w:p>
      <w:pPr>
        <w:pStyle w:val="ListParagraph"/>
        <w:numPr>
          <w:ilvl w:val="0"/>
          <w:numId w:val="15"/>
        </w:numPr>
        <w:tabs>
          <w:tab w:pos="636" w:val="left" w:leader="none"/>
        </w:tabs>
        <w:spacing w:line="240" w:lineRule="auto" w:before="0" w:after="0"/>
        <w:ind w:left="635" w:right="0" w:hanging="364"/>
        <w:jc w:val="left"/>
        <w:rPr>
          <w:rFonts w:ascii="Times New Roman"/>
          <w:color w:val="777777"/>
          <w:sz w:val="22"/>
        </w:rPr>
      </w:pPr>
      <w:r>
        <w:rPr>
          <w:rFonts w:ascii="Times New Roman"/>
          <w:color w:val="646464"/>
          <w:sz w:val="22"/>
        </w:rPr>
        <w:t>Office </w:t>
      </w:r>
      <w:r>
        <w:rPr>
          <w:rFonts w:ascii="Times New Roman"/>
          <w:color w:val="777777"/>
          <w:spacing w:val="2"/>
          <w:sz w:val="22"/>
        </w:rPr>
        <w:t>C</w:t>
      </w:r>
      <w:r>
        <w:rPr>
          <w:rFonts w:ascii="Times New Roman"/>
          <w:color w:val="4D4D4D"/>
          <w:spacing w:val="2"/>
          <w:sz w:val="22"/>
        </w:rPr>
        <w:t>lo</w:t>
      </w:r>
      <w:r>
        <w:rPr>
          <w:rFonts w:ascii="Times New Roman"/>
          <w:color w:val="777777"/>
          <w:spacing w:val="2"/>
          <w:sz w:val="22"/>
        </w:rPr>
        <w:t>sed  </w:t>
      </w:r>
      <w:r>
        <w:rPr>
          <w:rFonts w:ascii="Times New Roman"/>
          <w:color w:val="777777"/>
          <w:sz w:val="22"/>
        </w:rPr>
        <w:t>-   C hristmas   </w:t>
      </w:r>
      <w:r>
        <w:rPr>
          <w:i/>
          <w:color w:val="9A9A9A"/>
          <w:sz w:val="22"/>
        </w:rPr>
        <w:t>I  </w:t>
      </w:r>
      <w:r>
        <w:rPr>
          <w:rFonts w:ascii="Times New Roman"/>
          <w:color w:val="777777"/>
          <w:sz w:val="22"/>
        </w:rPr>
        <w:t>New Year </w:t>
      </w:r>
      <w:r>
        <w:rPr>
          <w:rFonts w:ascii="Times New Roman"/>
          <w:color w:val="898989"/>
          <w:sz w:val="22"/>
        </w:rPr>
        <w:t>(29</w:t>
      </w:r>
      <w:r>
        <w:rPr>
          <w:rFonts w:ascii="Times New Roman"/>
          <w:color w:val="898989"/>
          <w:spacing w:val="11"/>
          <w:sz w:val="22"/>
        </w:rPr>
        <w:t> </w:t>
      </w:r>
      <w:r>
        <w:rPr>
          <w:rFonts w:ascii="Times New Roman"/>
          <w:color w:val="646464"/>
          <w:sz w:val="22"/>
        </w:rPr>
        <w:t>Dec)</w:t>
      </w:r>
    </w:p>
    <w:p>
      <w:pPr>
        <w:pStyle w:val="BodyText"/>
        <w:spacing w:before="6"/>
        <w:rPr>
          <w:rFonts w:ascii="Times New Roman"/>
          <w:sz w:val="26"/>
        </w:rPr>
      </w:pPr>
    </w:p>
    <w:p>
      <w:pPr>
        <w:pStyle w:val="ListParagraph"/>
        <w:numPr>
          <w:ilvl w:val="0"/>
          <w:numId w:val="15"/>
        </w:numPr>
        <w:tabs>
          <w:tab w:pos="636" w:val="left" w:leader="none"/>
        </w:tabs>
        <w:spacing w:line="240" w:lineRule="auto" w:before="0" w:after="0"/>
        <w:ind w:left="635" w:right="0" w:hanging="345"/>
        <w:jc w:val="left"/>
        <w:rPr>
          <w:rFonts w:ascii="Times New Roman"/>
          <w:color w:val="777777"/>
          <w:sz w:val="22"/>
        </w:rPr>
      </w:pPr>
      <w:r>
        <w:rPr>
          <w:rFonts w:ascii="Times New Roman"/>
          <w:color w:val="646464"/>
          <w:w w:val="110"/>
          <w:sz w:val="22"/>
        </w:rPr>
        <w:t>Office </w:t>
      </w:r>
      <w:r>
        <w:rPr>
          <w:rFonts w:ascii="Times New Roman"/>
          <w:color w:val="777777"/>
          <w:w w:val="110"/>
          <w:sz w:val="22"/>
        </w:rPr>
        <w:t>Closed </w:t>
      </w:r>
      <w:r>
        <w:rPr>
          <w:rFonts w:ascii="Times New Roman"/>
          <w:color w:val="9A9A9A"/>
          <w:w w:val="110"/>
          <w:sz w:val="22"/>
        </w:rPr>
        <w:t>- </w:t>
      </w:r>
      <w:r>
        <w:rPr>
          <w:rFonts w:ascii="Times New Roman"/>
          <w:color w:val="777777"/>
          <w:spacing w:val="2"/>
          <w:w w:val="110"/>
          <w:sz w:val="22"/>
        </w:rPr>
        <w:t>Christmas </w:t>
      </w:r>
      <w:r>
        <w:rPr>
          <w:rFonts w:ascii="Times New Roman"/>
          <w:color w:val="9A9A9A"/>
          <w:w w:val="110"/>
          <w:sz w:val="22"/>
        </w:rPr>
        <w:t>/ </w:t>
      </w:r>
      <w:r>
        <w:rPr>
          <w:rFonts w:ascii="Times New Roman"/>
          <w:color w:val="777777"/>
          <w:w w:val="110"/>
          <w:sz w:val="22"/>
        </w:rPr>
        <w:t>New </w:t>
      </w:r>
      <w:r>
        <w:rPr>
          <w:rFonts w:ascii="Times New Roman"/>
          <w:color w:val="646464"/>
          <w:w w:val="110"/>
          <w:sz w:val="22"/>
        </w:rPr>
        <w:t>Year </w:t>
      </w:r>
      <w:r>
        <w:rPr>
          <w:rFonts w:ascii="Times New Roman"/>
          <w:color w:val="898989"/>
          <w:w w:val="110"/>
          <w:sz w:val="22"/>
        </w:rPr>
        <w:t>(30</w:t>
      </w:r>
      <w:r>
        <w:rPr>
          <w:rFonts w:ascii="Times New Roman"/>
          <w:color w:val="898989"/>
          <w:spacing w:val="-23"/>
          <w:w w:val="110"/>
          <w:sz w:val="22"/>
        </w:rPr>
        <w:t> </w:t>
      </w:r>
      <w:r>
        <w:rPr>
          <w:rFonts w:ascii="Times New Roman"/>
          <w:color w:val="646464"/>
          <w:w w:val="110"/>
          <w:sz w:val="22"/>
        </w:rPr>
        <w:t>Dec)</w:t>
      </w:r>
    </w:p>
    <w:p>
      <w:pPr>
        <w:pStyle w:val="BodyText"/>
        <w:spacing w:before="9"/>
        <w:rPr>
          <w:rFonts w:ascii="Times New Roman"/>
          <w:sz w:val="24"/>
        </w:rPr>
      </w:pPr>
    </w:p>
    <w:p>
      <w:pPr>
        <w:pStyle w:val="ListParagraph"/>
        <w:numPr>
          <w:ilvl w:val="0"/>
          <w:numId w:val="15"/>
        </w:numPr>
        <w:tabs>
          <w:tab w:pos="645" w:val="left" w:leader="none"/>
        </w:tabs>
        <w:spacing w:line="240" w:lineRule="auto" w:before="0" w:after="0"/>
        <w:ind w:left="644" w:right="0" w:hanging="354"/>
        <w:jc w:val="left"/>
        <w:rPr>
          <w:rFonts w:ascii="Times New Roman"/>
          <w:color w:val="646464"/>
          <w:sz w:val="22"/>
        </w:rPr>
      </w:pPr>
      <w:r>
        <w:rPr>
          <w:rFonts w:ascii="Times New Roman"/>
          <w:color w:val="646464"/>
          <w:w w:val="110"/>
          <w:sz w:val="22"/>
        </w:rPr>
        <w:t>Office </w:t>
      </w:r>
      <w:r>
        <w:rPr>
          <w:rFonts w:ascii="Times New Roman"/>
          <w:color w:val="777777"/>
          <w:w w:val="110"/>
          <w:sz w:val="22"/>
        </w:rPr>
        <w:t>Closed </w:t>
      </w:r>
      <w:r>
        <w:rPr>
          <w:rFonts w:ascii="Times New Roman"/>
          <w:color w:val="9A9A9A"/>
          <w:w w:val="110"/>
          <w:sz w:val="22"/>
        </w:rPr>
        <w:t>- </w:t>
      </w:r>
      <w:r>
        <w:rPr>
          <w:rFonts w:ascii="Times New Roman"/>
          <w:color w:val="777777"/>
          <w:spacing w:val="2"/>
          <w:w w:val="110"/>
          <w:sz w:val="22"/>
        </w:rPr>
        <w:t>Christmas </w:t>
      </w:r>
      <w:r>
        <w:rPr>
          <w:rFonts w:ascii="Times New Roman"/>
          <w:color w:val="9A9A9A"/>
          <w:w w:val="110"/>
          <w:sz w:val="22"/>
        </w:rPr>
        <w:t>/ </w:t>
      </w:r>
      <w:r>
        <w:rPr>
          <w:rFonts w:ascii="Times New Roman"/>
          <w:color w:val="777777"/>
          <w:w w:val="110"/>
          <w:sz w:val="22"/>
        </w:rPr>
        <w:t>New </w:t>
      </w:r>
      <w:r>
        <w:rPr>
          <w:rFonts w:ascii="Times New Roman"/>
          <w:color w:val="646464"/>
          <w:w w:val="110"/>
          <w:sz w:val="22"/>
        </w:rPr>
        <w:t>Year </w:t>
      </w:r>
      <w:r>
        <w:rPr>
          <w:rFonts w:ascii="Times New Roman"/>
          <w:color w:val="898989"/>
          <w:w w:val="110"/>
          <w:sz w:val="22"/>
        </w:rPr>
        <w:t>(3</w:t>
      </w:r>
      <w:r>
        <w:rPr>
          <w:rFonts w:ascii="Times New Roman"/>
          <w:color w:val="646464"/>
          <w:w w:val="110"/>
          <w:sz w:val="22"/>
        </w:rPr>
        <w:t>1</w:t>
      </w:r>
      <w:r>
        <w:rPr>
          <w:rFonts w:ascii="Times New Roman"/>
          <w:color w:val="646464"/>
          <w:spacing w:val="-15"/>
          <w:w w:val="110"/>
          <w:sz w:val="22"/>
        </w:rPr>
        <w:t> </w:t>
      </w:r>
      <w:r>
        <w:rPr>
          <w:rFonts w:ascii="Times New Roman"/>
          <w:color w:val="646464"/>
          <w:w w:val="110"/>
          <w:sz w:val="22"/>
        </w:rPr>
        <w:t>Dec)</w:t>
      </w: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spacing w:before="2"/>
        <w:rPr>
          <w:rFonts w:ascii="Times New Roman"/>
          <w:sz w:val="26"/>
        </w:rPr>
      </w:pPr>
    </w:p>
    <w:p>
      <w:pPr>
        <w:spacing w:before="0"/>
        <w:ind w:left="128" w:right="0" w:firstLine="0"/>
        <w:jc w:val="left"/>
        <w:rPr>
          <w:rFonts w:ascii="Times New Roman"/>
          <w:b/>
          <w:sz w:val="23"/>
        </w:rPr>
      </w:pPr>
      <w:r>
        <w:rPr>
          <w:rFonts w:ascii="Times New Roman"/>
          <w:b/>
          <w:color w:val="4D4D4D"/>
          <w:w w:val="105"/>
          <w:sz w:val="23"/>
        </w:rPr>
        <w:t>Lake and </w:t>
      </w:r>
      <w:r>
        <w:rPr>
          <w:rFonts w:ascii="Times New Roman"/>
          <w:b/>
          <w:color w:val="646464"/>
          <w:w w:val="105"/>
          <w:sz w:val="23"/>
        </w:rPr>
        <w:t>SWMF Maintenance</w:t>
      </w:r>
    </w:p>
    <w:p>
      <w:pPr>
        <w:pStyle w:val="BodyText"/>
        <w:rPr>
          <w:rFonts w:ascii="Times New Roman"/>
          <w:b/>
          <w:sz w:val="26"/>
        </w:rPr>
      </w:pPr>
    </w:p>
    <w:p>
      <w:pPr>
        <w:pStyle w:val="BodyText"/>
        <w:rPr>
          <w:rFonts w:ascii="Times New Roman"/>
          <w:b/>
          <w:sz w:val="26"/>
        </w:rPr>
      </w:pPr>
    </w:p>
    <w:p>
      <w:pPr>
        <w:spacing w:line="518" w:lineRule="auto" w:before="215"/>
        <w:ind w:left="150" w:right="2650" w:hanging="2"/>
        <w:jc w:val="left"/>
        <w:rPr>
          <w:rFonts w:ascii="Times New Roman"/>
          <w:b/>
          <w:sz w:val="21"/>
        </w:rPr>
      </w:pPr>
      <w:r>
        <w:rPr>
          <w:rFonts w:ascii="Times New Roman"/>
          <w:b/>
          <w:color w:val="646464"/>
          <w:w w:val="105"/>
          <w:sz w:val="23"/>
        </w:rPr>
        <w:t>Southwood </w:t>
      </w:r>
      <w:r>
        <w:rPr>
          <w:rFonts w:ascii="Times New Roman"/>
          <w:b/>
          <w:color w:val="4D4D4D"/>
          <w:w w:val="105"/>
          <w:sz w:val="23"/>
        </w:rPr>
        <w:t>Infrastructure Report</w:t>
      </w:r>
      <w:r>
        <w:rPr>
          <w:rFonts w:ascii="Times New Roman"/>
          <w:b/>
          <w:color w:val="777777"/>
          <w:w w:val="105"/>
          <w:sz w:val="23"/>
        </w:rPr>
        <w:t>/Status: </w:t>
      </w:r>
      <w:r>
        <w:rPr>
          <w:rFonts w:ascii="Times New Roman"/>
          <w:b/>
          <w:color w:val="646464"/>
          <w:w w:val="105"/>
          <w:sz w:val="23"/>
        </w:rPr>
        <w:t>(K </w:t>
      </w:r>
      <w:r>
        <w:rPr>
          <w:rFonts w:ascii="Times New Roman"/>
          <w:b/>
          <w:color w:val="4D4D4D"/>
          <w:w w:val="105"/>
          <w:sz w:val="23"/>
        </w:rPr>
        <w:t>Bishop/GMS) </w:t>
      </w:r>
      <w:r>
        <w:rPr>
          <w:rFonts w:ascii="Times New Roman"/>
          <w:color w:val="898989"/>
          <w:w w:val="110"/>
          <w:sz w:val="22"/>
        </w:rPr>
        <w:t>C</w:t>
      </w:r>
      <w:r>
        <w:rPr>
          <w:rFonts w:ascii="Times New Roman"/>
          <w:color w:val="646464"/>
          <w:w w:val="110"/>
          <w:sz w:val="22"/>
        </w:rPr>
        <w:t>OT Water Depa1tment </w:t>
      </w:r>
      <w:r>
        <w:rPr>
          <w:rFonts w:ascii="Times New Roman"/>
          <w:color w:val="777777"/>
          <w:w w:val="110"/>
          <w:sz w:val="22"/>
        </w:rPr>
        <w:t>repaired </w:t>
      </w:r>
      <w:r>
        <w:rPr>
          <w:rFonts w:ascii="Times New Roman"/>
          <w:color w:val="646464"/>
          <w:w w:val="110"/>
          <w:sz w:val="22"/>
        </w:rPr>
        <w:t>mainline </w:t>
      </w:r>
      <w:r>
        <w:rPr>
          <w:rFonts w:ascii="Times New Roman"/>
          <w:color w:val="777777"/>
          <w:w w:val="110"/>
          <w:sz w:val="22"/>
        </w:rPr>
        <w:t>break </w:t>
      </w:r>
      <w:r>
        <w:rPr>
          <w:rFonts w:ascii="Times New Roman"/>
          <w:color w:val="646464"/>
          <w:w w:val="110"/>
          <w:sz w:val="22"/>
        </w:rPr>
        <w:t>in Unit </w:t>
      </w:r>
      <w:r>
        <w:rPr>
          <w:rFonts w:ascii="Times New Roman"/>
          <w:color w:val="777777"/>
          <w:w w:val="110"/>
          <w:sz w:val="22"/>
        </w:rPr>
        <w:t>10 </w:t>
      </w:r>
      <w:r>
        <w:rPr>
          <w:rFonts w:ascii="Times New Roman"/>
          <w:b/>
          <w:color w:val="646464"/>
          <w:w w:val="110"/>
          <w:sz w:val="21"/>
        </w:rPr>
        <w:t>Security/A&lt;'cident Reports:</w:t>
      </w:r>
    </w:p>
    <w:p>
      <w:pPr>
        <w:pStyle w:val="BodyText"/>
        <w:rPr>
          <w:rFonts w:ascii="Times New Roman"/>
          <w:b/>
        </w:rPr>
      </w:pPr>
    </w:p>
    <w:p>
      <w:pPr>
        <w:pStyle w:val="BodyText"/>
        <w:spacing w:before="1"/>
        <w:rPr>
          <w:rFonts w:ascii="Times New Roman"/>
          <w:b/>
          <w:sz w:val="26"/>
        </w:rPr>
      </w:pPr>
    </w:p>
    <w:p>
      <w:pPr>
        <w:spacing w:before="0"/>
        <w:ind w:left="169" w:right="0" w:firstLine="0"/>
        <w:jc w:val="left"/>
        <w:rPr>
          <w:rFonts w:ascii="Times New Roman"/>
          <w:b/>
          <w:sz w:val="23"/>
        </w:rPr>
      </w:pPr>
      <w:r>
        <w:rPr>
          <w:rFonts w:ascii="Times New Roman"/>
          <w:b/>
          <w:color w:val="646464"/>
          <w:w w:val="105"/>
          <w:sz w:val="23"/>
        </w:rPr>
        <w:t>Special Events:</w:t>
      </w:r>
    </w:p>
    <w:p>
      <w:pPr>
        <w:spacing w:after="0"/>
        <w:jc w:val="left"/>
        <w:rPr>
          <w:rFonts w:ascii="Times New Roman"/>
          <w:sz w:val="23"/>
        </w:rPr>
        <w:sectPr>
          <w:footerReference w:type="default" r:id="rId201"/>
          <w:pgSz w:w="11900" w:h="15500"/>
          <w:pgMar w:footer="0" w:header="0" w:top="1420" w:bottom="0" w:left="1580" w:right="1340"/>
        </w:sectPr>
      </w:pPr>
    </w:p>
    <w:p>
      <w:pPr>
        <w:spacing w:before="71"/>
        <w:ind w:left="263" w:right="0" w:firstLine="0"/>
        <w:jc w:val="left"/>
        <w:rPr>
          <w:rFonts w:ascii="Times New Roman"/>
          <w:sz w:val="23"/>
        </w:rPr>
      </w:pPr>
      <w:r>
        <w:rPr>
          <w:rFonts w:ascii="Times New Roman"/>
          <w:color w:val="646464"/>
          <w:sz w:val="23"/>
        </w:rPr>
        <w:t>HOA </w:t>
      </w:r>
      <w:r>
        <w:rPr>
          <w:rFonts w:ascii="Times New Roman"/>
          <w:color w:val="7B7B7B"/>
          <w:sz w:val="23"/>
        </w:rPr>
        <w:t>Even</w:t>
      </w:r>
      <w:r>
        <w:rPr>
          <w:rFonts w:ascii="Times New Roman"/>
          <w:color w:val="505050"/>
          <w:sz w:val="23"/>
        </w:rPr>
        <w:t>t</w:t>
      </w:r>
      <w:r>
        <w:rPr>
          <w:rFonts w:ascii="Times New Roman"/>
          <w:color w:val="8E8E8E"/>
          <w:sz w:val="23"/>
        </w:rPr>
        <w:t>s </w:t>
      </w:r>
      <w:r>
        <w:rPr>
          <w:rFonts w:ascii="Times New Roman"/>
          <w:color w:val="7B7B7B"/>
          <w:sz w:val="23"/>
        </w:rPr>
        <w:t>cance</w:t>
      </w:r>
      <w:r>
        <w:rPr>
          <w:rFonts w:ascii="Times New Roman"/>
          <w:color w:val="505050"/>
          <w:sz w:val="23"/>
        </w:rPr>
        <w:t>l</w:t>
      </w:r>
      <w:r>
        <w:rPr>
          <w:rFonts w:ascii="Times New Roman"/>
          <w:color w:val="7B7B7B"/>
          <w:sz w:val="23"/>
        </w:rPr>
        <w:t>ed </w:t>
      </w:r>
      <w:r>
        <w:rPr>
          <w:rFonts w:ascii="Times New Roman"/>
          <w:color w:val="646464"/>
          <w:sz w:val="23"/>
        </w:rPr>
        <w:t>until </w:t>
      </w:r>
      <w:r>
        <w:rPr>
          <w:rFonts w:ascii="Times New Roman"/>
          <w:color w:val="7B7B7B"/>
          <w:sz w:val="23"/>
        </w:rPr>
        <w:t>2021</w:t>
      </w:r>
    </w:p>
    <w:p>
      <w:pPr>
        <w:pStyle w:val="BodyText"/>
        <w:spacing w:before="6"/>
        <w:rPr>
          <w:rFonts w:ascii="Times New Roman"/>
          <w:sz w:val="25"/>
        </w:rPr>
      </w:pPr>
    </w:p>
    <w:p>
      <w:pPr>
        <w:spacing w:before="0"/>
        <w:ind w:left="249" w:right="0" w:firstLine="0"/>
        <w:jc w:val="left"/>
        <w:rPr>
          <w:rFonts w:ascii="Times New Roman"/>
          <w:b/>
          <w:sz w:val="23"/>
        </w:rPr>
      </w:pPr>
      <w:r>
        <w:rPr>
          <w:rFonts w:ascii="Times New Roman"/>
          <w:b/>
          <w:color w:val="505050"/>
          <w:w w:val="105"/>
          <w:sz w:val="23"/>
        </w:rPr>
        <w:t>Open Items:</w:t>
      </w:r>
    </w:p>
    <w:p>
      <w:pPr>
        <w:pStyle w:val="BodyText"/>
        <w:spacing w:before="6"/>
        <w:rPr>
          <w:rFonts w:ascii="Times New Roman"/>
          <w:b/>
          <w:sz w:val="25"/>
        </w:rPr>
      </w:pPr>
    </w:p>
    <w:p>
      <w:pPr>
        <w:spacing w:before="0"/>
        <w:ind w:left="243" w:right="0" w:firstLine="0"/>
        <w:jc w:val="left"/>
        <w:rPr>
          <w:rFonts w:ascii="Times New Roman"/>
          <w:sz w:val="23"/>
        </w:rPr>
      </w:pPr>
      <w:r>
        <w:rPr>
          <w:rFonts w:ascii="Times New Roman"/>
          <w:color w:val="7B7B7B"/>
          <w:w w:val="105"/>
          <w:sz w:val="23"/>
        </w:rPr>
        <w:t>LDR-5 open </w:t>
      </w:r>
      <w:r>
        <w:rPr>
          <w:rFonts w:ascii="Times New Roman"/>
          <w:color w:val="8E8E8E"/>
          <w:w w:val="105"/>
          <w:sz w:val="23"/>
        </w:rPr>
        <w:t>space </w:t>
      </w:r>
      <w:r>
        <w:rPr>
          <w:rFonts w:ascii="Times New Roman"/>
          <w:color w:val="7B7B7B"/>
          <w:w w:val="105"/>
          <w:sz w:val="23"/>
        </w:rPr>
        <w:t>maimenance</w:t>
      </w:r>
    </w:p>
    <w:p>
      <w:pPr>
        <w:pStyle w:val="BodyText"/>
        <w:spacing w:before="5"/>
        <w:rPr>
          <w:rFonts w:ascii="Times New Roman"/>
          <w:sz w:val="25"/>
        </w:rPr>
      </w:pPr>
    </w:p>
    <w:p>
      <w:pPr>
        <w:spacing w:line="496" w:lineRule="auto" w:before="1"/>
        <w:ind w:left="234" w:right="3992" w:firstLine="19"/>
        <w:jc w:val="left"/>
        <w:rPr>
          <w:rFonts w:ascii="Times New Roman"/>
          <w:sz w:val="23"/>
        </w:rPr>
      </w:pPr>
      <w:r>
        <w:rPr>
          <w:rFonts w:ascii="Times New Roman"/>
          <w:color w:val="7B7B7B"/>
          <w:w w:val="105"/>
          <w:sz w:val="23"/>
        </w:rPr>
        <w:t>LSF-3 open </w:t>
      </w:r>
      <w:r>
        <w:rPr>
          <w:rFonts w:ascii="Times New Roman"/>
          <w:color w:val="8E8E8E"/>
          <w:w w:val="105"/>
          <w:sz w:val="23"/>
        </w:rPr>
        <w:t>space </w:t>
      </w:r>
      <w:r>
        <w:rPr>
          <w:rFonts w:ascii="Times New Roman"/>
          <w:color w:val="7B7B7B"/>
          <w:w w:val="105"/>
          <w:sz w:val="23"/>
        </w:rPr>
        <w:t>and SWMF maintenance </w:t>
      </w:r>
      <w:r>
        <w:rPr>
          <w:rFonts w:ascii="Times New Roman"/>
          <w:color w:val="8E8E8E"/>
          <w:w w:val="105"/>
          <w:sz w:val="23"/>
        </w:rPr>
        <w:t>Eagle </w:t>
      </w:r>
      <w:r>
        <w:rPr>
          <w:rFonts w:ascii="Times New Roman"/>
          <w:color w:val="7B7B7B"/>
          <w:w w:val="105"/>
          <w:sz w:val="23"/>
        </w:rPr>
        <w:t>Scout </w:t>
      </w:r>
      <w:r>
        <w:rPr>
          <w:rFonts w:ascii="Times New Roman"/>
          <w:color w:val="646464"/>
          <w:w w:val="105"/>
          <w:sz w:val="23"/>
        </w:rPr>
        <w:t>Project </w:t>
      </w:r>
      <w:r>
        <w:rPr>
          <w:rFonts w:ascii="Times New Roman"/>
          <w:color w:val="7B7B7B"/>
          <w:w w:val="105"/>
          <w:sz w:val="23"/>
        </w:rPr>
        <w:t>at </w:t>
      </w:r>
      <w:r>
        <w:rPr>
          <w:rFonts w:ascii="Times New Roman"/>
          <w:color w:val="646464"/>
          <w:w w:val="105"/>
          <w:sz w:val="23"/>
        </w:rPr>
        <w:t>Tot </w:t>
      </w:r>
      <w:r>
        <w:rPr>
          <w:rFonts w:ascii="Times New Roman"/>
          <w:color w:val="7B7B7B"/>
          <w:w w:val="105"/>
          <w:sz w:val="23"/>
        </w:rPr>
        <w:t>Lot</w:t>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spacing w:before="2"/>
        <w:rPr>
          <w:rFonts w:ascii="Times New Roman"/>
          <w:sz w:val="25"/>
        </w:rPr>
      </w:pPr>
    </w:p>
    <w:p>
      <w:pPr>
        <w:spacing w:line="244" w:lineRule="auto" w:before="0"/>
        <w:ind w:left="220" w:right="311" w:firstLine="186"/>
        <w:jc w:val="left"/>
        <w:rPr>
          <w:rFonts w:ascii="Times New Roman"/>
          <w:i/>
          <w:sz w:val="23"/>
        </w:rPr>
      </w:pPr>
      <w:r>
        <w:rPr>
          <w:rFonts w:ascii="Times New Roman"/>
          <w:i/>
          <w:color w:val="7B7B7B"/>
          <w:spacing w:val="3"/>
          <w:w w:val="105"/>
          <w:sz w:val="23"/>
        </w:rPr>
        <w:t>hould</w:t>
      </w:r>
      <w:r>
        <w:rPr>
          <w:i/>
          <w:color w:val="8E8E8E"/>
          <w:spacing w:val="3"/>
          <w:w w:val="105"/>
          <w:sz w:val="21"/>
        </w:rPr>
        <w:t>you </w:t>
      </w:r>
      <w:r>
        <w:rPr>
          <w:rFonts w:ascii="Times New Roman"/>
          <w:i/>
          <w:color w:val="7B7B7B"/>
          <w:w w:val="105"/>
          <w:sz w:val="23"/>
        </w:rPr>
        <w:t>have any </w:t>
      </w:r>
      <w:r>
        <w:rPr>
          <w:i/>
          <w:color w:val="7B7B7B"/>
          <w:w w:val="105"/>
          <w:sz w:val="20"/>
        </w:rPr>
        <w:t>lJuestions </w:t>
      </w:r>
      <w:r>
        <w:rPr>
          <w:rFonts w:ascii="Times New Roman"/>
          <w:i/>
          <w:color w:val="7B7B7B"/>
          <w:w w:val="105"/>
          <w:sz w:val="23"/>
        </w:rPr>
        <w:t>or </w:t>
      </w:r>
      <w:r>
        <w:rPr>
          <w:rFonts w:ascii="Times New Roman"/>
          <w:i/>
          <w:color w:val="8E8E8E"/>
          <w:w w:val="105"/>
          <w:sz w:val="23"/>
        </w:rPr>
        <w:t>comments regarding </w:t>
      </w:r>
      <w:r>
        <w:rPr>
          <w:rFonts w:ascii="Times New Roman"/>
          <w:i/>
          <w:color w:val="7B7B7B"/>
          <w:w w:val="105"/>
          <w:sz w:val="23"/>
        </w:rPr>
        <w:t>the above information, please </w:t>
      </w:r>
      <w:r>
        <w:rPr>
          <w:rFonts w:ascii="Times New Roman"/>
          <w:i/>
          <w:color w:val="7B7B7B"/>
          <w:w w:val="105"/>
          <w:sz w:val="23"/>
        </w:rPr>
        <w:t>feel</w:t>
      </w:r>
      <w:r>
        <w:rPr>
          <w:rFonts w:ascii="Times New Roman"/>
          <w:i/>
          <w:color w:val="7B7B7B"/>
          <w:spacing w:val="-16"/>
          <w:w w:val="105"/>
          <w:sz w:val="23"/>
        </w:rPr>
        <w:t> </w:t>
      </w:r>
      <w:r>
        <w:rPr>
          <w:rFonts w:ascii="Times New Roman"/>
          <w:i/>
          <w:color w:val="7B7B7B"/>
          <w:w w:val="105"/>
          <w:sz w:val="23"/>
        </w:rPr>
        <w:t>free</w:t>
      </w:r>
      <w:r>
        <w:rPr>
          <w:rFonts w:ascii="Times New Roman"/>
          <w:i/>
          <w:color w:val="7B7B7B"/>
          <w:spacing w:val="-14"/>
          <w:w w:val="105"/>
          <w:sz w:val="23"/>
        </w:rPr>
        <w:t> </w:t>
      </w:r>
      <w:r>
        <w:rPr>
          <w:rFonts w:ascii="Times New Roman"/>
          <w:i/>
          <w:color w:val="7B7B7B"/>
          <w:w w:val="105"/>
          <w:sz w:val="23"/>
        </w:rPr>
        <w:t>to</w:t>
      </w:r>
      <w:r>
        <w:rPr>
          <w:rFonts w:ascii="Times New Roman"/>
          <w:i/>
          <w:color w:val="7B7B7B"/>
          <w:spacing w:val="-8"/>
          <w:w w:val="105"/>
          <w:sz w:val="23"/>
        </w:rPr>
        <w:t> </w:t>
      </w:r>
      <w:r>
        <w:rPr>
          <w:rFonts w:ascii="Times New Roman"/>
          <w:i/>
          <w:color w:val="8E8E8E"/>
          <w:w w:val="105"/>
          <w:sz w:val="23"/>
        </w:rPr>
        <w:t>contact</w:t>
      </w:r>
      <w:r>
        <w:rPr>
          <w:rFonts w:ascii="Times New Roman"/>
          <w:i/>
          <w:color w:val="8E8E8E"/>
          <w:spacing w:val="6"/>
          <w:w w:val="105"/>
          <w:sz w:val="23"/>
        </w:rPr>
        <w:t> </w:t>
      </w:r>
      <w:r>
        <w:rPr>
          <w:rFonts w:ascii="Times New Roman"/>
          <w:i/>
          <w:color w:val="7B7B7B"/>
          <w:w w:val="105"/>
          <w:sz w:val="23"/>
        </w:rPr>
        <w:t>Roher! Berlin</w:t>
      </w:r>
      <w:r>
        <w:rPr>
          <w:rFonts w:ascii="Times New Roman"/>
          <w:i/>
          <w:color w:val="7B7B7B"/>
          <w:spacing w:val="-14"/>
          <w:w w:val="105"/>
          <w:sz w:val="23"/>
        </w:rPr>
        <w:t> </w:t>
      </w:r>
      <w:r>
        <w:rPr>
          <w:rFonts w:ascii="Times New Roman"/>
          <w:i/>
          <w:color w:val="7B7B7B"/>
          <w:w w:val="105"/>
          <w:sz w:val="23"/>
        </w:rPr>
        <w:t>at</w:t>
      </w:r>
      <w:r>
        <w:rPr>
          <w:rFonts w:ascii="Times New Roman"/>
          <w:i/>
          <w:color w:val="7B7B7B"/>
          <w:spacing w:val="-5"/>
          <w:w w:val="105"/>
          <w:sz w:val="23"/>
        </w:rPr>
        <w:t> </w:t>
      </w:r>
      <w:r>
        <w:rPr>
          <w:rFonts w:ascii="Times New Roman"/>
          <w:i/>
          <w:color w:val="8E8E8E"/>
          <w:w w:val="105"/>
          <w:sz w:val="23"/>
        </w:rPr>
        <w:t>(850)</w:t>
      </w:r>
      <w:r>
        <w:rPr>
          <w:rFonts w:ascii="Times New Roman"/>
          <w:i/>
          <w:color w:val="8E8E8E"/>
          <w:spacing w:val="-26"/>
          <w:w w:val="105"/>
          <w:sz w:val="23"/>
        </w:rPr>
        <w:t> </w:t>
      </w:r>
      <w:r>
        <w:rPr>
          <w:rFonts w:ascii="Times New Roman"/>
          <w:i/>
          <w:color w:val="8E8E8E"/>
          <w:w w:val="105"/>
          <w:sz w:val="23"/>
        </w:rPr>
        <w:t>72-_5310</w:t>
      </w:r>
      <w:r>
        <w:rPr>
          <w:rFonts w:ascii="Times New Roman"/>
          <w:i/>
          <w:color w:val="8E8E8E"/>
          <w:spacing w:val="-17"/>
          <w:w w:val="105"/>
          <w:sz w:val="23"/>
        </w:rPr>
        <w:t> </w:t>
      </w:r>
      <w:r>
        <w:rPr>
          <w:rFonts w:ascii="Times New Roman"/>
          <w:i/>
          <w:color w:val="8E8E8E"/>
          <w:w w:val="105"/>
          <w:sz w:val="23"/>
        </w:rPr>
        <w:t>or</w:t>
      </w:r>
      <w:r>
        <w:rPr>
          <w:rFonts w:ascii="Times New Roman"/>
          <w:i/>
          <w:color w:val="8E8E8E"/>
          <w:spacing w:val="-11"/>
          <w:w w:val="105"/>
          <w:sz w:val="23"/>
        </w:rPr>
        <w:t> </w:t>
      </w:r>
      <w:r>
        <w:rPr>
          <w:rFonts w:ascii="Times New Roman"/>
          <w:i/>
          <w:color w:val="7B7B7B"/>
          <w:w w:val="105"/>
          <w:sz w:val="23"/>
        </w:rPr>
        <w:t>Rich</w:t>
      </w:r>
      <w:r>
        <w:rPr>
          <w:rFonts w:ascii="Times New Roman"/>
          <w:i/>
          <w:color w:val="7B7B7B"/>
          <w:spacing w:val="-14"/>
          <w:w w:val="105"/>
          <w:sz w:val="23"/>
        </w:rPr>
        <w:t> </w:t>
      </w:r>
      <w:r>
        <w:rPr>
          <w:rFonts w:ascii="Times New Roman"/>
          <w:i/>
          <w:color w:val="7B7B7B"/>
          <w:w w:val="105"/>
          <w:sz w:val="23"/>
        </w:rPr>
        <w:t>Whetsel</w:t>
      </w:r>
      <w:r>
        <w:rPr>
          <w:rFonts w:ascii="Times New Roman"/>
          <w:i/>
          <w:color w:val="7B7B7B"/>
          <w:spacing w:val="-11"/>
          <w:w w:val="105"/>
          <w:sz w:val="23"/>
        </w:rPr>
        <w:t> </w:t>
      </w:r>
      <w:r>
        <w:rPr>
          <w:rFonts w:ascii="Times New Roman"/>
          <w:i/>
          <w:color w:val="7B7B7B"/>
          <w:w w:val="105"/>
          <w:sz w:val="23"/>
        </w:rPr>
        <w:t>at</w:t>
      </w:r>
      <w:r>
        <w:rPr>
          <w:rFonts w:ascii="Times New Roman"/>
          <w:i/>
          <w:color w:val="7B7B7B"/>
          <w:spacing w:val="-7"/>
          <w:w w:val="105"/>
          <w:sz w:val="23"/>
        </w:rPr>
        <w:t> </w:t>
      </w:r>
      <w:r>
        <w:rPr>
          <w:rFonts w:ascii="Times New Roman"/>
          <w:i/>
          <w:color w:val="8E8E8E"/>
          <w:w w:val="105"/>
          <w:sz w:val="23"/>
        </w:rPr>
        <w:t>(90-1)</w:t>
      </w:r>
      <w:r>
        <w:rPr>
          <w:rFonts w:ascii="Times New Roman"/>
          <w:i/>
          <w:color w:val="8E8E8E"/>
          <w:spacing w:val="-15"/>
          <w:w w:val="105"/>
          <w:sz w:val="23"/>
        </w:rPr>
        <w:t> </w:t>
      </w:r>
      <w:r>
        <w:rPr>
          <w:rFonts w:ascii="Times New Roman"/>
          <w:i/>
          <w:color w:val="8E8E8E"/>
          <w:w w:val="105"/>
          <w:sz w:val="23"/>
        </w:rPr>
        <w:t>759-8923</w:t>
      </w:r>
    </w:p>
    <w:p>
      <w:pPr>
        <w:spacing w:after="0" w:line="244" w:lineRule="auto"/>
        <w:jc w:val="left"/>
        <w:rPr>
          <w:rFonts w:ascii="Times New Roman"/>
          <w:sz w:val="23"/>
        </w:rPr>
        <w:sectPr>
          <w:footerReference w:type="default" r:id="rId202"/>
          <w:pgSz w:w="11900" w:h="15500"/>
          <w:pgMar w:footer="0" w:header="0" w:top="1200" w:bottom="280" w:left="1580" w:right="1340"/>
        </w:sectPr>
      </w:pPr>
    </w:p>
    <w:p>
      <w:pPr>
        <w:pStyle w:val="BodyText"/>
        <w:spacing w:before="7"/>
        <w:rPr>
          <w:rFonts w:ascii="Times New Roman"/>
          <w:i/>
          <w:sz w:val="12"/>
        </w:rPr>
      </w:pPr>
    </w:p>
    <w:p>
      <w:pPr>
        <w:spacing w:before="84"/>
        <w:ind w:left="503" w:right="547" w:firstLine="0"/>
        <w:jc w:val="center"/>
        <w:rPr>
          <w:rFonts w:ascii="Times New Roman"/>
          <w:b/>
          <w:i/>
          <w:sz w:val="39"/>
        </w:rPr>
      </w:pPr>
      <w:r>
        <w:rPr>
          <w:rFonts w:ascii="Times New Roman"/>
          <w:b/>
          <w:i/>
          <w:color w:val="494949"/>
          <w:sz w:val="39"/>
        </w:rPr>
        <w:t>Capital Region Community Development District</w:t>
      </w:r>
    </w:p>
    <w:p>
      <w:pPr>
        <w:tabs>
          <w:tab w:pos="4061" w:val="left" w:leader="none"/>
          <w:tab w:pos="6649" w:val="left" w:leader="none"/>
        </w:tabs>
        <w:spacing w:before="19"/>
        <w:ind w:left="0" w:right="44" w:firstLine="0"/>
        <w:jc w:val="center"/>
        <w:rPr>
          <w:rFonts w:ascii="Times New Roman"/>
          <w:b/>
          <w:i/>
          <w:sz w:val="27"/>
        </w:rPr>
      </w:pPr>
      <w:r>
        <w:rPr>
          <w:rFonts w:ascii="Times New Roman"/>
          <w:b/>
          <w:i/>
          <w:color w:val="5B5B5B"/>
          <w:w w:val="105"/>
          <w:sz w:val="27"/>
          <w:u w:val="thick" w:color="6E6E6E"/>
        </w:rPr>
        <w:t>3196 </w:t>
      </w:r>
      <w:r>
        <w:rPr>
          <w:rFonts w:ascii="Times New Roman"/>
          <w:b/>
          <w:i/>
          <w:color w:val="494949"/>
          <w:w w:val="105"/>
          <w:sz w:val="27"/>
          <w:u w:val="thick" w:color="6E6E6E"/>
        </w:rPr>
        <w:t>Merchants Row </w:t>
      </w:r>
      <w:r>
        <w:rPr>
          <w:rFonts w:ascii="Times New Roman"/>
          <w:color w:val="494949"/>
          <w:w w:val="105"/>
          <w:sz w:val="27"/>
          <w:u w:val="thick" w:color="6E6E6E"/>
        </w:rPr>
        <w:t>-</w:t>
      </w:r>
      <w:r>
        <w:rPr>
          <w:rFonts w:ascii="Times New Roman"/>
          <w:color w:val="494949"/>
          <w:spacing w:val="17"/>
          <w:w w:val="105"/>
          <w:sz w:val="27"/>
          <w:u w:val="thick" w:color="6E6E6E"/>
        </w:rPr>
        <w:t> </w:t>
      </w:r>
      <w:r>
        <w:rPr>
          <w:rFonts w:ascii="Times New Roman"/>
          <w:b/>
          <w:i/>
          <w:color w:val="494949"/>
          <w:spacing w:val="-7"/>
          <w:w w:val="105"/>
          <w:sz w:val="27"/>
          <w:u w:val="thick" w:color="6E6E6E"/>
        </w:rPr>
        <w:t>Suit</w:t>
      </w:r>
      <w:r>
        <w:rPr>
          <w:rFonts w:ascii="Times New Roman"/>
          <w:b/>
          <w:i/>
          <w:color w:val="6E6E6E"/>
          <w:spacing w:val="-7"/>
          <w:w w:val="105"/>
          <w:sz w:val="27"/>
          <w:u w:val="thick" w:color="6E6E6E"/>
        </w:rPr>
        <w:t>e</w:t>
      </w:r>
      <w:r>
        <w:rPr>
          <w:rFonts w:ascii="Times New Roman"/>
          <w:b/>
          <w:i/>
          <w:color w:val="6E6E6E"/>
          <w:spacing w:val="6"/>
          <w:w w:val="105"/>
          <w:sz w:val="27"/>
          <w:u w:val="thick" w:color="6E6E6E"/>
        </w:rPr>
        <w:t> </w:t>
      </w:r>
      <w:r>
        <w:rPr>
          <w:rFonts w:ascii="Times New Roman"/>
          <w:b/>
          <w:i/>
          <w:color w:val="494949"/>
          <w:spacing w:val="-6"/>
          <w:w w:val="105"/>
          <w:sz w:val="27"/>
          <w:u w:val="thick" w:color="6E6E6E"/>
        </w:rPr>
        <w:t>1</w:t>
      </w:r>
      <w:r>
        <w:rPr>
          <w:rFonts w:ascii="Times New Roman"/>
          <w:b/>
          <w:i/>
          <w:color w:val="6E6E6E"/>
          <w:spacing w:val="-6"/>
          <w:w w:val="105"/>
          <w:sz w:val="27"/>
          <w:u w:val="thick" w:color="6E6E6E"/>
        </w:rPr>
        <w:t>30</w:t>
      </w:r>
      <w:r>
        <w:rPr>
          <w:rFonts w:ascii="Times New Roman"/>
          <w:b/>
          <w:i/>
          <w:color w:val="6E6E6E"/>
          <w:spacing w:val="-6"/>
          <w:w w:val="105"/>
          <w:sz w:val="27"/>
        </w:rPr>
        <w:tab/>
      </w:r>
      <w:r>
        <w:rPr>
          <w:rFonts w:ascii="Times New Roman"/>
          <w:b/>
          <w:i/>
          <w:color w:val="5B5B5B"/>
          <w:w w:val="105"/>
          <w:sz w:val="27"/>
          <w:u w:val="thick" w:color="5B5B5B"/>
        </w:rPr>
        <w:t>Tallahassee,</w:t>
      </w:r>
      <w:r>
        <w:rPr>
          <w:rFonts w:ascii="Times New Roman"/>
          <w:b/>
          <w:i/>
          <w:color w:val="5B5B5B"/>
          <w:spacing w:val="-11"/>
          <w:w w:val="105"/>
          <w:sz w:val="27"/>
          <w:u w:val="thick" w:color="5B5B5B"/>
        </w:rPr>
        <w:t> </w:t>
      </w:r>
      <w:r>
        <w:rPr>
          <w:rFonts w:ascii="Times New Roman"/>
          <w:b/>
          <w:i/>
          <w:color w:val="494949"/>
          <w:w w:val="105"/>
          <w:sz w:val="27"/>
          <w:u w:val="thick" w:color="5B5B5B"/>
        </w:rPr>
        <w:t>Florida</w:t>
        <w:tab/>
      </w:r>
      <w:r>
        <w:rPr>
          <w:rFonts w:ascii="Times New Roman"/>
          <w:b/>
          <w:i/>
          <w:color w:val="5B5B5B"/>
          <w:w w:val="105"/>
          <w:sz w:val="27"/>
          <w:u w:val="thick" w:color="5B5B5B"/>
        </w:rPr>
        <w:t>32311</w:t>
      </w:r>
    </w:p>
    <w:p>
      <w:pPr>
        <w:pStyle w:val="BodyText"/>
        <w:rPr>
          <w:rFonts w:ascii="Times New Roman"/>
          <w:b/>
          <w:i/>
          <w:sz w:val="20"/>
        </w:rPr>
      </w:pPr>
    </w:p>
    <w:p>
      <w:pPr>
        <w:pStyle w:val="BodyText"/>
        <w:rPr>
          <w:rFonts w:ascii="Times New Roman"/>
          <w:b/>
          <w:i/>
          <w:sz w:val="20"/>
        </w:rPr>
      </w:pPr>
    </w:p>
    <w:p>
      <w:pPr>
        <w:pStyle w:val="BodyText"/>
        <w:spacing w:before="7"/>
        <w:rPr>
          <w:rFonts w:ascii="Times New Roman"/>
          <w:b/>
          <w:i/>
          <w:sz w:val="17"/>
        </w:rPr>
      </w:pPr>
    </w:p>
    <w:p>
      <w:pPr>
        <w:spacing w:before="87"/>
        <w:ind w:left="484" w:right="548" w:firstLine="0"/>
        <w:jc w:val="center"/>
        <w:rPr>
          <w:rFonts w:ascii="Times New Roman"/>
          <w:b/>
          <w:i/>
          <w:sz w:val="32"/>
        </w:rPr>
      </w:pPr>
      <w:r>
        <w:rPr>
          <w:rFonts w:ascii="Times New Roman"/>
          <w:b/>
          <w:i/>
          <w:color w:val="494949"/>
          <w:sz w:val="32"/>
          <w:u w:val="thick" w:color="494949"/>
        </w:rPr>
        <w:t>Me11iorandum</w:t>
      </w:r>
    </w:p>
    <w:p>
      <w:pPr>
        <w:pStyle w:val="BodyText"/>
        <w:spacing w:before="4"/>
        <w:rPr>
          <w:rFonts w:ascii="Times New Roman"/>
          <w:b/>
          <w:i/>
          <w:sz w:val="25"/>
        </w:rPr>
      </w:pPr>
    </w:p>
    <w:p>
      <w:pPr>
        <w:spacing w:before="89"/>
        <w:ind w:left="883" w:right="0" w:firstLine="0"/>
        <w:jc w:val="left"/>
        <w:rPr>
          <w:rFonts w:ascii="Times New Roman"/>
          <w:b/>
          <w:i/>
          <w:sz w:val="27"/>
        </w:rPr>
      </w:pPr>
      <w:r>
        <w:rPr>
          <w:rFonts w:ascii="Times New Roman"/>
          <w:b/>
          <w:i/>
          <w:color w:val="494949"/>
          <w:w w:val="105"/>
          <w:sz w:val="27"/>
        </w:rPr>
        <w:t>Dat</w:t>
      </w:r>
      <w:r>
        <w:rPr>
          <w:rFonts w:ascii="Times New Roman"/>
          <w:b/>
          <w:i/>
          <w:color w:val="6E6E6E"/>
          <w:w w:val="105"/>
          <w:sz w:val="27"/>
        </w:rPr>
        <w:t>e</w:t>
      </w:r>
      <w:r>
        <w:rPr>
          <w:rFonts w:ascii="Times New Roman"/>
          <w:b/>
          <w:i/>
          <w:color w:val="494949"/>
          <w:w w:val="105"/>
          <w:sz w:val="27"/>
        </w:rPr>
        <w:t>: Januar</w:t>
      </w:r>
      <w:r>
        <w:rPr>
          <w:rFonts w:ascii="Times New Roman"/>
          <w:b/>
          <w:i/>
          <w:color w:val="6E6E6E"/>
          <w:w w:val="105"/>
          <w:sz w:val="27"/>
        </w:rPr>
        <w:t>y </w:t>
      </w:r>
      <w:r>
        <w:rPr>
          <w:b/>
          <w:i/>
          <w:color w:val="5B5B5B"/>
          <w:w w:val="105"/>
          <w:sz w:val="25"/>
        </w:rPr>
        <w:t>31, </w:t>
      </w:r>
      <w:r>
        <w:rPr>
          <w:rFonts w:ascii="Times New Roman"/>
          <w:b/>
          <w:i/>
          <w:color w:val="494949"/>
          <w:w w:val="105"/>
          <w:sz w:val="27"/>
        </w:rPr>
        <w:t>2021</w:t>
      </w:r>
    </w:p>
    <w:p>
      <w:pPr>
        <w:pStyle w:val="BodyText"/>
        <w:spacing w:before="4"/>
        <w:rPr>
          <w:rFonts w:ascii="Times New Roman"/>
          <w:b/>
          <w:i/>
          <w:sz w:val="21"/>
        </w:rPr>
      </w:pPr>
    </w:p>
    <w:p>
      <w:pPr>
        <w:spacing w:after="0"/>
        <w:rPr>
          <w:rFonts w:ascii="Times New Roman"/>
          <w:sz w:val="21"/>
        </w:rPr>
        <w:sectPr>
          <w:footerReference w:type="default" r:id="rId203"/>
          <w:pgSz w:w="11900" w:h="15500"/>
          <w:pgMar w:footer="0" w:header="0" w:top="1460" w:bottom="280" w:left="1580" w:right="1340"/>
        </w:sectPr>
      </w:pPr>
    </w:p>
    <w:p>
      <w:pPr>
        <w:spacing w:before="98"/>
        <w:ind w:left="149" w:right="0" w:firstLine="0"/>
        <w:jc w:val="left"/>
        <w:rPr>
          <w:rFonts w:ascii="Times New Roman"/>
          <w:b/>
          <w:i/>
          <w:sz w:val="27"/>
        </w:rPr>
      </w:pPr>
      <w:r>
        <w:rPr>
          <w:rFonts w:ascii="Times New Roman"/>
          <w:b/>
          <w:i/>
          <w:color w:val="5B5B5B"/>
          <w:w w:val="105"/>
          <w:sz w:val="27"/>
        </w:rPr>
        <w:t>To:</w:t>
      </w:r>
    </w:p>
    <w:p>
      <w:pPr>
        <w:spacing w:line="244" w:lineRule="auto" w:before="98"/>
        <w:ind w:left="149" w:right="8" w:firstLine="3"/>
        <w:jc w:val="left"/>
        <w:rPr>
          <w:rFonts w:ascii="Times New Roman"/>
          <w:b/>
          <w:i/>
          <w:sz w:val="27"/>
        </w:rPr>
      </w:pPr>
      <w:r>
        <w:rPr/>
        <w:br w:type="column"/>
      </w:r>
      <w:r>
        <w:rPr>
          <w:rFonts w:ascii="Times New Roman"/>
          <w:b/>
          <w:i/>
          <w:color w:val="494949"/>
          <w:w w:val="105"/>
          <w:sz w:val="27"/>
        </w:rPr>
        <w:t>Rich </w:t>
      </w:r>
      <w:r>
        <w:rPr>
          <w:rFonts w:ascii="Times New Roman"/>
          <w:b/>
          <w:i/>
          <w:color w:val="5B5B5B"/>
          <w:w w:val="105"/>
          <w:sz w:val="27"/>
        </w:rPr>
        <w:t>Whetsel </w:t>
      </w:r>
      <w:r>
        <w:rPr>
          <w:rFonts w:ascii="Times New Roman"/>
          <w:b/>
          <w:i/>
          <w:color w:val="494949"/>
          <w:w w:val="105"/>
          <w:sz w:val="27"/>
        </w:rPr>
        <w:t>Operations Dire</w:t>
      </w:r>
      <w:r>
        <w:rPr>
          <w:rFonts w:ascii="Times New Roman"/>
          <w:b/>
          <w:i/>
          <w:color w:val="6E6E6E"/>
          <w:w w:val="105"/>
          <w:sz w:val="27"/>
        </w:rPr>
        <w:t>c</w:t>
      </w:r>
      <w:r>
        <w:rPr>
          <w:rFonts w:ascii="Times New Roman"/>
          <w:b/>
          <w:i/>
          <w:color w:val="494949"/>
          <w:w w:val="105"/>
          <w:sz w:val="27"/>
        </w:rPr>
        <w:t>tor</w:t>
      </w:r>
    </w:p>
    <w:p>
      <w:pPr>
        <w:spacing w:before="89"/>
        <w:ind w:left="149" w:right="0" w:firstLine="0"/>
        <w:jc w:val="left"/>
        <w:rPr>
          <w:rFonts w:ascii="Times New Roman"/>
          <w:b/>
          <w:i/>
          <w:sz w:val="27"/>
        </w:rPr>
      </w:pPr>
      <w:r>
        <w:rPr/>
        <w:br w:type="column"/>
      </w:r>
      <w:r>
        <w:rPr>
          <w:rFonts w:ascii="Times New Roman"/>
          <w:b/>
          <w:i/>
          <w:color w:val="6E6E6E"/>
          <w:w w:val="105"/>
          <w:sz w:val="27"/>
          <w:u w:val="thick" w:color="5B5B5B"/>
        </w:rPr>
        <w:t>v</w:t>
      </w:r>
      <w:r>
        <w:rPr>
          <w:rFonts w:ascii="Times New Roman"/>
          <w:b/>
          <w:i/>
          <w:color w:val="494949"/>
          <w:w w:val="105"/>
          <w:sz w:val="27"/>
          <w:u w:val="thick" w:color="5B5B5B"/>
        </w:rPr>
        <w:t>ia </w:t>
      </w:r>
      <w:r>
        <w:rPr>
          <w:rFonts w:ascii="Times New Roman"/>
          <w:b/>
          <w:i/>
          <w:color w:val="5B5B5B"/>
          <w:w w:val="105"/>
          <w:sz w:val="27"/>
          <w:u w:val="thick" w:color="5B5B5B"/>
        </w:rPr>
        <w:t>email</w:t>
      </w:r>
    </w:p>
    <w:p>
      <w:pPr>
        <w:spacing w:after="0"/>
        <w:jc w:val="left"/>
        <w:rPr>
          <w:rFonts w:ascii="Times New Roman"/>
          <w:sz w:val="27"/>
        </w:rPr>
        <w:sectPr>
          <w:type w:val="continuous"/>
          <w:pgSz w:w="11900" w:h="15500"/>
          <w:pgMar w:top="1500" w:bottom="280" w:left="1580" w:right="1340"/>
          <w:cols w:num="3" w:equalWidth="0">
            <w:col w:w="592" w:space="840"/>
            <w:col w:w="2516" w:space="377"/>
            <w:col w:w="4655"/>
          </w:cols>
        </w:sectPr>
      </w:pPr>
    </w:p>
    <w:p>
      <w:pPr>
        <w:pStyle w:val="BodyText"/>
        <w:spacing w:before="10"/>
        <w:rPr>
          <w:rFonts w:ascii="Times New Roman"/>
          <w:b/>
          <w:i/>
          <w:sz w:val="20"/>
        </w:rPr>
      </w:pPr>
    </w:p>
    <w:p>
      <w:pPr>
        <w:tabs>
          <w:tab w:pos="1594" w:val="left" w:leader="none"/>
        </w:tabs>
        <w:spacing w:line="319" w:lineRule="exact" w:before="88"/>
        <w:ind w:left="141" w:right="0" w:firstLine="0"/>
        <w:jc w:val="left"/>
        <w:rPr>
          <w:rFonts w:ascii="Times New Roman"/>
          <w:b/>
          <w:i/>
          <w:sz w:val="27"/>
        </w:rPr>
      </w:pPr>
      <w:r>
        <w:rPr>
          <w:rFonts w:ascii="Times New Roman"/>
          <w:b/>
          <w:i/>
          <w:color w:val="5B5B5B"/>
          <w:w w:val="105"/>
          <w:sz w:val="27"/>
        </w:rPr>
        <w:t>From:</w:t>
        <w:tab/>
      </w:r>
      <w:r>
        <w:rPr>
          <w:rFonts w:ascii="Times New Roman"/>
          <w:b/>
          <w:i/>
          <w:color w:val="494949"/>
          <w:spacing w:val="-3"/>
          <w:w w:val="105"/>
          <w:position w:val="1"/>
          <w:sz w:val="27"/>
        </w:rPr>
        <w:t>Rob</w:t>
      </w:r>
      <w:r>
        <w:rPr>
          <w:rFonts w:ascii="Times New Roman"/>
          <w:b/>
          <w:i/>
          <w:color w:val="6E6E6E"/>
          <w:spacing w:val="-3"/>
          <w:w w:val="105"/>
          <w:position w:val="1"/>
          <w:sz w:val="27"/>
        </w:rPr>
        <w:t>e</w:t>
      </w:r>
      <w:r>
        <w:rPr>
          <w:rFonts w:ascii="Times New Roman"/>
          <w:b/>
          <w:i/>
          <w:color w:val="494949"/>
          <w:spacing w:val="-3"/>
          <w:w w:val="105"/>
          <w:position w:val="1"/>
          <w:sz w:val="27"/>
        </w:rPr>
        <w:t>rt</w:t>
      </w:r>
      <w:r>
        <w:rPr>
          <w:rFonts w:ascii="Times New Roman"/>
          <w:b/>
          <w:i/>
          <w:color w:val="494949"/>
          <w:spacing w:val="2"/>
          <w:w w:val="105"/>
          <w:position w:val="1"/>
          <w:sz w:val="27"/>
        </w:rPr>
        <w:t> </w:t>
      </w:r>
      <w:r>
        <w:rPr>
          <w:rFonts w:ascii="Times New Roman"/>
          <w:b/>
          <w:i/>
          <w:color w:val="494949"/>
          <w:w w:val="105"/>
          <w:position w:val="1"/>
          <w:sz w:val="27"/>
        </w:rPr>
        <w:t>Berlin</w:t>
      </w:r>
    </w:p>
    <w:p>
      <w:pPr>
        <w:spacing w:line="309" w:lineRule="exact" w:before="0"/>
        <w:ind w:left="1578" w:right="0" w:firstLine="0"/>
        <w:jc w:val="left"/>
        <w:rPr>
          <w:rFonts w:ascii="Times New Roman"/>
          <w:b/>
          <w:i/>
          <w:sz w:val="27"/>
        </w:rPr>
      </w:pPr>
      <w:r>
        <w:rPr>
          <w:rFonts w:ascii="Times New Roman"/>
          <w:b/>
          <w:i/>
          <w:color w:val="494949"/>
          <w:w w:val="105"/>
          <w:sz w:val="27"/>
        </w:rPr>
        <w:t>Capital Region Operation</w:t>
      </w:r>
      <w:r>
        <w:rPr>
          <w:rFonts w:ascii="Times New Roman"/>
          <w:b/>
          <w:i/>
          <w:color w:val="6E6E6E"/>
          <w:w w:val="105"/>
          <w:sz w:val="27"/>
        </w:rPr>
        <w:t>s </w:t>
      </w:r>
      <w:r>
        <w:rPr>
          <w:rFonts w:ascii="Times New Roman"/>
          <w:b/>
          <w:i/>
          <w:color w:val="494949"/>
          <w:w w:val="105"/>
          <w:sz w:val="27"/>
        </w:rPr>
        <w:t>Manager</w:t>
      </w:r>
    </w:p>
    <w:p>
      <w:pPr>
        <w:pStyle w:val="BodyText"/>
        <w:spacing w:before="1"/>
        <w:rPr>
          <w:rFonts w:ascii="Times New Roman"/>
          <w:b/>
          <w:i/>
          <w:sz w:val="29"/>
        </w:rPr>
      </w:pPr>
    </w:p>
    <w:p>
      <w:pPr>
        <w:tabs>
          <w:tab w:pos="1577" w:val="left" w:leader="none"/>
        </w:tabs>
        <w:spacing w:before="0"/>
        <w:ind w:left="160" w:right="0" w:firstLine="0"/>
        <w:jc w:val="left"/>
        <w:rPr>
          <w:rFonts w:ascii="Times New Roman"/>
          <w:b/>
          <w:i/>
          <w:sz w:val="27"/>
        </w:rPr>
      </w:pPr>
      <w:r>
        <w:rPr>
          <w:rFonts w:ascii="Times New Roman"/>
          <w:b/>
          <w:i/>
          <w:color w:val="494949"/>
          <w:spacing w:val="-7"/>
          <w:w w:val="105"/>
          <w:sz w:val="27"/>
        </w:rPr>
        <w:t>R</w:t>
      </w:r>
      <w:r>
        <w:rPr>
          <w:rFonts w:ascii="Times New Roman"/>
          <w:b/>
          <w:i/>
          <w:color w:val="6E6E6E"/>
          <w:spacing w:val="-7"/>
          <w:w w:val="105"/>
          <w:sz w:val="27"/>
        </w:rPr>
        <w:t>e:</w:t>
        <w:tab/>
      </w:r>
      <w:r>
        <w:rPr>
          <w:rFonts w:ascii="Times New Roman"/>
          <w:b/>
          <w:i/>
          <w:color w:val="494949"/>
          <w:w w:val="105"/>
          <w:sz w:val="27"/>
        </w:rPr>
        <w:t>Capital Region</w:t>
      </w:r>
      <w:r>
        <w:rPr>
          <w:rFonts w:ascii="Times New Roman"/>
          <w:b/>
          <w:i/>
          <w:color w:val="494949"/>
          <w:spacing w:val="-10"/>
          <w:w w:val="105"/>
          <w:sz w:val="27"/>
        </w:rPr>
        <w:t> </w:t>
      </w:r>
      <w:r>
        <w:rPr>
          <w:rFonts w:ascii="Times New Roman"/>
          <w:b/>
          <w:i/>
          <w:color w:val="5B5B5B"/>
          <w:w w:val="105"/>
          <w:sz w:val="27"/>
        </w:rPr>
        <w:t>CDD</w:t>
      </w:r>
    </w:p>
    <w:p>
      <w:pPr>
        <w:spacing w:line="252" w:lineRule="auto" w:before="7"/>
        <w:ind w:left="1540" w:right="2927" w:firstLine="35"/>
        <w:jc w:val="left"/>
        <w:rPr>
          <w:rFonts w:ascii="Times New Roman"/>
          <w:b/>
          <w:i/>
          <w:sz w:val="27"/>
        </w:rPr>
      </w:pPr>
      <w:r>
        <w:rPr>
          <w:rFonts w:ascii="Times New Roman"/>
          <w:b/>
          <w:i/>
          <w:color w:val="494949"/>
          <w:w w:val="105"/>
          <w:sz w:val="27"/>
        </w:rPr>
        <w:t>Monthly Manag</w:t>
      </w:r>
      <w:r>
        <w:rPr>
          <w:rFonts w:ascii="Times New Roman"/>
          <w:b/>
          <w:i/>
          <w:color w:val="6E6E6E"/>
          <w:w w:val="105"/>
          <w:sz w:val="27"/>
        </w:rPr>
        <w:t>e</w:t>
      </w:r>
      <w:r>
        <w:rPr>
          <w:rFonts w:ascii="Times New Roman"/>
          <w:b/>
          <w:i/>
          <w:color w:val="494949"/>
          <w:w w:val="105"/>
          <w:sz w:val="27"/>
        </w:rPr>
        <w:t>rs R</w:t>
      </w:r>
      <w:r>
        <w:rPr>
          <w:rFonts w:ascii="Times New Roman"/>
          <w:b/>
          <w:i/>
          <w:color w:val="6E6E6E"/>
          <w:w w:val="105"/>
          <w:sz w:val="27"/>
        </w:rPr>
        <w:t>eport </w:t>
      </w:r>
      <w:r>
        <w:rPr>
          <w:rFonts w:ascii="Times New Roman"/>
          <w:b/>
          <w:i/>
          <w:color w:val="5B5B5B"/>
          <w:w w:val="105"/>
          <w:sz w:val="27"/>
        </w:rPr>
        <w:t>for </w:t>
      </w:r>
      <w:r>
        <w:rPr>
          <w:rFonts w:ascii="Times New Roman"/>
          <w:b/>
          <w:i/>
          <w:color w:val="494949"/>
          <w:w w:val="105"/>
          <w:sz w:val="27"/>
        </w:rPr>
        <w:t>January 2021</w:t>
      </w:r>
    </w:p>
    <w:p>
      <w:pPr>
        <w:pStyle w:val="BodyText"/>
        <w:rPr>
          <w:rFonts w:ascii="Times New Roman"/>
          <w:b/>
          <w:i/>
          <w:sz w:val="30"/>
        </w:rPr>
      </w:pPr>
    </w:p>
    <w:p>
      <w:pPr>
        <w:spacing w:line="249" w:lineRule="auto" w:before="262"/>
        <w:ind w:left="167" w:right="608" w:hanging="12"/>
        <w:jc w:val="left"/>
        <w:rPr>
          <w:rFonts w:ascii="Times New Roman"/>
          <w:i/>
          <w:sz w:val="23"/>
        </w:rPr>
      </w:pPr>
      <w:r>
        <w:rPr>
          <w:rFonts w:ascii="Times New Roman"/>
          <w:i/>
          <w:color w:val="6E6E6E"/>
          <w:w w:val="105"/>
          <w:sz w:val="23"/>
        </w:rPr>
        <w:t>The following </w:t>
      </w:r>
      <w:r>
        <w:rPr>
          <w:rFonts w:ascii="Times New Roman"/>
          <w:i/>
          <w:color w:val="6E6E6E"/>
          <w:w w:val="105"/>
          <w:sz w:val="24"/>
        </w:rPr>
        <w:t>is </w:t>
      </w:r>
      <w:r>
        <w:rPr>
          <w:rFonts w:ascii="Times New Roman"/>
          <w:i/>
          <w:color w:val="6E6E6E"/>
          <w:w w:val="105"/>
          <w:sz w:val="23"/>
        </w:rPr>
        <w:t>a </w:t>
      </w:r>
      <w:r>
        <w:rPr>
          <w:rFonts w:ascii="Times New Roman"/>
          <w:i/>
          <w:color w:val="808080"/>
          <w:w w:val="105"/>
          <w:sz w:val="24"/>
        </w:rPr>
        <w:t>swnma,y </w:t>
      </w:r>
      <w:r>
        <w:rPr>
          <w:rFonts w:ascii="Times New Roman"/>
          <w:i/>
          <w:color w:val="808080"/>
          <w:w w:val="105"/>
          <w:sz w:val="23"/>
        </w:rPr>
        <w:t>of </w:t>
      </w:r>
      <w:r>
        <w:rPr>
          <w:rFonts w:ascii="Times New Roman"/>
          <w:i/>
          <w:color w:val="6E6E6E"/>
          <w:w w:val="105"/>
          <w:sz w:val="23"/>
        </w:rPr>
        <w:t>activities related </w:t>
      </w:r>
      <w:r>
        <w:rPr>
          <w:rFonts w:ascii="Times New Roman"/>
          <w:i/>
          <w:color w:val="6E6E6E"/>
          <w:w w:val="105"/>
          <w:sz w:val="24"/>
        </w:rPr>
        <w:t>lo </w:t>
      </w:r>
      <w:r>
        <w:rPr>
          <w:rFonts w:ascii="Times New Roman"/>
          <w:i/>
          <w:color w:val="6E6E6E"/>
          <w:w w:val="105"/>
          <w:sz w:val="23"/>
        </w:rPr>
        <w:t>the </w:t>
      </w:r>
      <w:r>
        <w:rPr>
          <w:rFonts w:ascii="Times New Roman"/>
          <w:i/>
          <w:color w:val="808080"/>
          <w:w w:val="105"/>
          <w:sz w:val="23"/>
        </w:rPr>
        <w:t>field operations of the Capital </w:t>
      </w:r>
      <w:r>
        <w:rPr>
          <w:rFonts w:ascii="Times New Roman"/>
          <w:i/>
          <w:color w:val="6E6E6E"/>
          <w:w w:val="105"/>
          <w:sz w:val="23"/>
        </w:rPr>
        <w:t>Region Community Development District</w:t>
      </w:r>
      <w:r>
        <w:rPr>
          <w:rFonts w:ascii="Times New Roman"/>
          <w:i/>
          <w:color w:val="B1B1B1"/>
          <w:w w:val="105"/>
          <w:sz w:val="23"/>
        </w:rPr>
        <w:t>.</w:t>
      </w:r>
    </w:p>
    <w:p>
      <w:pPr>
        <w:pStyle w:val="BodyText"/>
        <w:spacing w:before="9"/>
        <w:rPr>
          <w:rFonts w:ascii="Times New Roman"/>
          <w:i/>
          <w:sz w:val="16"/>
        </w:rPr>
      </w:pPr>
    </w:p>
    <w:p>
      <w:pPr>
        <w:spacing w:before="91"/>
        <w:ind w:left="227" w:right="0" w:firstLine="0"/>
        <w:jc w:val="left"/>
        <w:rPr>
          <w:rFonts w:ascii="Times New Roman"/>
          <w:b/>
          <w:i/>
          <w:sz w:val="23"/>
        </w:rPr>
      </w:pPr>
      <w:r>
        <w:rPr>
          <w:rFonts w:ascii="Times New Roman"/>
          <w:b/>
          <w:i/>
          <w:color w:val="5B5B5B"/>
          <w:w w:val="105"/>
          <w:sz w:val="23"/>
          <w:u w:val="thick" w:color="5B5B5B"/>
        </w:rPr>
        <w:t>Landscaping:</w:t>
      </w:r>
    </w:p>
    <w:p>
      <w:pPr>
        <w:pStyle w:val="BodyText"/>
        <w:spacing w:before="7"/>
        <w:rPr>
          <w:rFonts w:ascii="Times New Roman"/>
          <w:b/>
          <w:i/>
          <w:sz w:val="24"/>
        </w:rPr>
      </w:pPr>
    </w:p>
    <w:p>
      <w:pPr>
        <w:pStyle w:val="ListParagraph"/>
        <w:numPr>
          <w:ilvl w:val="0"/>
          <w:numId w:val="16"/>
        </w:numPr>
        <w:tabs>
          <w:tab w:pos="515" w:val="left" w:leader="none"/>
        </w:tabs>
        <w:spacing w:line="240" w:lineRule="auto" w:before="1" w:after="0"/>
        <w:ind w:left="514" w:right="0" w:hanging="311"/>
        <w:jc w:val="left"/>
        <w:rPr>
          <w:rFonts w:ascii="Times New Roman"/>
          <w:sz w:val="21"/>
        </w:rPr>
      </w:pPr>
      <w:r>
        <w:rPr>
          <w:rFonts w:ascii="Times New Roman"/>
          <w:color w:val="6E6E6E"/>
          <w:w w:val="105"/>
          <w:sz w:val="23"/>
        </w:rPr>
        <w:t>Please review field report from </w:t>
      </w:r>
      <w:r>
        <w:rPr>
          <w:rFonts w:ascii="Times New Roman"/>
          <w:color w:val="6E6E6E"/>
          <w:w w:val="105"/>
          <w:sz w:val="21"/>
        </w:rPr>
        <w:t>Kim </w:t>
      </w:r>
      <w:r>
        <w:rPr>
          <w:rFonts w:ascii="Times New Roman"/>
          <w:color w:val="6E6E6E"/>
          <w:w w:val="105"/>
          <w:sz w:val="23"/>
        </w:rPr>
        <w:t>Bishop </w:t>
      </w:r>
      <w:r>
        <w:rPr>
          <w:rFonts w:ascii="Times New Roman"/>
          <w:color w:val="808080"/>
          <w:w w:val="105"/>
          <w:sz w:val="21"/>
        </w:rPr>
        <w:t>(A</w:t>
      </w:r>
      <w:r>
        <w:rPr>
          <w:rFonts w:ascii="Times New Roman"/>
          <w:color w:val="5B5B5B"/>
          <w:w w:val="105"/>
          <w:sz w:val="21"/>
        </w:rPr>
        <w:t>ll-Pro</w:t>
      </w:r>
      <w:r>
        <w:rPr>
          <w:rFonts w:ascii="Times New Roman"/>
          <w:color w:val="5B5B5B"/>
          <w:spacing w:val="-34"/>
          <w:w w:val="105"/>
          <w:sz w:val="21"/>
        </w:rPr>
        <w:t> </w:t>
      </w:r>
      <w:r>
        <w:rPr>
          <w:rFonts w:ascii="Times New Roman"/>
          <w:color w:val="808080"/>
          <w:w w:val="105"/>
          <w:sz w:val="21"/>
        </w:rPr>
        <w:t>)</w:t>
      </w:r>
    </w:p>
    <w:p>
      <w:pPr>
        <w:pStyle w:val="BodyText"/>
        <w:rPr>
          <w:rFonts w:ascii="Times New Roman"/>
          <w:sz w:val="20"/>
        </w:rPr>
      </w:pPr>
    </w:p>
    <w:p>
      <w:pPr>
        <w:pStyle w:val="BodyText"/>
        <w:rPr>
          <w:rFonts w:ascii="Times New Roman"/>
          <w:sz w:val="21"/>
        </w:rPr>
      </w:pPr>
    </w:p>
    <w:p>
      <w:pPr>
        <w:spacing w:before="91"/>
        <w:ind w:left="222" w:right="0" w:firstLine="0"/>
        <w:jc w:val="left"/>
        <w:rPr>
          <w:rFonts w:ascii="Times New Roman"/>
          <w:b/>
          <w:i/>
          <w:sz w:val="23"/>
        </w:rPr>
      </w:pPr>
      <w:r>
        <w:rPr>
          <w:rFonts w:ascii="Times New Roman"/>
          <w:b/>
          <w:i/>
          <w:color w:val="5B5B5B"/>
          <w:w w:val="105"/>
          <w:sz w:val="23"/>
          <w:u w:val="thick" w:color="5B5B5B"/>
        </w:rPr>
        <w:t>GMS:</w:t>
      </w:r>
    </w:p>
    <w:p>
      <w:pPr>
        <w:pStyle w:val="BodyText"/>
        <w:rPr>
          <w:rFonts w:ascii="Times New Roman"/>
          <w:b/>
          <w:i/>
          <w:sz w:val="23"/>
        </w:rPr>
      </w:pPr>
    </w:p>
    <w:p>
      <w:pPr>
        <w:pStyle w:val="ListParagraph"/>
        <w:numPr>
          <w:ilvl w:val="1"/>
          <w:numId w:val="16"/>
        </w:numPr>
        <w:tabs>
          <w:tab w:pos="719" w:val="left" w:leader="none"/>
        </w:tabs>
        <w:spacing w:line="252" w:lineRule="auto" w:before="0" w:after="0"/>
        <w:ind w:left="699" w:right="279" w:hanging="353"/>
        <w:jc w:val="left"/>
        <w:rPr>
          <w:rFonts w:ascii="Times New Roman"/>
          <w:color w:val="6E6E6E"/>
          <w:sz w:val="23"/>
        </w:rPr>
      </w:pPr>
      <w:r>
        <w:rPr>
          <w:rFonts w:ascii="Times New Roman"/>
          <w:color w:val="6E6E6E"/>
          <w:w w:val="105"/>
          <w:sz w:val="23"/>
        </w:rPr>
        <w:t>All</w:t>
      </w:r>
      <w:r>
        <w:rPr>
          <w:rFonts w:ascii="Times New Roman"/>
          <w:color w:val="6E6E6E"/>
          <w:spacing w:val="-2"/>
          <w:w w:val="105"/>
          <w:sz w:val="23"/>
        </w:rPr>
        <w:t> </w:t>
      </w:r>
      <w:r>
        <w:rPr>
          <w:rFonts w:ascii="Times New Roman"/>
          <w:color w:val="494949"/>
          <w:w w:val="105"/>
          <w:sz w:val="23"/>
        </w:rPr>
        <w:t>P</w:t>
      </w:r>
      <w:r>
        <w:rPr>
          <w:rFonts w:ascii="Times New Roman"/>
          <w:color w:val="6E6E6E"/>
          <w:w w:val="105"/>
          <w:sz w:val="23"/>
        </w:rPr>
        <w:t>ro</w:t>
      </w:r>
      <w:r>
        <w:rPr>
          <w:rFonts w:ascii="Times New Roman"/>
          <w:color w:val="6E6E6E"/>
          <w:spacing w:val="-17"/>
          <w:w w:val="105"/>
          <w:sz w:val="23"/>
        </w:rPr>
        <w:t> </w:t>
      </w:r>
      <w:r>
        <w:rPr>
          <w:rFonts w:ascii="Times New Roman"/>
          <w:color w:val="6E6E6E"/>
          <w:w w:val="105"/>
          <w:sz w:val="23"/>
        </w:rPr>
        <w:t>cleaning</w:t>
      </w:r>
      <w:r>
        <w:rPr>
          <w:rFonts w:ascii="Times New Roman"/>
          <w:color w:val="6E6E6E"/>
          <w:spacing w:val="-14"/>
          <w:w w:val="105"/>
          <w:sz w:val="23"/>
        </w:rPr>
        <w:t> </w:t>
      </w:r>
      <w:r>
        <w:rPr>
          <w:rFonts w:ascii="Times New Roman"/>
          <w:color w:val="808080"/>
          <w:w w:val="105"/>
          <w:sz w:val="23"/>
        </w:rPr>
        <w:t>and </w:t>
      </w:r>
      <w:r>
        <w:rPr>
          <w:rFonts w:ascii="Times New Roman"/>
          <w:color w:val="6E6E6E"/>
          <w:w w:val="105"/>
          <w:sz w:val="23"/>
        </w:rPr>
        <w:t>replacing</w:t>
      </w:r>
      <w:r>
        <w:rPr>
          <w:rFonts w:ascii="Times New Roman"/>
          <w:color w:val="6E6E6E"/>
          <w:spacing w:val="3"/>
          <w:w w:val="105"/>
          <w:sz w:val="23"/>
        </w:rPr>
        <w:t> </w:t>
      </w:r>
      <w:r>
        <w:rPr>
          <w:rFonts w:ascii="Times New Roman"/>
          <w:color w:val="6E6E6E"/>
          <w:w w:val="105"/>
          <w:sz w:val="23"/>
        </w:rPr>
        <w:t>PVC</w:t>
      </w:r>
      <w:r>
        <w:rPr>
          <w:rFonts w:ascii="Times New Roman"/>
          <w:color w:val="6E6E6E"/>
          <w:spacing w:val="-5"/>
          <w:w w:val="105"/>
          <w:sz w:val="23"/>
        </w:rPr>
        <w:t> </w:t>
      </w:r>
      <w:r>
        <w:rPr>
          <w:rFonts w:ascii="Times New Roman"/>
          <w:color w:val="6E6E6E"/>
          <w:w w:val="105"/>
          <w:sz w:val="23"/>
        </w:rPr>
        <w:t>pipes</w:t>
      </w:r>
      <w:r>
        <w:rPr>
          <w:rFonts w:ascii="Times New Roman"/>
          <w:color w:val="6E6E6E"/>
          <w:spacing w:val="-11"/>
          <w:w w:val="105"/>
          <w:sz w:val="23"/>
        </w:rPr>
        <w:t> </w:t>
      </w:r>
      <w:r>
        <w:rPr>
          <w:rFonts w:ascii="Times New Roman"/>
          <w:color w:val="6E6E6E"/>
          <w:w w:val="105"/>
          <w:sz w:val="23"/>
        </w:rPr>
        <w:t>around irrigation</w:t>
      </w:r>
      <w:r>
        <w:rPr>
          <w:rFonts w:ascii="Times New Roman"/>
          <w:color w:val="6E6E6E"/>
          <w:spacing w:val="2"/>
          <w:w w:val="105"/>
          <w:sz w:val="23"/>
        </w:rPr>
        <w:t> </w:t>
      </w:r>
      <w:r>
        <w:rPr>
          <w:rFonts w:ascii="Times New Roman"/>
          <w:color w:val="808080"/>
          <w:w w:val="105"/>
          <w:sz w:val="23"/>
        </w:rPr>
        <w:t>valve</w:t>
      </w:r>
      <w:r>
        <w:rPr>
          <w:rFonts w:ascii="Times New Roman"/>
          <w:color w:val="808080"/>
          <w:spacing w:val="-13"/>
          <w:w w:val="105"/>
          <w:sz w:val="23"/>
        </w:rPr>
        <w:t> </w:t>
      </w:r>
      <w:r>
        <w:rPr>
          <w:rFonts w:ascii="Times New Roman"/>
          <w:color w:val="6E6E6E"/>
          <w:w w:val="105"/>
          <w:sz w:val="23"/>
        </w:rPr>
        <w:t>boxes</w:t>
      </w:r>
      <w:r>
        <w:rPr>
          <w:rFonts w:ascii="Times New Roman"/>
          <w:color w:val="6E6E6E"/>
          <w:spacing w:val="-24"/>
          <w:w w:val="105"/>
          <w:sz w:val="23"/>
        </w:rPr>
        <w:t> </w:t>
      </w:r>
      <w:r>
        <w:rPr>
          <w:rFonts w:ascii="Times New Roman"/>
          <w:color w:val="808080"/>
          <w:w w:val="105"/>
          <w:sz w:val="23"/>
        </w:rPr>
        <w:t>starting</w:t>
      </w:r>
      <w:r>
        <w:rPr>
          <w:rFonts w:ascii="Times New Roman"/>
          <w:color w:val="808080"/>
          <w:spacing w:val="-13"/>
          <w:w w:val="105"/>
          <w:sz w:val="23"/>
        </w:rPr>
        <w:t> </w:t>
      </w:r>
      <w:r>
        <w:rPr>
          <w:rFonts w:ascii="Times New Roman"/>
          <w:color w:val="6E6E6E"/>
          <w:w w:val="105"/>
          <w:sz w:val="23"/>
        </w:rPr>
        <w:t>on O</w:t>
      </w:r>
      <w:r>
        <w:rPr>
          <w:rFonts w:ascii="Times New Roman"/>
          <w:color w:val="494949"/>
          <w:w w:val="105"/>
          <w:sz w:val="23"/>
        </w:rPr>
        <w:t>r</w:t>
      </w:r>
      <w:r>
        <w:rPr>
          <w:rFonts w:ascii="Times New Roman"/>
          <w:color w:val="6E6E6E"/>
          <w:w w:val="105"/>
          <w:sz w:val="23"/>
        </w:rPr>
        <w:t>ange Ave, </w:t>
      </w:r>
      <w:r>
        <w:rPr>
          <w:rFonts w:ascii="Times New Roman"/>
          <w:color w:val="808080"/>
          <w:w w:val="105"/>
          <w:sz w:val="23"/>
        </w:rPr>
        <w:t>spoke </w:t>
      </w:r>
      <w:r>
        <w:rPr>
          <w:rFonts w:ascii="Times New Roman"/>
          <w:color w:val="6E6E6E"/>
          <w:w w:val="105"/>
          <w:sz w:val="23"/>
        </w:rPr>
        <w:t>with COT Micro Mobility Group on pilot program for </w:t>
      </w:r>
      <w:r>
        <w:rPr>
          <w:rFonts w:ascii="Times New Roman"/>
          <w:color w:val="808080"/>
          <w:w w:val="105"/>
          <w:sz w:val="23"/>
        </w:rPr>
        <w:t>e</w:t>
      </w:r>
      <w:r>
        <w:rPr>
          <w:rFonts w:ascii="Times New Roman"/>
          <w:color w:val="5B5B5B"/>
          <w:w w:val="105"/>
          <w:sz w:val="23"/>
        </w:rPr>
        <w:t>lectric</w:t>
      </w:r>
      <w:r>
        <w:rPr>
          <w:rFonts w:ascii="Times New Roman"/>
          <w:color w:val="808080"/>
          <w:w w:val="105"/>
          <w:sz w:val="23"/>
        </w:rPr>
        <w:t> scooters </w:t>
      </w:r>
      <w:r>
        <w:rPr>
          <w:rFonts w:ascii="Times New Roman"/>
          <w:color w:val="6E6E6E"/>
          <w:w w:val="105"/>
          <w:sz w:val="23"/>
        </w:rPr>
        <w:t>in Southwood </w:t>
      </w:r>
      <w:r>
        <w:rPr>
          <w:rFonts w:ascii="Times New Roman"/>
          <w:color w:val="808080"/>
          <w:w w:val="105"/>
          <w:sz w:val="22"/>
        </w:rPr>
        <w:t>(4</w:t>
      </w:r>
      <w:r>
        <w:rPr>
          <w:rFonts w:ascii="Times New Roman"/>
          <w:color w:val="808080"/>
          <w:spacing w:val="10"/>
          <w:w w:val="105"/>
          <w:sz w:val="22"/>
        </w:rPr>
        <w:t> </w:t>
      </w:r>
      <w:r>
        <w:rPr>
          <w:rFonts w:ascii="Times New Roman"/>
          <w:color w:val="6E6E6E"/>
          <w:w w:val="105"/>
          <w:sz w:val="23"/>
        </w:rPr>
        <w:t>Jan)</w:t>
      </w:r>
    </w:p>
    <w:p>
      <w:pPr>
        <w:pStyle w:val="BodyText"/>
        <w:spacing w:before="10"/>
        <w:rPr>
          <w:rFonts w:ascii="Times New Roman"/>
        </w:rPr>
      </w:pPr>
    </w:p>
    <w:p>
      <w:pPr>
        <w:pStyle w:val="ListParagraph"/>
        <w:numPr>
          <w:ilvl w:val="1"/>
          <w:numId w:val="16"/>
        </w:numPr>
        <w:tabs>
          <w:tab w:pos="709" w:val="left" w:leader="none"/>
        </w:tabs>
        <w:spacing w:line="247" w:lineRule="auto" w:before="0" w:after="0"/>
        <w:ind w:left="712" w:right="202" w:hanging="363"/>
        <w:jc w:val="left"/>
        <w:rPr>
          <w:rFonts w:ascii="Times New Roman"/>
          <w:color w:val="808080"/>
          <w:sz w:val="21"/>
        </w:rPr>
      </w:pPr>
      <w:r>
        <w:rPr>
          <w:rFonts w:ascii="Times New Roman"/>
          <w:color w:val="6E6E6E"/>
          <w:w w:val="105"/>
          <w:sz w:val="21"/>
        </w:rPr>
        <w:t>All </w:t>
      </w:r>
      <w:r>
        <w:rPr>
          <w:rFonts w:ascii="Times New Roman"/>
          <w:color w:val="6E6E6E"/>
          <w:w w:val="105"/>
          <w:sz w:val="23"/>
        </w:rPr>
        <w:t>Pro continues </w:t>
      </w:r>
      <w:r>
        <w:rPr>
          <w:rFonts w:ascii="Times New Roman"/>
          <w:color w:val="808080"/>
          <w:w w:val="105"/>
          <w:sz w:val="23"/>
        </w:rPr>
        <w:t>expos</w:t>
      </w:r>
      <w:r>
        <w:rPr>
          <w:rFonts w:ascii="Times New Roman"/>
          <w:color w:val="5B5B5B"/>
          <w:w w:val="105"/>
          <w:sz w:val="23"/>
        </w:rPr>
        <w:t>ing </w:t>
      </w:r>
      <w:r>
        <w:rPr>
          <w:rFonts w:ascii="Times New Roman"/>
          <w:color w:val="808080"/>
          <w:spacing w:val="-3"/>
          <w:w w:val="105"/>
          <w:sz w:val="23"/>
        </w:rPr>
        <w:t>va</w:t>
      </w:r>
      <w:r>
        <w:rPr>
          <w:rFonts w:ascii="Times New Roman"/>
          <w:color w:val="494949"/>
          <w:spacing w:val="-3"/>
          <w:w w:val="105"/>
          <w:sz w:val="23"/>
        </w:rPr>
        <w:t>l</w:t>
      </w:r>
      <w:r>
        <w:rPr>
          <w:rFonts w:ascii="Times New Roman"/>
          <w:color w:val="808080"/>
          <w:spacing w:val="-3"/>
          <w:w w:val="105"/>
          <w:sz w:val="23"/>
        </w:rPr>
        <w:t>ve </w:t>
      </w:r>
      <w:r>
        <w:rPr>
          <w:rFonts w:ascii="Times New Roman"/>
          <w:color w:val="6E6E6E"/>
          <w:w w:val="105"/>
          <w:sz w:val="23"/>
        </w:rPr>
        <w:t>boxes and replacing PVC post in Unit 31, received</w:t>
      </w:r>
      <w:r>
        <w:rPr>
          <w:rFonts w:ascii="Times New Roman"/>
          <w:color w:val="6E6E6E"/>
          <w:spacing w:val="6"/>
          <w:w w:val="105"/>
          <w:sz w:val="23"/>
        </w:rPr>
        <w:t> </w:t>
      </w:r>
      <w:r>
        <w:rPr>
          <w:rFonts w:ascii="Times New Roman"/>
          <w:color w:val="6E6E6E"/>
          <w:w w:val="105"/>
          <w:sz w:val="23"/>
        </w:rPr>
        <w:t>request</w:t>
      </w:r>
      <w:r>
        <w:rPr>
          <w:rFonts w:ascii="Times New Roman"/>
          <w:color w:val="6E6E6E"/>
          <w:spacing w:val="7"/>
          <w:w w:val="105"/>
          <w:sz w:val="23"/>
        </w:rPr>
        <w:t> </w:t>
      </w:r>
      <w:r>
        <w:rPr>
          <w:rFonts w:ascii="Times New Roman"/>
          <w:color w:val="6E6E6E"/>
          <w:w w:val="105"/>
          <w:sz w:val="23"/>
        </w:rPr>
        <w:t>for</w:t>
      </w:r>
      <w:r>
        <w:rPr>
          <w:rFonts w:ascii="Times New Roman"/>
          <w:color w:val="6E6E6E"/>
          <w:spacing w:val="-16"/>
          <w:w w:val="105"/>
          <w:sz w:val="23"/>
        </w:rPr>
        <w:t> </w:t>
      </w:r>
      <w:r>
        <w:rPr>
          <w:rFonts w:ascii="Times New Roman"/>
          <w:color w:val="6E6E6E"/>
          <w:w w:val="105"/>
          <w:sz w:val="23"/>
        </w:rPr>
        <w:t>a</w:t>
      </w:r>
      <w:r>
        <w:rPr>
          <w:rFonts w:ascii="Times New Roman"/>
          <w:color w:val="6E6E6E"/>
          <w:spacing w:val="11"/>
          <w:w w:val="105"/>
          <w:sz w:val="23"/>
        </w:rPr>
        <w:t> </w:t>
      </w:r>
      <w:r>
        <w:rPr>
          <w:rFonts w:ascii="Times New Roman"/>
          <w:color w:val="6E6E6E"/>
          <w:w w:val="105"/>
          <w:sz w:val="23"/>
        </w:rPr>
        <w:t>project</w:t>
      </w:r>
      <w:r>
        <w:rPr>
          <w:rFonts w:ascii="Times New Roman"/>
          <w:color w:val="6E6E6E"/>
          <w:spacing w:val="-9"/>
          <w:w w:val="105"/>
          <w:sz w:val="23"/>
        </w:rPr>
        <w:t> </w:t>
      </w:r>
      <w:r>
        <w:rPr>
          <w:rFonts w:ascii="Times New Roman"/>
          <w:color w:val="6E6E6E"/>
          <w:w w:val="105"/>
          <w:sz w:val="23"/>
        </w:rPr>
        <w:t>closeout</w:t>
      </w:r>
      <w:r>
        <w:rPr>
          <w:rFonts w:ascii="Times New Roman"/>
          <w:color w:val="6E6E6E"/>
          <w:spacing w:val="-4"/>
          <w:w w:val="105"/>
          <w:sz w:val="23"/>
        </w:rPr>
        <w:t> </w:t>
      </w:r>
      <w:r>
        <w:rPr>
          <w:rFonts w:ascii="Times New Roman"/>
          <w:color w:val="808080"/>
          <w:w w:val="105"/>
          <w:sz w:val="23"/>
        </w:rPr>
        <w:t>to </w:t>
      </w:r>
      <w:r>
        <w:rPr>
          <w:rFonts w:ascii="Times New Roman"/>
          <w:color w:val="6E6E6E"/>
          <w:w w:val="105"/>
          <w:sz w:val="23"/>
        </w:rPr>
        <w:t>be</w:t>
      </w:r>
      <w:r>
        <w:rPr>
          <w:rFonts w:ascii="Times New Roman"/>
          <w:color w:val="6E6E6E"/>
          <w:spacing w:val="-18"/>
          <w:w w:val="105"/>
          <w:sz w:val="23"/>
        </w:rPr>
        <w:t> </w:t>
      </w:r>
      <w:r>
        <w:rPr>
          <w:rFonts w:ascii="Times New Roman"/>
          <w:color w:val="6E6E6E"/>
          <w:w w:val="105"/>
          <w:sz w:val="23"/>
        </w:rPr>
        <w:t>filed</w:t>
      </w:r>
      <w:r>
        <w:rPr>
          <w:rFonts w:ascii="Times New Roman"/>
          <w:color w:val="6E6E6E"/>
          <w:spacing w:val="-5"/>
          <w:w w:val="105"/>
          <w:sz w:val="23"/>
        </w:rPr>
        <w:t> </w:t>
      </w:r>
      <w:r>
        <w:rPr>
          <w:rFonts w:ascii="Times New Roman"/>
          <w:color w:val="6E6E6E"/>
          <w:w w:val="105"/>
          <w:sz w:val="23"/>
        </w:rPr>
        <w:t>for</w:t>
      </w:r>
      <w:r>
        <w:rPr>
          <w:rFonts w:ascii="Times New Roman"/>
          <w:color w:val="6E6E6E"/>
          <w:spacing w:val="-16"/>
          <w:w w:val="105"/>
          <w:sz w:val="23"/>
        </w:rPr>
        <w:t> </w:t>
      </w:r>
      <w:r>
        <w:rPr>
          <w:rFonts w:ascii="Times New Roman"/>
          <w:color w:val="6E6E6E"/>
          <w:w w:val="105"/>
          <w:sz w:val="23"/>
        </w:rPr>
        <w:t>administrative</w:t>
      </w:r>
      <w:r>
        <w:rPr>
          <w:rFonts w:ascii="Times New Roman"/>
          <w:color w:val="6E6E6E"/>
          <w:spacing w:val="-24"/>
          <w:w w:val="105"/>
          <w:sz w:val="23"/>
        </w:rPr>
        <w:t> </w:t>
      </w:r>
      <w:r>
        <w:rPr>
          <w:rFonts w:ascii="Times New Roman"/>
          <w:color w:val="6E6E6E"/>
          <w:w w:val="105"/>
          <w:sz w:val="23"/>
        </w:rPr>
        <w:t>costs</w:t>
      </w:r>
      <w:r>
        <w:rPr>
          <w:rFonts w:ascii="Times New Roman"/>
          <w:color w:val="6E6E6E"/>
          <w:spacing w:val="-6"/>
          <w:w w:val="105"/>
          <w:sz w:val="23"/>
        </w:rPr>
        <w:t> </w:t>
      </w:r>
      <w:r>
        <w:rPr>
          <w:rFonts w:ascii="Times New Roman"/>
          <w:color w:val="6E6E6E"/>
          <w:w w:val="105"/>
          <w:sz w:val="23"/>
        </w:rPr>
        <w:t>relating</w:t>
      </w:r>
      <w:r>
        <w:rPr>
          <w:rFonts w:ascii="Times New Roman"/>
          <w:color w:val="6E6E6E"/>
          <w:spacing w:val="3"/>
          <w:w w:val="105"/>
          <w:sz w:val="23"/>
        </w:rPr>
        <w:t> </w:t>
      </w:r>
      <w:r>
        <w:rPr>
          <w:rFonts w:ascii="Times New Roman"/>
          <w:color w:val="6E6E6E"/>
          <w:w w:val="105"/>
          <w:sz w:val="23"/>
        </w:rPr>
        <w:t>to</w:t>
      </w:r>
      <w:r>
        <w:rPr>
          <w:rFonts w:ascii="Times New Roman"/>
          <w:color w:val="5B5B5B"/>
          <w:w w:val="105"/>
          <w:sz w:val="23"/>
        </w:rPr>
        <w:t> d</w:t>
      </w:r>
      <w:r>
        <w:rPr>
          <w:rFonts w:ascii="Times New Roman"/>
          <w:color w:val="808080"/>
          <w:w w:val="105"/>
          <w:sz w:val="23"/>
        </w:rPr>
        <w:t>ebris </w:t>
      </w:r>
      <w:r>
        <w:rPr>
          <w:rFonts w:ascii="Times New Roman"/>
          <w:color w:val="5B5B5B"/>
          <w:w w:val="105"/>
          <w:sz w:val="23"/>
        </w:rPr>
        <w:t>cleanup </w:t>
      </w:r>
      <w:r>
        <w:rPr>
          <w:rFonts w:ascii="Times New Roman"/>
          <w:color w:val="6E6E6E"/>
          <w:w w:val="105"/>
          <w:sz w:val="23"/>
        </w:rPr>
        <w:t>and disposal resulting from </w:t>
      </w:r>
      <w:r>
        <w:rPr>
          <w:rFonts w:ascii="Times New Roman"/>
          <w:color w:val="6E6E6E"/>
          <w:spacing w:val="-3"/>
          <w:w w:val="105"/>
          <w:sz w:val="23"/>
        </w:rPr>
        <w:t>Hurr</w:t>
      </w:r>
      <w:r>
        <w:rPr>
          <w:rFonts w:ascii="Times New Roman"/>
          <w:color w:val="494949"/>
          <w:spacing w:val="-3"/>
          <w:w w:val="105"/>
          <w:sz w:val="23"/>
        </w:rPr>
        <w:t>i</w:t>
      </w:r>
      <w:r>
        <w:rPr>
          <w:rFonts w:ascii="Times New Roman"/>
          <w:color w:val="808080"/>
          <w:spacing w:val="-3"/>
          <w:w w:val="105"/>
          <w:sz w:val="23"/>
        </w:rPr>
        <w:t>cane </w:t>
      </w:r>
      <w:r>
        <w:rPr>
          <w:rFonts w:ascii="Times New Roman"/>
          <w:color w:val="6E6E6E"/>
          <w:w w:val="105"/>
          <w:sz w:val="23"/>
        </w:rPr>
        <w:t>Michael, </w:t>
      </w:r>
      <w:r>
        <w:rPr>
          <w:rFonts w:ascii="Times New Roman"/>
          <w:color w:val="6E6E6E"/>
          <w:spacing w:val="2"/>
          <w:w w:val="105"/>
          <w:sz w:val="23"/>
        </w:rPr>
        <w:t>a</w:t>
      </w:r>
      <w:r>
        <w:rPr>
          <w:rFonts w:ascii="Times New Roman"/>
          <w:color w:val="494949"/>
          <w:spacing w:val="2"/>
          <w:w w:val="105"/>
          <w:sz w:val="23"/>
        </w:rPr>
        <w:t>ll </w:t>
      </w:r>
      <w:r>
        <w:rPr>
          <w:rFonts w:ascii="Times New Roman"/>
          <w:color w:val="6E6E6E"/>
          <w:w w:val="105"/>
          <w:sz w:val="23"/>
        </w:rPr>
        <w:t>forms submitted </w:t>
      </w:r>
      <w:r>
        <w:rPr>
          <w:color w:val="6E6E6E"/>
          <w:w w:val="105"/>
          <w:sz w:val="19"/>
        </w:rPr>
        <w:t>to </w:t>
      </w:r>
      <w:r>
        <w:rPr>
          <w:rFonts w:ascii="Times New Roman"/>
          <w:color w:val="5B5B5B"/>
          <w:w w:val="105"/>
          <w:sz w:val="23"/>
        </w:rPr>
        <w:t>FDEM </w:t>
      </w:r>
      <w:r>
        <w:rPr>
          <w:rFonts w:ascii="Times New Roman"/>
          <w:color w:val="808080"/>
          <w:w w:val="105"/>
          <w:sz w:val="22"/>
        </w:rPr>
        <w:t>(5</w:t>
      </w:r>
      <w:r>
        <w:rPr>
          <w:rFonts w:ascii="Times New Roman"/>
          <w:color w:val="808080"/>
          <w:spacing w:val="-24"/>
          <w:w w:val="105"/>
          <w:sz w:val="22"/>
        </w:rPr>
        <w:t> </w:t>
      </w:r>
      <w:r>
        <w:rPr>
          <w:rFonts w:ascii="Times New Roman"/>
          <w:color w:val="6E6E6E"/>
          <w:w w:val="105"/>
          <w:sz w:val="23"/>
        </w:rPr>
        <w:t>Jan)</w:t>
      </w:r>
    </w:p>
    <w:p>
      <w:pPr>
        <w:pStyle w:val="BodyText"/>
        <w:spacing w:before="4"/>
        <w:rPr>
          <w:rFonts w:ascii="Times New Roman"/>
        </w:rPr>
      </w:pPr>
    </w:p>
    <w:p>
      <w:pPr>
        <w:pStyle w:val="ListParagraph"/>
        <w:numPr>
          <w:ilvl w:val="1"/>
          <w:numId w:val="16"/>
        </w:numPr>
        <w:tabs>
          <w:tab w:pos="719" w:val="left" w:leader="none"/>
        </w:tabs>
        <w:spacing w:line="240" w:lineRule="auto" w:before="0" w:after="0"/>
        <w:ind w:left="718" w:right="0" w:hanging="697"/>
        <w:jc w:val="left"/>
        <w:rPr>
          <w:rFonts w:ascii="Times New Roman"/>
          <w:color w:val="6E6E6E"/>
          <w:sz w:val="23"/>
        </w:rPr>
      </w:pPr>
      <w:r>
        <w:rPr>
          <w:rFonts w:ascii="Times New Roman"/>
          <w:color w:val="6E6E6E"/>
          <w:w w:val="105"/>
          <w:sz w:val="23"/>
        </w:rPr>
        <w:t>All Pro</w:t>
      </w:r>
      <w:r>
        <w:rPr>
          <w:rFonts w:ascii="Times New Roman"/>
          <w:color w:val="6E6E6E"/>
          <w:spacing w:val="-14"/>
          <w:w w:val="105"/>
          <w:sz w:val="23"/>
        </w:rPr>
        <w:t> </w:t>
      </w:r>
      <w:r>
        <w:rPr>
          <w:rFonts w:ascii="Times New Roman"/>
          <w:color w:val="808080"/>
          <w:spacing w:val="-3"/>
          <w:w w:val="105"/>
          <w:sz w:val="23"/>
        </w:rPr>
        <w:t>comple</w:t>
      </w:r>
      <w:r>
        <w:rPr>
          <w:rFonts w:ascii="Times New Roman"/>
          <w:color w:val="5B5B5B"/>
          <w:spacing w:val="-3"/>
          <w:w w:val="105"/>
          <w:sz w:val="23"/>
        </w:rPr>
        <w:t>te</w:t>
      </w:r>
      <w:r>
        <w:rPr>
          <w:rFonts w:ascii="Times New Roman"/>
          <w:color w:val="808080"/>
          <w:spacing w:val="-3"/>
          <w:w w:val="105"/>
          <w:sz w:val="23"/>
        </w:rPr>
        <w:t>s</w:t>
      </w:r>
      <w:r>
        <w:rPr>
          <w:rFonts w:ascii="Times New Roman"/>
          <w:color w:val="808080"/>
          <w:spacing w:val="-10"/>
          <w:w w:val="105"/>
          <w:sz w:val="23"/>
        </w:rPr>
        <w:t> </w:t>
      </w:r>
      <w:r>
        <w:rPr>
          <w:rFonts w:ascii="Times New Roman"/>
          <w:color w:val="6E6E6E"/>
          <w:w w:val="105"/>
          <w:sz w:val="23"/>
        </w:rPr>
        <w:t>exposing</w:t>
      </w:r>
      <w:r>
        <w:rPr>
          <w:rFonts w:ascii="Times New Roman"/>
          <w:color w:val="6E6E6E"/>
          <w:spacing w:val="-3"/>
          <w:w w:val="105"/>
          <w:sz w:val="23"/>
        </w:rPr>
        <w:t> </w:t>
      </w:r>
      <w:r>
        <w:rPr>
          <w:rFonts w:ascii="Times New Roman"/>
          <w:color w:val="808080"/>
          <w:w w:val="105"/>
          <w:sz w:val="23"/>
        </w:rPr>
        <w:t>valve</w:t>
      </w:r>
      <w:r>
        <w:rPr>
          <w:rFonts w:ascii="Times New Roman"/>
          <w:color w:val="808080"/>
          <w:spacing w:val="-11"/>
          <w:w w:val="105"/>
          <w:sz w:val="23"/>
        </w:rPr>
        <w:t> </w:t>
      </w:r>
      <w:r>
        <w:rPr>
          <w:rFonts w:ascii="Times New Roman"/>
          <w:color w:val="6E6E6E"/>
          <w:w w:val="105"/>
          <w:sz w:val="23"/>
        </w:rPr>
        <w:t>boxes</w:t>
      </w:r>
      <w:r>
        <w:rPr>
          <w:rFonts w:ascii="Times New Roman"/>
          <w:color w:val="6E6E6E"/>
          <w:spacing w:val="-10"/>
          <w:w w:val="105"/>
          <w:sz w:val="23"/>
        </w:rPr>
        <w:t> </w:t>
      </w:r>
      <w:r>
        <w:rPr>
          <w:rFonts w:ascii="Times New Roman"/>
          <w:color w:val="6E6E6E"/>
          <w:w w:val="105"/>
          <w:sz w:val="23"/>
        </w:rPr>
        <w:t>and</w:t>
      </w:r>
      <w:r>
        <w:rPr>
          <w:rFonts w:ascii="Times New Roman"/>
          <w:color w:val="6E6E6E"/>
          <w:spacing w:val="2"/>
          <w:w w:val="105"/>
          <w:sz w:val="23"/>
        </w:rPr>
        <w:t> </w:t>
      </w:r>
      <w:r>
        <w:rPr>
          <w:rFonts w:ascii="Times New Roman"/>
          <w:color w:val="6E6E6E"/>
          <w:w w:val="105"/>
          <w:sz w:val="23"/>
        </w:rPr>
        <w:t>replacing</w:t>
      </w:r>
      <w:r>
        <w:rPr>
          <w:rFonts w:ascii="Times New Roman"/>
          <w:color w:val="6E6E6E"/>
          <w:spacing w:val="-22"/>
          <w:w w:val="105"/>
          <w:sz w:val="23"/>
        </w:rPr>
        <w:t> </w:t>
      </w:r>
      <w:r>
        <w:rPr>
          <w:rFonts w:ascii="Times New Roman"/>
          <w:color w:val="6E6E6E"/>
          <w:w w:val="105"/>
          <w:sz w:val="23"/>
        </w:rPr>
        <w:t>PVC</w:t>
      </w:r>
      <w:r>
        <w:rPr>
          <w:rFonts w:ascii="Times New Roman"/>
          <w:color w:val="6E6E6E"/>
          <w:spacing w:val="-12"/>
          <w:w w:val="105"/>
          <w:sz w:val="23"/>
        </w:rPr>
        <w:t> </w:t>
      </w:r>
      <w:r>
        <w:rPr>
          <w:rFonts w:ascii="Times New Roman"/>
          <w:color w:val="6E6E6E"/>
          <w:w w:val="105"/>
          <w:sz w:val="23"/>
        </w:rPr>
        <w:t>post</w:t>
      </w:r>
      <w:r>
        <w:rPr>
          <w:rFonts w:ascii="Times New Roman"/>
          <w:color w:val="6E6E6E"/>
          <w:spacing w:val="-3"/>
          <w:w w:val="105"/>
          <w:sz w:val="23"/>
        </w:rPr>
        <w:t> </w:t>
      </w:r>
      <w:r>
        <w:rPr>
          <w:rFonts w:ascii="Times New Roman"/>
          <w:color w:val="5B5B5B"/>
          <w:w w:val="105"/>
          <w:sz w:val="23"/>
        </w:rPr>
        <w:t>in</w:t>
      </w:r>
      <w:r>
        <w:rPr>
          <w:rFonts w:ascii="Times New Roman"/>
          <w:color w:val="5B5B5B"/>
          <w:spacing w:val="6"/>
          <w:w w:val="105"/>
          <w:sz w:val="23"/>
        </w:rPr>
        <w:t> </w:t>
      </w:r>
      <w:r>
        <w:rPr>
          <w:rFonts w:ascii="Times New Roman"/>
          <w:color w:val="808080"/>
          <w:spacing w:val="-3"/>
          <w:w w:val="105"/>
          <w:sz w:val="23"/>
        </w:rPr>
        <w:t>U</w:t>
      </w:r>
      <w:r>
        <w:rPr>
          <w:rFonts w:ascii="Times New Roman"/>
          <w:color w:val="5B5B5B"/>
          <w:spacing w:val="-3"/>
          <w:w w:val="105"/>
          <w:sz w:val="23"/>
        </w:rPr>
        <w:t>nit</w:t>
      </w:r>
      <w:r>
        <w:rPr>
          <w:rFonts w:ascii="Times New Roman"/>
          <w:color w:val="5B5B5B"/>
          <w:spacing w:val="-30"/>
          <w:w w:val="105"/>
          <w:sz w:val="23"/>
        </w:rPr>
        <w:t> </w:t>
      </w:r>
      <w:r>
        <w:rPr>
          <w:rFonts w:ascii="Times New Roman"/>
          <w:color w:val="6E6E6E"/>
          <w:w w:val="105"/>
          <w:sz w:val="23"/>
        </w:rPr>
        <w:t>31and</w:t>
      </w:r>
      <w:r>
        <w:rPr>
          <w:rFonts w:ascii="Times New Roman"/>
          <w:color w:val="6E6E6E"/>
          <w:spacing w:val="21"/>
          <w:w w:val="105"/>
          <w:sz w:val="23"/>
        </w:rPr>
        <w:t> </w:t>
      </w:r>
      <w:r>
        <w:rPr>
          <w:color w:val="5B5B5B"/>
          <w:spacing w:val="5"/>
          <w:w w:val="105"/>
          <w:sz w:val="22"/>
        </w:rPr>
        <w:t>17</w:t>
      </w:r>
      <w:r>
        <w:rPr>
          <w:color w:val="808080"/>
          <w:spacing w:val="5"/>
          <w:w w:val="105"/>
          <w:sz w:val="22"/>
        </w:rPr>
        <w:t>,</w:t>
      </w:r>
    </w:p>
    <w:p>
      <w:pPr>
        <w:spacing w:before="5"/>
        <w:ind w:left="503" w:right="539" w:firstLine="0"/>
        <w:jc w:val="center"/>
        <w:rPr>
          <w:rFonts w:ascii="Times New Roman"/>
          <w:sz w:val="23"/>
        </w:rPr>
      </w:pPr>
      <w:r>
        <w:rPr>
          <w:rFonts w:ascii="Times New Roman"/>
          <w:color w:val="6E6E6E"/>
          <w:w w:val="105"/>
          <w:sz w:val="23"/>
        </w:rPr>
        <w:t>M-</w:t>
      </w:r>
      <w:r>
        <w:rPr>
          <w:rFonts w:ascii="Times New Roman"/>
          <w:color w:val="494949"/>
          <w:w w:val="105"/>
          <w:sz w:val="23"/>
        </w:rPr>
        <w:t>I</w:t>
      </w:r>
      <w:r>
        <w:rPr>
          <w:rFonts w:ascii="Times New Roman"/>
          <w:color w:val="6E6E6E"/>
          <w:w w:val="105"/>
          <w:sz w:val="23"/>
        </w:rPr>
        <w:t>nc continues infrastmcture installation in </w:t>
      </w:r>
      <w:r>
        <w:rPr>
          <w:rFonts w:ascii="Times New Roman"/>
          <w:color w:val="5B5B5B"/>
          <w:w w:val="105"/>
          <w:sz w:val="23"/>
        </w:rPr>
        <w:t>LSF-3</w:t>
      </w:r>
      <w:r>
        <w:rPr>
          <w:rFonts w:ascii="Times New Roman"/>
          <w:color w:val="808080"/>
          <w:w w:val="105"/>
          <w:sz w:val="23"/>
        </w:rPr>
        <w:t>, s</w:t>
      </w:r>
      <w:r>
        <w:rPr>
          <w:rFonts w:ascii="Times New Roman"/>
          <w:color w:val="5B5B5B"/>
          <w:w w:val="105"/>
          <w:sz w:val="23"/>
        </w:rPr>
        <w:t>poke </w:t>
      </w:r>
      <w:r>
        <w:rPr>
          <w:rFonts w:ascii="Times New Roman"/>
          <w:color w:val="6E6E6E"/>
          <w:w w:val="105"/>
          <w:sz w:val="23"/>
        </w:rPr>
        <w:t>with St. Joe on old</w:t>
      </w:r>
    </w:p>
    <w:p>
      <w:pPr>
        <w:spacing w:after="0"/>
        <w:jc w:val="center"/>
        <w:rPr>
          <w:rFonts w:ascii="Times New Roman"/>
          <w:sz w:val="23"/>
        </w:rPr>
        <w:sectPr>
          <w:type w:val="continuous"/>
          <w:pgSz w:w="11900" w:h="15500"/>
          <w:pgMar w:top="1500" w:bottom="280" w:left="1580" w:right="1340"/>
        </w:sectPr>
      </w:pPr>
    </w:p>
    <w:p>
      <w:pPr>
        <w:pStyle w:val="BodyText"/>
        <w:spacing w:line="254" w:lineRule="auto" w:before="73"/>
        <w:ind w:left="697" w:right="311" w:hanging="4"/>
        <w:rPr>
          <w:rFonts w:ascii="Times New Roman"/>
        </w:rPr>
      </w:pPr>
      <w:r>
        <w:rPr>
          <w:rFonts w:ascii="Times New Roman"/>
          <w:color w:val="626262"/>
          <w:w w:val="110"/>
        </w:rPr>
        <w:t>information </w:t>
      </w:r>
      <w:r>
        <w:rPr>
          <w:rFonts w:ascii="Times New Roman"/>
          <w:color w:val="747474"/>
          <w:w w:val="110"/>
        </w:rPr>
        <w:t>signage removal </w:t>
      </w:r>
      <w:r>
        <w:rPr>
          <w:rFonts w:ascii="Times New Roman"/>
          <w:color w:val="626262"/>
          <w:w w:val="110"/>
        </w:rPr>
        <w:t>and </w:t>
      </w:r>
      <w:r>
        <w:rPr>
          <w:rFonts w:ascii="Times New Roman"/>
          <w:color w:val="747474"/>
          <w:w w:val="110"/>
        </w:rPr>
        <w:t>received </w:t>
      </w:r>
      <w:r>
        <w:rPr>
          <w:rFonts w:ascii="Times New Roman"/>
          <w:color w:val="626262"/>
          <w:w w:val="110"/>
        </w:rPr>
        <w:t>location </w:t>
      </w:r>
      <w:r>
        <w:rPr>
          <w:rFonts w:ascii="Times New Roman"/>
          <w:color w:val="747474"/>
          <w:w w:val="110"/>
        </w:rPr>
        <w:t>spreadsheet for same, </w:t>
      </w:r>
      <w:r>
        <w:rPr>
          <w:rFonts w:ascii="Times New Roman"/>
          <w:color w:val="626262"/>
          <w:w w:val="110"/>
        </w:rPr>
        <w:t>received </w:t>
      </w:r>
      <w:r>
        <w:rPr>
          <w:rFonts w:ascii="Times New Roman"/>
          <w:color w:val="747474"/>
          <w:w w:val="110"/>
        </w:rPr>
        <w:t>Final Closeout Letter for </w:t>
      </w:r>
      <w:r>
        <w:rPr>
          <w:rFonts w:ascii="Times New Roman"/>
          <w:color w:val="626262"/>
          <w:w w:val="110"/>
        </w:rPr>
        <w:t>Hurricane H</w:t>
      </w:r>
      <w:r>
        <w:rPr>
          <w:rFonts w:ascii="Times New Roman"/>
          <w:color w:val="858585"/>
          <w:w w:val="110"/>
        </w:rPr>
        <w:t>erm</w:t>
      </w:r>
      <w:r>
        <w:rPr>
          <w:rFonts w:ascii="Times New Roman"/>
          <w:color w:val="626262"/>
          <w:w w:val="110"/>
        </w:rPr>
        <w:t>ine </w:t>
      </w:r>
      <w:r>
        <w:rPr>
          <w:rFonts w:ascii="Times New Roman"/>
          <w:color w:val="747474"/>
          <w:w w:val="110"/>
        </w:rPr>
        <w:t>from FEMA and </w:t>
      </w:r>
      <w:r>
        <w:rPr>
          <w:rFonts w:ascii="Times New Roman"/>
          <w:color w:val="626262"/>
          <w:w w:val="110"/>
        </w:rPr>
        <w:t>this </w:t>
      </w:r>
      <w:r>
        <w:rPr>
          <w:rFonts w:ascii="Times New Roman"/>
          <w:color w:val="747474"/>
          <w:w w:val="110"/>
        </w:rPr>
        <w:t>closes out all </w:t>
      </w:r>
      <w:r>
        <w:rPr>
          <w:rFonts w:ascii="Times New Roman"/>
          <w:color w:val="626262"/>
          <w:w w:val="110"/>
        </w:rPr>
        <w:t>projects </w:t>
      </w:r>
      <w:r>
        <w:rPr>
          <w:rFonts w:ascii="Times New Roman"/>
          <w:color w:val="747474"/>
          <w:w w:val="110"/>
        </w:rPr>
        <w:t>for this </w:t>
      </w:r>
      <w:r>
        <w:rPr>
          <w:rFonts w:ascii="Times New Roman"/>
          <w:color w:val="626262"/>
          <w:w w:val="110"/>
        </w:rPr>
        <w:t>reimbur</w:t>
      </w:r>
      <w:r>
        <w:rPr>
          <w:rFonts w:ascii="Times New Roman"/>
          <w:color w:val="858585"/>
          <w:w w:val="110"/>
        </w:rPr>
        <w:t>se ment </w:t>
      </w:r>
      <w:r>
        <w:rPr>
          <w:rFonts w:ascii="Times New Roman"/>
          <w:color w:val="747474"/>
          <w:w w:val="110"/>
        </w:rPr>
        <w:t>application (6 Jan)</w:t>
      </w:r>
    </w:p>
    <w:p>
      <w:pPr>
        <w:pStyle w:val="BodyText"/>
        <w:spacing w:before="1"/>
        <w:rPr>
          <w:rFonts w:ascii="Times New Roman"/>
          <w:sz w:val="26"/>
        </w:rPr>
      </w:pPr>
    </w:p>
    <w:p>
      <w:pPr>
        <w:pStyle w:val="ListParagraph"/>
        <w:numPr>
          <w:ilvl w:val="1"/>
          <w:numId w:val="16"/>
        </w:numPr>
        <w:tabs>
          <w:tab w:pos="697" w:val="left" w:leader="none"/>
        </w:tabs>
        <w:spacing w:line="247" w:lineRule="auto" w:before="1" w:after="0"/>
        <w:ind w:left="680" w:right="367" w:hanging="348"/>
        <w:jc w:val="left"/>
        <w:rPr>
          <w:color w:val="626262"/>
          <w:sz w:val="22"/>
        </w:rPr>
      </w:pPr>
      <w:r>
        <w:rPr>
          <w:rFonts w:ascii="Times New Roman"/>
          <w:color w:val="626262"/>
          <w:w w:val="110"/>
          <w:sz w:val="22"/>
        </w:rPr>
        <w:t>Responded</w:t>
      </w:r>
      <w:r>
        <w:rPr>
          <w:rFonts w:ascii="Times New Roman"/>
          <w:color w:val="626262"/>
          <w:spacing w:val="2"/>
          <w:w w:val="110"/>
          <w:sz w:val="22"/>
        </w:rPr>
        <w:t> </w:t>
      </w:r>
      <w:r>
        <w:rPr>
          <w:rFonts w:ascii="Times New Roman"/>
          <w:color w:val="747474"/>
          <w:w w:val="110"/>
          <w:sz w:val="22"/>
        </w:rPr>
        <w:t>to</w:t>
      </w:r>
      <w:r>
        <w:rPr>
          <w:rFonts w:ascii="Times New Roman"/>
          <w:color w:val="747474"/>
          <w:spacing w:val="-2"/>
          <w:w w:val="110"/>
          <w:sz w:val="22"/>
        </w:rPr>
        <w:t> </w:t>
      </w:r>
      <w:r>
        <w:rPr>
          <w:rFonts w:ascii="Times New Roman"/>
          <w:color w:val="626262"/>
          <w:w w:val="110"/>
          <w:sz w:val="22"/>
        </w:rPr>
        <w:t>request</w:t>
      </w:r>
      <w:r>
        <w:rPr>
          <w:rFonts w:ascii="Times New Roman"/>
          <w:color w:val="626262"/>
          <w:spacing w:val="-14"/>
          <w:w w:val="110"/>
          <w:sz w:val="22"/>
        </w:rPr>
        <w:t> </w:t>
      </w:r>
      <w:r>
        <w:rPr>
          <w:rFonts w:ascii="Times New Roman"/>
          <w:color w:val="747474"/>
          <w:w w:val="110"/>
          <w:sz w:val="22"/>
        </w:rPr>
        <w:t>from</w:t>
      </w:r>
      <w:r>
        <w:rPr>
          <w:rFonts w:ascii="Times New Roman"/>
          <w:color w:val="747474"/>
          <w:spacing w:val="1"/>
          <w:w w:val="110"/>
          <w:sz w:val="22"/>
        </w:rPr>
        <w:t> </w:t>
      </w:r>
      <w:r>
        <w:rPr>
          <w:rFonts w:ascii="Times New Roman"/>
          <w:color w:val="747474"/>
          <w:w w:val="110"/>
          <w:sz w:val="22"/>
        </w:rPr>
        <w:t>St.</w:t>
      </w:r>
      <w:r>
        <w:rPr>
          <w:rFonts w:ascii="Times New Roman"/>
          <w:color w:val="747474"/>
          <w:spacing w:val="-9"/>
          <w:w w:val="110"/>
          <w:sz w:val="22"/>
        </w:rPr>
        <w:t> </w:t>
      </w:r>
      <w:r>
        <w:rPr>
          <w:rFonts w:ascii="Times New Roman"/>
          <w:color w:val="747474"/>
          <w:w w:val="110"/>
          <w:sz w:val="22"/>
        </w:rPr>
        <w:t>Joe</w:t>
      </w:r>
      <w:r>
        <w:rPr>
          <w:rFonts w:ascii="Times New Roman"/>
          <w:color w:val="747474"/>
          <w:spacing w:val="-5"/>
          <w:w w:val="110"/>
          <w:sz w:val="22"/>
        </w:rPr>
        <w:t> </w:t>
      </w:r>
      <w:r>
        <w:rPr>
          <w:rFonts w:ascii="Times New Roman"/>
          <w:color w:val="747474"/>
          <w:w w:val="110"/>
          <w:sz w:val="22"/>
        </w:rPr>
        <w:t>engineer</w:t>
      </w:r>
      <w:r>
        <w:rPr>
          <w:rFonts w:ascii="Times New Roman"/>
          <w:color w:val="747474"/>
          <w:spacing w:val="-8"/>
          <w:w w:val="110"/>
          <w:sz w:val="22"/>
        </w:rPr>
        <w:t> </w:t>
      </w:r>
      <w:r>
        <w:rPr>
          <w:rFonts w:ascii="Times New Roman"/>
          <w:color w:val="747474"/>
          <w:w w:val="110"/>
          <w:sz w:val="22"/>
        </w:rPr>
        <w:t>for</w:t>
      </w:r>
      <w:r>
        <w:rPr>
          <w:rFonts w:ascii="Times New Roman"/>
          <w:color w:val="747474"/>
          <w:spacing w:val="-2"/>
          <w:w w:val="110"/>
          <w:sz w:val="22"/>
        </w:rPr>
        <w:t> </w:t>
      </w:r>
      <w:r>
        <w:rPr>
          <w:rFonts w:ascii="Times New Roman"/>
          <w:color w:val="626262"/>
          <w:w w:val="110"/>
          <w:sz w:val="22"/>
        </w:rPr>
        <w:t>letter</w:t>
      </w:r>
      <w:r>
        <w:rPr>
          <w:rFonts w:ascii="Times New Roman"/>
          <w:color w:val="626262"/>
          <w:spacing w:val="-9"/>
          <w:w w:val="110"/>
          <w:sz w:val="22"/>
        </w:rPr>
        <w:t> </w:t>
      </w:r>
      <w:r>
        <w:rPr>
          <w:rFonts w:ascii="Times New Roman"/>
          <w:color w:val="747474"/>
          <w:w w:val="110"/>
          <w:sz w:val="22"/>
        </w:rPr>
        <w:t>from</w:t>
      </w:r>
      <w:r>
        <w:rPr>
          <w:rFonts w:ascii="Times New Roman"/>
          <w:color w:val="747474"/>
          <w:spacing w:val="-22"/>
          <w:w w:val="110"/>
          <w:sz w:val="22"/>
        </w:rPr>
        <w:t> </w:t>
      </w:r>
      <w:r>
        <w:rPr>
          <w:rFonts w:ascii="Times New Roman"/>
          <w:color w:val="747474"/>
          <w:w w:val="110"/>
          <w:sz w:val="22"/>
        </w:rPr>
        <w:t>CDD</w:t>
      </w:r>
      <w:r>
        <w:rPr>
          <w:rFonts w:ascii="Times New Roman"/>
          <w:color w:val="747474"/>
          <w:spacing w:val="-23"/>
          <w:w w:val="110"/>
          <w:sz w:val="22"/>
        </w:rPr>
        <w:t> </w:t>
      </w:r>
      <w:r>
        <w:rPr>
          <w:rFonts w:ascii="Times New Roman"/>
          <w:color w:val="747474"/>
          <w:w w:val="110"/>
          <w:sz w:val="22"/>
        </w:rPr>
        <w:t>accepting</w:t>
      </w:r>
      <w:r>
        <w:rPr>
          <w:rFonts w:ascii="Times New Roman"/>
          <w:color w:val="747474"/>
          <w:spacing w:val="-8"/>
          <w:w w:val="110"/>
          <w:sz w:val="22"/>
        </w:rPr>
        <w:t> </w:t>
      </w:r>
      <w:r>
        <w:rPr>
          <w:rFonts w:ascii="Times New Roman"/>
          <w:color w:val="747474"/>
          <w:w w:val="110"/>
          <w:sz w:val="22"/>
        </w:rPr>
        <w:t>various areas of </w:t>
      </w:r>
      <w:r>
        <w:rPr>
          <w:rFonts w:ascii="Times New Roman"/>
          <w:color w:val="626262"/>
          <w:w w:val="110"/>
          <w:sz w:val="22"/>
        </w:rPr>
        <w:t>LDR-5 Biltmore </w:t>
      </w:r>
      <w:r>
        <w:rPr>
          <w:rFonts w:ascii="Times New Roman"/>
          <w:color w:val="747474"/>
          <w:w w:val="110"/>
          <w:sz w:val="22"/>
        </w:rPr>
        <w:t>Extension and working </w:t>
      </w:r>
      <w:r>
        <w:rPr>
          <w:rFonts w:ascii="Times New Roman"/>
          <w:color w:val="747474"/>
          <w:w w:val="110"/>
          <w:sz w:val="25"/>
        </w:rPr>
        <w:t>with </w:t>
      </w:r>
      <w:r>
        <w:rPr>
          <w:rFonts w:ascii="Times New Roman"/>
          <w:color w:val="626262"/>
          <w:w w:val="110"/>
          <w:sz w:val="22"/>
        </w:rPr>
        <w:t>District </w:t>
      </w:r>
      <w:r>
        <w:rPr>
          <w:rFonts w:ascii="Times New Roman"/>
          <w:color w:val="747474"/>
          <w:w w:val="110"/>
          <w:sz w:val="22"/>
        </w:rPr>
        <w:t>Counsel on same,</w:t>
      </w:r>
      <w:r>
        <w:rPr>
          <w:rFonts w:ascii="Times New Roman"/>
          <w:color w:val="858585"/>
          <w:w w:val="110"/>
          <w:sz w:val="22"/>
        </w:rPr>
        <w:t> sc</w:t>
      </w:r>
      <w:r>
        <w:rPr>
          <w:rFonts w:ascii="Times New Roman"/>
          <w:color w:val="626262"/>
          <w:w w:val="110"/>
          <w:sz w:val="22"/>
        </w:rPr>
        <w:t>heduled </w:t>
      </w:r>
      <w:r>
        <w:rPr>
          <w:rFonts w:ascii="Times New Roman"/>
          <w:color w:val="747474"/>
          <w:w w:val="110"/>
          <w:sz w:val="22"/>
        </w:rPr>
        <w:t>Eagle Scout </w:t>
      </w:r>
      <w:r>
        <w:rPr>
          <w:rFonts w:ascii="Times New Roman"/>
          <w:color w:val="626262"/>
          <w:w w:val="110"/>
          <w:sz w:val="22"/>
        </w:rPr>
        <w:t>Project </w:t>
      </w:r>
      <w:r>
        <w:rPr>
          <w:rFonts w:ascii="Times New Roman"/>
          <w:color w:val="747474"/>
          <w:w w:val="110"/>
          <w:sz w:val="22"/>
        </w:rPr>
        <w:t>at Tot Lot for Feb </w:t>
      </w:r>
      <w:r>
        <w:rPr>
          <w:rFonts w:ascii="Times New Roman"/>
          <w:color w:val="626262"/>
          <w:w w:val="110"/>
          <w:sz w:val="22"/>
        </w:rPr>
        <w:t>13-14 </w:t>
      </w:r>
      <w:r>
        <w:rPr>
          <w:rFonts w:ascii="Times New Roman"/>
          <w:color w:val="747474"/>
          <w:w w:val="110"/>
          <w:sz w:val="22"/>
        </w:rPr>
        <w:t>weekend (7</w:t>
      </w:r>
      <w:r>
        <w:rPr>
          <w:rFonts w:ascii="Times New Roman"/>
          <w:color w:val="747474"/>
          <w:spacing w:val="-36"/>
          <w:w w:val="110"/>
          <w:sz w:val="22"/>
        </w:rPr>
        <w:t> </w:t>
      </w:r>
      <w:r>
        <w:rPr>
          <w:rFonts w:ascii="Times New Roman"/>
          <w:color w:val="626262"/>
          <w:spacing w:val="3"/>
          <w:w w:val="110"/>
          <w:sz w:val="22"/>
        </w:rPr>
        <w:t>Jan</w:t>
      </w:r>
      <w:r>
        <w:rPr>
          <w:rFonts w:ascii="Times New Roman"/>
          <w:color w:val="858585"/>
          <w:spacing w:val="3"/>
          <w:w w:val="110"/>
          <w:sz w:val="22"/>
        </w:rPr>
        <w:t>)</w:t>
      </w:r>
    </w:p>
    <w:p>
      <w:pPr>
        <w:pStyle w:val="BodyText"/>
        <w:spacing w:before="5"/>
        <w:rPr>
          <w:rFonts w:ascii="Times New Roman"/>
          <w:sz w:val="23"/>
        </w:rPr>
      </w:pPr>
    </w:p>
    <w:p>
      <w:pPr>
        <w:pStyle w:val="ListParagraph"/>
        <w:numPr>
          <w:ilvl w:val="1"/>
          <w:numId w:val="16"/>
        </w:numPr>
        <w:tabs>
          <w:tab w:pos="688" w:val="left" w:leader="none"/>
        </w:tabs>
        <w:spacing w:line="266" w:lineRule="auto" w:before="0" w:after="0"/>
        <w:ind w:left="676" w:right="328" w:hanging="353"/>
        <w:jc w:val="both"/>
        <w:rPr>
          <w:rFonts w:ascii="Times New Roman"/>
          <w:color w:val="747474"/>
          <w:sz w:val="22"/>
        </w:rPr>
      </w:pPr>
      <w:r>
        <w:rPr>
          <w:rFonts w:ascii="Times New Roman"/>
          <w:color w:val="626262"/>
          <w:w w:val="110"/>
          <w:sz w:val="22"/>
        </w:rPr>
        <w:t>M-Inc</w:t>
      </w:r>
      <w:r>
        <w:rPr>
          <w:rFonts w:ascii="Times New Roman"/>
          <w:color w:val="626262"/>
          <w:spacing w:val="-9"/>
          <w:w w:val="110"/>
          <w:sz w:val="22"/>
        </w:rPr>
        <w:t> </w:t>
      </w:r>
      <w:r>
        <w:rPr>
          <w:rFonts w:ascii="Times New Roman"/>
          <w:color w:val="626262"/>
          <w:w w:val="110"/>
          <w:sz w:val="22"/>
        </w:rPr>
        <w:t>using</w:t>
      </w:r>
      <w:r>
        <w:rPr>
          <w:rFonts w:ascii="Times New Roman"/>
          <w:color w:val="626262"/>
          <w:spacing w:val="-15"/>
          <w:w w:val="110"/>
          <w:sz w:val="22"/>
        </w:rPr>
        <w:t> </w:t>
      </w:r>
      <w:r>
        <w:rPr>
          <w:rFonts w:ascii="Times New Roman"/>
          <w:color w:val="626262"/>
          <w:w w:val="110"/>
          <w:sz w:val="22"/>
        </w:rPr>
        <w:t>e</w:t>
      </w:r>
      <w:r>
        <w:rPr>
          <w:rFonts w:ascii="Times New Roman"/>
          <w:color w:val="858585"/>
          <w:w w:val="110"/>
          <w:sz w:val="22"/>
        </w:rPr>
        <w:t>xc</w:t>
      </w:r>
      <w:r>
        <w:rPr>
          <w:rFonts w:ascii="Times New Roman"/>
          <w:color w:val="626262"/>
          <w:w w:val="110"/>
          <w:sz w:val="22"/>
        </w:rPr>
        <w:t>ess</w:t>
      </w:r>
      <w:r>
        <w:rPr>
          <w:rFonts w:ascii="Times New Roman"/>
          <w:color w:val="626262"/>
          <w:spacing w:val="3"/>
          <w:w w:val="110"/>
          <w:sz w:val="22"/>
        </w:rPr>
        <w:t> </w:t>
      </w:r>
      <w:r>
        <w:rPr>
          <w:rFonts w:ascii="Times New Roman"/>
          <w:color w:val="626262"/>
          <w:w w:val="110"/>
          <w:sz w:val="24"/>
        </w:rPr>
        <w:t>fill</w:t>
      </w:r>
      <w:r>
        <w:rPr>
          <w:rFonts w:ascii="Times New Roman"/>
          <w:color w:val="626262"/>
          <w:spacing w:val="-24"/>
          <w:w w:val="110"/>
          <w:sz w:val="24"/>
        </w:rPr>
        <w:t> </w:t>
      </w:r>
      <w:r>
        <w:rPr>
          <w:rFonts w:ascii="Times New Roman"/>
          <w:color w:val="626262"/>
          <w:w w:val="110"/>
          <w:sz w:val="22"/>
        </w:rPr>
        <w:t>from</w:t>
      </w:r>
      <w:r>
        <w:rPr>
          <w:rFonts w:ascii="Times New Roman"/>
          <w:color w:val="626262"/>
          <w:spacing w:val="-26"/>
          <w:w w:val="110"/>
          <w:sz w:val="22"/>
        </w:rPr>
        <w:t> </w:t>
      </w:r>
      <w:r>
        <w:rPr>
          <w:rFonts w:ascii="Times New Roman"/>
          <w:color w:val="747474"/>
          <w:w w:val="110"/>
          <w:sz w:val="22"/>
        </w:rPr>
        <w:t>storm</w:t>
      </w:r>
      <w:r>
        <w:rPr>
          <w:rFonts w:ascii="Times New Roman"/>
          <w:color w:val="747474"/>
          <w:spacing w:val="1"/>
          <w:w w:val="110"/>
          <w:sz w:val="22"/>
        </w:rPr>
        <w:t> </w:t>
      </w:r>
      <w:r>
        <w:rPr>
          <w:rFonts w:ascii="Times New Roman"/>
          <w:color w:val="747474"/>
          <w:w w:val="110"/>
          <w:sz w:val="22"/>
        </w:rPr>
        <w:t>water</w:t>
      </w:r>
      <w:r>
        <w:rPr>
          <w:rFonts w:ascii="Times New Roman"/>
          <w:color w:val="747474"/>
          <w:spacing w:val="-17"/>
          <w:w w:val="110"/>
          <w:sz w:val="22"/>
        </w:rPr>
        <w:t> </w:t>
      </w:r>
      <w:r>
        <w:rPr>
          <w:rFonts w:ascii="Times New Roman"/>
          <w:color w:val="747474"/>
          <w:w w:val="110"/>
          <w:sz w:val="22"/>
        </w:rPr>
        <w:t>facility</w:t>
      </w:r>
      <w:r>
        <w:rPr>
          <w:rFonts w:ascii="Times New Roman"/>
          <w:color w:val="747474"/>
          <w:spacing w:val="-17"/>
          <w:w w:val="110"/>
          <w:sz w:val="22"/>
        </w:rPr>
        <w:t> </w:t>
      </w:r>
      <w:r>
        <w:rPr>
          <w:rFonts w:ascii="Times New Roman"/>
          <w:color w:val="747474"/>
          <w:w w:val="110"/>
          <w:sz w:val="22"/>
        </w:rPr>
        <w:t>construction</w:t>
      </w:r>
      <w:r>
        <w:rPr>
          <w:rFonts w:ascii="Times New Roman"/>
          <w:color w:val="747474"/>
          <w:spacing w:val="9"/>
          <w:w w:val="110"/>
          <w:sz w:val="22"/>
        </w:rPr>
        <w:t> </w:t>
      </w:r>
      <w:r>
        <w:rPr>
          <w:rFonts w:ascii="Times New Roman"/>
          <w:color w:val="747474"/>
          <w:w w:val="110"/>
          <w:sz w:val="22"/>
        </w:rPr>
        <w:t>to</w:t>
      </w:r>
      <w:r>
        <w:rPr>
          <w:rFonts w:ascii="Times New Roman"/>
          <w:color w:val="747474"/>
          <w:spacing w:val="-3"/>
          <w:w w:val="110"/>
          <w:sz w:val="22"/>
        </w:rPr>
        <w:t> </w:t>
      </w:r>
      <w:r>
        <w:rPr>
          <w:rFonts w:ascii="Times New Roman"/>
          <w:color w:val="747474"/>
          <w:w w:val="110"/>
          <w:sz w:val="24"/>
        </w:rPr>
        <w:t>fill</w:t>
      </w:r>
      <w:r>
        <w:rPr>
          <w:rFonts w:ascii="Times New Roman"/>
          <w:color w:val="747474"/>
          <w:spacing w:val="-14"/>
          <w:w w:val="110"/>
          <w:sz w:val="24"/>
        </w:rPr>
        <w:t> </w:t>
      </w:r>
      <w:r>
        <w:rPr>
          <w:rFonts w:ascii="Times New Roman"/>
          <w:color w:val="626262"/>
          <w:w w:val="110"/>
          <w:sz w:val="22"/>
        </w:rPr>
        <w:t>in</w:t>
      </w:r>
      <w:r>
        <w:rPr>
          <w:rFonts w:ascii="Times New Roman"/>
          <w:color w:val="626262"/>
          <w:spacing w:val="-8"/>
          <w:w w:val="110"/>
          <w:sz w:val="22"/>
        </w:rPr>
        <w:t> </w:t>
      </w:r>
      <w:r>
        <w:rPr>
          <w:rFonts w:ascii="Times New Roman"/>
          <w:color w:val="626262"/>
          <w:w w:val="110"/>
          <w:sz w:val="22"/>
        </w:rPr>
        <w:t>low</w:t>
      </w:r>
      <w:r>
        <w:rPr>
          <w:rFonts w:ascii="Times New Roman"/>
          <w:color w:val="626262"/>
          <w:spacing w:val="-24"/>
          <w:w w:val="110"/>
          <w:sz w:val="22"/>
        </w:rPr>
        <w:t> </w:t>
      </w:r>
      <w:r>
        <w:rPr>
          <w:rFonts w:ascii="Times New Roman"/>
          <w:color w:val="747474"/>
          <w:w w:val="110"/>
          <w:sz w:val="22"/>
        </w:rPr>
        <w:t>areas</w:t>
      </w:r>
      <w:r>
        <w:rPr>
          <w:rFonts w:ascii="Times New Roman"/>
          <w:color w:val="747474"/>
          <w:spacing w:val="-17"/>
          <w:w w:val="110"/>
          <w:sz w:val="22"/>
        </w:rPr>
        <w:t> </w:t>
      </w:r>
      <w:r>
        <w:rPr>
          <w:rFonts w:ascii="Times New Roman"/>
          <w:color w:val="747474"/>
          <w:w w:val="110"/>
          <w:sz w:val="22"/>
        </w:rPr>
        <w:t>at back</w:t>
      </w:r>
      <w:r>
        <w:rPr>
          <w:rFonts w:ascii="Times New Roman"/>
          <w:color w:val="747474"/>
          <w:spacing w:val="-12"/>
          <w:w w:val="110"/>
          <w:sz w:val="22"/>
        </w:rPr>
        <w:t> </w:t>
      </w:r>
      <w:r>
        <w:rPr>
          <w:rFonts w:ascii="Times New Roman"/>
          <w:color w:val="747474"/>
          <w:w w:val="110"/>
          <w:sz w:val="22"/>
        </w:rPr>
        <w:t>of</w:t>
      </w:r>
      <w:r>
        <w:rPr>
          <w:rFonts w:ascii="Times New Roman"/>
          <w:color w:val="747474"/>
          <w:spacing w:val="3"/>
          <w:w w:val="110"/>
          <w:sz w:val="22"/>
        </w:rPr>
        <w:t> </w:t>
      </w:r>
      <w:r>
        <w:rPr>
          <w:rFonts w:ascii="Times New Roman"/>
          <w:color w:val="626262"/>
          <w:w w:val="110"/>
          <w:sz w:val="22"/>
        </w:rPr>
        <w:t>lots</w:t>
      </w:r>
      <w:r>
        <w:rPr>
          <w:rFonts w:ascii="Times New Roman"/>
          <w:color w:val="626262"/>
          <w:spacing w:val="-22"/>
          <w:w w:val="110"/>
          <w:sz w:val="22"/>
        </w:rPr>
        <w:t> </w:t>
      </w:r>
      <w:r>
        <w:rPr>
          <w:rFonts w:ascii="Times New Roman"/>
          <w:color w:val="747474"/>
          <w:w w:val="110"/>
          <w:sz w:val="22"/>
        </w:rPr>
        <w:t>adjacent</w:t>
      </w:r>
      <w:r>
        <w:rPr>
          <w:rFonts w:ascii="Times New Roman"/>
          <w:color w:val="747474"/>
          <w:spacing w:val="-10"/>
          <w:w w:val="110"/>
          <w:sz w:val="22"/>
        </w:rPr>
        <w:t> </w:t>
      </w:r>
      <w:r>
        <w:rPr>
          <w:rFonts w:ascii="Times New Roman"/>
          <w:color w:val="747474"/>
          <w:w w:val="110"/>
          <w:sz w:val="22"/>
        </w:rPr>
        <w:t>to</w:t>
      </w:r>
      <w:r>
        <w:rPr>
          <w:rFonts w:ascii="Times New Roman"/>
          <w:color w:val="747474"/>
          <w:spacing w:val="7"/>
          <w:w w:val="110"/>
          <w:sz w:val="22"/>
        </w:rPr>
        <w:t> </w:t>
      </w:r>
      <w:r>
        <w:rPr>
          <w:rFonts w:ascii="Times New Roman"/>
          <w:color w:val="626262"/>
          <w:w w:val="110"/>
          <w:sz w:val="22"/>
        </w:rPr>
        <w:t>drainage</w:t>
      </w:r>
      <w:r>
        <w:rPr>
          <w:rFonts w:ascii="Times New Roman"/>
          <w:color w:val="626262"/>
          <w:spacing w:val="-4"/>
          <w:w w:val="110"/>
          <w:sz w:val="22"/>
        </w:rPr>
        <w:t> </w:t>
      </w:r>
      <w:r>
        <w:rPr>
          <w:rFonts w:ascii="Times New Roman"/>
          <w:color w:val="747474"/>
          <w:w w:val="110"/>
          <w:sz w:val="22"/>
        </w:rPr>
        <w:t>swale</w:t>
      </w:r>
      <w:r>
        <w:rPr>
          <w:rFonts w:ascii="Times New Roman"/>
          <w:color w:val="747474"/>
          <w:spacing w:val="-6"/>
          <w:w w:val="110"/>
          <w:sz w:val="22"/>
        </w:rPr>
        <w:t> </w:t>
      </w:r>
      <w:r>
        <w:rPr>
          <w:rFonts w:ascii="Times New Roman"/>
          <w:color w:val="747474"/>
          <w:w w:val="110"/>
          <w:sz w:val="22"/>
        </w:rPr>
        <w:t>in</w:t>
      </w:r>
      <w:r>
        <w:rPr>
          <w:rFonts w:ascii="Times New Roman"/>
          <w:color w:val="747474"/>
          <w:spacing w:val="-14"/>
          <w:w w:val="110"/>
          <w:sz w:val="22"/>
        </w:rPr>
        <w:t> </w:t>
      </w:r>
      <w:r>
        <w:rPr>
          <w:rFonts w:ascii="Times New Roman"/>
          <w:color w:val="747474"/>
          <w:w w:val="110"/>
          <w:sz w:val="22"/>
        </w:rPr>
        <w:t>LSF-3</w:t>
      </w:r>
      <w:r>
        <w:rPr>
          <w:rFonts w:ascii="Times New Roman"/>
          <w:color w:val="747474"/>
          <w:spacing w:val="3"/>
          <w:w w:val="110"/>
          <w:sz w:val="22"/>
        </w:rPr>
        <w:t> </w:t>
      </w:r>
      <w:r>
        <w:rPr>
          <w:rFonts w:ascii="Times New Roman"/>
          <w:color w:val="747474"/>
          <w:w w:val="110"/>
          <w:sz w:val="22"/>
        </w:rPr>
        <w:t>and</w:t>
      </w:r>
      <w:r>
        <w:rPr>
          <w:rFonts w:ascii="Times New Roman"/>
          <w:color w:val="747474"/>
          <w:spacing w:val="-1"/>
          <w:w w:val="110"/>
          <w:sz w:val="22"/>
        </w:rPr>
        <w:t> </w:t>
      </w:r>
      <w:r>
        <w:rPr>
          <w:rFonts w:ascii="Times New Roman"/>
          <w:color w:val="747474"/>
          <w:w w:val="110"/>
          <w:sz w:val="22"/>
        </w:rPr>
        <w:t>also</w:t>
      </w:r>
      <w:r>
        <w:rPr>
          <w:rFonts w:ascii="Times New Roman"/>
          <w:color w:val="747474"/>
          <w:spacing w:val="-4"/>
          <w:w w:val="110"/>
          <w:sz w:val="22"/>
        </w:rPr>
        <w:t> </w:t>
      </w:r>
      <w:r>
        <w:rPr>
          <w:rFonts w:ascii="Times New Roman"/>
          <w:color w:val="626262"/>
          <w:w w:val="110"/>
          <w:sz w:val="22"/>
        </w:rPr>
        <w:t>hauling</w:t>
      </w:r>
      <w:r>
        <w:rPr>
          <w:rFonts w:ascii="Times New Roman"/>
          <w:color w:val="626262"/>
          <w:spacing w:val="-10"/>
          <w:w w:val="110"/>
          <w:sz w:val="22"/>
        </w:rPr>
        <w:t> </w:t>
      </w:r>
      <w:r>
        <w:rPr>
          <w:rFonts w:ascii="Times New Roman"/>
          <w:color w:val="747474"/>
          <w:w w:val="110"/>
          <w:sz w:val="22"/>
        </w:rPr>
        <w:t>excess</w:t>
      </w:r>
      <w:r>
        <w:rPr>
          <w:rFonts w:ascii="Times New Roman"/>
          <w:color w:val="747474"/>
          <w:spacing w:val="-18"/>
          <w:w w:val="110"/>
          <w:sz w:val="22"/>
        </w:rPr>
        <w:t> </w:t>
      </w:r>
      <w:r>
        <w:rPr>
          <w:rFonts w:ascii="Times New Roman"/>
          <w:color w:val="747474"/>
          <w:w w:val="110"/>
          <w:sz w:val="22"/>
        </w:rPr>
        <w:t>offsite,</w:t>
      </w:r>
      <w:r>
        <w:rPr>
          <w:rFonts w:ascii="Times New Roman"/>
          <w:color w:val="747474"/>
          <w:spacing w:val="-12"/>
          <w:w w:val="110"/>
          <w:sz w:val="22"/>
        </w:rPr>
        <w:t> </w:t>
      </w:r>
      <w:r>
        <w:rPr>
          <w:rFonts w:ascii="Times New Roman"/>
          <w:color w:val="747474"/>
          <w:w w:val="110"/>
          <w:sz w:val="22"/>
        </w:rPr>
        <w:t>(8</w:t>
      </w:r>
      <w:r>
        <w:rPr>
          <w:rFonts w:ascii="Times New Roman"/>
          <w:color w:val="626262"/>
          <w:w w:val="110"/>
          <w:sz w:val="22"/>
        </w:rPr>
        <w:t> Jan)</w:t>
      </w:r>
    </w:p>
    <w:p>
      <w:pPr>
        <w:pStyle w:val="BodyText"/>
        <w:spacing w:before="2"/>
        <w:rPr>
          <w:rFonts w:ascii="Times New Roman"/>
          <w:sz w:val="23"/>
        </w:rPr>
      </w:pPr>
    </w:p>
    <w:p>
      <w:pPr>
        <w:pStyle w:val="ListParagraph"/>
        <w:numPr>
          <w:ilvl w:val="1"/>
          <w:numId w:val="16"/>
        </w:numPr>
        <w:tabs>
          <w:tab w:pos="678" w:val="left" w:leader="none"/>
        </w:tabs>
        <w:spacing w:line="254" w:lineRule="auto" w:before="0" w:after="0"/>
        <w:ind w:left="678" w:right="222" w:hanging="363"/>
        <w:jc w:val="both"/>
        <w:rPr>
          <w:rFonts w:ascii="Times New Roman"/>
          <w:color w:val="747474"/>
          <w:sz w:val="22"/>
        </w:rPr>
      </w:pPr>
      <w:r>
        <w:rPr>
          <w:rFonts w:ascii="Times New Roman"/>
          <w:color w:val="747474"/>
          <w:w w:val="110"/>
          <w:sz w:val="22"/>
        </w:rPr>
        <w:t>Spoke</w:t>
      </w:r>
      <w:r>
        <w:rPr>
          <w:rFonts w:ascii="Times New Roman"/>
          <w:color w:val="747474"/>
          <w:spacing w:val="-8"/>
          <w:w w:val="110"/>
          <w:sz w:val="22"/>
        </w:rPr>
        <w:t> </w:t>
      </w:r>
      <w:r>
        <w:rPr>
          <w:rFonts w:ascii="Times New Roman"/>
          <w:color w:val="747474"/>
          <w:w w:val="110"/>
          <w:sz w:val="22"/>
        </w:rPr>
        <w:t>with</w:t>
      </w:r>
      <w:r>
        <w:rPr>
          <w:rFonts w:ascii="Times New Roman"/>
          <w:color w:val="747474"/>
          <w:spacing w:val="-3"/>
          <w:w w:val="110"/>
          <w:sz w:val="22"/>
        </w:rPr>
        <w:t> </w:t>
      </w:r>
      <w:r>
        <w:rPr>
          <w:rFonts w:ascii="Times New Roman"/>
          <w:color w:val="626262"/>
          <w:w w:val="110"/>
          <w:sz w:val="22"/>
        </w:rPr>
        <w:t>pro</w:t>
      </w:r>
      <w:r>
        <w:rPr>
          <w:rFonts w:ascii="Times New Roman"/>
          <w:color w:val="858585"/>
          <w:w w:val="110"/>
          <w:sz w:val="22"/>
        </w:rPr>
        <w:t>s</w:t>
      </w:r>
      <w:r>
        <w:rPr>
          <w:rFonts w:ascii="Times New Roman"/>
          <w:color w:val="626262"/>
          <w:w w:val="110"/>
          <w:sz w:val="22"/>
        </w:rPr>
        <w:t>pective</w:t>
      </w:r>
      <w:r>
        <w:rPr>
          <w:rFonts w:ascii="Times New Roman"/>
          <w:color w:val="626262"/>
          <w:spacing w:val="-21"/>
          <w:w w:val="110"/>
          <w:sz w:val="22"/>
        </w:rPr>
        <w:t> </w:t>
      </w:r>
      <w:r>
        <w:rPr>
          <w:rFonts w:ascii="Times New Roman"/>
          <w:color w:val="626262"/>
          <w:w w:val="110"/>
          <w:sz w:val="22"/>
        </w:rPr>
        <w:t>homeowner</w:t>
      </w:r>
      <w:r>
        <w:rPr>
          <w:rFonts w:ascii="Times New Roman"/>
          <w:color w:val="626262"/>
          <w:spacing w:val="-5"/>
          <w:w w:val="110"/>
          <w:sz w:val="22"/>
        </w:rPr>
        <w:t> </w:t>
      </w:r>
      <w:r>
        <w:rPr>
          <w:rFonts w:ascii="Times New Roman"/>
          <w:color w:val="858585"/>
          <w:w w:val="110"/>
          <w:sz w:val="22"/>
        </w:rPr>
        <w:t>o</w:t>
      </w:r>
      <w:r>
        <w:rPr>
          <w:rFonts w:ascii="Times New Roman"/>
          <w:color w:val="626262"/>
          <w:w w:val="110"/>
          <w:sz w:val="22"/>
        </w:rPr>
        <w:t>n</w:t>
      </w:r>
      <w:r>
        <w:rPr>
          <w:rFonts w:ascii="Times New Roman"/>
          <w:color w:val="626262"/>
          <w:spacing w:val="-4"/>
          <w:w w:val="110"/>
          <w:sz w:val="22"/>
        </w:rPr>
        <w:t> </w:t>
      </w:r>
      <w:r>
        <w:rPr>
          <w:rFonts w:ascii="Times New Roman"/>
          <w:color w:val="747474"/>
          <w:w w:val="110"/>
          <w:sz w:val="22"/>
        </w:rPr>
        <w:t>homes</w:t>
      </w:r>
      <w:r>
        <w:rPr>
          <w:rFonts w:ascii="Times New Roman"/>
          <w:color w:val="747474"/>
          <w:spacing w:val="-12"/>
          <w:w w:val="110"/>
          <w:sz w:val="22"/>
        </w:rPr>
        <w:t> </w:t>
      </w:r>
      <w:r>
        <w:rPr>
          <w:rFonts w:ascii="Times New Roman"/>
          <w:color w:val="747474"/>
          <w:w w:val="110"/>
          <w:sz w:val="22"/>
        </w:rPr>
        <w:t>for</w:t>
      </w:r>
      <w:r>
        <w:rPr>
          <w:rFonts w:ascii="Times New Roman"/>
          <w:color w:val="747474"/>
          <w:spacing w:val="-1"/>
          <w:w w:val="110"/>
          <w:sz w:val="22"/>
        </w:rPr>
        <w:t> </w:t>
      </w:r>
      <w:r>
        <w:rPr>
          <w:rFonts w:ascii="Times New Roman"/>
          <w:color w:val="747474"/>
          <w:w w:val="110"/>
          <w:sz w:val="22"/>
        </w:rPr>
        <w:t>sale</w:t>
      </w:r>
      <w:r>
        <w:rPr>
          <w:rFonts w:ascii="Times New Roman"/>
          <w:color w:val="747474"/>
          <w:spacing w:val="-25"/>
          <w:w w:val="110"/>
          <w:sz w:val="22"/>
        </w:rPr>
        <w:t> </w:t>
      </w:r>
      <w:r>
        <w:rPr>
          <w:rFonts w:ascii="Times New Roman"/>
          <w:color w:val="747474"/>
          <w:w w:val="110"/>
          <w:sz w:val="22"/>
        </w:rPr>
        <w:t>in</w:t>
      </w:r>
      <w:r>
        <w:rPr>
          <w:rFonts w:ascii="Times New Roman"/>
          <w:color w:val="747474"/>
          <w:spacing w:val="-11"/>
          <w:w w:val="110"/>
          <w:sz w:val="22"/>
        </w:rPr>
        <w:t> </w:t>
      </w:r>
      <w:r>
        <w:rPr>
          <w:rFonts w:ascii="Times New Roman"/>
          <w:color w:val="747474"/>
          <w:w w:val="110"/>
          <w:sz w:val="22"/>
        </w:rPr>
        <w:t>Southwood</w:t>
      </w:r>
      <w:r>
        <w:rPr>
          <w:rFonts w:ascii="Times New Roman"/>
          <w:color w:val="747474"/>
          <w:spacing w:val="-1"/>
          <w:w w:val="110"/>
          <w:sz w:val="22"/>
        </w:rPr>
        <w:t> </w:t>
      </w:r>
      <w:r>
        <w:rPr>
          <w:rFonts w:ascii="Times New Roman"/>
          <w:color w:val="626262"/>
          <w:w w:val="110"/>
          <w:sz w:val="22"/>
        </w:rPr>
        <w:t>and</w:t>
      </w:r>
      <w:r>
        <w:rPr>
          <w:rFonts w:ascii="Times New Roman"/>
          <w:color w:val="626262"/>
          <w:spacing w:val="-9"/>
          <w:w w:val="110"/>
          <w:sz w:val="22"/>
        </w:rPr>
        <w:t> </w:t>
      </w:r>
      <w:r>
        <w:rPr>
          <w:rFonts w:ascii="Times New Roman"/>
          <w:color w:val="747474"/>
          <w:w w:val="110"/>
          <w:sz w:val="22"/>
        </w:rPr>
        <w:t>associated CDD</w:t>
      </w:r>
      <w:r>
        <w:rPr>
          <w:rFonts w:ascii="Times New Roman"/>
          <w:color w:val="747474"/>
          <w:spacing w:val="-10"/>
          <w:w w:val="110"/>
          <w:sz w:val="22"/>
        </w:rPr>
        <w:t> </w:t>
      </w:r>
      <w:r>
        <w:rPr>
          <w:rFonts w:ascii="Times New Roman"/>
          <w:color w:val="747474"/>
          <w:w w:val="110"/>
          <w:sz w:val="22"/>
        </w:rPr>
        <w:t>assessment</w:t>
      </w:r>
      <w:r>
        <w:rPr>
          <w:rFonts w:ascii="Times New Roman"/>
          <w:color w:val="747474"/>
          <w:spacing w:val="-17"/>
          <w:w w:val="110"/>
          <w:sz w:val="22"/>
        </w:rPr>
        <w:t> </w:t>
      </w:r>
      <w:r>
        <w:rPr>
          <w:rFonts w:ascii="Times New Roman"/>
          <w:color w:val="747474"/>
          <w:w w:val="110"/>
          <w:sz w:val="22"/>
        </w:rPr>
        <w:t>fees.</w:t>
      </w:r>
      <w:r>
        <w:rPr>
          <w:rFonts w:ascii="Times New Roman"/>
          <w:color w:val="747474"/>
          <w:spacing w:val="-28"/>
          <w:w w:val="110"/>
          <w:sz w:val="22"/>
        </w:rPr>
        <w:t> </w:t>
      </w:r>
      <w:r>
        <w:rPr>
          <w:rFonts w:ascii="Times New Roman"/>
          <w:color w:val="747474"/>
          <w:w w:val="110"/>
          <w:sz w:val="22"/>
        </w:rPr>
        <w:t>spoke</w:t>
      </w:r>
      <w:r>
        <w:rPr>
          <w:rFonts w:ascii="Times New Roman"/>
          <w:color w:val="747474"/>
          <w:spacing w:val="-16"/>
          <w:w w:val="110"/>
          <w:sz w:val="22"/>
        </w:rPr>
        <w:t> </w:t>
      </w:r>
      <w:r>
        <w:rPr>
          <w:rFonts w:ascii="Times New Roman"/>
          <w:color w:val="747474"/>
          <w:w w:val="110"/>
          <w:sz w:val="22"/>
        </w:rPr>
        <w:t>with</w:t>
      </w:r>
      <w:r>
        <w:rPr>
          <w:rFonts w:ascii="Times New Roman"/>
          <w:color w:val="747474"/>
          <w:spacing w:val="-22"/>
          <w:w w:val="110"/>
          <w:sz w:val="22"/>
        </w:rPr>
        <w:t> </w:t>
      </w:r>
      <w:r>
        <w:rPr>
          <w:rFonts w:ascii="Times New Roman"/>
          <w:color w:val="747474"/>
          <w:w w:val="110"/>
          <w:sz w:val="22"/>
        </w:rPr>
        <w:t>resident</w:t>
      </w:r>
      <w:r>
        <w:rPr>
          <w:rFonts w:ascii="Times New Roman"/>
          <w:color w:val="747474"/>
          <w:spacing w:val="-6"/>
          <w:w w:val="110"/>
          <w:sz w:val="22"/>
        </w:rPr>
        <w:t> </w:t>
      </w:r>
      <w:r>
        <w:rPr>
          <w:rFonts w:ascii="Times New Roman"/>
          <w:color w:val="747474"/>
          <w:w w:val="110"/>
          <w:sz w:val="22"/>
        </w:rPr>
        <w:t>on</w:t>
      </w:r>
      <w:r>
        <w:rPr>
          <w:rFonts w:ascii="Times New Roman"/>
          <w:color w:val="747474"/>
          <w:spacing w:val="-9"/>
          <w:w w:val="110"/>
          <w:sz w:val="22"/>
        </w:rPr>
        <w:t> </w:t>
      </w:r>
      <w:r>
        <w:rPr>
          <w:rFonts w:ascii="Times New Roman"/>
          <w:color w:val="747474"/>
          <w:w w:val="110"/>
          <w:sz w:val="22"/>
        </w:rPr>
        <w:t>CDD </w:t>
      </w:r>
      <w:r>
        <w:rPr>
          <w:rFonts w:ascii="Times New Roman"/>
          <w:color w:val="626262"/>
          <w:w w:val="110"/>
          <w:sz w:val="22"/>
        </w:rPr>
        <w:t>maintenance</w:t>
      </w:r>
      <w:r>
        <w:rPr>
          <w:rFonts w:ascii="Times New Roman"/>
          <w:color w:val="626262"/>
          <w:spacing w:val="-3"/>
          <w:w w:val="110"/>
          <w:sz w:val="22"/>
        </w:rPr>
        <w:t> </w:t>
      </w:r>
      <w:r>
        <w:rPr>
          <w:rFonts w:ascii="Times New Roman"/>
          <w:color w:val="747474"/>
          <w:w w:val="110"/>
          <w:sz w:val="22"/>
        </w:rPr>
        <w:t>on</w:t>
      </w:r>
      <w:r>
        <w:rPr>
          <w:rFonts w:ascii="Times New Roman"/>
          <w:color w:val="747474"/>
          <w:spacing w:val="6"/>
          <w:w w:val="110"/>
          <w:sz w:val="22"/>
        </w:rPr>
        <w:t> </w:t>
      </w:r>
      <w:r>
        <w:rPr>
          <w:rFonts w:ascii="Times New Roman"/>
          <w:color w:val="747474"/>
          <w:w w:val="110"/>
          <w:sz w:val="22"/>
        </w:rPr>
        <w:t>Esplanade</w:t>
      </w:r>
      <w:r>
        <w:rPr>
          <w:rFonts w:ascii="Times New Roman"/>
          <w:color w:val="747474"/>
          <w:spacing w:val="6"/>
          <w:w w:val="110"/>
          <w:sz w:val="22"/>
        </w:rPr>
        <w:t> </w:t>
      </w:r>
      <w:r>
        <w:rPr>
          <w:rFonts w:ascii="Times New Roman"/>
          <w:color w:val="747474"/>
          <w:w w:val="110"/>
          <w:sz w:val="22"/>
        </w:rPr>
        <w:t>Way </w:t>
      </w:r>
      <w:r>
        <w:rPr>
          <w:rFonts w:ascii="Times New Roman"/>
          <w:color w:val="747474"/>
          <w:spacing w:val="5"/>
          <w:w w:val="110"/>
          <w:sz w:val="22"/>
        </w:rPr>
        <w:t>M-</w:t>
      </w:r>
      <w:r>
        <w:rPr>
          <w:rFonts w:ascii="Times New Roman"/>
          <w:color w:val="424242"/>
          <w:spacing w:val="5"/>
          <w:w w:val="110"/>
          <w:sz w:val="22"/>
        </w:rPr>
        <w:t>l</w:t>
      </w:r>
      <w:r>
        <w:rPr>
          <w:rFonts w:ascii="Times New Roman"/>
          <w:color w:val="747474"/>
          <w:spacing w:val="5"/>
          <w:w w:val="110"/>
          <w:sz w:val="22"/>
        </w:rPr>
        <w:t>nc</w:t>
      </w:r>
      <w:r>
        <w:rPr>
          <w:rFonts w:ascii="Times New Roman"/>
          <w:color w:val="747474"/>
          <w:spacing w:val="-11"/>
          <w:w w:val="110"/>
          <w:sz w:val="22"/>
        </w:rPr>
        <w:t> </w:t>
      </w:r>
      <w:r>
        <w:rPr>
          <w:rFonts w:ascii="Times New Roman"/>
          <w:color w:val="747474"/>
          <w:w w:val="110"/>
          <w:sz w:val="22"/>
        </w:rPr>
        <w:t>continues</w:t>
      </w:r>
      <w:r>
        <w:rPr>
          <w:rFonts w:ascii="Times New Roman"/>
          <w:color w:val="747474"/>
          <w:spacing w:val="-2"/>
          <w:w w:val="110"/>
          <w:sz w:val="22"/>
        </w:rPr>
        <w:t> </w:t>
      </w:r>
      <w:r>
        <w:rPr>
          <w:rFonts w:ascii="Times New Roman"/>
          <w:color w:val="747474"/>
          <w:w w:val="110"/>
          <w:sz w:val="22"/>
        </w:rPr>
        <w:t>infrastructure</w:t>
      </w:r>
      <w:r>
        <w:rPr>
          <w:rFonts w:ascii="Times New Roman"/>
          <w:color w:val="747474"/>
          <w:spacing w:val="-25"/>
          <w:w w:val="110"/>
          <w:sz w:val="22"/>
        </w:rPr>
        <w:t> </w:t>
      </w:r>
      <w:r>
        <w:rPr>
          <w:rFonts w:ascii="Times New Roman"/>
          <w:color w:val="626262"/>
          <w:w w:val="110"/>
          <w:sz w:val="22"/>
        </w:rPr>
        <w:t>installation</w:t>
      </w:r>
      <w:r>
        <w:rPr>
          <w:rFonts w:ascii="Times New Roman"/>
          <w:color w:val="626262"/>
          <w:spacing w:val="-5"/>
          <w:w w:val="110"/>
          <w:sz w:val="22"/>
        </w:rPr>
        <w:t> </w:t>
      </w:r>
      <w:r>
        <w:rPr>
          <w:rFonts w:ascii="Times New Roman"/>
          <w:color w:val="747474"/>
          <w:w w:val="110"/>
          <w:sz w:val="22"/>
        </w:rPr>
        <w:t>and</w:t>
      </w:r>
      <w:r>
        <w:rPr>
          <w:rFonts w:ascii="Times New Roman"/>
          <w:color w:val="747474"/>
          <w:spacing w:val="-8"/>
          <w:w w:val="110"/>
          <w:sz w:val="22"/>
        </w:rPr>
        <w:t> </w:t>
      </w:r>
      <w:r>
        <w:rPr>
          <w:rFonts w:ascii="Times New Roman"/>
          <w:color w:val="747474"/>
          <w:w w:val="110"/>
          <w:sz w:val="22"/>
        </w:rPr>
        <w:t>SWMF</w:t>
      </w:r>
      <w:r>
        <w:rPr>
          <w:rFonts w:ascii="Times New Roman"/>
          <w:color w:val="747474"/>
          <w:spacing w:val="-19"/>
          <w:w w:val="110"/>
          <w:sz w:val="22"/>
        </w:rPr>
        <w:t> </w:t>
      </w:r>
      <w:r>
        <w:rPr>
          <w:rFonts w:ascii="Times New Roman"/>
          <w:color w:val="747474"/>
          <w:w w:val="110"/>
          <w:sz w:val="22"/>
        </w:rPr>
        <w:t>excavation</w:t>
      </w:r>
      <w:r>
        <w:rPr>
          <w:rFonts w:ascii="Times New Roman"/>
          <w:color w:val="747474"/>
          <w:spacing w:val="3"/>
          <w:w w:val="110"/>
          <w:sz w:val="22"/>
        </w:rPr>
        <w:t> </w:t>
      </w:r>
      <w:r>
        <w:rPr>
          <w:rFonts w:ascii="Times New Roman"/>
          <w:color w:val="626262"/>
          <w:w w:val="110"/>
          <w:sz w:val="22"/>
        </w:rPr>
        <w:t>in</w:t>
      </w:r>
      <w:r>
        <w:rPr>
          <w:rFonts w:ascii="Times New Roman"/>
          <w:color w:val="626262"/>
          <w:spacing w:val="-14"/>
          <w:w w:val="110"/>
          <w:sz w:val="22"/>
        </w:rPr>
        <w:t> </w:t>
      </w:r>
      <w:r>
        <w:rPr>
          <w:rFonts w:ascii="Times New Roman"/>
          <w:color w:val="747474"/>
          <w:w w:val="110"/>
          <w:sz w:val="22"/>
        </w:rPr>
        <w:t>LSF-3(</w:t>
      </w:r>
      <w:r>
        <w:rPr>
          <w:rFonts w:ascii="Times New Roman"/>
          <w:color w:val="626262"/>
          <w:w w:val="110"/>
          <w:sz w:val="22"/>
        </w:rPr>
        <w:t>11</w:t>
      </w:r>
      <w:r>
        <w:rPr>
          <w:rFonts w:ascii="Times New Roman"/>
          <w:color w:val="626262"/>
          <w:spacing w:val="-16"/>
          <w:w w:val="110"/>
          <w:sz w:val="22"/>
        </w:rPr>
        <w:t> </w:t>
      </w:r>
      <w:r>
        <w:rPr>
          <w:rFonts w:ascii="Times New Roman"/>
          <w:color w:val="626262"/>
          <w:w w:val="110"/>
          <w:sz w:val="22"/>
        </w:rPr>
        <w:t>Jan)</w:t>
      </w:r>
    </w:p>
    <w:p>
      <w:pPr>
        <w:pStyle w:val="BodyText"/>
        <w:spacing w:before="11"/>
        <w:rPr>
          <w:rFonts w:ascii="Times New Roman"/>
        </w:rPr>
      </w:pPr>
    </w:p>
    <w:p>
      <w:pPr>
        <w:pStyle w:val="ListParagraph"/>
        <w:numPr>
          <w:ilvl w:val="1"/>
          <w:numId w:val="16"/>
        </w:numPr>
        <w:tabs>
          <w:tab w:pos="688" w:val="left" w:leader="none"/>
        </w:tabs>
        <w:spacing w:line="266" w:lineRule="auto" w:before="0" w:after="0"/>
        <w:ind w:left="676" w:right="179" w:hanging="350"/>
        <w:jc w:val="both"/>
        <w:rPr>
          <w:rFonts w:ascii="Times New Roman"/>
          <w:color w:val="747474"/>
          <w:sz w:val="22"/>
        </w:rPr>
      </w:pPr>
      <w:r>
        <w:rPr>
          <w:rFonts w:ascii="Times New Roman"/>
          <w:color w:val="747474"/>
          <w:w w:val="110"/>
          <w:sz w:val="22"/>
        </w:rPr>
        <w:t>M-Inc continues hauling excess </w:t>
      </w:r>
      <w:r>
        <w:rPr>
          <w:rFonts w:ascii="Times New Roman"/>
          <w:color w:val="626262"/>
          <w:w w:val="110"/>
          <w:sz w:val="24"/>
        </w:rPr>
        <w:t>fill </w:t>
      </w:r>
      <w:r>
        <w:rPr>
          <w:rFonts w:ascii="Times New Roman"/>
          <w:color w:val="747474"/>
          <w:w w:val="110"/>
          <w:sz w:val="22"/>
        </w:rPr>
        <w:t>offsite from LSF-3. spoke with </w:t>
      </w:r>
      <w:r>
        <w:rPr>
          <w:rFonts w:ascii="Times New Roman"/>
          <w:color w:val="626262"/>
          <w:w w:val="110"/>
          <w:sz w:val="22"/>
        </w:rPr>
        <w:t>homeowner </w:t>
      </w:r>
      <w:r>
        <w:rPr>
          <w:rFonts w:ascii="Times New Roman"/>
          <w:color w:val="747474"/>
          <w:w w:val="110"/>
          <w:sz w:val="22"/>
        </w:rPr>
        <w:t>in Unit 23 </w:t>
      </w:r>
      <w:r>
        <w:rPr>
          <w:rFonts w:ascii="Times New Roman"/>
          <w:color w:val="626262"/>
          <w:w w:val="110"/>
          <w:sz w:val="22"/>
        </w:rPr>
        <w:t>about mulching under native trees in </w:t>
      </w:r>
      <w:r>
        <w:rPr>
          <w:rFonts w:ascii="Times New Roman"/>
          <w:color w:val="747474"/>
          <w:w w:val="110"/>
          <w:sz w:val="22"/>
        </w:rPr>
        <w:t>common area, setting up </w:t>
      </w:r>
      <w:r>
        <w:rPr>
          <w:rFonts w:ascii="Times New Roman"/>
          <w:color w:val="626262"/>
          <w:w w:val="110"/>
          <w:sz w:val="22"/>
        </w:rPr>
        <w:t>meeting </w:t>
      </w:r>
      <w:r>
        <w:rPr>
          <w:rFonts w:ascii="Times New Roman"/>
          <w:color w:val="747474"/>
          <w:w w:val="110"/>
          <w:sz w:val="22"/>
        </w:rPr>
        <w:t>with COT</w:t>
      </w:r>
      <w:r>
        <w:rPr>
          <w:rFonts w:ascii="Times New Roman"/>
          <w:color w:val="747474"/>
          <w:spacing w:val="-16"/>
          <w:w w:val="110"/>
          <w:sz w:val="22"/>
        </w:rPr>
        <w:t> </w:t>
      </w:r>
      <w:r>
        <w:rPr>
          <w:rFonts w:ascii="Times New Roman"/>
          <w:color w:val="747474"/>
          <w:w w:val="110"/>
          <w:sz w:val="22"/>
        </w:rPr>
        <w:t>Micro</w:t>
      </w:r>
      <w:r>
        <w:rPr>
          <w:rFonts w:ascii="Times New Roman"/>
          <w:color w:val="747474"/>
          <w:spacing w:val="-20"/>
          <w:w w:val="110"/>
          <w:sz w:val="22"/>
        </w:rPr>
        <w:t> </w:t>
      </w:r>
      <w:r>
        <w:rPr>
          <w:rFonts w:ascii="Times New Roman"/>
          <w:color w:val="747474"/>
          <w:w w:val="110"/>
          <w:sz w:val="22"/>
        </w:rPr>
        <w:t>Mobility</w:t>
      </w:r>
      <w:r>
        <w:rPr>
          <w:rFonts w:ascii="Times New Roman"/>
          <w:color w:val="747474"/>
          <w:spacing w:val="-5"/>
          <w:w w:val="110"/>
          <w:sz w:val="22"/>
        </w:rPr>
        <w:t> </w:t>
      </w:r>
      <w:r>
        <w:rPr>
          <w:rFonts w:ascii="Times New Roman"/>
          <w:color w:val="747474"/>
          <w:w w:val="110"/>
          <w:sz w:val="22"/>
        </w:rPr>
        <w:t>for</w:t>
      </w:r>
      <w:r>
        <w:rPr>
          <w:rFonts w:ascii="Times New Roman"/>
          <w:color w:val="747474"/>
          <w:spacing w:val="-26"/>
          <w:w w:val="110"/>
          <w:sz w:val="22"/>
        </w:rPr>
        <w:t> </w:t>
      </w:r>
      <w:r>
        <w:rPr>
          <w:rFonts w:ascii="Times New Roman"/>
          <w:color w:val="747474"/>
          <w:w w:val="110"/>
          <w:sz w:val="22"/>
        </w:rPr>
        <w:t>Zoom</w:t>
      </w:r>
      <w:r>
        <w:rPr>
          <w:rFonts w:ascii="Times New Roman"/>
          <w:color w:val="747474"/>
          <w:spacing w:val="-24"/>
          <w:w w:val="110"/>
          <w:sz w:val="22"/>
        </w:rPr>
        <w:t> </w:t>
      </w:r>
      <w:r>
        <w:rPr>
          <w:rFonts w:ascii="Times New Roman"/>
          <w:color w:val="626262"/>
          <w:w w:val="110"/>
          <w:sz w:val="22"/>
        </w:rPr>
        <w:t>meetin</w:t>
      </w:r>
      <w:r>
        <w:rPr>
          <w:rFonts w:ascii="Times New Roman"/>
          <w:color w:val="858585"/>
          <w:w w:val="110"/>
          <w:sz w:val="22"/>
        </w:rPr>
        <w:t>g</w:t>
      </w:r>
      <w:r>
        <w:rPr>
          <w:rFonts w:ascii="Times New Roman"/>
          <w:color w:val="858585"/>
          <w:spacing w:val="-33"/>
          <w:w w:val="110"/>
          <w:sz w:val="22"/>
        </w:rPr>
        <w:t> </w:t>
      </w:r>
      <w:r>
        <w:rPr>
          <w:rFonts w:ascii="Times New Roman"/>
          <w:color w:val="747474"/>
          <w:w w:val="110"/>
          <w:sz w:val="22"/>
        </w:rPr>
        <w:t>on</w:t>
      </w:r>
      <w:r>
        <w:rPr>
          <w:rFonts w:ascii="Times New Roman"/>
          <w:color w:val="747474"/>
          <w:spacing w:val="-21"/>
          <w:w w:val="110"/>
          <w:sz w:val="22"/>
        </w:rPr>
        <w:t> </w:t>
      </w:r>
      <w:r>
        <w:rPr>
          <w:rFonts w:ascii="Times New Roman"/>
          <w:color w:val="626262"/>
          <w:w w:val="110"/>
          <w:sz w:val="22"/>
        </w:rPr>
        <w:t>electric</w:t>
      </w:r>
      <w:r>
        <w:rPr>
          <w:rFonts w:ascii="Times New Roman"/>
          <w:color w:val="626262"/>
          <w:spacing w:val="-28"/>
          <w:w w:val="110"/>
          <w:sz w:val="22"/>
        </w:rPr>
        <w:t> </w:t>
      </w:r>
      <w:r>
        <w:rPr>
          <w:rFonts w:ascii="Times New Roman"/>
          <w:color w:val="858585"/>
          <w:w w:val="110"/>
          <w:sz w:val="22"/>
        </w:rPr>
        <w:t>scooter</w:t>
      </w:r>
      <w:r>
        <w:rPr>
          <w:rFonts w:ascii="Times New Roman"/>
          <w:color w:val="858585"/>
          <w:spacing w:val="-25"/>
          <w:w w:val="110"/>
          <w:sz w:val="22"/>
        </w:rPr>
        <w:t> </w:t>
      </w:r>
      <w:r>
        <w:rPr>
          <w:rFonts w:ascii="Times New Roman"/>
          <w:color w:val="747474"/>
          <w:w w:val="110"/>
          <w:sz w:val="22"/>
        </w:rPr>
        <w:t>program</w:t>
      </w:r>
      <w:r>
        <w:rPr>
          <w:rFonts w:ascii="Times New Roman"/>
          <w:color w:val="747474"/>
          <w:spacing w:val="-31"/>
          <w:w w:val="110"/>
          <w:sz w:val="22"/>
        </w:rPr>
        <w:t> </w:t>
      </w:r>
      <w:r>
        <w:rPr>
          <w:rFonts w:ascii="Times New Roman"/>
          <w:color w:val="626262"/>
          <w:w w:val="110"/>
          <w:sz w:val="22"/>
        </w:rPr>
        <w:t>in</w:t>
      </w:r>
      <w:r>
        <w:rPr>
          <w:rFonts w:ascii="Times New Roman"/>
          <w:color w:val="626262"/>
          <w:spacing w:val="-13"/>
          <w:w w:val="110"/>
          <w:sz w:val="22"/>
        </w:rPr>
        <w:t> </w:t>
      </w:r>
      <w:r>
        <w:rPr>
          <w:rFonts w:ascii="Times New Roman"/>
          <w:color w:val="747474"/>
          <w:w w:val="110"/>
          <w:sz w:val="22"/>
        </w:rPr>
        <w:t>Southwood(</w:t>
      </w:r>
      <w:r>
        <w:rPr>
          <w:rFonts w:ascii="Times New Roman"/>
          <w:color w:val="626262"/>
          <w:w w:val="110"/>
          <w:sz w:val="22"/>
        </w:rPr>
        <w:t>12 Jan)</w:t>
      </w:r>
    </w:p>
    <w:p>
      <w:pPr>
        <w:pStyle w:val="BodyText"/>
        <w:spacing w:before="2"/>
        <w:rPr>
          <w:rFonts w:ascii="Times New Roman"/>
        </w:rPr>
      </w:pPr>
    </w:p>
    <w:p>
      <w:pPr>
        <w:pStyle w:val="ListParagraph"/>
        <w:numPr>
          <w:ilvl w:val="1"/>
          <w:numId w:val="16"/>
        </w:numPr>
        <w:tabs>
          <w:tab w:pos="690" w:val="left" w:leader="none"/>
        </w:tabs>
        <w:spacing w:line="264" w:lineRule="auto" w:before="0" w:after="0"/>
        <w:ind w:left="691" w:right="508" w:hanging="371"/>
        <w:jc w:val="left"/>
        <w:rPr>
          <w:rFonts w:ascii="Times New Roman"/>
          <w:color w:val="626262"/>
          <w:sz w:val="22"/>
        </w:rPr>
      </w:pPr>
      <w:r>
        <w:rPr>
          <w:rFonts w:ascii="Times New Roman"/>
          <w:color w:val="747474"/>
          <w:w w:val="110"/>
          <w:sz w:val="22"/>
        </w:rPr>
        <w:t>All</w:t>
      </w:r>
      <w:r>
        <w:rPr>
          <w:rFonts w:ascii="Times New Roman"/>
          <w:color w:val="747474"/>
          <w:spacing w:val="-4"/>
          <w:w w:val="110"/>
          <w:sz w:val="22"/>
        </w:rPr>
        <w:t> </w:t>
      </w:r>
      <w:r>
        <w:rPr>
          <w:rFonts w:ascii="Times New Roman"/>
          <w:color w:val="626262"/>
          <w:w w:val="110"/>
          <w:sz w:val="22"/>
        </w:rPr>
        <w:t>Pro</w:t>
      </w:r>
      <w:r>
        <w:rPr>
          <w:rFonts w:ascii="Times New Roman"/>
          <w:color w:val="626262"/>
          <w:spacing w:val="-25"/>
          <w:w w:val="110"/>
          <w:sz w:val="22"/>
        </w:rPr>
        <w:t> </w:t>
      </w:r>
      <w:r>
        <w:rPr>
          <w:rFonts w:ascii="Times New Roman"/>
          <w:color w:val="747474"/>
          <w:w w:val="110"/>
          <w:sz w:val="22"/>
        </w:rPr>
        <w:t>continues</w:t>
      </w:r>
      <w:r>
        <w:rPr>
          <w:rFonts w:ascii="Times New Roman"/>
          <w:color w:val="747474"/>
          <w:spacing w:val="-26"/>
          <w:w w:val="110"/>
          <w:sz w:val="22"/>
        </w:rPr>
        <w:t> </w:t>
      </w:r>
      <w:r>
        <w:rPr>
          <w:rFonts w:ascii="Times New Roman"/>
          <w:color w:val="747474"/>
          <w:w w:val="110"/>
          <w:sz w:val="22"/>
        </w:rPr>
        <w:t>cleaning</w:t>
      </w:r>
      <w:r>
        <w:rPr>
          <w:rFonts w:ascii="Times New Roman"/>
          <w:color w:val="747474"/>
          <w:spacing w:val="-23"/>
          <w:w w:val="110"/>
          <w:sz w:val="22"/>
        </w:rPr>
        <w:t> </w:t>
      </w:r>
      <w:r>
        <w:rPr>
          <w:rFonts w:ascii="Times New Roman"/>
          <w:color w:val="747474"/>
          <w:w w:val="110"/>
          <w:sz w:val="22"/>
        </w:rPr>
        <w:t>and</w:t>
      </w:r>
      <w:r>
        <w:rPr>
          <w:rFonts w:ascii="Times New Roman"/>
          <w:color w:val="747474"/>
          <w:spacing w:val="-17"/>
          <w:w w:val="110"/>
          <w:sz w:val="22"/>
        </w:rPr>
        <w:t> </w:t>
      </w:r>
      <w:r>
        <w:rPr>
          <w:rFonts w:ascii="Times New Roman"/>
          <w:color w:val="626262"/>
          <w:w w:val="110"/>
          <w:sz w:val="22"/>
        </w:rPr>
        <w:t>debri</w:t>
      </w:r>
      <w:r>
        <w:rPr>
          <w:rFonts w:ascii="Times New Roman"/>
          <w:color w:val="858585"/>
          <w:w w:val="110"/>
          <w:sz w:val="22"/>
        </w:rPr>
        <w:t>s</w:t>
      </w:r>
      <w:r>
        <w:rPr>
          <w:rFonts w:ascii="Times New Roman"/>
          <w:color w:val="858585"/>
          <w:spacing w:val="-7"/>
          <w:w w:val="110"/>
          <w:sz w:val="22"/>
        </w:rPr>
        <w:t> </w:t>
      </w:r>
      <w:r>
        <w:rPr>
          <w:rFonts w:ascii="Times New Roman"/>
          <w:color w:val="626262"/>
          <w:w w:val="110"/>
          <w:sz w:val="22"/>
        </w:rPr>
        <w:t>removal</w:t>
      </w:r>
      <w:r>
        <w:rPr>
          <w:rFonts w:ascii="Times New Roman"/>
          <w:color w:val="626262"/>
          <w:spacing w:val="-10"/>
          <w:w w:val="110"/>
          <w:sz w:val="22"/>
        </w:rPr>
        <w:t> </w:t>
      </w:r>
      <w:r>
        <w:rPr>
          <w:rFonts w:ascii="Times New Roman"/>
          <w:color w:val="747474"/>
          <w:w w:val="110"/>
          <w:sz w:val="22"/>
        </w:rPr>
        <w:t>from</w:t>
      </w:r>
      <w:r>
        <w:rPr>
          <w:rFonts w:ascii="Times New Roman"/>
          <w:color w:val="747474"/>
          <w:spacing w:val="-23"/>
          <w:w w:val="110"/>
          <w:sz w:val="22"/>
        </w:rPr>
        <w:t> </w:t>
      </w:r>
      <w:r>
        <w:rPr>
          <w:rFonts w:ascii="Times New Roman"/>
          <w:color w:val="626262"/>
          <w:w w:val="110"/>
          <w:sz w:val="22"/>
        </w:rPr>
        <w:t>SWMFs</w:t>
      </w:r>
      <w:r>
        <w:rPr>
          <w:rFonts w:ascii="Times New Roman"/>
          <w:color w:val="858585"/>
          <w:w w:val="110"/>
          <w:sz w:val="22"/>
        </w:rPr>
        <w:t>.</w:t>
      </w:r>
      <w:r>
        <w:rPr>
          <w:rFonts w:ascii="Times New Roman"/>
          <w:color w:val="858585"/>
          <w:spacing w:val="-11"/>
          <w:w w:val="110"/>
          <w:sz w:val="22"/>
        </w:rPr>
        <w:t> </w:t>
      </w:r>
      <w:r>
        <w:rPr>
          <w:rFonts w:ascii="Times New Roman"/>
          <w:color w:val="747474"/>
          <w:w w:val="110"/>
          <w:sz w:val="22"/>
        </w:rPr>
        <w:t>exposing</w:t>
      </w:r>
      <w:r>
        <w:rPr>
          <w:rFonts w:ascii="Times New Roman"/>
          <w:color w:val="747474"/>
          <w:spacing w:val="-22"/>
          <w:w w:val="110"/>
          <w:sz w:val="22"/>
        </w:rPr>
        <w:t> </w:t>
      </w:r>
      <w:r>
        <w:rPr>
          <w:rFonts w:ascii="Times New Roman"/>
          <w:color w:val="626262"/>
          <w:w w:val="110"/>
          <w:sz w:val="22"/>
        </w:rPr>
        <w:t>iITigation</w:t>
      </w:r>
      <w:r>
        <w:rPr>
          <w:rFonts w:ascii="Times New Roman"/>
          <w:color w:val="747474"/>
          <w:w w:val="110"/>
          <w:sz w:val="22"/>
        </w:rPr>
        <w:t> valve boxes </w:t>
      </w:r>
      <w:r>
        <w:rPr>
          <w:rFonts w:ascii="Times New Roman"/>
          <w:color w:val="626262"/>
          <w:w w:val="110"/>
          <w:sz w:val="22"/>
        </w:rPr>
        <w:t>in Blair </w:t>
      </w:r>
      <w:r>
        <w:rPr>
          <w:rFonts w:ascii="Times New Roman"/>
          <w:color w:val="747474"/>
          <w:w w:val="110"/>
          <w:sz w:val="22"/>
        </w:rPr>
        <w:t>Stone median, participated in conference call with COT </w:t>
      </w:r>
      <w:r>
        <w:rPr>
          <w:rFonts w:ascii="Times New Roman"/>
          <w:color w:val="626262"/>
          <w:w w:val="110"/>
          <w:sz w:val="22"/>
        </w:rPr>
        <w:t>on propo</w:t>
      </w:r>
      <w:r>
        <w:rPr>
          <w:rFonts w:ascii="Times New Roman"/>
          <w:color w:val="858585"/>
          <w:w w:val="110"/>
          <w:sz w:val="22"/>
        </w:rPr>
        <w:t>se</w:t>
      </w:r>
      <w:r>
        <w:rPr>
          <w:rFonts w:ascii="Times New Roman"/>
          <w:color w:val="626262"/>
          <w:w w:val="110"/>
          <w:sz w:val="22"/>
        </w:rPr>
        <w:t>d</w:t>
      </w:r>
      <w:r>
        <w:rPr>
          <w:rFonts w:ascii="Times New Roman"/>
          <w:color w:val="626262"/>
          <w:spacing w:val="-10"/>
          <w:w w:val="110"/>
          <w:sz w:val="22"/>
        </w:rPr>
        <w:t> </w:t>
      </w:r>
      <w:r>
        <w:rPr>
          <w:rFonts w:ascii="Times New Roman"/>
          <w:color w:val="747474"/>
          <w:w w:val="110"/>
          <w:sz w:val="22"/>
        </w:rPr>
        <w:t>electric</w:t>
      </w:r>
      <w:r>
        <w:rPr>
          <w:rFonts w:ascii="Times New Roman"/>
          <w:color w:val="747474"/>
          <w:spacing w:val="-10"/>
          <w:w w:val="110"/>
          <w:sz w:val="22"/>
        </w:rPr>
        <w:t> </w:t>
      </w:r>
      <w:r>
        <w:rPr>
          <w:rFonts w:ascii="Times New Roman"/>
          <w:color w:val="747474"/>
          <w:w w:val="110"/>
          <w:sz w:val="22"/>
        </w:rPr>
        <w:t>scooter pilot</w:t>
      </w:r>
      <w:r>
        <w:rPr>
          <w:rFonts w:ascii="Times New Roman"/>
          <w:color w:val="747474"/>
          <w:spacing w:val="-6"/>
          <w:w w:val="110"/>
          <w:sz w:val="22"/>
        </w:rPr>
        <w:t> </w:t>
      </w:r>
      <w:r>
        <w:rPr>
          <w:rFonts w:ascii="Times New Roman"/>
          <w:color w:val="626262"/>
          <w:w w:val="110"/>
          <w:sz w:val="22"/>
        </w:rPr>
        <w:t>program</w:t>
      </w:r>
      <w:r>
        <w:rPr>
          <w:rFonts w:ascii="Times New Roman"/>
          <w:color w:val="626262"/>
          <w:spacing w:val="-9"/>
          <w:w w:val="110"/>
          <w:sz w:val="22"/>
        </w:rPr>
        <w:t> </w:t>
      </w:r>
      <w:r>
        <w:rPr>
          <w:rFonts w:ascii="Times New Roman"/>
          <w:color w:val="747474"/>
          <w:w w:val="110"/>
          <w:sz w:val="22"/>
        </w:rPr>
        <w:t>in</w:t>
      </w:r>
      <w:r>
        <w:rPr>
          <w:rFonts w:ascii="Times New Roman"/>
          <w:color w:val="747474"/>
          <w:spacing w:val="-5"/>
          <w:w w:val="110"/>
          <w:sz w:val="22"/>
        </w:rPr>
        <w:t> </w:t>
      </w:r>
      <w:r>
        <w:rPr>
          <w:rFonts w:ascii="Times New Roman"/>
          <w:color w:val="747474"/>
          <w:w w:val="110"/>
          <w:sz w:val="22"/>
        </w:rPr>
        <w:t>Southwood</w:t>
      </w:r>
      <w:r>
        <w:rPr>
          <w:rFonts w:ascii="Times New Roman"/>
          <w:color w:val="747474"/>
          <w:spacing w:val="2"/>
          <w:w w:val="110"/>
          <w:sz w:val="22"/>
        </w:rPr>
        <w:t> </w:t>
      </w:r>
      <w:r>
        <w:rPr>
          <w:rFonts w:ascii="Times New Roman"/>
          <w:color w:val="747474"/>
          <w:spacing w:val="3"/>
          <w:w w:val="110"/>
          <w:sz w:val="22"/>
        </w:rPr>
        <w:t>(</w:t>
      </w:r>
      <w:r>
        <w:rPr>
          <w:rFonts w:ascii="Times New Roman"/>
          <w:color w:val="626262"/>
          <w:spacing w:val="3"/>
          <w:w w:val="110"/>
          <w:sz w:val="22"/>
        </w:rPr>
        <w:t>13</w:t>
      </w:r>
      <w:r>
        <w:rPr>
          <w:rFonts w:ascii="Times New Roman"/>
          <w:color w:val="626262"/>
          <w:spacing w:val="-11"/>
          <w:w w:val="110"/>
          <w:sz w:val="22"/>
        </w:rPr>
        <w:t> </w:t>
      </w:r>
      <w:r>
        <w:rPr>
          <w:rFonts w:ascii="Times New Roman"/>
          <w:color w:val="626262"/>
          <w:spacing w:val="-4"/>
          <w:w w:val="110"/>
          <w:sz w:val="22"/>
        </w:rPr>
        <w:t>Jan</w:t>
      </w:r>
      <w:r>
        <w:rPr>
          <w:rFonts w:ascii="Times New Roman"/>
          <w:color w:val="858585"/>
          <w:spacing w:val="-4"/>
          <w:w w:val="110"/>
          <w:sz w:val="22"/>
        </w:rPr>
        <w:t>)</w:t>
      </w:r>
    </w:p>
    <w:p>
      <w:pPr>
        <w:pStyle w:val="BodyText"/>
        <w:spacing w:before="8"/>
        <w:rPr>
          <w:rFonts w:ascii="Times New Roman"/>
        </w:rPr>
      </w:pPr>
    </w:p>
    <w:p>
      <w:pPr>
        <w:pStyle w:val="ListParagraph"/>
        <w:numPr>
          <w:ilvl w:val="1"/>
          <w:numId w:val="16"/>
        </w:numPr>
        <w:tabs>
          <w:tab w:pos="697" w:val="left" w:leader="none"/>
        </w:tabs>
        <w:spacing w:line="264" w:lineRule="auto" w:before="0" w:after="0"/>
        <w:ind w:left="682" w:right="219" w:hanging="357"/>
        <w:jc w:val="left"/>
        <w:rPr>
          <w:rFonts w:ascii="Times New Roman"/>
          <w:color w:val="747474"/>
          <w:sz w:val="22"/>
        </w:rPr>
      </w:pPr>
      <w:r>
        <w:rPr>
          <w:rFonts w:ascii="Times New Roman"/>
          <w:color w:val="626262"/>
          <w:w w:val="110"/>
          <w:sz w:val="22"/>
        </w:rPr>
        <w:t>Received information </w:t>
      </w:r>
      <w:r>
        <w:rPr>
          <w:rFonts w:ascii="Times New Roman"/>
          <w:color w:val="747474"/>
          <w:w w:val="110"/>
          <w:sz w:val="22"/>
        </w:rPr>
        <w:t>from City of </w:t>
      </w:r>
      <w:r>
        <w:rPr>
          <w:rFonts w:ascii="Times New Roman"/>
          <w:color w:val="626262"/>
          <w:w w:val="110"/>
          <w:sz w:val="22"/>
        </w:rPr>
        <w:t>Tallahassee Intergovernmental </w:t>
      </w:r>
      <w:r>
        <w:rPr>
          <w:rFonts w:ascii="Times New Roman"/>
          <w:color w:val="747474"/>
          <w:w w:val="110"/>
          <w:sz w:val="22"/>
        </w:rPr>
        <w:t>Coordinator </w:t>
      </w:r>
      <w:r>
        <w:rPr>
          <w:rFonts w:ascii="Times New Roman"/>
          <w:color w:val="626262"/>
          <w:w w:val="110"/>
          <w:sz w:val="22"/>
        </w:rPr>
        <w:t>on</w:t>
      </w:r>
      <w:r>
        <w:rPr>
          <w:rFonts w:ascii="Times New Roman"/>
          <w:color w:val="747474"/>
          <w:w w:val="110"/>
          <w:sz w:val="22"/>
        </w:rPr>
        <w:t> electric scooter </w:t>
      </w:r>
      <w:r>
        <w:rPr>
          <w:rFonts w:ascii="Times New Roman"/>
          <w:color w:val="626262"/>
          <w:w w:val="110"/>
          <w:sz w:val="22"/>
        </w:rPr>
        <w:t>pilot program </w:t>
      </w:r>
      <w:r>
        <w:rPr>
          <w:rFonts w:ascii="Times New Roman"/>
          <w:color w:val="747474"/>
          <w:w w:val="110"/>
          <w:sz w:val="22"/>
        </w:rPr>
        <w:t>for Southwood, </w:t>
      </w:r>
      <w:r>
        <w:rPr>
          <w:rFonts w:ascii="Times New Roman"/>
          <w:color w:val="626262"/>
          <w:w w:val="110"/>
          <w:sz w:val="22"/>
        </w:rPr>
        <w:t>met </w:t>
      </w:r>
      <w:r>
        <w:rPr>
          <w:rFonts w:ascii="Times New Roman"/>
          <w:color w:val="747474"/>
          <w:w w:val="110"/>
          <w:sz w:val="22"/>
        </w:rPr>
        <w:t>with </w:t>
      </w:r>
      <w:r>
        <w:rPr>
          <w:rFonts w:ascii="Times New Roman"/>
          <w:color w:val="626262"/>
          <w:w w:val="110"/>
          <w:sz w:val="22"/>
        </w:rPr>
        <w:t>Kim </w:t>
      </w:r>
      <w:r>
        <w:rPr>
          <w:rFonts w:ascii="Times New Roman"/>
          <w:color w:val="747474"/>
          <w:w w:val="110"/>
          <w:sz w:val="22"/>
        </w:rPr>
        <w:t>Bishop on iJTigation</w:t>
      </w:r>
      <w:r>
        <w:rPr>
          <w:rFonts w:ascii="Times New Roman"/>
          <w:color w:val="626262"/>
          <w:w w:val="110"/>
          <w:sz w:val="22"/>
        </w:rPr>
        <w:t> and landscape plans for </w:t>
      </w:r>
      <w:r>
        <w:rPr>
          <w:rFonts w:ascii="Times New Roman"/>
          <w:color w:val="626262"/>
          <w:spacing w:val="-6"/>
          <w:w w:val="110"/>
          <w:sz w:val="22"/>
        </w:rPr>
        <w:t>LSF-3</w:t>
      </w:r>
      <w:r>
        <w:rPr>
          <w:rFonts w:ascii="Times New Roman"/>
          <w:color w:val="858585"/>
          <w:spacing w:val="-6"/>
          <w:w w:val="110"/>
          <w:sz w:val="22"/>
        </w:rPr>
        <w:t>, </w:t>
      </w:r>
      <w:r>
        <w:rPr>
          <w:rFonts w:ascii="Times New Roman"/>
          <w:color w:val="626262"/>
          <w:w w:val="110"/>
          <w:sz w:val="22"/>
        </w:rPr>
        <w:t>M-Inc </w:t>
      </w:r>
      <w:r>
        <w:rPr>
          <w:rFonts w:ascii="Times New Roman"/>
          <w:color w:val="747474"/>
          <w:w w:val="110"/>
          <w:sz w:val="22"/>
        </w:rPr>
        <w:t>hauling</w:t>
      </w:r>
      <w:r>
        <w:rPr>
          <w:rFonts w:ascii="Times New Roman"/>
          <w:color w:val="747474"/>
          <w:spacing w:val="-47"/>
          <w:w w:val="110"/>
          <w:sz w:val="22"/>
        </w:rPr>
        <w:t> </w:t>
      </w:r>
      <w:r>
        <w:rPr>
          <w:rFonts w:ascii="Times New Roman"/>
          <w:color w:val="747474"/>
          <w:w w:val="110"/>
          <w:sz w:val="22"/>
        </w:rPr>
        <w:t>excess </w:t>
      </w:r>
      <w:r>
        <w:rPr>
          <w:rFonts w:ascii="Times New Roman"/>
          <w:color w:val="626262"/>
          <w:w w:val="110"/>
          <w:sz w:val="22"/>
        </w:rPr>
        <w:t>burden from </w:t>
      </w:r>
      <w:r>
        <w:rPr>
          <w:rFonts w:ascii="Times New Roman"/>
          <w:color w:val="747474"/>
          <w:w w:val="110"/>
          <w:sz w:val="22"/>
        </w:rPr>
        <w:t>SWMF in </w:t>
      </w:r>
      <w:r>
        <w:rPr>
          <w:rFonts w:ascii="Times New Roman"/>
          <w:color w:val="626262"/>
          <w:w w:val="110"/>
          <w:sz w:val="22"/>
        </w:rPr>
        <w:t>LSF-3</w:t>
      </w:r>
      <w:r>
        <w:rPr>
          <w:rFonts w:ascii="Times New Roman"/>
          <w:color w:val="747474"/>
          <w:w w:val="110"/>
          <w:sz w:val="22"/>
        </w:rPr>
        <w:t> and </w:t>
      </w:r>
      <w:r>
        <w:rPr>
          <w:rFonts w:ascii="Times New Roman"/>
          <w:color w:val="626262"/>
          <w:w w:val="110"/>
          <w:sz w:val="22"/>
        </w:rPr>
        <w:t>filling in low</w:t>
      </w:r>
      <w:r>
        <w:rPr>
          <w:rFonts w:ascii="Times New Roman"/>
          <w:color w:val="626262"/>
          <w:spacing w:val="-49"/>
          <w:w w:val="110"/>
          <w:sz w:val="22"/>
        </w:rPr>
        <w:t> </w:t>
      </w:r>
      <w:r>
        <w:rPr>
          <w:rFonts w:ascii="Times New Roman"/>
          <w:color w:val="747474"/>
          <w:w w:val="110"/>
          <w:sz w:val="22"/>
        </w:rPr>
        <w:t>areas behind </w:t>
      </w:r>
      <w:r>
        <w:rPr>
          <w:rFonts w:ascii="Times New Roman"/>
          <w:color w:val="626262"/>
          <w:w w:val="110"/>
          <w:sz w:val="22"/>
        </w:rPr>
        <w:t>lots </w:t>
      </w:r>
      <w:r>
        <w:rPr>
          <w:rFonts w:ascii="Times New Roman"/>
          <w:color w:val="747474"/>
          <w:w w:val="110"/>
          <w:sz w:val="22"/>
        </w:rPr>
        <w:t>(14 Jan)</w:t>
      </w:r>
    </w:p>
    <w:p>
      <w:pPr>
        <w:pStyle w:val="BodyText"/>
        <w:spacing w:before="9"/>
        <w:rPr>
          <w:rFonts w:ascii="Times New Roman"/>
        </w:rPr>
      </w:pPr>
    </w:p>
    <w:p>
      <w:pPr>
        <w:pStyle w:val="BodyText"/>
        <w:spacing w:before="1"/>
        <w:ind w:left="357"/>
        <w:rPr>
          <w:rFonts w:ascii="Times New Roman"/>
        </w:rPr>
      </w:pPr>
      <w:r>
        <w:rPr>
          <w:rFonts w:ascii="Times New Roman"/>
          <w:color w:val="626262"/>
          <w:w w:val="110"/>
        </w:rPr>
        <w:t>l </w:t>
      </w:r>
      <w:r>
        <w:rPr>
          <w:rFonts w:ascii="Times New Roman"/>
          <w:color w:val="747474"/>
          <w:w w:val="110"/>
        </w:rPr>
        <w:t>0. Continual </w:t>
      </w:r>
      <w:r>
        <w:rPr>
          <w:rFonts w:ascii="Times New Roman"/>
          <w:color w:val="626262"/>
          <w:w w:val="110"/>
        </w:rPr>
        <w:t>rain in </w:t>
      </w:r>
      <w:r>
        <w:rPr>
          <w:rFonts w:ascii="Times New Roman"/>
          <w:color w:val="747474"/>
          <w:w w:val="110"/>
        </w:rPr>
        <w:t>AM ending early afternoon, </w:t>
      </w:r>
      <w:r>
        <w:rPr>
          <w:rFonts w:ascii="Times New Roman"/>
          <w:color w:val="626262"/>
          <w:w w:val="110"/>
        </w:rPr>
        <w:t>all </w:t>
      </w:r>
      <w:r>
        <w:rPr>
          <w:rFonts w:ascii="Times New Roman"/>
          <w:color w:val="747474"/>
          <w:w w:val="110"/>
        </w:rPr>
        <w:t>operations </w:t>
      </w:r>
      <w:r>
        <w:rPr>
          <w:rFonts w:ascii="Times New Roman"/>
          <w:color w:val="858585"/>
          <w:w w:val="110"/>
        </w:rPr>
        <w:t>s</w:t>
      </w:r>
      <w:r>
        <w:rPr>
          <w:rFonts w:ascii="Times New Roman"/>
          <w:color w:val="626262"/>
          <w:w w:val="110"/>
        </w:rPr>
        <w:t>uspended </w:t>
      </w:r>
      <w:r>
        <w:rPr>
          <w:rFonts w:ascii="Times New Roman"/>
          <w:color w:val="747474"/>
          <w:w w:val="110"/>
        </w:rPr>
        <w:t>(15 Jan)</w:t>
      </w:r>
    </w:p>
    <w:p>
      <w:pPr>
        <w:pStyle w:val="BodyText"/>
        <w:spacing w:before="1"/>
        <w:rPr>
          <w:rFonts w:ascii="Times New Roman"/>
          <w:sz w:val="23"/>
        </w:rPr>
      </w:pPr>
    </w:p>
    <w:p>
      <w:pPr>
        <w:pStyle w:val="ListParagraph"/>
        <w:numPr>
          <w:ilvl w:val="0"/>
          <w:numId w:val="17"/>
        </w:numPr>
        <w:tabs>
          <w:tab w:pos="698" w:val="left" w:leader="none"/>
        </w:tabs>
        <w:spacing w:line="256" w:lineRule="auto" w:before="0" w:after="0"/>
        <w:ind w:left="692" w:right="173" w:hanging="346"/>
        <w:jc w:val="left"/>
        <w:rPr>
          <w:rFonts w:ascii="Times New Roman"/>
          <w:color w:val="626262"/>
          <w:sz w:val="22"/>
        </w:rPr>
      </w:pPr>
      <w:r>
        <w:rPr>
          <w:rFonts w:ascii="Times New Roman"/>
          <w:color w:val="626262"/>
          <w:w w:val="110"/>
          <w:sz w:val="22"/>
        </w:rPr>
        <w:t>Met </w:t>
      </w:r>
      <w:r>
        <w:rPr>
          <w:rFonts w:ascii="Times New Roman"/>
          <w:color w:val="747474"/>
          <w:w w:val="110"/>
          <w:sz w:val="22"/>
        </w:rPr>
        <w:t>with </w:t>
      </w:r>
      <w:r>
        <w:rPr>
          <w:rFonts w:ascii="Times New Roman"/>
          <w:color w:val="626262"/>
          <w:w w:val="110"/>
          <w:sz w:val="22"/>
        </w:rPr>
        <w:t>All Pro </w:t>
      </w:r>
      <w:r>
        <w:rPr>
          <w:rFonts w:ascii="Times New Roman"/>
          <w:color w:val="747474"/>
          <w:w w:val="110"/>
          <w:sz w:val="22"/>
        </w:rPr>
        <w:t>and </w:t>
      </w:r>
      <w:r>
        <w:rPr>
          <w:rFonts w:ascii="Times New Roman"/>
          <w:color w:val="626262"/>
          <w:w w:val="110"/>
          <w:sz w:val="22"/>
        </w:rPr>
        <w:t>homeowners </w:t>
      </w:r>
      <w:r>
        <w:rPr>
          <w:rFonts w:ascii="Times New Roman"/>
          <w:color w:val="747474"/>
          <w:w w:val="110"/>
          <w:sz w:val="22"/>
        </w:rPr>
        <w:t>in </w:t>
      </w:r>
      <w:r>
        <w:rPr>
          <w:rFonts w:ascii="Times New Roman"/>
          <w:color w:val="858585"/>
          <w:w w:val="110"/>
          <w:sz w:val="22"/>
        </w:rPr>
        <w:t>Uni</w:t>
      </w:r>
      <w:r>
        <w:rPr>
          <w:rFonts w:ascii="Times New Roman"/>
          <w:color w:val="626262"/>
          <w:w w:val="110"/>
          <w:sz w:val="22"/>
        </w:rPr>
        <w:t>t </w:t>
      </w:r>
      <w:r>
        <w:rPr>
          <w:rFonts w:ascii="Times New Roman"/>
          <w:color w:val="626262"/>
          <w:w w:val="110"/>
          <w:sz w:val="24"/>
        </w:rPr>
        <w:t>IO </w:t>
      </w:r>
      <w:r>
        <w:rPr>
          <w:rFonts w:ascii="Times New Roman"/>
          <w:color w:val="747474"/>
          <w:w w:val="110"/>
          <w:sz w:val="22"/>
        </w:rPr>
        <w:t>on </w:t>
      </w:r>
      <w:r>
        <w:rPr>
          <w:rFonts w:ascii="Times New Roman"/>
          <w:color w:val="626262"/>
          <w:w w:val="110"/>
          <w:sz w:val="22"/>
        </w:rPr>
        <w:t>possible </w:t>
      </w:r>
      <w:r>
        <w:rPr>
          <w:rFonts w:ascii="Times New Roman"/>
          <w:color w:val="747474"/>
          <w:w w:val="110"/>
          <w:sz w:val="22"/>
        </w:rPr>
        <w:t>curb construction </w:t>
      </w:r>
      <w:r>
        <w:rPr>
          <w:color w:val="626262"/>
          <w:w w:val="110"/>
          <w:sz w:val="25"/>
        </w:rPr>
        <w:t>in </w:t>
      </w:r>
      <w:r>
        <w:rPr>
          <w:rFonts w:ascii="Times New Roman"/>
          <w:color w:val="626262"/>
          <w:w w:val="110"/>
          <w:sz w:val="22"/>
        </w:rPr>
        <w:t>alleyway</w:t>
      </w:r>
      <w:r>
        <w:rPr>
          <w:rFonts w:ascii="Times New Roman"/>
          <w:color w:val="858585"/>
          <w:w w:val="110"/>
          <w:sz w:val="22"/>
        </w:rPr>
        <w:t>,</w:t>
      </w:r>
      <w:r>
        <w:rPr>
          <w:rFonts w:ascii="Times New Roman"/>
          <w:color w:val="858585"/>
          <w:spacing w:val="-1"/>
          <w:w w:val="110"/>
          <w:sz w:val="22"/>
        </w:rPr>
        <w:t> </w:t>
      </w:r>
      <w:r>
        <w:rPr>
          <w:rFonts w:ascii="Times New Roman"/>
          <w:color w:val="747474"/>
          <w:w w:val="110"/>
          <w:sz w:val="22"/>
        </w:rPr>
        <w:t>spoke</w:t>
      </w:r>
      <w:r>
        <w:rPr>
          <w:rFonts w:ascii="Times New Roman"/>
          <w:color w:val="747474"/>
          <w:spacing w:val="-15"/>
          <w:w w:val="110"/>
          <w:sz w:val="22"/>
        </w:rPr>
        <w:t> </w:t>
      </w:r>
      <w:r>
        <w:rPr>
          <w:rFonts w:ascii="Times New Roman"/>
          <w:color w:val="747474"/>
          <w:w w:val="110"/>
          <w:sz w:val="22"/>
        </w:rPr>
        <w:t>at</w:t>
      </w:r>
      <w:r>
        <w:rPr>
          <w:rFonts w:ascii="Times New Roman"/>
          <w:color w:val="747474"/>
          <w:spacing w:val="-14"/>
          <w:w w:val="110"/>
          <w:sz w:val="22"/>
        </w:rPr>
        <w:t> </w:t>
      </w:r>
      <w:r>
        <w:rPr>
          <w:rFonts w:ascii="Times New Roman"/>
          <w:color w:val="626262"/>
          <w:w w:val="110"/>
          <w:sz w:val="22"/>
        </w:rPr>
        <w:t>length</w:t>
      </w:r>
      <w:r>
        <w:rPr>
          <w:rFonts w:ascii="Times New Roman"/>
          <w:color w:val="626262"/>
          <w:spacing w:val="-4"/>
          <w:w w:val="110"/>
          <w:sz w:val="22"/>
        </w:rPr>
        <w:t> </w:t>
      </w:r>
      <w:r>
        <w:rPr>
          <w:rFonts w:ascii="Times New Roman"/>
          <w:color w:val="747474"/>
          <w:w w:val="110"/>
          <w:sz w:val="22"/>
        </w:rPr>
        <w:t>with </w:t>
      </w:r>
      <w:r>
        <w:rPr>
          <w:rFonts w:ascii="Times New Roman"/>
          <w:color w:val="626262"/>
          <w:w w:val="110"/>
          <w:sz w:val="22"/>
        </w:rPr>
        <w:t>FS</w:t>
      </w:r>
      <w:r>
        <w:rPr>
          <w:rFonts w:ascii="Times New Roman"/>
          <w:color w:val="858585"/>
          <w:w w:val="110"/>
          <w:sz w:val="22"/>
        </w:rPr>
        <w:t>U</w:t>
      </w:r>
      <w:r>
        <w:rPr>
          <w:rFonts w:ascii="Times New Roman"/>
          <w:color w:val="858585"/>
          <w:spacing w:val="4"/>
          <w:w w:val="110"/>
          <w:sz w:val="22"/>
        </w:rPr>
        <w:t> </w:t>
      </w:r>
      <w:r>
        <w:rPr>
          <w:rFonts w:ascii="Times New Roman"/>
          <w:color w:val="626262"/>
          <w:w w:val="110"/>
          <w:sz w:val="22"/>
        </w:rPr>
        <w:t>Film</w:t>
      </w:r>
      <w:r>
        <w:rPr>
          <w:rFonts w:ascii="Times New Roman"/>
          <w:color w:val="626262"/>
          <w:spacing w:val="-17"/>
          <w:w w:val="110"/>
          <w:sz w:val="22"/>
        </w:rPr>
        <w:t> </w:t>
      </w:r>
      <w:r>
        <w:rPr>
          <w:rFonts w:ascii="Times New Roman"/>
          <w:color w:val="747474"/>
          <w:w w:val="110"/>
          <w:sz w:val="22"/>
        </w:rPr>
        <w:t>School</w:t>
      </w:r>
      <w:r>
        <w:rPr>
          <w:rFonts w:ascii="Times New Roman"/>
          <w:color w:val="747474"/>
          <w:spacing w:val="-7"/>
          <w:w w:val="110"/>
          <w:sz w:val="22"/>
        </w:rPr>
        <w:t> </w:t>
      </w:r>
      <w:r>
        <w:rPr>
          <w:rFonts w:ascii="Times New Roman"/>
          <w:color w:val="626262"/>
          <w:w w:val="110"/>
          <w:sz w:val="22"/>
        </w:rPr>
        <w:t>personal</w:t>
      </w:r>
      <w:r>
        <w:rPr>
          <w:rFonts w:ascii="Times New Roman"/>
          <w:color w:val="626262"/>
          <w:spacing w:val="-9"/>
          <w:w w:val="110"/>
          <w:sz w:val="22"/>
        </w:rPr>
        <w:t> </w:t>
      </w:r>
      <w:r>
        <w:rPr>
          <w:rFonts w:ascii="Times New Roman"/>
          <w:color w:val="747474"/>
          <w:w w:val="110"/>
          <w:sz w:val="22"/>
        </w:rPr>
        <w:t>on </w:t>
      </w:r>
      <w:r>
        <w:rPr>
          <w:rFonts w:ascii="Times New Roman"/>
          <w:color w:val="626262"/>
          <w:w w:val="110"/>
          <w:sz w:val="22"/>
        </w:rPr>
        <w:t>u</w:t>
      </w:r>
      <w:r>
        <w:rPr>
          <w:rFonts w:ascii="Times New Roman"/>
          <w:color w:val="858585"/>
          <w:w w:val="110"/>
          <w:sz w:val="22"/>
        </w:rPr>
        <w:t>se</w:t>
      </w:r>
      <w:r>
        <w:rPr>
          <w:rFonts w:ascii="Times New Roman"/>
          <w:color w:val="858585"/>
          <w:spacing w:val="-9"/>
          <w:w w:val="110"/>
          <w:sz w:val="22"/>
        </w:rPr>
        <w:t> </w:t>
      </w:r>
      <w:r>
        <w:rPr>
          <w:rFonts w:ascii="Times New Roman"/>
          <w:color w:val="747474"/>
          <w:w w:val="110"/>
          <w:sz w:val="22"/>
        </w:rPr>
        <w:t>of</w:t>
      </w:r>
      <w:r>
        <w:rPr>
          <w:rFonts w:ascii="Times New Roman"/>
          <w:color w:val="747474"/>
          <w:spacing w:val="-6"/>
          <w:w w:val="110"/>
          <w:sz w:val="22"/>
        </w:rPr>
        <w:t> </w:t>
      </w:r>
      <w:r>
        <w:rPr>
          <w:rFonts w:ascii="Times New Roman"/>
          <w:color w:val="747474"/>
          <w:w w:val="110"/>
          <w:sz w:val="22"/>
        </w:rPr>
        <w:t>Central</w:t>
      </w:r>
      <w:r>
        <w:rPr>
          <w:rFonts w:ascii="Times New Roman"/>
          <w:color w:val="747474"/>
          <w:spacing w:val="-7"/>
          <w:w w:val="110"/>
          <w:sz w:val="22"/>
        </w:rPr>
        <w:t> </w:t>
      </w:r>
      <w:r>
        <w:rPr>
          <w:rFonts w:ascii="Times New Roman"/>
          <w:color w:val="626262"/>
          <w:w w:val="110"/>
          <w:sz w:val="22"/>
        </w:rPr>
        <w:t>Park</w:t>
      </w:r>
      <w:r>
        <w:rPr>
          <w:rFonts w:ascii="Times New Roman"/>
          <w:color w:val="626262"/>
          <w:spacing w:val="-1"/>
          <w:w w:val="110"/>
          <w:sz w:val="22"/>
        </w:rPr>
        <w:t> </w:t>
      </w:r>
      <w:r>
        <w:rPr>
          <w:rFonts w:ascii="Times New Roman"/>
          <w:color w:val="747474"/>
          <w:w w:val="110"/>
          <w:sz w:val="22"/>
        </w:rPr>
        <w:t>for</w:t>
      </w:r>
      <w:r>
        <w:rPr>
          <w:rFonts w:ascii="Times New Roman"/>
          <w:color w:val="626262"/>
          <w:w w:val="110"/>
          <w:sz w:val="22"/>
        </w:rPr>
        <w:t> two different film </w:t>
      </w:r>
      <w:r>
        <w:rPr>
          <w:rFonts w:ascii="Times New Roman"/>
          <w:color w:val="747474"/>
          <w:w w:val="110"/>
          <w:sz w:val="22"/>
        </w:rPr>
        <w:t>shoots in </w:t>
      </w:r>
      <w:r>
        <w:rPr>
          <w:rFonts w:ascii="Times New Roman"/>
          <w:color w:val="626262"/>
          <w:w w:val="110"/>
          <w:sz w:val="22"/>
        </w:rPr>
        <w:t>Februar</w:t>
      </w:r>
      <w:r>
        <w:rPr>
          <w:rFonts w:ascii="Times New Roman"/>
          <w:color w:val="858585"/>
          <w:w w:val="110"/>
          <w:sz w:val="22"/>
        </w:rPr>
        <w:t>y </w:t>
      </w:r>
      <w:r>
        <w:rPr>
          <w:rFonts w:ascii="Times New Roman"/>
          <w:color w:val="747474"/>
          <w:w w:val="110"/>
          <w:sz w:val="22"/>
        </w:rPr>
        <w:t>and March </w:t>
      </w:r>
      <w:r>
        <w:rPr>
          <w:rFonts w:ascii="Times New Roman"/>
          <w:color w:val="747474"/>
          <w:spacing w:val="3"/>
          <w:w w:val="110"/>
          <w:sz w:val="22"/>
        </w:rPr>
        <w:t>(</w:t>
      </w:r>
      <w:r>
        <w:rPr>
          <w:rFonts w:ascii="Times New Roman"/>
          <w:color w:val="626262"/>
          <w:spacing w:val="3"/>
          <w:w w:val="110"/>
          <w:sz w:val="22"/>
        </w:rPr>
        <w:t>18</w:t>
      </w:r>
      <w:r>
        <w:rPr>
          <w:rFonts w:ascii="Times New Roman"/>
          <w:color w:val="626262"/>
          <w:spacing w:val="-21"/>
          <w:w w:val="110"/>
          <w:sz w:val="22"/>
        </w:rPr>
        <w:t> </w:t>
      </w:r>
      <w:r>
        <w:rPr>
          <w:rFonts w:ascii="Times New Roman"/>
          <w:color w:val="747474"/>
          <w:w w:val="110"/>
          <w:sz w:val="22"/>
        </w:rPr>
        <w:t>Jan)</w:t>
      </w:r>
    </w:p>
    <w:p>
      <w:pPr>
        <w:pStyle w:val="BodyText"/>
        <w:spacing w:before="10"/>
        <w:rPr>
          <w:rFonts w:ascii="Times New Roman"/>
          <w:sz w:val="24"/>
        </w:rPr>
      </w:pPr>
    </w:p>
    <w:p>
      <w:pPr>
        <w:pStyle w:val="ListParagraph"/>
        <w:numPr>
          <w:ilvl w:val="0"/>
          <w:numId w:val="17"/>
        </w:numPr>
        <w:tabs>
          <w:tab w:pos="709" w:val="left" w:leader="none"/>
        </w:tabs>
        <w:spacing w:line="249" w:lineRule="auto" w:before="1" w:after="0"/>
        <w:ind w:left="692" w:right="452" w:hanging="346"/>
        <w:jc w:val="left"/>
        <w:rPr>
          <w:rFonts w:ascii="Times New Roman"/>
          <w:color w:val="626262"/>
          <w:sz w:val="22"/>
        </w:rPr>
      </w:pPr>
      <w:r>
        <w:rPr>
          <w:rFonts w:ascii="Times New Roman"/>
          <w:color w:val="747474"/>
          <w:w w:val="110"/>
          <w:sz w:val="22"/>
        </w:rPr>
        <w:t>All</w:t>
      </w:r>
      <w:r>
        <w:rPr>
          <w:rFonts w:ascii="Times New Roman"/>
          <w:color w:val="747474"/>
          <w:spacing w:val="2"/>
          <w:w w:val="110"/>
          <w:sz w:val="22"/>
        </w:rPr>
        <w:t> </w:t>
      </w:r>
      <w:r>
        <w:rPr>
          <w:rFonts w:ascii="Times New Roman"/>
          <w:color w:val="626262"/>
          <w:w w:val="110"/>
          <w:sz w:val="22"/>
        </w:rPr>
        <w:t>Pro</w:t>
      </w:r>
      <w:r>
        <w:rPr>
          <w:rFonts w:ascii="Times New Roman"/>
          <w:color w:val="626262"/>
          <w:spacing w:val="-14"/>
          <w:w w:val="110"/>
          <w:sz w:val="22"/>
        </w:rPr>
        <w:t> </w:t>
      </w:r>
      <w:r>
        <w:rPr>
          <w:rFonts w:ascii="Times New Roman"/>
          <w:color w:val="747474"/>
          <w:w w:val="110"/>
          <w:sz w:val="22"/>
        </w:rPr>
        <w:t>spreading</w:t>
      </w:r>
      <w:r>
        <w:rPr>
          <w:rFonts w:ascii="Times New Roman"/>
          <w:color w:val="747474"/>
          <w:spacing w:val="-17"/>
          <w:w w:val="110"/>
          <w:sz w:val="22"/>
        </w:rPr>
        <w:t> </w:t>
      </w:r>
      <w:r>
        <w:rPr>
          <w:rFonts w:ascii="Times New Roman"/>
          <w:color w:val="747474"/>
          <w:w w:val="110"/>
          <w:sz w:val="22"/>
        </w:rPr>
        <w:t>additional</w:t>
      </w:r>
      <w:r>
        <w:rPr>
          <w:rFonts w:ascii="Times New Roman"/>
          <w:color w:val="747474"/>
          <w:spacing w:val="1"/>
          <w:w w:val="110"/>
          <w:sz w:val="22"/>
        </w:rPr>
        <w:t> </w:t>
      </w:r>
      <w:r>
        <w:rPr>
          <w:rFonts w:ascii="Times New Roman"/>
          <w:color w:val="626262"/>
          <w:w w:val="110"/>
          <w:sz w:val="22"/>
        </w:rPr>
        <w:t>pine</w:t>
      </w:r>
      <w:r>
        <w:rPr>
          <w:rFonts w:ascii="Times New Roman"/>
          <w:color w:val="626262"/>
          <w:spacing w:val="-21"/>
          <w:w w:val="110"/>
          <w:sz w:val="22"/>
        </w:rPr>
        <w:t> </w:t>
      </w:r>
      <w:r>
        <w:rPr>
          <w:rFonts w:ascii="Times New Roman"/>
          <w:color w:val="747474"/>
          <w:w w:val="110"/>
          <w:sz w:val="22"/>
        </w:rPr>
        <w:t>straw</w:t>
      </w:r>
      <w:r>
        <w:rPr>
          <w:rFonts w:ascii="Times New Roman"/>
          <w:color w:val="747474"/>
          <w:spacing w:val="-21"/>
          <w:w w:val="110"/>
          <w:sz w:val="22"/>
        </w:rPr>
        <w:t> </w:t>
      </w:r>
      <w:r>
        <w:rPr>
          <w:rFonts w:ascii="Times New Roman"/>
          <w:color w:val="747474"/>
          <w:w w:val="110"/>
          <w:sz w:val="22"/>
        </w:rPr>
        <w:t>in</w:t>
      </w:r>
      <w:r>
        <w:rPr>
          <w:rFonts w:ascii="Times New Roman"/>
          <w:color w:val="747474"/>
          <w:spacing w:val="-2"/>
          <w:w w:val="110"/>
          <w:sz w:val="22"/>
        </w:rPr>
        <w:t> </w:t>
      </w:r>
      <w:r>
        <w:rPr>
          <w:rFonts w:ascii="Times New Roman"/>
          <w:color w:val="858585"/>
          <w:spacing w:val="2"/>
          <w:w w:val="110"/>
          <w:sz w:val="22"/>
        </w:rPr>
        <w:t>U</w:t>
      </w:r>
      <w:r>
        <w:rPr>
          <w:rFonts w:ascii="Times New Roman"/>
          <w:color w:val="626262"/>
          <w:spacing w:val="2"/>
          <w:w w:val="110"/>
          <w:sz w:val="22"/>
        </w:rPr>
        <w:t>nit</w:t>
      </w:r>
      <w:r>
        <w:rPr>
          <w:rFonts w:ascii="Times New Roman"/>
          <w:color w:val="626262"/>
          <w:spacing w:val="-5"/>
          <w:w w:val="110"/>
          <w:sz w:val="22"/>
        </w:rPr>
        <w:t> </w:t>
      </w:r>
      <w:r>
        <w:rPr>
          <w:rFonts w:ascii="Times New Roman"/>
          <w:color w:val="747474"/>
          <w:w w:val="110"/>
          <w:sz w:val="22"/>
        </w:rPr>
        <w:t>23</w:t>
      </w:r>
      <w:r>
        <w:rPr>
          <w:rFonts w:ascii="Times New Roman"/>
          <w:color w:val="747474"/>
          <w:spacing w:val="13"/>
          <w:w w:val="110"/>
          <w:sz w:val="22"/>
        </w:rPr>
        <w:t> </w:t>
      </w:r>
      <w:r>
        <w:rPr>
          <w:rFonts w:ascii="Times New Roman"/>
          <w:color w:val="747474"/>
          <w:w w:val="110"/>
          <w:sz w:val="22"/>
        </w:rPr>
        <w:t>common</w:t>
      </w:r>
      <w:r>
        <w:rPr>
          <w:rFonts w:ascii="Times New Roman"/>
          <w:color w:val="747474"/>
          <w:spacing w:val="-14"/>
          <w:w w:val="110"/>
          <w:sz w:val="22"/>
        </w:rPr>
        <w:t> </w:t>
      </w:r>
      <w:r>
        <w:rPr>
          <w:rFonts w:ascii="Times New Roman"/>
          <w:color w:val="747474"/>
          <w:w w:val="110"/>
          <w:sz w:val="22"/>
        </w:rPr>
        <w:t>area</w:t>
      </w:r>
      <w:r>
        <w:rPr>
          <w:rFonts w:ascii="Times New Roman"/>
          <w:color w:val="747474"/>
          <w:spacing w:val="-19"/>
          <w:w w:val="110"/>
          <w:sz w:val="22"/>
        </w:rPr>
        <w:t> </w:t>
      </w:r>
      <w:r>
        <w:rPr>
          <w:rFonts w:ascii="Times New Roman"/>
          <w:color w:val="747474"/>
          <w:w w:val="110"/>
          <w:sz w:val="22"/>
        </w:rPr>
        <w:t>adjacent to</w:t>
      </w:r>
      <w:r>
        <w:rPr>
          <w:rFonts w:ascii="Times New Roman"/>
          <w:color w:val="747474"/>
          <w:spacing w:val="-6"/>
          <w:w w:val="110"/>
          <w:sz w:val="22"/>
        </w:rPr>
        <w:t> </w:t>
      </w:r>
      <w:r>
        <w:rPr>
          <w:rFonts w:ascii="Times New Roman"/>
          <w:color w:val="626262"/>
          <w:w w:val="110"/>
          <w:sz w:val="22"/>
        </w:rPr>
        <w:t>4208</w:t>
      </w:r>
      <w:r>
        <w:rPr>
          <w:rFonts w:ascii="Times New Roman"/>
          <w:color w:val="747474"/>
          <w:w w:val="110"/>
          <w:sz w:val="22"/>
        </w:rPr>
        <w:t> Summertree </w:t>
      </w:r>
      <w:r>
        <w:rPr>
          <w:rFonts w:ascii="Times New Roman"/>
          <w:color w:val="626262"/>
          <w:w w:val="110"/>
          <w:sz w:val="22"/>
        </w:rPr>
        <w:t>Dr, </w:t>
      </w:r>
      <w:r>
        <w:rPr>
          <w:rFonts w:ascii="Times New Roman"/>
          <w:color w:val="747474"/>
          <w:w w:val="110"/>
          <w:sz w:val="22"/>
        </w:rPr>
        <w:t>working with </w:t>
      </w:r>
      <w:r>
        <w:rPr>
          <w:rFonts w:ascii="Times New Roman"/>
          <w:color w:val="626262"/>
          <w:w w:val="110"/>
          <w:sz w:val="22"/>
        </w:rPr>
        <w:t>Di</w:t>
      </w:r>
      <w:r>
        <w:rPr>
          <w:rFonts w:ascii="Times New Roman"/>
          <w:color w:val="858585"/>
          <w:w w:val="110"/>
          <w:sz w:val="22"/>
        </w:rPr>
        <w:t>s</w:t>
      </w:r>
      <w:r>
        <w:rPr>
          <w:rFonts w:ascii="Times New Roman"/>
          <w:color w:val="626262"/>
          <w:w w:val="110"/>
          <w:sz w:val="22"/>
        </w:rPr>
        <w:t>tri</w:t>
      </w:r>
      <w:r>
        <w:rPr>
          <w:rFonts w:ascii="Times New Roman"/>
          <w:color w:val="858585"/>
          <w:w w:val="110"/>
          <w:sz w:val="22"/>
        </w:rPr>
        <w:t>c</w:t>
      </w:r>
      <w:r>
        <w:rPr>
          <w:rFonts w:ascii="Times New Roman"/>
          <w:color w:val="626262"/>
          <w:w w:val="110"/>
          <w:sz w:val="22"/>
        </w:rPr>
        <w:t>t </w:t>
      </w:r>
      <w:r>
        <w:rPr>
          <w:rFonts w:ascii="Times New Roman"/>
          <w:color w:val="858585"/>
          <w:w w:val="110"/>
          <w:sz w:val="22"/>
        </w:rPr>
        <w:t>Cou</w:t>
      </w:r>
      <w:r>
        <w:rPr>
          <w:rFonts w:ascii="Times New Roman"/>
          <w:color w:val="626262"/>
          <w:w w:val="110"/>
          <w:sz w:val="22"/>
        </w:rPr>
        <w:t>nsel </w:t>
      </w:r>
      <w:r>
        <w:rPr>
          <w:rFonts w:ascii="Times New Roman"/>
          <w:color w:val="747474"/>
          <w:w w:val="110"/>
          <w:sz w:val="22"/>
        </w:rPr>
        <w:t>on </w:t>
      </w:r>
      <w:r>
        <w:rPr>
          <w:rFonts w:ascii="Times New Roman"/>
          <w:color w:val="626262"/>
          <w:w w:val="110"/>
          <w:sz w:val="22"/>
        </w:rPr>
        <w:t>letter </w:t>
      </w:r>
      <w:r>
        <w:rPr>
          <w:rFonts w:ascii="Times New Roman"/>
          <w:color w:val="747474"/>
          <w:w w:val="110"/>
          <w:sz w:val="22"/>
        </w:rPr>
        <w:t>of acceptance </w:t>
      </w:r>
      <w:r>
        <w:rPr>
          <w:rFonts w:ascii="Times New Roman"/>
          <w:color w:val="626262"/>
          <w:w w:val="110"/>
          <w:sz w:val="22"/>
        </w:rPr>
        <w:t>to </w:t>
      </w:r>
      <w:r>
        <w:rPr>
          <w:rFonts w:ascii="Times New Roman"/>
          <w:color w:val="747474"/>
          <w:w w:val="110"/>
          <w:sz w:val="22"/>
        </w:rPr>
        <w:t>St. </w:t>
      </w:r>
      <w:r>
        <w:rPr>
          <w:rFonts w:ascii="Times New Roman"/>
          <w:color w:val="626262"/>
          <w:w w:val="110"/>
          <w:sz w:val="22"/>
        </w:rPr>
        <w:t>Jo</w:t>
      </w:r>
      <w:r>
        <w:rPr>
          <w:rFonts w:ascii="Times New Roman"/>
          <w:color w:val="858585"/>
          <w:w w:val="110"/>
          <w:sz w:val="22"/>
        </w:rPr>
        <w:t>e</w:t>
      </w:r>
      <w:r>
        <w:rPr>
          <w:rFonts w:ascii="Times New Roman"/>
          <w:color w:val="747474"/>
          <w:w w:val="110"/>
          <w:sz w:val="22"/>
        </w:rPr>
        <w:t> concerning </w:t>
      </w:r>
      <w:r>
        <w:rPr>
          <w:rFonts w:ascii="Times New Roman"/>
          <w:color w:val="626262"/>
          <w:w w:val="110"/>
          <w:sz w:val="22"/>
        </w:rPr>
        <w:t>LDR-5 Biltmore </w:t>
      </w:r>
      <w:r>
        <w:rPr>
          <w:rFonts w:ascii="Times New Roman"/>
          <w:color w:val="747474"/>
          <w:w w:val="110"/>
          <w:sz w:val="22"/>
        </w:rPr>
        <w:t>Extension, spoke with COT Traffic Mobi</w:t>
      </w:r>
      <w:r>
        <w:rPr>
          <w:rFonts w:ascii="Times New Roman"/>
          <w:color w:val="424242"/>
          <w:w w:val="110"/>
          <w:sz w:val="22"/>
        </w:rPr>
        <w:t>l</w:t>
      </w:r>
      <w:r>
        <w:rPr>
          <w:rFonts w:ascii="Times New Roman"/>
          <w:color w:val="626262"/>
          <w:w w:val="110"/>
          <w:sz w:val="22"/>
        </w:rPr>
        <w:t>it</w:t>
      </w:r>
      <w:r>
        <w:rPr>
          <w:rFonts w:ascii="Times New Roman"/>
          <w:color w:val="858585"/>
          <w:w w:val="110"/>
          <w:sz w:val="22"/>
        </w:rPr>
        <w:t>y </w:t>
      </w:r>
      <w:r>
        <w:rPr>
          <w:rFonts w:ascii="Times New Roman"/>
          <w:color w:val="747474"/>
          <w:w w:val="110"/>
          <w:sz w:val="22"/>
        </w:rPr>
        <w:t>on resident</w:t>
      </w:r>
      <w:r>
        <w:rPr>
          <w:rFonts w:ascii="Times New Roman"/>
          <w:color w:val="747474"/>
          <w:spacing w:val="-2"/>
          <w:w w:val="110"/>
          <w:sz w:val="22"/>
        </w:rPr>
        <w:t> </w:t>
      </w:r>
      <w:r>
        <w:rPr>
          <w:rFonts w:ascii="Times New Roman"/>
          <w:color w:val="626262"/>
          <w:w w:val="110"/>
          <w:sz w:val="22"/>
        </w:rPr>
        <w:t>request</w:t>
      </w:r>
      <w:r>
        <w:rPr>
          <w:rFonts w:ascii="Times New Roman"/>
          <w:color w:val="626262"/>
          <w:spacing w:val="-10"/>
          <w:w w:val="110"/>
          <w:sz w:val="22"/>
        </w:rPr>
        <w:t> </w:t>
      </w:r>
      <w:r>
        <w:rPr>
          <w:rFonts w:ascii="Times New Roman"/>
          <w:color w:val="747474"/>
          <w:w w:val="110"/>
          <w:sz w:val="22"/>
        </w:rPr>
        <w:t>for</w:t>
      </w:r>
      <w:r>
        <w:rPr>
          <w:rFonts w:ascii="Times New Roman"/>
          <w:color w:val="747474"/>
          <w:spacing w:val="-14"/>
          <w:w w:val="110"/>
          <w:sz w:val="22"/>
        </w:rPr>
        <w:t> </w:t>
      </w:r>
      <w:r>
        <w:rPr>
          <w:rFonts w:ascii="Times New Roman"/>
          <w:color w:val="858585"/>
          <w:spacing w:val="8"/>
          <w:w w:val="110"/>
          <w:sz w:val="22"/>
        </w:rPr>
        <w:t>"o</w:t>
      </w:r>
      <w:r>
        <w:rPr>
          <w:rFonts w:ascii="Times New Roman"/>
          <w:color w:val="626262"/>
          <w:spacing w:val="8"/>
          <w:w w:val="110"/>
          <w:sz w:val="22"/>
        </w:rPr>
        <w:t>ne</w:t>
      </w:r>
      <w:r>
        <w:rPr>
          <w:rFonts w:ascii="Times New Roman"/>
          <w:color w:val="626262"/>
          <w:spacing w:val="7"/>
          <w:w w:val="110"/>
          <w:sz w:val="22"/>
        </w:rPr>
        <w:t> </w:t>
      </w:r>
      <w:r>
        <w:rPr>
          <w:rFonts w:ascii="Times New Roman"/>
          <w:color w:val="747474"/>
          <w:w w:val="110"/>
          <w:sz w:val="22"/>
        </w:rPr>
        <w:t>way"</w:t>
      </w:r>
      <w:r>
        <w:rPr>
          <w:rFonts w:ascii="Times New Roman"/>
          <w:color w:val="747474"/>
          <w:spacing w:val="-31"/>
          <w:w w:val="110"/>
          <w:sz w:val="22"/>
        </w:rPr>
        <w:t> </w:t>
      </w:r>
      <w:r>
        <w:rPr>
          <w:rFonts w:ascii="Times New Roman"/>
          <w:color w:val="858585"/>
          <w:w w:val="110"/>
          <w:sz w:val="22"/>
        </w:rPr>
        <w:t>s</w:t>
      </w:r>
      <w:r>
        <w:rPr>
          <w:rFonts w:ascii="Times New Roman"/>
          <w:color w:val="626262"/>
          <w:w w:val="110"/>
          <w:sz w:val="22"/>
        </w:rPr>
        <w:t>ignage</w:t>
      </w:r>
      <w:r>
        <w:rPr>
          <w:rFonts w:ascii="Times New Roman"/>
          <w:color w:val="626262"/>
          <w:spacing w:val="-23"/>
          <w:w w:val="110"/>
          <w:sz w:val="22"/>
        </w:rPr>
        <w:t> </w:t>
      </w:r>
      <w:r>
        <w:rPr>
          <w:rFonts w:ascii="Times New Roman"/>
          <w:color w:val="747474"/>
          <w:w w:val="110"/>
          <w:sz w:val="22"/>
        </w:rPr>
        <w:t>in</w:t>
      </w:r>
      <w:r>
        <w:rPr>
          <w:rFonts w:ascii="Times New Roman"/>
          <w:color w:val="747474"/>
          <w:spacing w:val="-5"/>
          <w:w w:val="110"/>
          <w:sz w:val="22"/>
        </w:rPr>
        <w:t> </w:t>
      </w:r>
      <w:r>
        <w:rPr>
          <w:rFonts w:ascii="Times New Roman"/>
          <w:color w:val="858585"/>
          <w:w w:val="110"/>
          <w:sz w:val="22"/>
        </w:rPr>
        <w:t>U</w:t>
      </w:r>
      <w:r>
        <w:rPr>
          <w:rFonts w:ascii="Times New Roman"/>
          <w:color w:val="626262"/>
          <w:w w:val="110"/>
          <w:sz w:val="22"/>
        </w:rPr>
        <w:t>nit</w:t>
      </w:r>
      <w:r>
        <w:rPr>
          <w:rFonts w:ascii="Times New Roman"/>
          <w:color w:val="626262"/>
          <w:spacing w:val="-5"/>
          <w:w w:val="110"/>
          <w:sz w:val="22"/>
        </w:rPr>
        <w:t> </w:t>
      </w:r>
      <w:r>
        <w:rPr>
          <w:rFonts w:ascii="Times New Roman"/>
          <w:color w:val="626262"/>
          <w:w w:val="110"/>
          <w:sz w:val="22"/>
        </w:rPr>
        <w:t>17</w:t>
      </w:r>
      <w:r>
        <w:rPr>
          <w:rFonts w:ascii="Times New Roman"/>
          <w:color w:val="626262"/>
          <w:spacing w:val="-6"/>
          <w:w w:val="110"/>
          <w:sz w:val="22"/>
        </w:rPr>
        <w:t> </w:t>
      </w:r>
      <w:r>
        <w:rPr>
          <w:rFonts w:ascii="Times New Roman"/>
          <w:color w:val="747474"/>
          <w:w w:val="110"/>
          <w:sz w:val="22"/>
        </w:rPr>
        <w:t>alleyways</w:t>
      </w:r>
      <w:r>
        <w:rPr>
          <w:rFonts w:ascii="Times New Roman"/>
          <w:color w:val="747474"/>
          <w:spacing w:val="-4"/>
          <w:w w:val="110"/>
          <w:sz w:val="22"/>
        </w:rPr>
        <w:t> </w:t>
      </w:r>
      <w:r>
        <w:rPr>
          <w:rFonts w:ascii="Times New Roman"/>
          <w:color w:val="858585"/>
          <w:spacing w:val="2"/>
          <w:w w:val="110"/>
          <w:sz w:val="22"/>
        </w:rPr>
        <w:t>(</w:t>
      </w:r>
      <w:r>
        <w:rPr>
          <w:color w:val="626262"/>
          <w:spacing w:val="2"/>
          <w:w w:val="110"/>
          <w:sz w:val="24"/>
        </w:rPr>
        <w:t>19</w:t>
      </w:r>
      <w:r>
        <w:rPr>
          <w:color w:val="626262"/>
          <w:spacing w:val="-25"/>
          <w:w w:val="110"/>
          <w:sz w:val="24"/>
        </w:rPr>
        <w:t> </w:t>
      </w:r>
      <w:r>
        <w:rPr>
          <w:rFonts w:ascii="Times New Roman"/>
          <w:color w:val="626262"/>
          <w:w w:val="110"/>
          <w:sz w:val="22"/>
        </w:rPr>
        <w:t>Jan)</w:t>
      </w:r>
    </w:p>
    <w:p>
      <w:pPr>
        <w:pStyle w:val="BodyText"/>
        <w:spacing w:before="7"/>
        <w:rPr>
          <w:rFonts w:ascii="Times New Roman"/>
        </w:rPr>
      </w:pPr>
    </w:p>
    <w:p>
      <w:pPr>
        <w:pStyle w:val="ListParagraph"/>
        <w:numPr>
          <w:ilvl w:val="0"/>
          <w:numId w:val="17"/>
        </w:numPr>
        <w:tabs>
          <w:tab w:pos="698" w:val="left" w:leader="none"/>
        </w:tabs>
        <w:spacing w:line="259" w:lineRule="auto" w:before="0" w:after="0"/>
        <w:ind w:left="702" w:right="478" w:hanging="355"/>
        <w:jc w:val="both"/>
        <w:rPr>
          <w:rFonts w:ascii="Times New Roman"/>
          <w:color w:val="626262"/>
          <w:sz w:val="22"/>
        </w:rPr>
      </w:pPr>
      <w:r>
        <w:rPr>
          <w:rFonts w:ascii="Times New Roman"/>
          <w:color w:val="626262"/>
          <w:w w:val="110"/>
          <w:sz w:val="22"/>
        </w:rPr>
        <w:t>Forwarded letter </w:t>
      </w:r>
      <w:r>
        <w:rPr>
          <w:rFonts w:ascii="Times New Roman"/>
          <w:color w:val="747474"/>
          <w:w w:val="110"/>
          <w:sz w:val="22"/>
        </w:rPr>
        <w:t>from </w:t>
      </w:r>
      <w:r>
        <w:rPr>
          <w:rFonts w:ascii="Times New Roman"/>
          <w:color w:val="626262"/>
          <w:w w:val="110"/>
          <w:sz w:val="22"/>
        </w:rPr>
        <w:t>Leon </w:t>
      </w:r>
      <w:r>
        <w:rPr>
          <w:rFonts w:ascii="Times New Roman"/>
          <w:color w:val="747474"/>
          <w:w w:val="110"/>
          <w:sz w:val="22"/>
        </w:rPr>
        <w:t>County Attorney's </w:t>
      </w:r>
      <w:r>
        <w:rPr>
          <w:rFonts w:ascii="Times New Roman"/>
          <w:color w:val="626262"/>
          <w:w w:val="110"/>
          <w:sz w:val="22"/>
        </w:rPr>
        <w:t>Office </w:t>
      </w:r>
      <w:r>
        <w:rPr>
          <w:rFonts w:ascii="Times New Roman"/>
          <w:color w:val="747474"/>
          <w:w w:val="110"/>
          <w:sz w:val="22"/>
        </w:rPr>
        <w:t>concerning golf course lot creation</w:t>
      </w:r>
      <w:r>
        <w:rPr>
          <w:rFonts w:ascii="Times New Roman"/>
          <w:color w:val="747474"/>
          <w:spacing w:val="-8"/>
          <w:w w:val="110"/>
          <w:sz w:val="22"/>
        </w:rPr>
        <w:t> </w:t>
      </w:r>
      <w:r>
        <w:rPr>
          <w:rFonts w:ascii="Times New Roman"/>
          <w:color w:val="747474"/>
          <w:w w:val="110"/>
          <w:sz w:val="22"/>
        </w:rPr>
        <w:t>to</w:t>
      </w:r>
      <w:r>
        <w:rPr>
          <w:rFonts w:ascii="Times New Roman"/>
          <w:color w:val="747474"/>
          <w:spacing w:val="-12"/>
          <w:w w:val="110"/>
          <w:sz w:val="22"/>
        </w:rPr>
        <w:t> </w:t>
      </w:r>
      <w:r>
        <w:rPr>
          <w:rFonts w:ascii="Times New Roman"/>
          <w:color w:val="747474"/>
          <w:w w:val="110"/>
          <w:sz w:val="22"/>
        </w:rPr>
        <w:t>staff</w:t>
      </w:r>
      <w:r>
        <w:rPr>
          <w:rFonts w:ascii="Times New Roman"/>
          <w:color w:val="747474"/>
          <w:spacing w:val="-24"/>
          <w:w w:val="110"/>
          <w:sz w:val="22"/>
        </w:rPr>
        <w:t> </w:t>
      </w:r>
      <w:r>
        <w:rPr>
          <w:rFonts w:ascii="Times New Roman"/>
          <w:color w:val="747474"/>
          <w:w w:val="110"/>
          <w:sz w:val="22"/>
        </w:rPr>
        <w:t>for</w:t>
      </w:r>
      <w:r>
        <w:rPr>
          <w:rFonts w:ascii="Times New Roman"/>
          <w:color w:val="747474"/>
          <w:spacing w:val="-23"/>
          <w:w w:val="110"/>
          <w:sz w:val="22"/>
        </w:rPr>
        <w:t> </w:t>
      </w:r>
      <w:r>
        <w:rPr>
          <w:rFonts w:ascii="Times New Roman"/>
          <w:color w:val="747474"/>
          <w:w w:val="110"/>
          <w:sz w:val="22"/>
        </w:rPr>
        <w:t>distribution</w:t>
      </w:r>
      <w:r>
        <w:rPr>
          <w:rFonts w:ascii="Times New Roman"/>
          <w:color w:val="747474"/>
          <w:spacing w:val="-3"/>
          <w:w w:val="110"/>
          <w:sz w:val="22"/>
        </w:rPr>
        <w:t> </w:t>
      </w:r>
      <w:r>
        <w:rPr>
          <w:rFonts w:ascii="Times New Roman"/>
          <w:color w:val="626262"/>
          <w:w w:val="110"/>
          <w:sz w:val="22"/>
        </w:rPr>
        <w:t>and</w:t>
      </w:r>
      <w:r>
        <w:rPr>
          <w:rFonts w:ascii="Times New Roman"/>
          <w:color w:val="626262"/>
          <w:spacing w:val="-10"/>
          <w:w w:val="110"/>
          <w:sz w:val="22"/>
        </w:rPr>
        <w:t> </w:t>
      </w:r>
      <w:r>
        <w:rPr>
          <w:rFonts w:ascii="Times New Roman"/>
          <w:color w:val="858585"/>
          <w:w w:val="110"/>
          <w:sz w:val="22"/>
        </w:rPr>
        <w:t>comme</w:t>
      </w:r>
      <w:r>
        <w:rPr>
          <w:rFonts w:ascii="Times New Roman"/>
          <w:color w:val="626262"/>
          <w:w w:val="110"/>
          <w:sz w:val="22"/>
        </w:rPr>
        <w:t>nt..</w:t>
      </w:r>
      <w:r>
        <w:rPr>
          <w:rFonts w:ascii="Times New Roman"/>
          <w:color w:val="626262"/>
          <w:spacing w:val="-19"/>
          <w:w w:val="110"/>
          <w:sz w:val="22"/>
        </w:rPr>
        <w:t> </w:t>
      </w:r>
      <w:r>
        <w:rPr>
          <w:rFonts w:ascii="Times New Roman"/>
          <w:color w:val="747474"/>
          <w:w w:val="110"/>
          <w:sz w:val="22"/>
        </w:rPr>
        <w:t>spoke</w:t>
      </w:r>
      <w:r>
        <w:rPr>
          <w:rFonts w:ascii="Times New Roman"/>
          <w:color w:val="747474"/>
          <w:spacing w:val="-9"/>
          <w:w w:val="110"/>
          <w:sz w:val="22"/>
        </w:rPr>
        <w:t> </w:t>
      </w:r>
      <w:r>
        <w:rPr>
          <w:rFonts w:ascii="Times New Roman"/>
          <w:color w:val="747474"/>
          <w:w w:val="110"/>
          <w:sz w:val="22"/>
        </w:rPr>
        <w:t>with</w:t>
      </w:r>
      <w:r>
        <w:rPr>
          <w:rFonts w:ascii="Times New Roman"/>
          <w:color w:val="747474"/>
          <w:spacing w:val="-15"/>
          <w:w w:val="110"/>
          <w:sz w:val="22"/>
        </w:rPr>
        <w:t> </w:t>
      </w:r>
      <w:r>
        <w:rPr>
          <w:rFonts w:ascii="Times New Roman"/>
          <w:color w:val="747474"/>
          <w:w w:val="110"/>
          <w:sz w:val="22"/>
        </w:rPr>
        <w:t>Scout</w:t>
      </w:r>
      <w:r>
        <w:rPr>
          <w:rFonts w:ascii="Times New Roman"/>
          <w:color w:val="747474"/>
          <w:spacing w:val="-25"/>
          <w:w w:val="110"/>
          <w:sz w:val="22"/>
        </w:rPr>
        <w:t> </w:t>
      </w:r>
      <w:r>
        <w:rPr>
          <w:rFonts w:ascii="Times New Roman"/>
          <w:color w:val="747474"/>
          <w:w w:val="110"/>
          <w:sz w:val="22"/>
        </w:rPr>
        <w:t>on</w:t>
      </w:r>
      <w:r>
        <w:rPr>
          <w:rFonts w:ascii="Times New Roman"/>
          <w:color w:val="747474"/>
          <w:spacing w:val="-18"/>
          <w:w w:val="110"/>
          <w:sz w:val="22"/>
        </w:rPr>
        <w:t> </w:t>
      </w:r>
      <w:r>
        <w:rPr>
          <w:rFonts w:ascii="Times New Roman"/>
          <w:color w:val="858585"/>
          <w:w w:val="110"/>
          <w:sz w:val="22"/>
        </w:rPr>
        <w:t>sc</w:t>
      </w:r>
      <w:r>
        <w:rPr>
          <w:rFonts w:ascii="Times New Roman"/>
          <w:color w:val="626262"/>
          <w:w w:val="110"/>
          <w:sz w:val="22"/>
        </w:rPr>
        <w:t>heduling</w:t>
      </w:r>
      <w:r>
        <w:rPr>
          <w:rFonts w:ascii="Times New Roman"/>
          <w:color w:val="626262"/>
          <w:spacing w:val="-4"/>
          <w:w w:val="110"/>
          <w:sz w:val="22"/>
        </w:rPr>
        <w:t> </w:t>
      </w:r>
      <w:r>
        <w:rPr>
          <w:rFonts w:ascii="Times New Roman"/>
          <w:color w:val="747474"/>
          <w:w w:val="110"/>
          <w:sz w:val="22"/>
        </w:rPr>
        <w:t>of Eagle </w:t>
      </w:r>
      <w:r>
        <w:rPr>
          <w:rFonts w:ascii="Times New Roman"/>
          <w:color w:val="626262"/>
          <w:w w:val="110"/>
          <w:sz w:val="22"/>
        </w:rPr>
        <w:t>project </w:t>
      </w:r>
      <w:r>
        <w:rPr>
          <w:rFonts w:ascii="Times New Roman"/>
          <w:color w:val="747474"/>
          <w:w w:val="110"/>
          <w:sz w:val="22"/>
        </w:rPr>
        <w:t>at </w:t>
      </w:r>
      <w:r>
        <w:rPr>
          <w:rFonts w:ascii="Times New Roman"/>
          <w:color w:val="626262"/>
          <w:w w:val="110"/>
          <w:sz w:val="22"/>
        </w:rPr>
        <w:t>Tot Lot,(20</w:t>
      </w:r>
      <w:r>
        <w:rPr>
          <w:rFonts w:ascii="Times New Roman"/>
          <w:color w:val="626262"/>
          <w:spacing w:val="2"/>
          <w:w w:val="110"/>
          <w:sz w:val="22"/>
        </w:rPr>
        <w:t> </w:t>
      </w:r>
      <w:r>
        <w:rPr>
          <w:rFonts w:ascii="Times New Roman"/>
          <w:color w:val="747474"/>
          <w:w w:val="110"/>
          <w:sz w:val="22"/>
        </w:rPr>
        <w:t>Jan)</w:t>
      </w:r>
    </w:p>
    <w:p>
      <w:pPr>
        <w:spacing w:after="0" w:line="259" w:lineRule="auto"/>
        <w:jc w:val="both"/>
        <w:rPr>
          <w:rFonts w:ascii="Times New Roman"/>
          <w:sz w:val="22"/>
        </w:rPr>
        <w:sectPr>
          <w:footerReference w:type="default" r:id="rId204"/>
          <w:pgSz w:w="11900" w:h="15500"/>
          <w:pgMar w:footer="0" w:header="0" w:top="1140" w:bottom="280" w:left="1580" w:right="1340"/>
        </w:sectPr>
      </w:pPr>
    </w:p>
    <w:p>
      <w:pPr>
        <w:pStyle w:val="ListParagraph"/>
        <w:numPr>
          <w:ilvl w:val="0"/>
          <w:numId w:val="17"/>
        </w:numPr>
        <w:tabs>
          <w:tab w:pos="698" w:val="left" w:leader="none"/>
        </w:tabs>
        <w:spacing w:line="249" w:lineRule="auto" w:before="74" w:after="0"/>
        <w:ind w:left="682" w:right="587" w:hanging="346"/>
        <w:jc w:val="both"/>
        <w:rPr>
          <w:rFonts w:ascii="Times New Roman"/>
          <w:color w:val="676767"/>
          <w:sz w:val="23"/>
        </w:rPr>
      </w:pPr>
      <w:r>
        <w:rPr>
          <w:rFonts w:ascii="Times New Roman"/>
          <w:color w:val="777777"/>
          <w:w w:val="105"/>
          <w:sz w:val="23"/>
        </w:rPr>
        <w:t>M-lnc</w:t>
      </w:r>
      <w:r>
        <w:rPr>
          <w:rFonts w:ascii="Times New Roman"/>
          <w:color w:val="777777"/>
          <w:spacing w:val="-19"/>
          <w:w w:val="105"/>
          <w:sz w:val="23"/>
        </w:rPr>
        <w:t> </w:t>
      </w:r>
      <w:r>
        <w:rPr>
          <w:rFonts w:ascii="Times New Roman"/>
          <w:color w:val="777777"/>
          <w:spacing w:val="-3"/>
          <w:w w:val="105"/>
          <w:sz w:val="23"/>
        </w:rPr>
        <w:t>co</w:t>
      </w:r>
      <w:r>
        <w:rPr>
          <w:rFonts w:ascii="Times New Roman"/>
          <w:color w:val="575757"/>
          <w:spacing w:val="-3"/>
          <w:w w:val="105"/>
          <w:sz w:val="23"/>
        </w:rPr>
        <w:t>ntinue</w:t>
      </w:r>
      <w:r>
        <w:rPr>
          <w:rFonts w:ascii="Times New Roman"/>
          <w:color w:val="777777"/>
          <w:spacing w:val="-3"/>
          <w:w w:val="105"/>
          <w:sz w:val="23"/>
        </w:rPr>
        <w:t>s</w:t>
      </w:r>
      <w:r>
        <w:rPr>
          <w:rFonts w:ascii="Times New Roman"/>
          <w:color w:val="777777"/>
          <w:spacing w:val="-6"/>
          <w:w w:val="105"/>
          <w:sz w:val="23"/>
        </w:rPr>
        <w:t> </w:t>
      </w:r>
      <w:r>
        <w:rPr>
          <w:rFonts w:ascii="Times New Roman"/>
          <w:color w:val="777777"/>
          <w:w w:val="105"/>
          <w:sz w:val="23"/>
        </w:rPr>
        <w:t>infras</w:t>
      </w:r>
      <w:r>
        <w:rPr>
          <w:rFonts w:ascii="Times New Roman"/>
          <w:color w:val="777777"/>
          <w:spacing w:val="-18"/>
          <w:w w:val="105"/>
          <w:sz w:val="23"/>
        </w:rPr>
        <w:t> </w:t>
      </w:r>
      <w:r>
        <w:rPr>
          <w:rFonts w:ascii="Times New Roman"/>
          <w:color w:val="777777"/>
          <w:w w:val="105"/>
          <w:sz w:val="23"/>
        </w:rPr>
        <w:t>truct</w:t>
      </w:r>
      <w:r>
        <w:rPr>
          <w:rFonts w:ascii="Times New Roman"/>
          <w:color w:val="575757"/>
          <w:w w:val="105"/>
          <w:sz w:val="23"/>
        </w:rPr>
        <w:t>ur</w:t>
      </w:r>
      <w:r>
        <w:rPr>
          <w:rFonts w:ascii="Times New Roman"/>
          <w:color w:val="777777"/>
          <w:w w:val="105"/>
          <w:sz w:val="23"/>
        </w:rPr>
        <w:t>e</w:t>
      </w:r>
      <w:r>
        <w:rPr>
          <w:rFonts w:ascii="Times New Roman"/>
          <w:color w:val="777777"/>
          <w:spacing w:val="-6"/>
          <w:w w:val="105"/>
          <w:sz w:val="23"/>
        </w:rPr>
        <w:t> </w:t>
      </w:r>
      <w:r>
        <w:rPr>
          <w:rFonts w:ascii="Times New Roman"/>
          <w:color w:val="676767"/>
          <w:w w:val="105"/>
          <w:sz w:val="23"/>
        </w:rPr>
        <w:t>installation</w:t>
      </w:r>
      <w:r>
        <w:rPr>
          <w:rFonts w:ascii="Times New Roman"/>
          <w:color w:val="676767"/>
          <w:spacing w:val="-4"/>
          <w:w w:val="105"/>
          <w:sz w:val="23"/>
        </w:rPr>
        <w:t> </w:t>
      </w:r>
      <w:r>
        <w:rPr>
          <w:rFonts w:ascii="Times New Roman"/>
          <w:color w:val="676767"/>
          <w:w w:val="105"/>
          <w:sz w:val="23"/>
        </w:rPr>
        <w:t>in</w:t>
      </w:r>
      <w:r>
        <w:rPr>
          <w:rFonts w:ascii="Times New Roman"/>
          <w:color w:val="676767"/>
          <w:spacing w:val="-10"/>
          <w:w w:val="105"/>
          <w:sz w:val="23"/>
        </w:rPr>
        <w:t> </w:t>
      </w:r>
      <w:r>
        <w:rPr>
          <w:rFonts w:ascii="Times New Roman"/>
          <w:color w:val="676767"/>
          <w:w w:val="105"/>
          <w:sz w:val="23"/>
        </w:rPr>
        <w:t>LSf--3</w:t>
      </w:r>
      <w:r>
        <w:rPr>
          <w:rFonts w:ascii="Times New Roman"/>
          <w:color w:val="676767"/>
          <w:spacing w:val="-19"/>
          <w:w w:val="105"/>
          <w:sz w:val="23"/>
        </w:rPr>
        <w:t> </w:t>
      </w:r>
      <w:r>
        <w:rPr>
          <w:rFonts w:ascii="Times New Roman"/>
          <w:color w:val="777777"/>
          <w:w w:val="105"/>
          <w:sz w:val="23"/>
        </w:rPr>
        <w:t>and</w:t>
      </w:r>
      <w:r>
        <w:rPr>
          <w:rFonts w:ascii="Times New Roman"/>
          <w:color w:val="777777"/>
          <w:spacing w:val="-9"/>
          <w:w w:val="105"/>
          <w:sz w:val="23"/>
        </w:rPr>
        <w:t> </w:t>
      </w:r>
      <w:r>
        <w:rPr>
          <w:rFonts w:ascii="Times New Roman"/>
          <w:color w:val="676767"/>
          <w:w w:val="105"/>
          <w:sz w:val="23"/>
        </w:rPr>
        <w:t>hauling</w:t>
      </w:r>
      <w:r>
        <w:rPr>
          <w:rFonts w:ascii="Times New Roman"/>
          <w:color w:val="676767"/>
          <w:spacing w:val="-12"/>
          <w:w w:val="105"/>
          <w:sz w:val="23"/>
        </w:rPr>
        <w:t> </w:t>
      </w:r>
      <w:r>
        <w:rPr>
          <w:rFonts w:ascii="Times New Roman"/>
          <w:color w:val="777777"/>
          <w:w w:val="105"/>
          <w:sz w:val="23"/>
        </w:rPr>
        <w:t>out</w:t>
      </w:r>
      <w:r>
        <w:rPr>
          <w:rFonts w:ascii="Times New Roman"/>
          <w:color w:val="777777"/>
          <w:spacing w:val="-25"/>
          <w:w w:val="105"/>
          <w:sz w:val="23"/>
        </w:rPr>
        <w:t> </w:t>
      </w:r>
      <w:r>
        <w:rPr>
          <w:rFonts w:ascii="Times New Roman"/>
          <w:color w:val="777777"/>
          <w:w w:val="105"/>
          <w:sz w:val="23"/>
        </w:rPr>
        <w:t>ove</w:t>
      </w:r>
      <w:r>
        <w:rPr>
          <w:rFonts w:ascii="Times New Roman"/>
          <w:color w:val="575757"/>
          <w:w w:val="105"/>
          <w:sz w:val="23"/>
        </w:rPr>
        <w:t>rburden</w:t>
      </w:r>
      <w:r>
        <w:rPr>
          <w:rFonts w:ascii="Times New Roman"/>
          <w:color w:val="676767"/>
          <w:w w:val="105"/>
          <w:sz w:val="23"/>
        </w:rPr>
        <w:t> from</w:t>
      </w:r>
      <w:r>
        <w:rPr>
          <w:rFonts w:ascii="Times New Roman"/>
          <w:color w:val="676767"/>
          <w:spacing w:val="-5"/>
          <w:w w:val="105"/>
          <w:sz w:val="23"/>
        </w:rPr>
        <w:t> </w:t>
      </w:r>
      <w:r>
        <w:rPr>
          <w:rFonts w:ascii="Times New Roman"/>
          <w:color w:val="777777"/>
          <w:w w:val="105"/>
          <w:sz w:val="23"/>
        </w:rPr>
        <w:t>storm</w:t>
      </w:r>
      <w:r>
        <w:rPr>
          <w:rFonts w:ascii="Times New Roman"/>
          <w:color w:val="777777"/>
          <w:spacing w:val="-5"/>
          <w:w w:val="105"/>
          <w:sz w:val="23"/>
        </w:rPr>
        <w:t> </w:t>
      </w:r>
      <w:r>
        <w:rPr>
          <w:rFonts w:ascii="Times New Roman"/>
          <w:color w:val="676767"/>
          <w:w w:val="105"/>
          <w:sz w:val="23"/>
        </w:rPr>
        <w:t>water</w:t>
      </w:r>
      <w:r>
        <w:rPr>
          <w:rFonts w:ascii="Times New Roman"/>
          <w:color w:val="676767"/>
          <w:spacing w:val="-16"/>
          <w:w w:val="105"/>
          <w:sz w:val="23"/>
        </w:rPr>
        <w:t> </w:t>
      </w:r>
      <w:r>
        <w:rPr>
          <w:rFonts w:ascii="Times New Roman"/>
          <w:color w:val="676767"/>
          <w:w w:val="105"/>
          <w:sz w:val="23"/>
        </w:rPr>
        <w:t>facility,</w:t>
      </w:r>
      <w:r>
        <w:rPr>
          <w:rFonts w:ascii="Times New Roman"/>
          <w:color w:val="676767"/>
          <w:spacing w:val="-15"/>
          <w:w w:val="105"/>
          <w:sz w:val="23"/>
        </w:rPr>
        <w:t> </w:t>
      </w:r>
      <w:r>
        <w:rPr>
          <w:rFonts w:ascii="Times New Roman"/>
          <w:color w:val="777777"/>
          <w:w w:val="105"/>
          <w:sz w:val="23"/>
        </w:rPr>
        <w:t>spoke</w:t>
      </w:r>
      <w:r>
        <w:rPr>
          <w:rFonts w:ascii="Times New Roman"/>
          <w:color w:val="777777"/>
          <w:spacing w:val="-8"/>
          <w:w w:val="105"/>
          <w:sz w:val="23"/>
        </w:rPr>
        <w:t> </w:t>
      </w:r>
      <w:r>
        <w:rPr>
          <w:rFonts w:ascii="Times New Roman"/>
          <w:color w:val="777777"/>
          <w:w w:val="105"/>
          <w:sz w:val="23"/>
        </w:rPr>
        <w:t>with</w:t>
      </w:r>
      <w:r>
        <w:rPr>
          <w:rFonts w:ascii="Times New Roman"/>
          <w:color w:val="777777"/>
          <w:spacing w:val="3"/>
          <w:w w:val="105"/>
          <w:sz w:val="23"/>
        </w:rPr>
        <w:t> </w:t>
      </w:r>
      <w:r>
        <w:rPr>
          <w:rFonts w:ascii="Times New Roman"/>
          <w:color w:val="676767"/>
          <w:w w:val="105"/>
          <w:sz w:val="23"/>
        </w:rPr>
        <w:t>homeowner</w:t>
      </w:r>
      <w:r>
        <w:rPr>
          <w:rFonts w:ascii="Times New Roman"/>
          <w:color w:val="676767"/>
          <w:spacing w:val="-2"/>
          <w:w w:val="105"/>
          <w:sz w:val="23"/>
        </w:rPr>
        <w:t> </w:t>
      </w:r>
      <w:r>
        <w:rPr>
          <w:rFonts w:ascii="Times New Roman"/>
          <w:color w:val="777777"/>
          <w:w w:val="105"/>
          <w:sz w:val="23"/>
        </w:rPr>
        <w:t>on</w:t>
      </w:r>
      <w:r>
        <w:rPr>
          <w:rFonts w:ascii="Times New Roman"/>
          <w:color w:val="777777"/>
          <w:spacing w:val="-7"/>
          <w:w w:val="105"/>
          <w:sz w:val="23"/>
        </w:rPr>
        <w:t> </w:t>
      </w:r>
      <w:r>
        <w:rPr>
          <w:rFonts w:ascii="Times New Roman"/>
          <w:color w:val="777777"/>
          <w:w w:val="105"/>
          <w:sz w:val="23"/>
        </w:rPr>
        <w:t>press</w:t>
      </w:r>
      <w:r>
        <w:rPr>
          <w:rFonts w:ascii="Times New Roman"/>
          <w:color w:val="575757"/>
          <w:w w:val="105"/>
          <w:sz w:val="23"/>
        </w:rPr>
        <w:t>ur</w:t>
      </w:r>
      <w:r>
        <w:rPr>
          <w:rFonts w:ascii="Times New Roman"/>
          <w:color w:val="777777"/>
          <w:w w:val="105"/>
          <w:sz w:val="23"/>
        </w:rPr>
        <w:t>e</w:t>
      </w:r>
      <w:r>
        <w:rPr>
          <w:rFonts w:ascii="Times New Roman"/>
          <w:color w:val="777777"/>
          <w:spacing w:val="-9"/>
          <w:w w:val="105"/>
          <w:sz w:val="23"/>
        </w:rPr>
        <w:t> </w:t>
      </w:r>
      <w:r>
        <w:rPr>
          <w:rFonts w:ascii="Times New Roman"/>
          <w:color w:val="777777"/>
          <w:w w:val="105"/>
          <w:sz w:val="23"/>
        </w:rPr>
        <w:t>washing</w:t>
      </w:r>
      <w:r>
        <w:rPr>
          <w:rFonts w:ascii="Times New Roman"/>
          <w:color w:val="777777"/>
          <w:spacing w:val="-9"/>
          <w:w w:val="105"/>
          <w:sz w:val="23"/>
        </w:rPr>
        <w:t> </w:t>
      </w:r>
      <w:r>
        <w:rPr>
          <w:rFonts w:ascii="Times New Roman"/>
          <w:color w:val="777777"/>
          <w:w w:val="105"/>
          <w:sz w:val="23"/>
        </w:rPr>
        <w:t>sidewalk</w:t>
      </w:r>
      <w:r>
        <w:rPr>
          <w:rFonts w:ascii="Times New Roman"/>
          <w:color w:val="676767"/>
          <w:w w:val="105"/>
          <w:sz w:val="23"/>
        </w:rPr>
        <w:t> adjacent to </w:t>
      </w:r>
      <w:r>
        <w:rPr>
          <w:rFonts w:ascii="Times New Roman"/>
          <w:color w:val="777777"/>
          <w:w w:val="105"/>
          <w:sz w:val="23"/>
        </w:rPr>
        <w:t>common area (21</w:t>
      </w:r>
      <w:r>
        <w:rPr>
          <w:rFonts w:ascii="Times New Roman"/>
          <w:color w:val="777777"/>
          <w:spacing w:val="-22"/>
          <w:w w:val="105"/>
          <w:sz w:val="23"/>
        </w:rPr>
        <w:t> </w:t>
      </w:r>
      <w:r>
        <w:rPr>
          <w:rFonts w:ascii="Times New Roman"/>
          <w:color w:val="777777"/>
          <w:w w:val="105"/>
          <w:sz w:val="23"/>
        </w:rPr>
        <w:t>Jan)</w:t>
      </w:r>
    </w:p>
    <w:p>
      <w:pPr>
        <w:pStyle w:val="BodyText"/>
        <w:spacing w:before="5"/>
        <w:rPr>
          <w:rFonts w:ascii="Times New Roman"/>
          <w:sz w:val="24"/>
        </w:rPr>
      </w:pPr>
    </w:p>
    <w:p>
      <w:pPr>
        <w:pStyle w:val="ListParagraph"/>
        <w:numPr>
          <w:ilvl w:val="0"/>
          <w:numId w:val="17"/>
        </w:numPr>
        <w:tabs>
          <w:tab w:pos="683" w:val="left" w:leader="none"/>
        </w:tabs>
        <w:spacing w:line="256" w:lineRule="auto" w:before="0" w:after="0"/>
        <w:ind w:left="673" w:right="305" w:hanging="346"/>
        <w:jc w:val="left"/>
        <w:rPr>
          <w:rFonts w:ascii="Times New Roman" w:hAnsi="Times New Roman"/>
          <w:color w:val="575757"/>
          <w:sz w:val="23"/>
        </w:rPr>
      </w:pPr>
      <w:r>
        <w:rPr>
          <w:rFonts w:ascii="Times New Roman" w:hAnsi="Times New Roman"/>
          <w:color w:val="676767"/>
          <w:w w:val="105"/>
          <w:sz w:val="23"/>
        </w:rPr>
        <w:t>Continuous</w:t>
      </w:r>
      <w:r>
        <w:rPr>
          <w:rFonts w:ascii="Times New Roman" w:hAnsi="Times New Roman"/>
          <w:color w:val="676767"/>
          <w:spacing w:val="7"/>
          <w:w w:val="105"/>
          <w:sz w:val="23"/>
        </w:rPr>
        <w:t> </w:t>
      </w:r>
      <w:r>
        <w:rPr>
          <w:rFonts w:ascii="Times New Roman" w:hAnsi="Times New Roman"/>
          <w:color w:val="777777"/>
          <w:w w:val="105"/>
          <w:sz w:val="23"/>
        </w:rPr>
        <w:t>rain</w:t>
      </w:r>
      <w:r>
        <w:rPr>
          <w:rFonts w:ascii="Times New Roman" w:hAnsi="Times New Roman"/>
          <w:color w:val="777777"/>
          <w:spacing w:val="-15"/>
          <w:w w:val="105"/>
          <w:sz w:val="23"/>
        </w:rPr>
        <w:t> </w:t>
      </w:r>
      <w:r>
        <w:rPr>
          <w:rFonts w:ascii="Times New Roman" w:hAnsi="Times New Roman"/>
          <w:color w:val="676767"/>
          <w:w w:val="105"/>
          <w:sz w:val="23"/>
        </w:rPr>
        <w:t>in</w:t>
      </w:r>
      <w:r>
        <w:rPr>
          <w:rFonts w:ascii="Times New Roman" w:hAnsi="Times New Roman"/>
          <w:color w:val="676767"/>
          <w:spacing w:val="10"/>
          <w:w w:val="105"/>
          <w:sz w:val="23"/>
        </w:rPr>
        <w:t> </w:t>
      </w:r>
      <w:r>
        <w:rPr>
          <w:rFonts w:ascii="Times New Roman" w:hAnsi="Times New Roman"/>
          <w:color w:val="676767"/>
          <w:w w:val="105"/>
          <w:sz w:val="23"/>
        </w:rPr>
        <w:t>AM,</w:t>
      </w:r>
      <w:r>
        <w:rPr>
          <w:rFonts w:ascii="Times New Roman" w:hAnsi="Times New Roman"/>
          <w:color w:val="676767"/>
          <w:spacing w:val="-15"/>
          <w:w w:val="105"/>
          <w:sz w:val="23"/>
        </w:rPr>
        <w:t> </w:t>
      </w:r>
      <w:r>
        <w:rPr>
          <w:rFonts w:ascii="Times New Roman" w:hAnsi="Times New Roman"/>
          <w:color w:val="676767"/>
          <w:w w:val="105"/>
          <w:sz w:val="23"/>
        </w:rPr>
        <w:t>all</w:t>
      </w:r>
      <w:r>
        <w:rPr>
          <w:rFonts w:ascii="Times New Roman" w:hAnsi="Times New Roman"/>
          <w:color w:val="676767"/>
          <w:spacing w:val="2"/>
          <w:w w:val="105"/>
          <w:sz w:val="23"/>
        </w:rPr>
        <w:t> </w:t>
      </w:r>
      <w:r>
        <w:rPr>
          <w:rFonts w:ascii="Times New Roman" w:hAnsi="Times New Roman"/>
          <w:color w:val="777777"/>
          <w:w w:val="105"/>
          <w:sz w:val="23"/>
        </w:rPr>
        <w:t>operations</w:t>
      </w:r>
      <w:r>
        <w:rPr>
          <w:rFonts w:ascii="Times New Roman" w:hAnsi="Times New Roman"/>
          <w:color w:val="777777"/>
          <w:spacing w:val="-12"/>
          <w:w w:val="105"/>
          <w:sz w:val="23"/>
        </w:rPr>
        <w:t> </w:t>
      </w:r>
      <w:r>
        <w:rPr>
          <w:rFonts w:ascii="Times New Roman" w:hAnsi="Times New Roman"/>
          <w:color w:val="777777"/>
          <w:w w:val="105"/>
          <w:sz w:val="23"/>
        </w:rPr>
        <w:t>shut</w:t>
      </w:r>
      <w:r>
        <w:rPr>
          <w:rFonts w:ascii="Times New Roman" w:hAnsi="Times New Roman"/>
          <w:color w:val="777777"/>
          <w:spacing w:val="-13"/>
          <w:w w:val="105"/>
          <w:sz w:val="23"/>
        </w:rPr>
        <w:t> </w:t>
      </w:r>
      <w:r>
        <w:rPr>
          <w:rFonts w:ascii="Times New Roman" w:hAnsi="Times New Roman"/>
          <w:color w:val="676767"/>
          <w:w w:val="105"/>
          <w:sz w:val="23"/>
        </w:rPr>
        <w:t>down,</w:t>
      </w:r>
      <w:r>
        <w:rPr>
          <w:rFonts w:ascii="Times New Roman" w:hAnsi="Times New Roman"/>
          <w:color w:val="676767"/>
          <w:spacing w:val="-4"/>
          <w:w w:val="105"/>
          <w:sz w:val="23"/>
        </w:rPr>
        <w:t> </w:t>
      </w:r>
      <w:r>
        <w:rPr>
          <w:rFonts w:ascii="Times New Roman" w:hAnsi="Times New Roman"/>
          <w:color w:val="676767"/>
          <w:w w:val="105"/>
          <w:sz w:val="23"/>
        </w:rPr>
        <w:t>met</w:t>
      </w:r>
      <w:r>
        <w:rPr>
          <w:rFonts w:ascii="Times New Roman" w:hAnsi="Times New Roman"/>
          <w:color w:val="676767"/>
          <w:spacing w:val="-5"/>
          <w:w w:val="105"/>
          <w:sz w:val="23"/>
        </w:rPr>
        <w:t> </w:t>
      </w:r>
      <w:r>
        <w:rPr>
          <w:rFonts w:ascii="Times New Roman" w:hAnsi="Times New Roman"/>
          <w:color w:val="777777"/>
          <w:w w:val="105"/>
          <w:sz w:val="23"/>
        </w:rPr>
        <w:t>wit</w:t>
      </w:r>
      <w:r>
        <w:rPr>
          <w:rFonts w:ascii="Times New Roman" w:hAnsi="Times New Roman"/>
          <w:color w:val="575757"/>
          <w:w w:val="105"/>
          <w:sz w:val="23"/>
        </w:rPr>
        <w:t>h</w:t>
      </w:r>
      <w:r>
        <w:rPr>
          <w:rFonts w:ascii="Times New Roman" w:hAnsi="Times New Roman"/>
          <w:color w:val="575757"/>
          <w:spacing w:val="-5"/>
          <w:w w:val="105"/>
          <w:sz w:val="23"/>
        </w:rPr>
        <w:t> </w:t>
      </w:r>
      <w:r>
        <w:rPr>
          <w:rFonts w:ascii="Times New Roman" w:hAnsi="Times New Roman"/>
          <w:color w:val="676767"/>
          <w:w w:val="105"/>
          <w:sz w:val="23"/>
        </w:rPr>
        <w:t>St.</w:t>
      </w:r>
      <w:r>
        <w:rPr>
          <w:rFonts w:ascii="Times New Roman" w:hAnsi="Times New Roman"/>
          <w:color w:val="676767"/>
          <w:spacing w:val="-15"/>
          <w:w w:val="105"/>
          <w:sz w:val="23"/>
        </w:rPr>
        <w:t> </w:t>
      </w:r>
      <w:r>
        <w:rPr>
          <w:rFonts w:ascii="Times New Roman" w:hAnsi="Times New Roman"/>
          <w:color w:val="777777"/>
          <w:w w:val="105"/>
          <w:sz w:val="23"/>
        </w:rPr>
        <w:t>Joe</w:t>
      </w:r>
      <w:r>
        <w:rPr>
          <w:rFonts w:ascii="Times New Roman" w:hAnsi="Times New Roman"/>
          <w:color w:val="777777"/>
          <w:spacing w:val="-13"/>
          <w:w w:val="105"/>
          <w:sz w:val="23"/>
        </w:rPr>
        <w:t> </w:t>
      </w:r>
      <w:r>
        <w:rPr>
          <w:rFonts w:ascii="Times New Roman" w:hAnsi="Times New Roman"/>
          <w:color w:val="777777"/>
          <w:w w:val="105"/>
          <w:sz w:val="23"/>
        </w:rPr>
        <w:t>on</w:t>
      </w:r>
      <w:r>
        <w:rPr>
          <w:rFonts w:ascii="Times New Roman" w:hAnsi="Times New Roman"/>
          <w:color w:val="777777"/>
          <w:spacing w:val="6"/>
          <w:w w:val="105"/>
          <w:sz w:val="23"/>
        </w:rPr>
        <w:t> </w:t>
      </w:r>
      <w:r>
        <w:rPr>
          <w:rFonts w:ascii="Times New Roman" w:hAnsi="Times New Roman"/>
          <w:color w:val="676767"/>
          <w:w w:val="105"/>
          <w:sz w:val="23"/>
        </w:rPr>
        <w:t>Maple</w:t>
      </w:r>
      <w:r>
        <w:rPr>
          <w:rFonts w:ascii="Times New Roman" w:hAnsi="Times New Roman"/>
          <w:color w:val="676767"/>
          <w:spacing w:val="-8"/>
          <w:w w:val="105"/>
          <w:sz w:val="23"/>
        </w:rPr>
        <w:t> </w:t>
      </w:r>
      <w:r>
        <w:rPr>
          <w:rFonts w:ascii="Times New Roman" w:hAnsi="Times New Roman"/>
          <w:color w:val="575757"/>
          <w:w w:val="105"/>
          <w:sz w:val="23"/>
        </w:rPr>
        <w:t>Rid</w:t>
      </w:r>
      <w:r>
        <w:rPr>
          <w:rFonts w:ascii="Times New Roman" w:hAnsi="Times New Roman"/>
          <w:color w:val="777777"/>
          <w:w w:val="105"/>
          <w:sz w:val="23"/>
        </w:rPr>
        <w:t>ge</w:t>
      </w:r>
      <w:r>
        <w:rPr>
          <w:rFonts w:ascii="Times New Roman" w:hAnsi="Times New Roman"/>
          <w:color w:val="575757"/>
          <w:w w:val="105"/>
          <w:sz w:val="23"/>
        </w:rPr>
        <w:t> land</w:t>
      </w:r>
      <w:r>
        <w:rPr>
          <w:rFonts w:ascii="Times New Roman" w:hAnsi="Times New Roman"/>
          <w:color w:val="777777"/>
          <w:w w:val="105"/>
          <w:sz w:val="23"/>
        </w:rPr>
        <w:t>sca</w:t>
      </w:r>
      <w:r>
        <w:rPr>
          <w:rFonts w:ascii="Times New Roman" w:hAnsi="Times New Roman"/>
          <w:color w:val="575757"/>
          <w:w w:val="105"/>
          <w:sz w:val="23"/>
        </w:rPr>
        <w:t>pin</w:t>
      </w:r>
      <w:r>
        <w:rPr>
          <w:rFonts w:ascii="Times New Roman" w:hAnsi="Times New Roman"/>
          <w:color w:val="777777"/>
          <w:w w:val="105"/>
          <w:sz w:val="23"/>
        </w:rPr>
        <w:t>g </w:t>
      </w:r>
      <w:r>
        <w:rPr>
          <w:rFonts w:ascii="Times New Roman" w:hAnsi="Times New Roman"/>
          <w:color w:val="676767"/>
          <w:w w:val="105"/>
          <w:sz w:val="23"/>
        </w:rPr>
        <w:t>and irrigation</w:t>
      </w:r>
      <w:r>
        <w:rPr>
          <w:rFonts w:ascii="Times New Roman" w:hAnsi="Times New Roman"/>
          <w:color w:val="979797"/>
          <w:w w:val="105"/>
          <w:sz w:val="23"/>
        </w:rPr>
        <w:t>, </w:t>
      </w:r>
      <w:r>
        <w:rPr>
          <w:rFonts w:ascii="Times New Roman" w:hAnsi="Times New Roman"/>
          <w:color w:val="777777"/>
          <w:w w:val="105"/>
          <w:sz w:val="23"/>
        </w:rPr>
        <w:t>set </w:t>
      </w:r>
      <w:r>
        <w:rPr>
          <w:rFonts w:ascii="Times New Roman" w:hAnsi="Times New Roman"/>
          <w:color w:val="676767"/>
          <w:w w:val="105"/>
          <w:sz w:val="23"/>
        </w:rPr>
        <w:t>up </w:t>
      </w:r>
      <w:r>
        <w:rPr>
          <w:rFonts w:ascii="Times New Roman" w:hAnsi="Times New Roman"/>
          <w:color w:val="777777"/>
          <w:w w:val="105"/>
          <w:sz w:val="23"/>
        </w:rPr>
        <w:t>CDD </w:t>
      </w:r>
      <w:r>
        <w:rPr>
          <w:rFonts w:ascii="Times New Roman" w:hAnsi="Times New Roman"/>
          <w:color w:val="676767"/>
          <w:w w:val="105"/>
          <w:sz w:val="23"/>
        </w:rPr>
        <w:t>meeting </w:t>
      </w:r>
      <w:r>
        <w:rPr>
          <w:rFonts w:ascii="Times New Roman" w:hAnsi="Times New Roman"/>
          <w:color w:val="777777"/>
          <w:w w:val="105"/>
          <w:sz w:val="23"/>
        </w:rPr>
        <w:t>site for February </w:t>
      </w:r>
      <w:r>
        <w:rPr>
          <w:rFonts w:ascii="Times New Roman" w:hAnsi="Times New Roman"/>
          <w:color w:val="676767"/>
          <w:w w:val="105"/>
          <w:sz w:val="23"/>
        </w:rPr>
        <w:t>meeting,</w:t>
      </w:r>
      <w:r>
        <w:rPr>
          <w:rFonts w:ascii="Times New Roman" w:hAnsi="Times New Roman"/>
          <w:color w:val="777777"/>
          <w:w w:val="105"/>
          <w:sz w:val="23"/>
        </w:rPr>
        <w:t> add</w:t>
      </w:r>
      <w:r>
        <w:rPr>
          <w:rFonts w:ascii="Times New Roman" w:hAnsi="Times New Roman"/>
          <w:color w:val="575757"/>
          <w:w w:val="105"/>
          <w:sz w:val="23"/>
        </w:rPr>
        <w:t>r</w:t>
      </w:r>
      <w:r>
        <w:rPr>
          <w:rFonts w:ascii="Times New Roman" w:hAnsi="Times New Roman"/>
          <w:color w:val="777777"/>
          <w:w w:val="105"/>
          <w:sz w:val="23"/>
        </w:rPr>
        <w:t>essed</w:t>
      </w:r>
      <w:r>
        <w:rPr>
          <w:rFonts w:ascii="Times New Roman" w:hAnsi="Times New Roman"/>
          <w:color w:val="777777"/>
          <w:spacing w:val="8"/>
          <w:w w:val="105"/>
          <w:sz w:val="23"/>
        </w:rPr>
        <w:t> </w:t>
      </w:r>
      <w:r>
        <w:rPr>
          <w:rFonts w:ascii="Times New Roman" w:hAnsi="Times New Roman"/>
          <w:color w:val="676767"/>
          <w:w w:val="105"/>
          <w:sz w:val="23"/>
        </w:rPr>
        <w:t>homeowner·s</w:t>
      </w:r>
      <w:r>
        <w:rPr>
          <w:rFonts w:ascii="Times New Roman" w:hAnsi="Times New Roman"/>
          <w:color w:val="676767"/>
          <w:spacing w:val="3"/>
          <w:w w:val="105"/>
          <w:sz w:val="23"/>
        </w:rPr>
        <w:t> </w:t>
      </w:r>
      <w:r>
        <w:rPr>
          <w:rFonts w:ascii="Times New Roman" w:hAnsi="Times New Roman"/>
          <w:color w:val="777777"/>
          <w:w w:val="105"/>
          <w:sz w:val="23"/>
        </w:rPr>
        <w:t>concern</w:t>
      </w:r>
      <w:r>
        <w:rPr>
          <w:rFonts w:ascii="Times New Roman" w:hAnsi="Times New Roman"/>
          <w:color w:val="777777"/>
          <w:spacing w:val="-10"/>
          <w:w w:val="105"/>
          <w:sz w:val="23"/>
        </w:rPr>
        <w:t> </w:t>
      </w:r>
      <w:r>
        <w:rPr>
          <w:rFonts w:ascii="Times New Roman" w:hAnsi="Times New Roman"/>
          <w:color w:val="676767"/>
          <w:w w:val="105"/>
          <w:sz w:val="23"/>
        </w:rPr>
        <w:t>on</w:t>
      </w:r>
      <w:r>
        <w:rPr>
          <w:rFonts w:ascii="Times New Roman" w:hAnsi="Times New Roman"/>
          <w:color w:val="676767"/>
          <w:spacing w:val="6"/>
          <w:w w:val="105"/>
          <w:sz w:val="23"/>
        </w:rPr>
        <w:t> </w:t>
      </w:r>
      <w:r>
        <w:rPr>
          <w:rFonts w:ascii="Times New Roman" w:hAnsi="Times New Roman"/>
          <w:color w:val="777777"/>
          <w:w w:val="105"/>
          <w:sz w:val="23"/>
        </w:rPr>
        <w:t>pine</w:t>
      </w:r>
      <w:r>
        <w:rPr>
          <w:rFonts w:ascii="Times New Roman" w:hAnsi="Times New Roman"/>
          <w:color w:val="777777"/>
          <w:spacing w:val="-25"/>
          <w:w w:val="105"/>
          <w:sz w:val="23"/>
        </w:rPr>
        <w:t> </w:t>
      </w:r>
      <w:r>
        <w:rPr>
          <w:rFonts w:ascii="Times New Roman" w:hAnsi="Times New Roman"/>
          <w:color w:val="777777"/>
          <w:w w:val="105"/>
          <w:sz w:val="23"/>
        </w:rPr>
        <w:t>straw</w:t>
      </w:r>
      <w:r>
        <w:rPr>
          <w:rFonts w:ascii="Times New Roman" w:hAnsi="Times New Roman"/>
          <w:color w:val="777777"/>
          <w:spacing w:val="5"/>
          <w:w w:val="105"/>
          <w:sz w:val="23"/>
        </w:rPr>
        <w:t> </w:t>
      </w:r>
      <w:r>
        <w:rPr>
          <w:rFonts w:ascii="Times New Roman" w:hAnsi="Times New Roman"/>
          <w:color w:val="676767"/>
          <w:w w:val="105"/>
          <w:sz w:val="23"/>
        </w:rPr>
        <w:t>in</w:t>
      </w:r>
      <w:r>
        <w:rPr>
          <w:rFonts w:ascii="Times New Roman" w:hAnsi="Times New Roman"/>
          <w:color w:val="676767"/>
          <w:spacing w:val="-9"/>
          <w:w w:val="105"/>
          <w:sz w:val="23"/>
        </w:rPr>
        <w:t> </w:t>
      </w:r>
      <w:r>
        <w:rPr>
          <w:rFonts w:ascii="Times New Roman" w:hAnsi="Times New Roman"/>
          <w:color w:val="777777"/>
          <w:w w:val="105"/>
          <w:sz w:val="23"/>
        </w:rPr>
        <w:t>common</w:t>
      </w:r>
      <w:r>
        <w:rPr>
          <w:rFonts w:ascii="Times New Roman" w:hAnsi="Times New Roman"/>
          <w:color w:val="777777"/>
          <w:spacing w:val="13"/>
          <w:w w:val="105"/>
          <w:sz w:val="23"/>
        </w:rPr>
        <w:t> </w:t>
      </w:r>
      <w:r>
        <w:rPr>
          <w:rFonts w:ascii="Times New Roman" w:hAnsi="Times New Roman"/>
          <w:color w:val="777777"/>
          <w:w w:val="105"/>
          <w:sz w:val="23"/>
        </w:rPr>
        <w:t>area</w:t>
      </w:r>
      <w:r>
        <w:rPr>
          <w:rFonts w:ascii="Times New Roman" w:hAnsi="Times New Roman"/>
          <w:color w:val="777777"/>
          <w:spacing w:val="-4"/>
          <w:w w:val="105"/>
          <w:sz w:val="23"/>
        </w:rPr>
        <w:t> </w:t>
      </w:r>
      <w:r>
        <w:rPr>
          <w:rFonts w:ascii="Times New Roman" w:hAnsi="Times New Roman"/>
          <w:color w:val="676767"/>
          <w:w w:val="105"/>
          <w:sz w:val="23"/>
        </w:rPr>
        <w:t>in</w:t>
      </w:r>
      <w:r>
        <w:rPr>
          <w:rFonts w:ascii="Times New Roman" w:hAnsi="Times New Roman"/>
          <w:color w:val="676767"/>
          <w:spacing w:val="-4"/>
          <w:w w:val="105"/>
          <w:sz w:val="23"/>
        </w:rPr>
        <w:t> </w:t>
      </w:r>
      <w:r>
        <w:rPr>
          <w:rFonts w:ascii="Times New Roman" w:hAnsi="Times New Roman"/>
          <w:color w:val="777777"/>
          <w:w w:val="105"/>
          <w:sz w:val="23"/>
        </w:rPr>
        <w:t>U</w:t>
      </w:r>
      <w:r>
        <w:rPr>
          <w:rFonts w:ascii="Times New Roman" w:hAnsi="Times New Roman"/>
          <w:color w:val="575757"/>
          <w:w w:val="105"/>
          <w:sz w:val="23"/>
        </w:rPr>
        <w:t>nit</w:t>
      </w:r>
      <w:r>
        <w:rPr>
          <w:rFonts w:ascii="Times New Roman" w:hAnsi="Times New Roman"/>
          <w:color w:val="575757"/>
          <w:spacing w:val="-10"/>
          <w:w w:val="105"/>
          <w:sz w:val="23"/>
        </w:rPr>
        <w:t> </w:t>
      </w:r>
      <w:r>
        <w:rPr>
          <w:rFonts w:ascii="Times New Roman" w:hAnsi="Times New Roman"/>
          <w:color w:val="676767"/>
          <w:w w:val="105"/>
          <w:sz w:val="23"/>
        </w:rPr>
        <w:t>23</w:t>
      </w:r>
      <w:r>
        <w:rPr>
          <w:rFonts w:ascii="Times New Roman" w:hAnsi="Times New Roman"/>
          <w:color w:val="676767"/>
          <w:spacing w:val="-12"/>
          <w:w w:val="105"/>
          <w:sz w:val="23"/>
        </w:rPr>
        <w:t> </w:t>
      </w:r>
      <w:r>
        <w:rPr>
          <w:rFonts w:ascii="Times New Roman" w:hAnsi="Times New Roman"/>
          <w:color w:val="777777"/>
          <w:w w:val="105"/>
          <w:sz w:val="23"/>
        </w:rPr>
        <w:t>(22</w:t>
      </w:r>
      <w:r>
        <w:rPr>
          <w:rFonts w:ascii="Times New Roman" w:hAnsi="Times New Roman"/>
          <w:color w:val="777777"/>
          <w:spacing w:val="-19"/>
          <w:w w:val="105"/>
          <w:sz w:val="23"/>
        </w:rPr>
        <w:t> </w:t>
      </w:r>
      <w:r>
        <w:rPr>
          <w:rFonts w:ascii="Times New Roman" w:hAnsi="Times New Roman"/>
          <w:color w:val="676767"/>
          <w:w w:val="105"/>
          <w:sz w:val="23"/>
        </w:rPr>
        <w:t>Jan)</w:t>
      </w:r>
    </w:p>
    <w:p>
      <w:pPr>
        <w:pStyle w:val="BodyText"/>
        <w:spacing w:before="2"/>
        <w:rPr>
          <w:rFonts w:ascii="Times New Roman"/>
          <w:sz w:val="23"/>
        </w:rPr>
      </w:pPr>
    </w:p>
    <w:p>
      <w:pPr>
        <w:pStyle w:val="ListParagraph"/>
        <w:numPr>
          <w:ilvl w:val="0"/>
          <w:numId w:val="17"/>
        </w:numPr>
        <w:tabs>
          <w:tab w:pos="679" w:val="left" w:leader="none"/>
        </w:tabs>
        <w:spacing w:line="252" w:lineRule="auto" w:before="0" w:after="0"/>
        <w:ind w:left="663" w:right="691" w:hanging="337"/>
        <w:jc w:val="left"/>
        <w:rPr>
          <w:rFonts w:ascii="Times New Roman"/>
          <w:color w:val="676767"/>
          <w:sz w:val="23"/>
        </w:rPr>
      </w:pPr>
      <w:r>
        <w:rPr>
          <w:rFonts w:ascii="Times New Roman"/>
          <w:color w:val="676767"/>
          <w:w w:val="105"/>
          <w:sz w:val="23"/>
        </w:rPr>
        <w:t>Working </w:t>
      </w:r>
      <w:r>
        <w:rPr>
          <w:rFonts w:ascii="Times New Roman"/>
          <w:color w:val="777777"/>
          <w:w w:val="105"/>
          <w:sz w:val="23"/>
        </w:rPr>
        <w:t>on </w:t>
      </w:r>
      <w:r>
        <w:rPr>
          <w:rFonts w:ascii="Times New Roman"/>
          <w:color w:val="676767"/>
          <w:w w:val="105"/>
          <w:sz w:val="23"/>
        </w:rPr>
        <w:t>new </w:t>
      </w:r>
      <w:r>
        <w:rPr>
          <w:rFonts w:ascii="Times New Roman"/>
          <w:color w:val="777777"/>
          <w:w w:val="105"/>
          <w:sz w:val="23"/>
        </w:rPr>
        <w:t>acco</w:t>
      </w:r>
      <w:r>
        <w:rPr>
          <w:rFonts w:ascii="Times New Roman"/>
          <w:color w:val="575757"/>
          <w:w w:val="105"/>
          <w:sz w:val="23"/>
        </w:rPr>
        <w:t>unt </w:t>
      </w:r>
      <w:r>
        <w:rPr>
          <w:rFonts w:ascii="Times New Roman"/>
          <w:color w:val="777777"/>
          <w:w w:val="105"/>
          <w:sz w:val="23"/>
        </w:rPr>
        <w:t>for </w:t>
      </w:r>
      <w:r>
        <w:rPr>
          <w:rFonts w:ascii="Times New Roman"/>
          <w:color w:val="676767"/>
          <w:w w:val="105"/>
          <w:sz w:val="23"/>
        </w:rPr>
        <w:t>Artemis Drive </w:t>
      </w:r>
      <w:r>
        <w:rPr>
          <w:rFonts w:ascii="Times New Roman"/>
          <w:color w:val="777777"/>
          <w:w w:val="105"/>
          <w:sz w:val="23"/>
        </w:rPr>
        <w:t>electrical service </w:t>
      </w:r>
      <w:r>
        <w:rPr>
          <w:rFonts w:ascii="Times New Roman"/>
          <w:color w:val="777777"/>
          <w:spacing w:val="-3"/>
          <w:w w:val="105"/>
          <w:sz w:val="23"/>
        </w:rPr>
        <w:t>fo</w:t>
      </w:r>
      <w:r>
        <w:rPr>
          <w:rFonts w:ascii="Times New Roman"/>
          <w:color w:val="575757"/>
          <w:spacing w:val="-3"/>
          <w:w w:val="105"/>
          <w:sz w:val="23"/>
        </w:rPr>
        <w:t>r </w:t>
      </w:r>
      <w:r>
        <w:rPr>
          <w:rFonts w:ascii="Times New Roman"/>
          <w:color w:val="676767"/>
          <w:w w:val="105"/>
          <w:sz w:val="23"/>
        </w:rPr>
        <w:t>irrigation</w:t>
      </w:r>
      <w:r>
        <w:rPr>
          <w:rFonts w:ascii="Times New Roman"/>
          <w:color w:val="777777"/>
          <w:w w:val="105"/>
          <w:sz w:val="23"/>
        </w:rPr>
        <w:t> controller</w:t>
      </w:r>
      <w:r>
        <w:rPr>
          <w:rFonts w:ascii="Times New Roman"/>
          <w:color w:val="777777"/>
          <w:spacing w:val="-3"/>
          <w:w w:val="105"/>
          <w:sz w:val="23"/>
        </w:rPr>
        <w:t> </w:t>
      </w:r>
      <w:r>
        <w:rPr>
          <w:rFonts w:ascii="Times New Roman"/>
          <w:color w:val="777777"/>
          <w:w w:val="105"/>
          <w:sz w:val="23"/>
        </w:rPr>
        <w:t>a</w:t>
      </w:r>
      <w:r>
        <w:rPr>
          <w:rFonts w:ascii="Times New Roman"/>
          <w:color w:val="575757"/>
          <w:w w:val="105"/>
          <w:sz w:val="23"/>
        </w:rPr>
        <w:t>nd </w:t>
      </w:r>
      <w:r>
        <w:rPr>
          <w:rFonts w:ascii="Times New Roman"/>
          <w:color w:val="777777"/>
          <w:w w:val="105"/>
          <w:sz w:val="23"/>
        </w:rPr>
        <w:t>transfer</w:t>
      </w:r>
      <w:r>
        <w:rPr>
          <w:rFonts w:ascii="Times New Roman"/>
          <w:color w:val="777777"/>
          <w:spacing w:val="-10"/>
          <w:w w:val="105"/>
          <w:sz w:val="23"/>
        </w:rPr>
        <w:t> </w:t>
      </w:r>
      <w:r>
        <w:rPr>
          <w:rFonts w:ascii="Times New Roman"/>
          <w:color w:val="777777"/>
          <w:w w:val="105"/>
          <w:sz w:val="23"/>
        </w:rPr>
        <w:t>of</w:t>
      </w:r>
      <w:r>
        <w:rPr>
          <w:rFonts w:ascii="Times New Roman"/>
          <w:color w:val="777777"/>
          <w:spacing w:val="8"/>
          <w:w w:val="105"/>
          <w:sz w:val="23"/>
        </w:rPr>
        <w:t> </w:t>
      </w:r>
      <w:r>
        <w:rPr>
          <w:rFonts w:ascii="Times New Roman"/>
          <w:color w:val="777777"/>
          <w:spacing w:val="-5"/>
          <w:w w:val="105"/>
          <w:sz w:val="23"/>
        </w:rPr>
        <w:t>wa</w:t>
      </w:r>
      <w:r>
        <w:rPr>
          <w:rFonts w:ascii="Times New Roman"/>
          <w:color w:val="575757"/>
          <w:spacing w:val="-5"/>
          <w:w w:val="105"/>
          <w:sz w:val="23"/>
        </w:rPr>
        <w:t>t</w:t>
      </w:r>
      <w:r>
        <w:rPr>
          <w:rFonts w:ascii="Times New Roman"/>
          <w:color w:val="777777"/>
          <w:spacing w:val="-5"/>
          <w:w w:val="105"/>
          <w:sz w:val="23"/>
        </w:rPr>
        <w:t>e</w:t>
      </w:r>
      <w:r>
        <w:rPr>
          <w:rFonts w:ascii="Times New Roman"/>
          <w:color w:val="575757"/>
          <w:spacing w:val="-5"/>
          <w:w w:val="105"/>
          <w:sz w:val="23"/>
        </w:rPr>
        <w:t>r</w:t>
      </w:r>
      <w:r>
        <w:rPr>
          <w:rFonts w:ascii="Times New Roman"/>
          <w:color w:val="575757"/>
          <w:spacing w:val="-11"/>
          <w:w w:val="105"/>
          <w:sz w:val="23"/>
        </w:rPr>
        <w:t> </w:t>
      </w:r>
      <w:r>
        <w:rPr>
          <w:rFonts w:ascii="Times New Roman"/>
          <w:color w:val="777777"/>
          <w:w w:val="105"/>
          <w:sz w:val="23"/>
        </w:rPr>
        <w:t>s</w:t>
      </w:r>
      <w:r>
        <w:rPr>
          <w:rFonts w:ascii="Times New Roman"/>
          <w:color w:val="575757"/>
          <w:w w:val="105"/>
          <w:sz w:val="23"/>
        </w:rPr>
        <w:t>up</w:t>
      </w:r>
      <w:r>
        <w:rPr>
          <w:rFonts w:ascii="Times New Roman"/>
          <w:color w:val="777777"/>
          <w:w w:val="105"/>
          <w:sz w:val="23"/>
        </w:rPr>
        <w:t>ply</w:t>
      </w:r>
      <w:r>
        <w:rPr>
          <w:rFonts w:ascii="Times New Roman"/>
          <w:color w:val="777777"/>
          <w:spacing w:val="-13"/>
          <w:w w:val="105"/>
          <w:sz w:val="23"/>
        </w:rPr>
        <w:t> </w:t>
      </w:r>
      <w:r>
        <w:rPr>
          <w:rFonts w:ascii="Times New Roman"/>
          <w:color w:val="777777"/>
          <w:w w:val="105"/>
          <w:sz w:val="23"/>
        </w:rPr>
        <w:t>account</w:t>
      </w:r>
      <w:r>
        <w:rPr>
          <w:rFonts w:ascii="Times New Roman"/>
          <w:color w:val="777777"/>
          <w:spacing w:val="-2"/>
          <w:w w:val="105"/>
          <w:sz w:val="23"/>
        </w:rPr>
        <w:t> </w:t>
      </w:r>
      <w:r>
        <w:rPr>
          <w:rFonts w:ascii="Times New Roman"/>
          <w:color w:val="676767"/>
          <w:w w:val="105"/>
          <w:sz w:val="23"/>
        </w:rPr>
        <w:t>from</w:t>
      </w:r>
      <w:r>
        <w:rPr>
          <w:rFonts w:ascii="Times New Roman"/>
          <w:color w:val="676767"/>
          <w:spacing w:val="-7"/>
          <w:w w:val="105"/>
          <w:sz w:val="23"/>
        </w:rPr>
        <w:t> </w:t>
      </w:r>
      <w:r>
        <w:rPr>
          <w:rFonts w:ascii="Times New Roman"/>
          <w:color w:val="777777"/>
          <w:w w:val="105"/>
          <w:sz w:val="23"/>
        </w:rPr>
        <w:t>C</w:t>
      </w:r>
      <w:r>
        <w:rPr>
          <w:rFonts w:ascii="Times New Roman"/>
          <w:color w:val="575757"/>
          <w:w w:val="105"/>
          <w:sz w:val="23"/>
        </w:rPr>
        <w:t>h</w:t>
      </w:r>
      <w:r>
        <w:rPr>
          <w:rFonts w:ascii="Times New Roman"/>
          <w:color w:val="777777"/>
          <w:w w:val="105"/>
          <w:sz w:val="23"/>
        </w:rPr>
        <w:t>arter</w:t>
      </w:r>
      <w:r>
        <w:rPr>
          <w:rFonts w:ascii="Times New Roman"/>
          <w:color w:val="777777"/>
          <w:spacing w:val="5"/>
          <w:w w:val="105"/>
          <w:sz w:val="23"/>
        </w:rPr>
        <w:t> </w:t>
      </w:r>
      <w:r>
        <w:rPr>
          <w:rFonts w:ascii="Times New Roman"/>
          <w:color w:val="777777"/>
          <w:w w:val="105"/>
          <w:sz w:val="23"/>
        </w:rPr>
        <w:t>Schoo</w:t>
      </w:r>
      <w:r>
        <w:rPr>
          <w:rFonts w:ascii="Times New Roman"/>
          <w:color w:val="575757"/>
          <w:w w:val="105"/>
          <w:sz w:val="23"/>
        </w:rPr>
        <w:t>l</w:t>
      </w:r>
      <w:r>
        <w:rPr>
          <w:rFonts w:ascii="Times New Roman"/>
          <w:color w:val="575757"/>
          <w:spacing w:val="-9"/>
          <w:w w:val="105"/>
          <w:sz w:val="23"/>
        </w:rPr>
        <w:t> </w:t>
      </w:r>
      <w:r>
        <w:rPr>
          <w:rFonts w:ascii="Times New Roman"/>
          <w:color w:val="777777"/>
          <w:w w:val="105"/>
          <w:sz w:val="23"/>
        </w:rPr>
        <w:t>lo</w:t>
      </w:r>
      <w:r>
        <w:rPr>
          <w:rFonts w:ascii="Times New Roman"/>
          <w:color w:val="777777"/>
          <w:spacing w:val="-15"/>
          <w:w w:val="105"/>
          <w:sz w:val="23"/>
        </w:rPr>
        <w:t> </w:t>
      </w:r>
      <w:r>
        <w:rPr>
          <w:rFonts w:ascii="Times New Roman"/>
          <w:color w:val="676767"/>
          <w:w w:val="105"/>
          <w:sz w:val="23"/>
        </w:rPr>
        <w:t>District, requested and</w:t>
      </w:r>
      <w:r>
        <w:rPr>
          <w:rFonts w:ascii="Times New Roman"/>
          <w:color w:val="676767"/>
          <w:spacing w:val="8"/>
          <w:w w:val="105"/>
          <w:sz w:val="23"/>
        </w:rPr>
        <w:t> </w:t>
      </w:r>
      <w:r>
        <w:rPr>
          <w:rFonts w:ascii="Times New Roman"/>
          <w:color w:val="676767"/>
          <w:w w:val="105"/>
          <w:sz w:val="23"/>
        </w:rPr>
        <w:t>received</w:t>
      </w:r>
      <w:r>
        <w:rPr>
          <w:rFonts w:ascii="Times New Roman"/>
          <w:color w:val="676767"/>
          <w:spacing w:val="7"/>
          <w:w w:val="105"/>
          <w:sz w:val="23"/>
        </w:rPr>
        <w:t> </w:t>
      </w:r>
      <w:r>
        <w:rPr>
          <w:rFonts w:ascii="Times New Roman"/>
          <w:color w:val="777777"/>
          <w:w w:val="105"/>
          <w:sz w:val="23"/>
        </w:rPr>
        <w:t>estimate</w:t>
      </w:r>
      <w:r>
        <w:rPr>
          <w:rFonts w:ascii="Times New Roman"/>
          <w:color w:val="777777"/>
          <w:spacing w:val="-28"/>
          <w:w w:val="105"/>
          <w:sz w:val="23"/>
        </w:rPr>
        <w:t> </w:t>
      </w:r>
      <w:r>
        <w:rPr>
          <w:rFonts w:ascii="Times New Roman"/>
          <w:color w:val="777777"/>
          <w:w w:val="105"/>
          <w:sz w:val="23"/>
        </w:rPr>
        <w:t>for</w:t>
      </w:r>
      <w:r>
        <w:rPr>
          <w:rFonts w:ascii="Times New Roman"/>
          <w:color w:val="777777"/>
          <w:spacing w:val="-8"/>
          <w:w w:val="105"/>
          <w:sz w:val="23"/>
        </w:rPr>
        <w:t> </w:t>
      </w:r>
      <w:r>
        <w:rPr>
          <w:rFonts w:ascii="Times New Roman"/>
          <w:color w:val="777777"/>
          <w:w w:val="105"/>
          <w:sz w:val="23"/>
        </w:rPr>
        <w:t>sand</w:t>
      </w:r>
      <w:r>
        <w:rPr>
          <w:rFonts w:ascii="Times New Roman"/>
          <w:color w:val="777777"/>
          <w:spacing w:val="-12"/>
          <w:w w:val="105"/>
          <w:sz w:val="23"/>
        </w:rPr>
        <w:t> </w:t>
      </w:r>
      <w:r>
        <w:rPr>
          <w:rFonts w:ascii="Times New Roman"/>
          <w:color w:val="777777"/>
          <w:spacing w:val="-5"/>
          <w:w w:val="105"/>
          <w:sz w:val="23"/>
        </w:rPr>
        <w:t>vo</w:t>
      </w:r>
      <w:r>
        <w:rPr>
          <w:rFonts w:ascii="Times New Roman"/>
          <w:color w:val="575757"/>
          <w:spacing w:val="-5"/>
          <w:w w:val="105"/>
          <w:sz w:val="23"/>
        </w:rPr>
        <w:t>ll</w:t>
      </w:r>
      <w:r>
        <w:rPr>
          <w:rFonts w:ascii="Times New Roman"/>
          <w:color w:val="777777"/>
          <w:spacing w:val="-5"/>
          <w:w w:val="105"/>
          <w:sz w:val="23"/>
        </w:rPr>
        <w:t>eyba11</w:t>
      </w:r>
      <w:r>
        <w:rPr>
          <w:rFonts w:ascii="Times New Roman"/>
          <w:color w:val="777777"/>
          <w:spacing w:val="-21"/>
          <w:w w:val="105"/>
          <w:sz w:val="23"/>
        </w:rPr>
        <w:t> </w:t>
      </w:r>
      <w:r>
        <w:rPr>
          <w:rFonts w:ascii="Times New Roman"/>
          <w:color w:val="676767"/>
          <w:w w:val="105"/>
          <w:sz w:val="23"/>
        </w:rPr>
        <w:t>nets</w:t>
      </w:r>
      <w:r>
        <w:rPr>
          <w:rFonts w:ascii="Times New Roman"/>
          <w:color w:val="676767"/>
          <w:spacing w:val="-14"/>
          <w:w w:val="105"/>
          <w:sz w:val="23"/>
        </w:rPr>
        <w:t> </w:t>
      </w:r>
      <w:r>
        <w:rPr>
          <w:rFonts w:ascii="Times New Roman"/>
          <w:color w:val="777777"/>
          <w:w w:val="105"/>
          <w:sz w:val="23"/>
        </w:rPr>
        <w:t>a</w:t>
      </w:r>
      <w:r>
        <w:rPr>
          <w:rFonts w:ascii="Times New Roman"/>
          <w:color w:val="575757"/>
          <w:w w:val="105"/>
          <w:sz w:val="23"/>
        </w:rPr>
        <w:t>nd</w:t>
      </w:r>
      <w:r>
        <w:rPr>
          <w:rFonts w:ascii="Times New Roman"/>
          <w:color w:val="575757"/>
          <w:spacing w:val="-15"/>
          <w:w w:val="105"/>
          <w:sz w:val="23"/>
        </w:rPr>
        <w:t> </w:t>
      </w:r>
      <w:r>
        <w:rPr>
          <w:rFonts w:ascii="Times New Roman"/>
          <w:color w:val="676767"/>
          <w:w w:val="105"/>
          <w:sz w:val="23"/>
        </w:rPr>
        <w:t>forwarded</w:t>
      </w:r>
      <w:r>
        <w:rPr>
          <w:rFonts w:ascii="Times New Roman"/>
          <w:color w:val="676767"/>
          <w:spacing w:val="-4"/>
          <w:w w:val="105"/>
          <w:sz w:val="23"/>
        </w:rPr>
        <w:t> </w:t>
      </w:r>
      <w:r>
        <w:rPr>
          <w:rFonts w:ascii="Times New Roman"/>
          <w:color w:val="676767"/>
          <w:w w:val="105"/>
          <w:sz w:val="23"/>
        </w:rPr>
        <w:t>to</w:t>
      </w:r>
    </w:p>
    <w:p>
      <w:pPr>
        <w:spacing w:before="4"/>
        <w:ind w:left="667" w:right="0" w:firstLine="0"/>
        <w:jc w:val="left"/>
        <w:rPr>
          <w:rFonts w:ascii="Times New Roman"/>
          <w:sz w:val="23"/>
        </w:rPr>
      </w:pPr>
      <w:r>
        <w:rPr>
          <w:rFonts w:ascii="Times New Roman"/>
          <w:color w:val="777777"/>
          <w:w w:val="105"/>
          <w:sz w:val="23"/>
        </w:rPr>
        <w:t>Superviso</w:t>
      </w:r>
      <w:r>
        <w:rPr>
          <w:rFonts w:ascii="Times New Roman"/>
          <w:color w:val="575757"/>
          <w:w w:val="105"/>
          <w:sz w:val="23"/>
        </w:rPr>
        <w:t>r </w:t>
      </w:r>
      <w:r>
        <w:rPr>
          <w:rFonts w:ascii="Times New Roman"/>
          <w:color w:val="676767"/>
          <w:w w:val="105"/>
          <w:sz w:val="23"/>
        </w:rPr>
        <w:t>Kelly </w:t>
      </w:r>
      <w:r>
        <w:rPr>
          <w:rFonts w:ascii="Times New Roman"/>
          <w:color w:val="777777"/>
          <w:w w:val="105"/>
          <w:sz w:val="23"/>
        </w:rPr>
        <w:t>for </w:t>
      </w:r>
      <w:r>
        <w:rPr>
          <w:rFonts w:ascii="Times New Roman"/>
          <w:color w:val="676767"/>
          <w:w w:val="105"/>
          <w:sz w:val="23"/>
        </w:rPr>
        <w:t>review </w:t>
      </w:r>
      <w:r>
        <w:rPr>
          <w:rFonts w:ascii="Times New Roman"/>
          <w:color w:val="777777"/>
          <w:w w:val="105"/>
          <w:sz w:val="23"/>
        </w:rPr>
        <w:t>(25 </w:t>
      </w:r>
      <w:r>
        <w:rPr>
          <w:rFonts w:ascii="Times New Roman"/>
          <w:color w:val="575757"/>
          <w:w w:val="105"/>
          <w:sz w:val="23"/>
        </w:rPr>
        <w:t>J</w:t>
      </w:r>
      <w:r>
        <w:rPr>
          <w:rFonts w:ascii="Times New Roman"/>
          <w:color w:val="777777"/>
          <w:w w:val="105"/>
          <w:sz w:val="23"/>
        </w:rPr>
        <w:t>an)</w:t>
      </w:r>
    </w:p>
    <w:p>
      <w:pPr>
        <w:pStyle w:val="BodyText"/>
        <w:spacing w:before="7"/>
        <w:rPr>
          <w:rFonts w:ascii="Times New Roman"/>
          <w:sz w:val="24"/>
        </w:rPr>
      </w:pPr>
    </w:p>
    <w:p>
      <w:pPr>
        <w:pStyle w:val="ListParagraph"/>
        <w:numPr>
          <w:ilvl w:val="0"/>
          <w:numId w:val="17"/>
        </w:numPr>
        <w:tabs>
          <w:tab w:pos="668" w:val="left" w:leader="none"/>
        </w:tabs>
        <w:spacing w:line="247" w:lineRule="auto" w:before="1" w:after="0"/>
        <w:ind w:left="663" w:right="322" w:hanging="355"/>
        <w:jc w:val="left"/>
        <w:rPr>
          <w:rFonts w:ascii="Times New Roman"/>
          <w:color w:val="676767"/>
          <w:sz w:val="23"/>
        </w:rPr>
      </w:pPr>
      <w:r>
        <w:rPr>
          <w:rFonts w:ascii="Times New Roman"/>
          <w:color w:val="676767"/>
          <w:w w:val="105"/>
          <w:sz w:val="23"/>
        </w:rPr>
        <w:t>Spoke </w:t>
      </w:r>
      <w:r>
        <w:rPr>
          <w:rFonts w:ascii="Times New Roman"/>
          <w:color w:val="777777"/>
          <w:w w:val="105"/>
          <w:sz w:val="23"/>
        </w:rPr>
        <w:t>with M. Clark </w:t>
      </w:r>
      <w:r>
        <w:rPr>
          <w:rFonts w:ascii="Times New Roman"/>
          <w:color w:val="676767"/>
          <w:w w:val="105"/>
          <w:sz w:val="23"/>
        </w:rPr>
        <w:t>on </w:t>
      </w:r>
      <w:r>
        <w:rPr>
          <w:rFonts w:ascii="Times New Roman"/>
          <w:color w:val="777777"/>
          <w:w w:val="105"/>
          <w:sz w:val="23"/>
        </w:rPr>
        <w:t>a</w:t>
      </w:r>
      <w:r>
        <w:rPr>
          <w:rFonts w:ascii="Times New Roman"/>
          <w:color w:val="575757"/>
          <w:w w:val="105"/>
          <w:sz w:val="23"/>
        </w:rPr>
        <w:t>ddi</w:t>
      </w:r>
      <w:r>
        <w:rPr>
          <w:rFonts w:ascii="Times New Roman"/>
          <w:color w:val="777777"/>
          <w:w w:val="105"/>
          <w:sz w:val="23"/>
        </w:rPr>
        <w:t>tions to </w:t>
      </w:r>
      <w:r>
        <w:rPr>
          <w:rFonts w:ascii="Times New Roman"/>
          <w:color w:val="676767"/>
          <w:w w:val="105"/>
          <w:sz w:val="23"/>
        </w:rPr>
        <w:t>irrigation plan </w:t>
      </w:r>
      <w:r>
        <w:rPr>
          <w:rFonts w:ascii="Times New Roman"/>
          <w:color w:val="777777"/>
          <w:w w:val="105"/>
          <w:sz w:val="23"/>
        </w:rPr>
        <w:t>for </w:t>
      </w:r>
      <w:r>
        <w:rPr>
          <w:rFonts w:ascii="Times New Roman"/>
          <w:color w:val="676767"/>
          <w:w w:val="105"/>
          <w:sz w:val="23"/>
        </w:rPr>
        <w:t>LSF-3 </w:t>
      </w:r>
      <w:r>
        <w:rPr>
          <w:rFonts w:ascii="Times New Roman"/>
          <w:color w:val="777777"/>
          <w:w w:val="105"/>
          <w:sz w:val="23"/>
        </w:rPr>
        <w:t>showing serv</w:t>
      </w:r>
      <w:r>
        <w:rPr>
          <w:rFonts w:ascii="Times New Roman"/>
          <w:color w:val="575757"/>
          <w:w w:val="105"/>
          <w:sz w:val="23"/>
        </w:rPr>
        <w:t>ice</w:t>
      </w:r>
      <w:r>
        <w:rPr>
          <w:rFonts w:ascii="Times New Roman"/>
          <w:color w:val="777777"/>
          <w:w w:val="105"/>
          <w:sz w:val="23"/>
        </w:rPr>
        <w:t>, controller</w:t>
      </w:r>
      <w:r>
        <w:rPr>
          <w:rFonts w:ascii="Times New Roman"/>
          <w:color w:val="777777"/>
          <w:spacing w:val="4"/>
          <w:w w:val="105"/>
          <w:sz w:val="23"/>
        </w:rPr>
        <w:t> </w:t>
      </w:r>
      <w:r>
        <w:rPr>
          <w:rFonts w:ascii="Times New Roman"/>
          <w:color w:val="575757"/>
          <w:w w:val="105"/>
          <w:sz w:val="23"/>
        </w:rPr>
        <w:t>l</w:t>
      </w:r>
      <w:r>
        <w:rPr>
          <w:rFonts w:ascii="Times New Roman"/>
          <w:color w:val="777777"/>
          <w:w w:val="105"/>
          <w:sz w:val="23"/>
        </w:rPr>
        <w:t>oca</w:t>
      </w:r>
      <w:r>
        <w:rPr>
          <w:rFonts w:ascii="Times New Roman"/>
          <w:color w:val="777777"/>
          <w:spacing w:val="-10"/>
          <w:w w:val="105"/>
          <w:sz w:val="23"/>
        </w:rPr>
        <w:t> </w:t>
      </w:r>
      <w:r>
        <w:rPr>
          <w:rFonts w:ascii="Times New Roman"/>
          <w:color w:val="777777"/>
          <w:w w:val="105"/>
          <w:sz w:val="23"/>
        </w:rPr>
        <w:t>tion</w:t>
      </w:r>
      <w:r>
        <w:rPr>
          <w:rFonts w:ascii="Times New Roman"/>
          <w:color w:val="777777"/>
          <w:spacing w:val="-17"/>
          <w:w w:val="105"/>
          <w:sz w:val="23"/>
        </w:rPr>
        <w:t> </w:t>
      </w:r>
      <w:r>
        <w:rPr>
          <w:rFonts w:ascii="Times New Roman"/>
          <w:color w:val="676767"/>
          <w:w w:val="105"/>
          <w:sz w:val="23"/>
        </w:rPr>
        <w:t>and</w:t>
      </w:r>
      <w:r>
        <w:rPr>
          <w:rFonts w:ascii="Times New Roman"/>
          <w:color w:val="676767"/>
          <w:spacing w:val="-8"/>
          <w:w w:val="105"/>
          <w:sz w:val="23"/>
        </w:rPr>
        <w:t> </w:t>
      </w:r>
      <w:r>
        <w:rPr>
          <w:rFonts w:ascii="Times New Roman"/>
          <w:color w:val="777777"/>
          <w:w w:val="105"/>
          <w:sz w:val="23"/>
        </w:rPr>
        <w:t>areas</w:t>
      </w:r>
      <w:r>
        <w:rPr>
          <w:rFonts w:ascii="Times New Roman"/>
          <w:color w:val="777777"/>
          <w:spacing w:val="-17"/>
          <w:w w:val="105"/>
          <w:sz w:val="23"/>
        </w:rPr>
        <w:t> </w:t>
      </w:r>
      <w:r>
        <w:rPr>
          <w:rFonts w:ascii="Times New Roman"/>
          <w:color w:val="676767"/>
          <w:w w:val="105"/>
          <w:sz w:val="23"/>
        </w:rPr>
        <w:t>of</w:t>
      </w:r>
      <w:r>
        <w:rPr>
          <w:rFonts w:ascii="Times New Roman"/>
          <w:color w:val="676767"/>
          <w:spacing w:val="-24"/>
          <w:w w:val="105"/>
          <w:sz w:val="23"/>
        </w:rPr>
        <w:t> </w:t>
      </w:r>
      <w:r>
        <w:rPr>
          <w:rFonts w:ascii="Times New Roman"/>
          <w:color w:val="777777"/>
          <w:w w:val="105"/>
          <w:sz w:val="23"/>
        </w:rPr>
        <w:t>coverage,</w:t>
      </w:r>
      <w:r>
        <w:rPr>
          <w:rFonts w:ascii="Times New Roman"/>
          <w:color w:val="777777"/>
          <w:spacing w:val="3"/>
          <w:w w:val="105"/>
          <w:sz w:val="23"/>
        </w:rPr>
        <w:t> </w:t>
      </w:r>
      <w:r>
        <w:rPr>
          <w:rFonts w:ascii="Times New Roman"/>
          <w:color w:val="676767"/>
          <w:w w:val="105"/>
          <w:sz w:val="23"/>
        </w:rPr>
        <w:t>instructed</w:t>
      </w:r>
      <w:r>
        <w:rPr>
          <w:rFonts w:ascii="Times New Roman"/>
          <w:color w:val="676767"/>
          <w:spacing w:val="-4"/>
          <w:w w:val="105"/>
          <w:sz w:val="23"/>
        </w:rPr>
        <w:t> </w:t>
      </w:r>
      <w:r>
        <w:rPr>
          <w:rFonts w:ascii="Times New Roman"/>
          <w:color w:val="777777"/>
          <w:w w:val="105"/>
          <w:sz w:val="23"/>
        </w:rPr>
        <w:t>All</w:t>
      </w:r>
      <w:r>
        <w:rPr>
          <w:rFonts w:ascii="Times New Roman"/>
          <w:color w:val="777777"/>
          <w:spacing w:val="-2"/>
          <w:w w:val="105"/>
          <w:sz w:val="23"/>
        </w:rPr>
        <w:t> </w:t>
      </w:r>
      <w:r>
        <w:rPr>
          <w:rFonts w:ascii="Times New Roman"/>
          <w:color w:val="575757"/>
          <w:w w:val="105"/>
          <w:sz w:val="23"/>
        </w:rPr>
        <w:t>P</w:t>
      </w:r>
      <w:r>
        <w:rPr>
          <w:rFonts w:ascii="Times New Roman"/>
          <w:color w:val="777777"/>
          <w:w w:val="105"/>
          <w:sz w:val="23"/>
        </w:rPr>
        <w:t>ro</w:t>
      </w:r>
      <w:r>
        <w:rPr>
          <w:rFonts w:ascii="Times New Roman"/>
          <w:color w:val="777777"/>
          <w:spacing w:val="-25"/>
          <w:w w:val="105"/>
          <w:sz w:val="23"/>
        </w:rPr>
        <w:t> </w:t>
      </w:r>
      <w:r>
        <w:rPr>
          <w:rFonts w:ascii="Times New Roman"/>
          <w:color w:val="777777"/>
          <w:w w:val="105"/>
          <w:sz w:val="23"/>
        </w:rPr>
        <w:t>to</w:t>
      </w:r>
      <w:r>
        <w:rPr>
          <w:rFonts w:ascii="Times New Roman"/>
          <w:color w:val="777777"/>
          <w:spacing w:val="-9"/>
          <w:w w:val="105"/>
          <w:sz w:val="23"/>
        </w:rPr>
        <w:t> </w:t>
      </w:r>
      <w:r>
        <w:rPr>
          <w:rFonts w:ascii="Times New Roman"/>
          <w:color w:val="676767"/>
          <w:w w:val="105"/>
          <w:sz w:val="23"/>
        </w:rPr>
        <w:t>remove</w:t>
      </w:r>
      <w:r>
        <w:rPr>
          <w:rFonts w:ascii="Times New Roman"/>
          <w:color w:val="676767"/>
          <w:spacing w:val="-12"/>
          <w:w w:val="105"/>
          <w:sz w:val="23"/>
        </w:rPr>
        <w:t> </w:t>
      </w:r>
      <w:r>
        <w:rPr>
          <w:rFonts w:ascii="Times New Roman"/>
          <w:color w:val="777777"/>
          <w:w w:val="105"/>
          <w:sz w:val="23"/>
        </w:rPr>
        <w:t>cypress</w:t>
      </w:r>
      <w:r>
        <w:rPr>
          <w:rFonts w:ascii="Times New Roman"/>
          <w:color w:val="777777"/>
          <w:spacing w:val="-6"/>
          <w:w w:val="105"/>
          <w:sz w:val="23"/>
        </w:rPr>
        <w:t> </w:t>
      </w:r>
      <w:r>
        <w:rPr>
          <w:rFonts w:ascii="Times New Roman"/>
          <w:color w:val="676767"/>
          <w:w w:val="105"/>
          <w:sz w:val="23"/>
        </w:rPr>
        <w:t>tree in</w:t>
      </w:r>
      <w:r>
        <w:rPr>
          <w:rFonts w:ascii="Times New Roman"/>
          <w:color w:val="676767"/>
          <w:spacing w:val="-6"/>
          <w:w w:val="105"/>
          <w:sz w:val="23"/>
        </w:rPr>
        <w:t> </w:t>
      </w:r>
      <w:r>
        <w:rPr>
          <w:rFonts w:ascii="Times New Roman"/>
          <w:color w:val="777777"/>
          <w:spacing w:val="-7"/>
          <w:w w:val="105"/>
          <w:sz w:val="23"/>
        </w:rPr>
        <w:t>Uni</w:t>
      </w:r>
      <w:r>
        <w:rPr>
          <w:rFonts w:ascii="Times New Roman"/>
          <w:color w:val="575757"/>
          <w:spacing w:val="-7"/>
          <w:w w:val="105"/>
          <w:sz w:val="23"/>
        </w:rPr>
        <w:t>t</w:t>
      </w:r>
      <w:r>
        <w:rPr>
          <w:rFonts w:ascii="Times New Roman"/>
          <w:color w:val="575757"/>
          <w:spacing w:val="-9"/>
          <w:w w:val="105"/>
          <w:sz w:val="23"/>
        </w:rPr>
        <w:t> </w:t>
      </w:r>
      <w:r>
        <w:rPr>
          <w:rFonts w:ascii="Times New Roman"/>
          <w:color w:val="676767"/>
          <w:w w:val="105"/>
          <w:sz w:val="23"/>
        </w:rPr>
        <w:t>17</w:t>
      </w:r>
      <w:r>
        <w:rPr>
          <w:rFonts w:ascii="Times New Roman"/>
          <w:color w:val="676767"/>
          <w:spacing w:val="-31"/>
          <w:w w:val="105"/>
          <w:sz w:val="23"/>
        </w:rPr>
        <w:t> </w:t>
      </w:r>
      <w:r>
        <w:rPr>
          <w:rFonts w:ascii="Times New Roman"/>
          <w:color w:val="777777"/>
          <w:w w:val="105"/>
          <w:sz w:val="23"/>
        </w:rPr>
        <w:t>common</w:t>
      </w:r>
      <w:r>
        <w:rPr>
          <w:rFonts w:ascii="Times New Roman"/>
          <w:color w:val="777777"/>
          <w:spacing w:val="-16"/>
          <w:w w:val="105"/>
          <w:sz w:val="23"/>
        </w:rPr>
        <w:t> </w:t>
      </w:r>
      <w:r>
        <w:rPr>
          <w:rFonts w:ascii="Times New Roman"/>
          <w:color w:val="777777"/>
          <w:w w:val="105"/>
          <w:sz w:val="23"/>
        </w:rPr>
        <w:t>area,</w:t>
      </w:r>
      <w:r>
        <w:rPr>
          <w:rFonts w:ascii="Times New Roman"/>
          <w:color w:val="777777"/>
          <w:spacing w:val="-11"/>
          <w:w w:val="105"/>
          <w:sz w:val="23"/>
        </w:rPr>
        <w:t> </w:t>
      </w:r>
      <w:r>
        <w:rPr>
          <w:rFonts w:ascii="Times New Roman"/>
          <w:color w:val="777777"/>
          <w:w w:val="105"/>
          <w:sz w:val="23"/>
        </w:rPr>
        <w:t>crea</w:t>
      </w:r>
      <w:r>
        <w:rPr>
          <w:rFonts w:ascii="Times New Roman"/>
          <w:color w:val="575757"/>
          <w:w w:val="105"/>
          <w:sz w:val="23"/>
        </w:rPr>
        <w:t>t</w:t>
      </w:r>
      <w:r>
        <w:rPr>
          <w:rFonts w:ascii="Times New Roman"/>
          <w:color w:val="777777"/>
          <w:w w:val="105"/>
          <w:sz w:val="23"/>
        </w:rPr>
        <w:t>ed</w:t>
      </w:r>
      <w:r>
        <w:rPr>
          <w:rFonts w:ascii="Times New Roman"/>
          <w:color w:val="777777"/>
          <w:spacing w:val="-10"/>
          <w:w w:val="105"/>
          <w:sz w:val="23"/>
        </w:rPr>
        <w:t> </w:t>
      </w:r>
      <w:r>
        <w:rPr>
          <w:rFonts w:ascii="Times New Roman"/>
          <w:color w:val="676767"/>
          <w:w w:val="105"/>
          <w:sz w:val="23"/>
        </w:rPr>
        <w:t>and</w:t>
      </w:r>
      <w:r>
        <w:rPr>
          <w:rFonts w:ascii="Times New Roman"/>
          <w:color w:val="676767"/>
          <w:spacing w:val="-17"/>
          <w:w w:val="105"/>
          <w:sz w:val="23"/>
        </w:rPr>
        <w:t> </w:t>
      </w:r>
      <w:r>
        <w:rPr>
          <w:rFonts w:ascii="Times New Roman"/>
          <w:color w:val="777777"/>
          <w:w w:val="105"/>
          <w:sz w:val="23"/>
        </w:rPr>
        <w:t>gave</w:t>
      </w:r>
      <w:r>
        <w:rPr>
          <w:rFonts w:ascii="Times New Roman"/>
          <w:color w:val="777777"/>
          <w:spacing w:val="-18"/>
          <w:w w:val="105"/>
          <w:sz w:val="23"/>
        </w:rPr>
        <w:t> </w:t>
      </w:r>
      <w:r>
        <w:rPr>
          <w:rFonts w:ascii="Times New Roman"/>
          <w:color w:val="676767"/>
          <w:w w:val="105"/>
          <w:sz w:val="23"/>
        </w:rPr>
        <w:t>i1Tigation</w:t>
      </w:r>
      <w:r>
        <w:rPr>
          <w:rFonts w:ascii="Times New Roman"/>
          <w:color w:val="676767"/>
          <w:spacing w:val="-3"/>
          <w:w w:val="105"/>
          <w:sz w:val="23"/>
        </w:rPr>
        <w:t> </w:t>
      </w:r>
      <w:r>
        <w:rPr>
          <w:rFonts w:ascii="Times New Roman"/>
          <w:color w:val="777777"/>
          <w:w w:val="105"/>
          <w:sz w:val="23"/>
        </w:rPr>
        <w:t>sleeve</w:t>
      </w:r>
      <w:r>
        <w:rPr>
          <w:rFonts w:ascii="Times New Roman"/>
          <w:color w:val="777777"/>
          <w:spacing w:val="-17"/>
          <w:w w:val="105"/>
          <w:sz w:val="23"/>
        </w:rPr>
        <w:t> </w:t>
      </w:r>
      <w:r>
        <w:rPr>
          <w:rFonts w:ascii="Times New Roman"/>
          <w:color w:val="676767"/>
          <w:w w:val="105"/>
          <w:sz w:val="23"/>
        </w:rPr>
        <w:t>crossing</w:t>
      </w:r>
      <w:r>
        <w:rPr>
          <w:rFonts w:ascii="Times New Roman"/>
          <w:color w:val="676767"/>
          <w:spacing w:val="-9"/>
          <w:w w:val="105"/>
          <w:sz w:val="23"/>
        </w:rPr>
        <w:t> </w:t>
      </w:r>
      <w:r>
        <w:rPr>
          <w:rFonts w:ascii="Times New Roman"/>
          <w:color w:val="676767"/>
          <w:w w:val="105"/>
          <w:sz w:val="23"/>
        </w:rPr>
        <w:t>plan</w:t>
      </w:r>
      <w:r>
        <w:rPr>
          <w:rFonts w:ascii="Times New Roman"/>
          <w:color w:val="676767"/>
          <w:spacing w:val="-6"/>
          <w:w w:val="105"/>
          <w:sz w:val="23"/>
        </w:rPr>
        <w:t> </w:t>
      </w:r>
      <w:r>
        <w:rPr>
          <w:rFonts w:ascii="Times New Roman"/>
          <w:color w:val="575757"/>
          <w:w w:val="105"/>
          <w:sz w:val="23"/>
        </w:rPr>
        <w:t>t</w:t>
      </w:r>
      <w:r>
        <w:rPr>
          <w:rFonts w:ascii="Times New Roman"/>
          <w:color w:val="777777"/>
          <w:w w:val="105"/>
          <w:sz w:val="23"/>
        </w:rPr>
        <w:t>o</w:t>
      </w:r>
      <w:r>
        <w:rPr>
          <w:rFonts w:ascii="Times New Roman"/>
          <w:color w:val="777777"/>
          <w:spacing w:val="-9"/>
          <w:w w:val="105"/>
          <w:sz w:val="23"/>
        </w:rPr>
        <w:t> </w:t>
      </w:r>
      <w:r>
        <w:rPr>
          <w:rFonts w:ascii="Times New Roman"/>
          <w:color w:val="676767"/>
          <w:spacing w:val="2"/>
          <w:w w:val="105"/>
          <w:sz w:val="23"/>
        </w:rPr>
        <w:t>M</w:t>
      </w:r>
      <w:r>
        <w:rPr>
          <w:rFonts w:ascii="Times New Roman"/>
          <w:color w:val="212121"/>
          <w:spacing w:val="2"/>
          <w:w w:val="105"/>
          <w:sz w:val="23"/>
        </w:rPr>
        <w:t>-</w:t>
      </w:r>
      <w:r>
        <w:rPr>
          <w:rFonts w:ascii="Times New Roman"/>
          <w:color w:val="676767"/>
          <w:spacing w:val="2"/>
          <w:w w:val="105"/>
          <w:sz w:val="23"/>
        </w:rPr>
        <w:t>lnc</w:t>
      </w:r>
      <w:r>
        <w:rPr>
          <w:rFonts w:ascii="Times New Roman"/>
          <w:color w:val="777777"/>
          <w:spacing w:val="2"/>
          <w:w w:val="105"/>
          <w:sz w:val="23"/>
        </w:rPr>
        <w:t> </w:t>
      </w:r>
      <w:r>
        <w:rPr>
          <w:rFonts w:ascii="Times New Roman"/>
          <w:color w:val="777777"/>
          <w:w w:val="105"/>
          <w:sz w:val="23"/>
        </w:rPr>
        <w:t>for </w:t>
      </w:r>
      <w:r>
        <w:rPr>
          <w:rFonts w:ascii="Times New Roman"/>
          <w:color w:val="575757"/>
          <w:spacing w:val="-3"/>
          <w:w w:val="105"/>
          <w:sz w:val="23"/>
        </w:rPr>
        <w:t>L</w:t>
      </w:r>
      <w:r>
        <w:rPr>
          <w:rFonts w:ascii="Times New Roman"/>
          <w:color w:val="777777"/>
          <w:spacing w:val="-3"/>
          <w:w w:val="105"/>
          <w:sz w:val="23"/>
        </w:rPr>
        <w:t>S </w:t>
      </w:r>
      <w:r>
        <w:rPr>
          <w:rFonts w:ascii="Times New Roman"/>
          <w:color w:val="575757"/>
          <w:spacing w:val="4"/>
          <w:w w:val="105"/>
          <w:sz w:val="23"/>
        </w:rPr>
        <w:t>F-</w:t>
      </w:r>
      <w:r>
        <w:rPr>
          <w:rFonts w:ascii="Times New Roman"/>
          <w:color w:val="777777"/>
          <w:spacing w:val="4"/>
          <w:w w:val="105"/>
          <w:sz w:val="23"/>
        </w:rPr>
        <w:t>3 </w:t>
      </w:r>
      <w:r>
        <w:rPr>
          <w:rFonts w:ascii="Times New Roman"/>
          <w:color w:val="777777"/>
          <w:w w:val="105"/>
          <w:sz w:val="23"/>
        </w:rPr>
        <w:t>(26</w:t>
      </w:r>
      <w:r>
        <w:rPr>
          <w:rFonts w:ascii="Times New Roman"/>
          <w:color w:val="777777"/>
          <w:spacing w:val="17"/>
          <w:w w:val="105"/>
          <w:sz w:val="23"/>
        </w:rPr>
        <w:t> </w:t>
      </w:r>
      <w:r>
        <w:rPr>
          <w:rFonts w:ascii="Times New Roman"/>
          <w:color w:val="676767"/>
          <w:w w:val="105"/>
          <w:sz w:val="23"/>
        </w:rPr>
        <w:t>Jan)</w:t>
      </w:r>
    </w:p>
    <w:p>
      <w:pPr>
        <w:pStyle w:val="BodyText"/>
        <w:spacing w:before="9"/>
        <w:rPr>
          <w:rFonts w:ascii="Times New Roman"/>
          <w:sz w:val="24"/>
        </w:rPr>
      </w:pPr>
    </w:p>
    <w:p>
      <w:pPr>
        <w:pStyle w:val="ListParagraph"/>
        <w:numPr>
          <w:ilvl w:val="0"/>
          <w:numId w:val="17"/>
        </w:numPr>
        <w:tabs>
          <w:tab w:pos="670" w:val="left" w:leader="none"/>
        </w:tabs>
        <w:spacing w:line="244" w:lineRule="auto" w:before="0" w:after="0"/>
        <w:ind w:left="669" w:right="625" w:hanging="352"/>
        <w:jc w:val="left"/>
        <w:rPr>
          <w:rFonts w:ascii="Times New Roman"/>
          <w:color w:val="676767"/>
          <w:sz w:val="23"/>
        </w:rPr>
      </w:pPr>
      <w:r>
        <w:rPr>
          <w:rFonts w:ascii="Times New Roman"/>
          <w:color w:val="777777"/>
          <w:w w:val="105"/>
          <w:sz w:val="23"/>
        </w:rPr>
        <w:t>All</w:t>
      </w:r>
      <w:r>
        <w:rPr>
          <w:rFonts w:ascii="Times New Roman"/>
          <w:color w:val="777777"/>
          <w:spacing w:val="-8"/>
          <w:w w:val="105"/>
          <w:sz w:val="23"/>
        </w:rPr>
        <w:t> </w:t>
      </w:r>
      <w:r>
        <w:rPr>
          <w:rFonts w:ascii="Times New Roman"/>
          <w:color w:val="676767"/>
          <w:w w:val="105"/>
          <w:sz w:val="23"/>
        </w:rPr>
        <w:t>Pro</w:t>
      </w:r>
      <w:r>
        <w:rPr>
          <w:rFonts w:ascii="Times New Roman"/>
          <w:color w:val="676767"/>
          <w:spacing w:val="-18"/>
          <w:w w:val="105"/>
          <w:sz w:val="23"/>
        </w:rPr>
        <w:t> </w:t>
      </w:r>
      <w:r>
        <w:rPr>
          <w:rFonts w:ascii="Times New Roman"/>
          <w:color w:val="676767"/>
          <w:w w:val="105"/>
          <w:sz w:val="23"/>
        </w:rPr>
        <w:t>removing</w:t>
      </w:r>
      <w:r>
        <w:rPr>
          <w:rFonts w:ascii="Times New Roman"/>
          <w:color w:val="676767"/>
          <w:spacing w:val="-15"/>
          <w:w w:val="105"/>
          <w:sz w:val="23"/>
        </w:rPr>
        <w:t> </w:t>
      </w:r>
      <w:r>
        <w:rPr>
          <w:rFonts w:ascii="Times New Roman"/>
          <w:color w:val="777777"/>
          <w:w w:val="105"/>
          <w:sz w:val="23"/>
        </w:rPr>
        <w:t>cypress</w:t>
      </w:r>
      <w:r>
        <w:rPr>
          <w:rFonts w:ascii="Times New Roman"/>
          <w:color w:val="777777"/>
          <w:spacing w:val="-8"/>
          <w:w w:val="105"/>
          <w:sz w:val="23"/>
        </w:rPr>
        <w:t> </w:t>
      </w:r>
      <w:r>
        <w:rPr>
          <w:rFonts w:ascii="Times New Roman"/>
          <w:color w:val="676767"/>
          <w:w w:val="105"/>
          <w:sz w:val="23"/>
        </w:rPr>
        <w:t>knees</w:t>
      </w:r>
      <w:r>
        <w:rPr>
          <w:rFonts w:ascii="Times New Roman"/>
          <w:color w:val="676767"/>
          <w:spacing w:val="-6"/>
          <w:w w:val="105"/>
          <w:sz w:val="23"/>
        </w:rPr>
        <w:t> </w:t>
      </w:r>
      <w:r>
        <w:rPr>
          <w:rFonts w:ascii="Times New Roman"/>
          <w:color w:val="777777"/>
          <w:w w:val="105"/>
          <w:sz w:val="23"/>
        </w:rPr>
        <w:t>from</w:t>
      </w:r>
      <w:r>
        <w:rPr>
          <w:rFonts w:ascii="Times New Roman"/>
          <w:color w:val="777777"/>
          <w:spacing w:val="-4"/>
          <w:w w:val="105"/>
          <w:sz w:val="23"/>
        </w:rPr>
        <w:t> </w:t>
      </w:r>
      <w:r>
        <w:rPr>
          <w:rFonts w:ascii="Times New Roman"/>
          <w:color w:val="777777"/>
          <w:w w:val="105"/>
          <w:sz w:val="23"/>
        </w:rPr>
        <w:t>common</w:t>
      </w:r>
      <w:r>
        <w:rPr>
          <w:rFonts w:ascii="Times New Roman"/>
          <w:color w:val="777777"/>
          <w:spacing w:val="-5"/>
          <w:w w:val="105"/>
          <w:sz w:val="23"/>
        </w:rPr>
        <w:t> </w:t>
      </w:r>
      <w:r>
        <w:rPr>
          <w:rFonts w:ascii="Times New Roman"/>
          <w:color w:val="676767"/>
          <w:w w:val="105"/>
          <w:sz w:val="23"/>
        </w:rPr>
        <w:t>area</w:t>
      </w:r>
      <w:r>
        <w:rPr>
          <w:rFonts w:ascii="Times New Roman"/>
          <w:color w:val="676767"/>
          <w:spacing w:val="-6"/>
          <w:w w:val="105"/>
          <w:sz w:val="23"/>
        </w:rPr>
        <w:t> </w:t>
      </w:r>
      <w:r>
        <w:rPr>
          <w:rFonts w:ascii="Times New Roman"/>
          <w:color w:val="676767"/>
          <w:w w:val="105"/>
          <w:sz w:val="23"/>
        </w:rPr>
        <w:t>in</w:t>
      </w:r>
      <w:r>
        <w:rPr>
          <w:rFonts w:ascii="Times New Roman"/>
          <w:color w:val="676767"/>
          <w:spacing w:val="5"/>
          <w:w w:val="105"/>
          <w:sz w:val="23"/>
        </w:rPr>
        <w:t> </w:t>
      </w:r>
      <w:r>
        <w:rPr>
          <w:rFonts w:ascii="Times New Roman"/>
          <w:color w:val="777777"/>
          <w:w w:val="105"/>
          <w:sz w:val="23"/>
        </w:rPr>
        <w:t>Unit</w:t>
      </w:r>
      <w:r>
        <w:rPr>
          <w:rFonts w:ascii="Times New Roman"/>
          <w:color w:val="777777"/>
          <w:spacing w:val="-13"/>
          <w:w w:val="105"/>
          <w:sz w:val="23"/>
        </w:rPr>
        <w:t> </w:t>
      </w:r>
      <w:r>
        <w:rPr>
          <w:rFonts w:ascii="Times New Roman"/>
          <w:color w:val="676767"/>
          <w:w w:val="105"/>
          <w:sz w:val="23"/>
        </w:rPr>
        <w:t>17,</w:t>
      </w:r>
      <w:r>
        <w:rPr>
          <w:rFonts w:ascii="Times New Roman"/>
          <w:color w:val="676767"/>
          <w:spacing w:val="-13"/>
          <w:w w:val="105"/>
          <w:sz w:val="23"/>
        </w:rPr>
        <w:t> </w:t>
      </w:r>
      <w:r>
        <w:rPr>
          <w:rFonts w:ascii="Times New Roman"/>
          <w:color w:val="676767"/>
          <w:w w:val="105"/>
          <w:sz w:val="23"/>
        </w:rPr>
        <w:t>light</w:t>
      </w:r>
      <w:r>
        <w:rPr>
          <w:rFonts w:ascii="Times New Roman"/>
          <w:color w:val="676767"/>
          <w:spacing w:val="3"/>
          <w:w w:val="105"/>
          <w:sz w:val="23"/>
        </w:rPr>
        <w:t> </w:t>
      </w:r>
      <w:r>
        <w:rPr>
          <w:rFonts w:ascii="Times New Roman"/>
          <w:color w:val="676767"/>
          <w:w w:val="105"/>
          <w:sz w:val="23"/>
        </w:rPr>
        <w:t>rain</w:t>
      </w:r>
      <w:r>
        <w:rPr>
          <w:rFonts w:ascii="Times New Roman"/>
          <w:color w:val="676767"/>
          <w:spacing w:val="3"/>
          <w:w w:val="105"/>
          <w:sz w:val="23"/>
        </w:rPr>
        <w:t> </w:t>
      </w:r>
      <w:r>
        <w:rPr>
          <w:rFonts w:ascii="Times New Roman"/>
          <w:color w:val="676767"/>
          <w:w w:val="105"/>
          <w:sz w:val="23"/>
        </w:rPr>
        <w:t>in</w:t>
      </w:r>
      <w:r>
        <w:rPr>
          <w:rFonts w:ascii="Times New Roman"/>
          <w:color w:val="676767"/>
          <w:spacing w:val="11"/>
          <w:w w:val="105"/>
          <w:sz w:val="23"/>
        </w:rPr>
        <w:t> </w:t>
      </w:r>
      <w:r>
        <w:rPr>
          <w:rFonts w:ascii="Times New Roman"/>
          <w:color w:val="777777"/>
          <w:w w:val="105"/>
          <w:sz w:val="23"/>
        </w:rPr>
        <w:t>AM</w:t>
      </w:r>
      <w:r>
        <w:rPr>
          <w:rFonts w:ascii="Times New Roman"/>
          <w:color w:val="676767"/>
          <w:w w:val="105"/>
          <w:sz w:val="23"/>
        </w:rPr>
        <w:t> tornado </w:t>
      </w:r>
      <w:r>
        <w:rPr>
          <w:rFonts w:ascii="Times New Roman"/>
          <w:color w:val="777777"/>
          <w:w w:val="105"/>
          <w:sz w:val="23"/>
        </w:rPr>
        <w:t>warnings </w:t>
      </w:r>
      <w:r>
        <w:rPr>
          <w:rFonts w:ascii="Times New Roman"/>
          <w:color w:val="676767"/>
          <w:w w:val="105"/>
          <w:sz w:val="23"/>
        </w:rPr>
        <w:t>at 11:45 </w:t>
      </w:r>
      <w:r>
        <w:rPr>
          <w:rFonts w:ascii="Times New Roman"/>
          <w:color w:val="777777"/>
          <w:w w:val="105"/>
          <w:sz w:val="23"/>
        </w:rPr>
        <w:t>all </w:t>
      </w:r>
      <w:r>
        <w:rPr>
          <w:rFonts w:ascii="Times New Roman"/>
          <w:color w:val="676767"/>
          <w:w w:val="105"/>
          <w:sz w:val="23"/>
        </w:rPr>
        <w:t>crews </w:t>
      </w:r>
      <w:r>
        <w:rPr>
          <w:rFonts w:ascii="Times New Roman"/>
          <w:color w:val="777777"/>
          <w:w w:val="105"/>
          <w:sz w:val="23"/>
        </w:rPr>
        <w:t>set </w:t>
      </w:r>
      <w:r>
        <w:rPr>
          <w:rFonts w:ascii="Times New Roman"/>
          <w:color w:val="676767"/>
          <w:w w:val="105"/>
          <w:sz w:val="23"/>
        </w:rPr>
        <w:t>home. M-lnc </w:t>
      </w:r>
      <w:r>
        <w:rPr>
          <w:rFonts w:ascii="Times New Roman"/>
          <w:color w:val="777777"/>
          <w:spacing w:val="-7"/>
          <w:w w:val="105"/>
          <w:sz w:val="23"/>
        </w:rPr>
        <w:t>suspen</w:t>
      </w:r>
      <w:r>
        <w:rPr>
          <w:rFonts w:ascii="Times New Roman"/>
          <w:color w:val="575757"/>
          <w:spacing w:val="-7"/>
          <w:w w:val="105"/>
          <w:sz w:val="23"/>
        </w:rPr>
        <w:t>d</w:t>
      </w:r>
      <w:r>
        <w:rPr>
          <w:rFonts w:ascii="Times New Roman"/>
          <w:color w:val="777777"/>
          <w:spacing w:val="-7"/>
          <w:w w:val="105"/>
          <w:sz w:val="23"/>
        </w:rPr>
        <w:t>s </w:t>
      </w:r>
      <w:r>
        <w:rPr>
          <w:rFonts w:ascii="Times New Roman"/>
          <w:color w:val="676767"/>
          <w:w w:val="105"/>
          <w:sz w:val="23"/>
        </w:rPr>
        <w:t>work in </w:t>
      </w:r>
      <w:r>
        <w:rPr>
          <w:rFonts w:ascii="Times New Roman"/>
          <w:color w:val="575757"/>
          <w:spacing w:val="-3"/>
          <w:w w:val="105"/>
          <w:sz w:val="23"/>
        </w:rPr>
        <w:t>L</w:t>
      </w:r>
      <w:r>
        <w:rPr>
          <w:rFonts w:ascii="Times New Roman"/>
          <w:color w:val="777777"/>
          <w:spacing w:val="-3"/>
          <w:w w:val="105"/>
          <w:sz w:val="23"/>
        </w:rPr>
        <w:t>S</w:t>
      </w:r>
      <w:r>
        <w:rPr>
          <w:rFonts w:ascii="Times New Roman"/>
          <w:color w:val="575757"/>
          <w:spacing w:val="-3"/>
          <w:w w:val="105"/>
          <w:sz w:val="23"/>
        </w:rPr>
        <w:t>F-</w:t>
      </w:r>
      <w:r>
        <w:rPr>
          <w:rFonts w:ascii="Times New Roman"/>
          <w:color w:val="777777"/>
          <w:spacing w:val="-3"/>
          <w:w w:val="105"/>
          <w:sz w:val="23"/>
        </w:rPr>
        <w:t>3,</w:t>
      </w:r>
      <w:r>
        <w:rPr>
          <w:rFonts w:ascii="Times New Roman"/>
          <w:color w:val="676767"/>
          <w:spacing w:val="-3"/>
          <w:w w:val="105"/>
          <w:sz w:val="23"/>
        </w:rPr>
        <w:t> </w:t>
      </w:r>
      <w:r>
        <w:rPr>
          <w:rFonts w:ascii="Times New Roman"/>
          <w:color w:val="676767"/>
          <w:w w:val="105"/>
          <w:sz w:val="23"/>
        </w:rPr>
        <w:t>provided </w:t>
      </w:r>
      <w:r>
        <w:rPr>
          <w:rFonts w:ascii="Times New Roman"/>
          <w:color w:val="777777"/>
          <w:w w:val="105"/>
          <w:sz w:val="23"/>
        </w:rPr>
        <w:t>COTGM </w:t>
      </w:r>
      <w:r>
        <w:rPr>
          <w:rFonts w:ascii="Times New Roman"/>
          <w:color w:val="676767"/>
          <w:w w:val="105"/>
          <w:sz w:val="23"/>
        </w:rPr>
        <w:t>with </w:t>
      </w:r>
      <w:r>
        <w:rPr>
          <w:rFonts w:ascii="Times New Roman"/>
          <w:color w:val="777777"/>
          <w:w w:val="105"/>
          <w:sz w:val="23"/>
        </w:rPr>
        <w:t>contact </w:t>
      </w:r>
      <w:r>
        <w:rPr>
          <w:rFonts w:ascii="Times New Roman"/>
          <w:color w:val="676767"/>
          <w:w w:val="105"/>
          <w:sz w:val="23"/>
        </w:rPr>
        <w:t>information </w:t>
      </w:r>
      <w:r>
        <w:rPr>
          <w:rFonts w:ascii="Times New Roman"/>
          <w:color w:val="777777"/>
          <w:w w:val="105"/>
          <w:sz w:val="23"/>
        </w:rPr>
        <w:t>concerning </w:t>
      </w:r>
      <w:r>
        <w:rPr>
          <w:rFonts w:ascii="Times New Roman"/>
          <w:color w:val="777777"/>
          <w:spacing w:val="-4"/>
          <w:w w:val="105"/>
          <w:sz w:val="23"/>
        </w:rPr>
        <w:t>Catho</w:t>
      </w:r>
      <w:r>
        <w:rPr>
          <w:rFonts w:ascii="Times New Roman"/>
          <w:color w:val="575757"/>
          <w:spacing w:val="-4"/>
          <w:w w:val="105"/>
          <w:sz w:val="23"/>
        </w:rPr>
        <w:t>lic </w:t>
      </w:r>
      <w:r>
        <w:rPr>
          <w:rFonts w:ascii="Times New Roman"/>
          <w:color w:val="676767"/>
          <w:w w:val="105"/>
          <w:sz w:val="23"/>
        </w:rPr>
        <w:t>High </w:t>
      </w:r>
      <w:r>
        <w:rPr>
          <w:rFonts w:ascii="Times New Roman"/>
          <w:color w:val="777777"/>
          <w:w w:val="105"/>
          <w:sz w:val="23"/>
        </w:rPr>
        <w:t>(JP</w:t>
      </w:r>
      <w:r>
        <w:rPr>
          <w:rFonts w:ascii="Times New Roman"/>
          <w:color w:val="777777"/>
          <w:spacing w:val="-25"/>
          <w:w w:val="105"/>
          <w:sz w:val="23"/>
        </w:rPr>
        <w:t> </w:t>
      </w:r>
      <w:r>
        <w:rPr>
          <w:rFonts w:ascii="Times New Roman"/>
          <w:color w:val="575757"/>
          <w:spacing w:val="-3"/>
          <w:w w:val="105"/>
          <w:sz w:val="23"/>
        </w:rPr>
        <w:t>II</w:t>
      </w:r>
      <w:r>
        <w:rPr>
          <w:rFonts w:ascii="Times New Roman"/>
          <w:color w:val="777777"/>
          <w:spacing w:val="-3"/>
          <w:w w:val="105"/>
          <w:sz w:val="23"/>
        </w:rPr>
        <w:t>)</w:t>
      </w:r>
    </w:p>
    <w:p>
      <w:pPr>
        <w:spacing w:line="252" w:lineRule="auto" w:before="8"/>
        <w:ind w:left="658" w:right="0" w:firstLine="5"/>
        <w:jc w:val="left"/>
        <w:rPr>
          <w:rFonts w:ascii="Times New Roman"/>
          <w:sz w:val="23"/>
        </w:rPr>
      </w:pPr>
      <w:r>
        <w:rPr>
          <w:rFonts w:ascii="Times New Roman"/>
          <w:color w:val="777777"/>
          <w:w w:val="105"/>
          <w:sz w:val="23"/>
        </w:rPr>
        <w:t>co</w:t>
      </w:r>
      <w:r>
        <w:rPr>
          <w:rFonts w:ascii="Times New Roman"/>
          <w:color w:val="575757"/>
          <w:w w:val="105"/>
          <w:sz w:val="23"/>
        </w:rPr>
        <w:t>n</w:t>
      </w:r>
      <w:r>
        <w:rPr>
          <w:rFonts w:ascii="Times New Roman"/>
          <w:color w:val="777777"/>
          <w:w w:val="105"/>
          <w:sz w:val="23"/>
        </w:rPr>
        <w:t>st</w:t>
      </w:r>
      <w:r>
        <w:rPr>
          <w:rFonts w:ascii="Times New Roman"/>
          <w:color w:val="575757"/>
          <w:w w:val="105"/>
          <w:sz w:val="23"/>
        </w:rPr>
        <w:t>ru</w:t>
      </w:r>
      <w:r>
        <w:rPr>
          <w:rFonts w:ascii="Times New Roman"/>
          <w:color w:val="777777"/>
          <w:w w:val="105"/>
          <w:sz w:val="23"/>
        </w:rPr>
        <w:t>ction </w:t>
      </w:r>
      <w:r>
        <w:rPr>
          <w:rFonts w:ascii="Times New Roman"/>
          <w:color w:val="676767"/>
          <w:w w:val="105"/>
          <w:sz w:val="23"/>
        </w:rPr>
        <w:t>of </w:t>
      </w:r>
      <w:r>
        <w:rPr>
          <w:rFonts w:ascii="Times New Roman"/>
          <w:color w:val="777777"/>
          <w:w w:val="105"/>
          <w:sz w:val="23"/>
        </w:rPr>
        <w:t>volleyba</w:t>
      </w:r>
      <w:r>
        <w:rPr>
          <w:rFonts w:ascii="Times New Roman"/>
          <w:color w:val="575757"/>
          <w:w w:val="105"/>
          <w:sz w:val="23"/>
        </w:rPr>
        <w:t>ll </w:t>
      </w:r>
      <w:r>
        <w:rPr>
          <w:rFonts w:ascii="Times New Roman"/>
          <w:color w:val="777777"/>
          <w:w w:val="105"/>
          <w:sz w:val="23"/>
        </w:rPr>
        <w:t>courts. tree limb </w:t>
      </w:r>
      <w:r>
        <w:rPr>
          <w:rFonts w:ascii="Times New Roman"/>
          <w:color w:val="676767"/>
          <w:w w:val="105"/>
          <w:sz w:val="23"/>
        </w:rPr>
        <w:t>debris on </w:t>
      </w:r>
      <w:r>
        <w:rPr>
          <w:rFonts w:ascii="Times New Roman"/>
          <w:color w:val="777777"/>
          <w:w w:val="105"/>
          <w:sz w:val="23"/>
        </w:rPr>
        <w:t>east </w:t>
      </w:r>
      <w:r>
        <w:rPr>
          <w:rFonts w:ascii="Times New Roman"/>
          <w:color w:val="676767"/>
          <w:w w:val="105"/>
          <w:sz w:val="23"/>
        </w:rPr>
        <w:t>and </w:t>
      </w:r>
      <w:r>
        <w:rPr>
          <w:rFonts w:ascii="Times New Roman"/>
          <w:color w:val="777777"/>
          <w:w w:val="105"/>
          <w:sz w:val="23"/>
        </w:rPr>
        <w:t>so</w:t>
      </w:r>
      <w:r>
        <w:rPr>
          <w:rFonts w:ascii="Times New Roman"/>
          <w:color w:val="575757"/>
          <w:w w:val="105"/>
          <w:sz w:val="23"/>
        </w:rPr>
        <w:t>uth </w:t>
      </w:r>
      <w:r>
        <w:rPr>
          <w:rFonts w:ascii="Times New Roman"/>
          <w:color w:val="777777"/>
          <w:w w:val="105"/>
          <w:sz w:val="23"/>
        </w:rPr>
        <w:t>sides </w:t>
      </w:r>
      <w:r>
        <w:rPr>
          <w:rFonts w:ascii="Times New Roman"/>
          <w:color w:val="676767"/>
          <w:w w:val="105"/>
          <w:sz w:val="23"/>
        </w:rPr>
        <w:t>of Central Park </w:t>
      </w:r>
      <w:r>
        <w:rPr>
          <w:rFonts w:ascii="Times New Roman"/>
          <w:color w:val="777777"/>
          <w:w w:val="105"/>
          <w:sz w:val="23"/>
        </w:rPr>
        <w:t>from storm (27 </w:t>
      </w:r>
      <w:r>
        <w:rPr>
          <w:rFonts w:ascii="Times New Roman"/>
          <w:color w:val="676767"/>
          <w:w w:val="105"/>
          <w:sz w:val="23"/>
        </w:rPr>
        <w:t>Jan)</w:t>
      </w:r>
    </w:p>
    <w:p>
      <w:pPr>
        <w:pStyle w:val="BodyText"/>
        <w:spacing w:before="8"/>
        <w:rPr>
          <w:rFonts w:ascii="Times New Roman"/>
          <w:sz w:val="23"/>
        </w:rPr>
      </w:pPr>
    </w:p>
    <w:p>
      <w:pPr>
        <w:pStyle w:val="ListParagraph"/>
        <w:numPr>
          <w:ilvl w:val="0"/>
          <w:numId w:val="17"/>
        </w:numPr>
        <w:tabs>
          <w:tab w:pos="670" w:val="left" w:leader="none"/>
        </w:tabs>
        <w:spacing w:line="249" w:lineRule="auto" w:before="0" w:after="0"/>
        <w:ind w:left="840" w:right="344" w:hanging="533"/>
        <w:jc w:val="left"/>
        <w:rPr>
          <w:rFonts w:ascii="Times New Roman"/>
          <w:color w:val="575757"/>
          <w:sz w:val="23"/>
        </w:rPr>
      </w:pPr>
      <w:r>
        <w:rPr>
          <w:rFonts w:ascii="Times New Roman"/>
          <w:color w:val="676767"/>
          <w:w w:val="105"/>
          <w:sz w:val="23"/>
        </w:rPr>
        <w:t>All </w:t>
      </w:r>
      <w:r>
        <w:rPr>
          <w:rFonts w:ascii="Times New Roman"/>
          <w:color w:val="575757"/>
          <w:w w:val="105"/>
          <w:sz w:val="23"/>
        </w:rPr>
        <w:t>Pro </w:t>
      </w:r>
      <w:r>
        <w:rPr>
          <w:rFonts w:ascii="Times New Roman"/>
          <w:color w:val="676767"/>
          <w:w w:val="105"/>
          <w:sz w:val="23"/>
        </w:rPr>
        <w:t>cleaning up </w:t>
      </w:r>
      <w:r>
        <w:rPr>
          <w:rFonts w:ascii="Times New Roman"/>
          <w:color w:val="777777"/>
          <w:w w:val="105"/>
          <w:sz w:val="23"/>
        </w:rPr>
        <w:t>after storm event. </w:t>
      </w:r>
      <w:r>
        <w:rPr>
          <w:rFonts w:ascii="Times New Roman"/>
          <w:color w:val="575757"/>
          <w:spacing w:val="-4"/>
          <w:w w:val="105"/>
          <w:sz w:val="23"/>
        </w:rPr>
        <w:t>l</w:t>
      </w:r>
      <w:r>
        <w:rPr>
          <w:rFonts w:ascii="Times New Roman"/>
          <w:color w:val="777777"/>
          <w:spacing w:val="-4"/>
          <w:w w:val="105"/>
          <w:sz w:val="23"/>
        </w:rPr>
        <w:t>arge </w:t>
      </w:r>
      <w:r>
        <w:rPr>
          <w:rFonts w:ascii="Times New Roman"/>
          <w:color w:val="676767"/>
          <w:w w:val="105"/>
          <w:sz w:val="23"/>
        </w:rPr>
        <w:t>amount of </w:t>
      </w:r>
      <w:r>
        <w:rPr>
          <w:rFonts w:ascii="Times New Roman"/>
          <w:color w:val="575757"/>
          <w:spacing w:val="-3"/>
          <w:w w:val="105"/>
          <w:sz w:val="23"/>
        </w:rPr>
        <w:t>d</w:t>
      </w:r>
      <w:r>
        <w:rPr>
          <w:rFonts w:ascii="Times New Roman"/>
          <w:color w:val="777777"/>
          <w:spacing w:val="-3"/>
          <w:w w:val="105"/>
          <w:sz w:val="23"/>
        </w:rPr>
        <w:t>ebris </w:t>
      </w:r>
      <w:r>
        <w:rPr>
          <w:rFonts w:ascii="Times New Roman"/>
          <w:color w:val="676767"/>
          <w:w w:val="105"/>
          <w:sz w:val="23"/>
        </w:rPr>
        <w:t>in </w:t>
      </w:r>
      <w:r>
        <w:rPr>
          <w:rFonts w:ascii="Times New Roman"/>
          <w:color w:val="777777"/>
          <w:w w:val="105"/>
          <w:sz w:val="23"/>
        </w:rPr>
        <w:t>Central </w:t>
      </w:r>
      <w:r>
        <w:rPr>
          <w:rFonts w:ascii="Times New Roman"/>
          <w:color w:val="676767"/>
          <w:w w:val="105"/>
          <w:sz w:val="23"/>
        </w:rPr>
        <w:t>Park, </w:t>
      </w:r>
      <w:r>
        <w:rPr>
          <w:rFonts w:ascii="Times New Roman"/>
          <w:color w:val="575757"/>
          <w:w w:val="105"/>
          <w:sz w:val="23"/>
        </w:rPr>
        <w:t>met</w:t>
      </w:r>
      <w:r>
        <w:rPr>
          <w:rFonts w:ascii="Times New Roman"/>
          <w:color w:val="777777"/>
          <w:w w:val="105"/>
          <w:sz w:val="23"/>
        </w:rPr>
        <w:t> </w:t>
      </w:r>
      <w:r>
        <w:rPr>
          <w:rFonts w:ascii="Times New Roman"/>
          <w:color w:val="777777"/>
          <w:spacing w:val="-5"/>
          <w:w w:val="105"/>
          <w:sz w:val="23"/>
        </w:rPr>
        <w:t>w</w:t>
      </w:r>
      <w:r>
        <w:rPr>
          <w:rFonts w:ascii="Times New Roman"/>
          <w:color w:val="575757"/>
          <w:spacing w:val="-5"/>
          <w:w w:val="105"/>
          <w:sz w:val="23"/>
        </w:rPr>
        <w:t>ith </w:t>
      </w:r>
      <w:r>
        <w:rPr>
          <w:rFonts w:ascii="Times New Roman"/>
          <w:color w:val="676767"/>
          <w:w w:val="105"/>
          <w:sz w:val="23"/>
        </w:rPr>
        <w:t>M-lnc </w:t>
      </w:r>
      <w:r>
        <w:rPr>
          <w:rFonts w:ascii="Times New Roman"/>
          <w:color w:val="575757"/>
          <w:w w:val="105"/>
          <w:sz w:val="23"/>
        </w:rPr>
        <w:t>in </w:t>
      </w:r>
      <w:r>
        <w:rPr>
          <w:rFonts w:ascii="Times New Roman"/>
          <w:color w:val="777777"/>
          <w:spacing w:val="-8"/>
          <w:w w:val="105"/>
          <w:sz w:val="23"/>
        </w:rPr>
        <w:t>LSF</w:t>
      </w:r>
      <w:r>
        <w:rPr>
          <w:rFonts w:ascii="Times New Roman"/>
          <w:color w:val="444444"/>
          <w:spacing w:val="-8"/>
          <w:w w:val="105"/>
          <w:sz w:val="23"/>
        </w:rPr>
        <w:t>-</w:t>
      </w:r>
      <w:r>
        <w:rPr>
          <w:rFonts w:ascii="Times New Roman"/>
          <w:color w:val="777777"/>
          <w:spacing w:val="-8"/>
          <w:w w:val="105"/>
          <w:sz w:val="23"/>
        </w:rPr>
        <w:t>3 </w:t>
      </w:r>
      <w:r>
        <w:rPr>
          <w:rFonts w:ascii="Times New Roman"/>
          <w:color w:val="777777"/>
          <w:w w:val="105"/>
          <w:sz w:val="23"/>
        </w:rPr>
        <w:t>on </w:t>
      </w:r>
      <w:r>
        <w:rPr>
          <w:rFonts w:ascii="Times New Roman"/>
          <w:color w:val="676767"/>
          <w:w w:val="105"/>
          <w:sz w:val="23"/>
        </w:rPr>
        <w:t>additional </w:t>
      </w:r>
      <w:r>
        <w:rPr>
          <w:rFonts w:ascii="Times New Roman"/>
          <w:color w:val="777777"/>
          <w:w w:val="105"/>
          <w:sz w:val="23"/>
        </w:rPr>
        <w:t>sleeve </w:t>
      </w:r>
      <w:r>
        <w:rPr>
          <w:rFonts w:ascii="Times New Roman"/>
          <w:color w:val="777777"/>
          <w:spacing w:val="-3"/>
          <w:w w:val="105"/>
          <w:sz w:val="23"/>
        </w:rPr>
        <w:t>cross</w:t>
      </w:r>
      <w:r>
        <w:rPr>
          <w:rFonts w:ascii="Times New Roman"/>
          <w:color w:val="575757"/>
          <w:spacing w:val="-3"/>
          <w:w w:val="105"/>
          <w:sz w:val="23"/>
        </w:rPr>
        <w:t>in</w:t>
      </w:r>
      <w:r>
        <w:rPr>
          <w:rFonts w:ascii="Times New Roman"/>
          <w:color w:val="777777"/>
          <w:spacing w:val="-3"/>
          <w:w w:val="105"/>
          <w:sz w:val="23"/>
        </w:rPr>
        <w:t>gs </w:t>
      </w:r>
      <w:r>
        <w:rPr>
          <w:rFonts w:ascii="Times New Roman"/>
          <w:color w:val="676767"/>
          <w:w w:val="105"/>
          <w:sz w:val="23"/>
        </w:rPr>
        <w:t>for </w:t>
      </w:r>
      <w:r>
        <w:rPr>
          <w:rFonts w:ascii="Times New Roman"/>
          <w:color w:val="777777"/>
          <w:w w:val="105"/>
          <w:sz w:val="23"/>
        </w:rPr>
        <w:t>irrigation an</w:t>
      </w:r>
      <w:r>
        <w:rPr>
          <w:rFonts w:ascii="Times New Roman"/>
          <w:color w:val="575757"/>
          <w:w w:val="105"/>
          <w:sz w:val="23"/>
        </w:rPr>
        <w:t>d cleaning </w:t>
      </w:r>
      <w:r>
        <w:rPr>
          <w:rFonts w:ascii="Times New Roman"/>
          <w:color w:val="777777"/>
          <w:w w:val="105"/>
          <w:sz w:val="23"/>
        </w:rPr>
        <w:t>of SWMFs </w:t>
      </w:r>
      <w:r>
        <w:rPr>
          <w:rFonts w:ascii="Times New Roman"/>
          <w:color w:val="575757"/>
          <w:w w:val="105"/>
          <w:sz w:val="23"/>
        </w:rPr>
        <w:t>impa</w:t>
      </w:r>
      <w:r>
        <w:rPr>
          <w:rFonts w:ascii="Times New Roman"/>
          <w:color w:val="777777"/>
          <w:w w:val="105"/>
          <w:sz w:val="23"/>
        </w:rPr>
        <w:t>c</w:t>
      </w:r>
      <w:r>
        <w:rPr>
          <w:rFonts w:ascii="Times New Roman"/>
          <w:color w:val="575757"/>
          <w:w w:val="105"/>
          <w:sz w:val="23"/>
        </w:rPr>
        <w:t>ted </w:t>
      </w:r>
      <w:r>
        <w:rPr>
          <w:rFonts w:ascii="Times New Roman"/>
          <w:color w:val="676767"/>
          <w:w w:val="105"/>
          <w:sz w:val="23"/>
        </w:rPr>
        <w:t>by </w:t>
      </w:r>
      <w:r>
        <w:rPr>
          <w:rFonts w:ascii="Times New Roman"/>
          <w:color w:val="777777"/>
          <w:w w:val="105"/>
          <w:sz w:val="23"/>
        </w:rPr>
        <w:t>storm. spoke with COTGM abou</w:t>
      </w:r>
      <w:r>
        <w:rPr>
          <w:rFonts w:ascii="Times New Roman"/>
          <w:color w:val="575757"/>
          <w:w w:val="105"/>
          <w:sz w:val="23"/>
        </w:rPr>
        <w:t>t </w:t>
      </w:r>
      <w:r>
        <w:rPr>
          <w:rFonts w:ascii="Times New Roman"/>
          <w:color w:val="777777"/>
          <w:spacing w:val="-3"/>
          <w:w w:val="105"/>
          <w:sz w:val="23"/>
        </w:rPr>
        <w:t>sedime</w:t>
      </w:r>
      <w:r>
        <w:rPr>
          <w:rFonts w:ascii="Times New Roman"/>
          <w:color w:val="575757"/>
          <w:spacing w:val="-3"/>
          <w:w w:val="105"/>
          <w:sz w:val="23"/>
        </w:rPr>
        <w:t>n</w:t>
      </w:r>
      <w:r>
        <w:rPr>
          <w:rFonts w:ascii="Times New Roman"/>
          <w:color w:val="777777"/>
          <w:spacing w:val="-3"/>
          <w:w w:val="105"/>
          <w:sz w:val="23"/>
        </w:rPr>
        <w:t>t </w:t>
      </w:r>
      <w:r>
        <w:rPr>
          <w:rFonts w:ascii="Times New Roman"/>
          <w:color w:val="676767"/>
          <w:w w:val="105"/>
          <w:sz w:val="23"/>
        </w:rPr>
        <w:t>clean up </w:t>
      </w:r>
      <w:r>
        <w:rPr>
          <w:rFonts w:ascii="Times New Roman"/>
          <w:color w:val="777777"/>
          <w:w w:val="105"/>
          <w:sz w:val="23"/>
        </w:rPr>
        <w:t>o</w:t>
      </w:r>
      <w:r>
        <w:rPr>
          <w:rFonts w:ascii="Times New Roman"/>
          <w:color w:val="575757"/>
          <w:w w:val="105"/>
          <w:sz w:val="23"/>
        </w:rPr>
        <w:t>n </w:t>
      </w:r>
      <w:r>
        <w:rPr>
          <w:rFonts w:ascii="Times New Roman"/>
          <w:color w:val="575757"/>
          <w:spacing w:val="-8"/>
          <w:w w:val="105"/>
          <w:sz w:val="23"/>
        </w:rPr>
        <w:t>Biltmor</w:t>
      </w:r>
      <w:r>
        <w:rPr>
          <w:rFonts w:ascii="Times New Roman"/>
          <w:color w:val="777777"/>
          <w:spacing w:val="-8"/>
          <w:w w:val="105"/>
          <w:sz w:val="23"/>
        </w:rPr>
        <w:t>e </w:t>
      </w:r>
      <w:r>
        <w:rPr>
          <w:rFonts w:ascii="Times New Roman"/>
          <w:color w:val="676767"/>
          <w:w w:val="105"/>
          <w:sz w:val="23"/>
        </w:rPr>
        <w:t>adjacent to Big House and </w:t>
      </w:r>
      <w:r>
        <w:rPr>
          <w:rFonts w:ascii="Times New Roman"/>
          <w:color w:val="777777"/>
          <w:w w:val="105"/>
          <w:sz w:val="23"/>
        </w:rPr>
        <w:t>spoke with </w:t>
      </w:r>
      <w:r>
        <w:rPr>
          <w:rFonts w:ascii="Times New Roman"/>
          <w:color w:val="676767"/>
          <w:w w:val="105"/>
          <w:sz w:val="23"/>
        </w:rPr>
        <w:t>contractor </w:t>
      </w:r>
      <w:r>
        <w:rPr>
          <w:rFonts w:ascii="Times New Roman"/>
          <w:color w:val="777777"/>
          <w:w w:val="105"/>
          <w:sz w:val="23"/>
        </w:rPr>
        <w:t>a</w:t>
      </w:r>
      <w:r>
        <w:rPr>
          <w:rFonts w:ascii="Times New Roman"/>
          <w:color w:val="575757"/>
          <w:w w:val="105"/>
          <w:sz w:val="23"/>
        </w:rPr>
        <w:t>bout </w:t>
      </w:r>
      <w:r>
        <w:rPr>
          <w:rFonts w:ascii="Times New Roman"/>
          <w:color w:val="777777"/>
          <w:w w:val="105"/>
          <w:sz w:val="23"/>
        </w:rPr>
        <w:t>same (28</w:t>
      </w:r>
      <w:r>
        <w:rPr>
          <w:rFonts w:ascii="Times New Roman"/>
          <w:color w:val="777777"/>
          <w:spacing w:val="-26"/>
          <w:w w:val="105"/>
          <w:sz w:val="23"/>
        </w:rPr>
        <w:t> </w:t>
      </w:r>
      <w:r>
        <w:rPr>
          <w:rFonts w:ascii="Times New Roman"/>
          <w:color w:val="575757"/>
          <w:w w:val="105"/>
          <w:sz w:val="23"/>
        </w:rPr>
        <w:t>Jan</w:t>
      </w:r>
      <w:r>
        <w:rPr>
          <w:rFonts w:ascii="Times New Roman"/>
          <w:color w:val="777777"/>
          <w:w w:val="105"/>
          <w:sz w:val="23"/>
        </w:rPr>
        <w:t>)</w:t>
      </w:r>
    </w:p>
    <w:p>
      <w:pPr>
        <w:pStyle w:val="BodyText"/>
        <w:spacing w:before="10"/>
        <w:rPr>
          <w:rFonts w:ascii="Times New Roman"/>
          <w:sz w:val="23"/>
        </w:rPr>
      </w:pPr>
    </w:p>
    <w:p>
      <w:pPr>
        <w:pStyle w:val="ListParagraph"/>
        <w:numPr>
          <w:ilvl w:val="0"/>
          <w:numId w:val="17"/>
        </w:numPr>
        <w:tabs>
          <w:tab w:pos="670" w:val="left" w:leader="none"/>
        </w:tabs>
        <w:spacing w:line="252" w:lineRule="auto" w:before="0" w:after="0"/>
        <w:ind w:left="660" w:right="730" w:hanging="360"/>
        <w:jc w:val="left"/>
        <w:rPr>
          <w:rFonts w:ascii="Times New Roman"/>
          <w:color w:val="777777"/>
          <w:sz w:val="23"/>
        </w:rPr>
      </w:pPr>
      <w:r>
        <w:rPr>
          <w:rFonts w:ascii="Times New Roman"/>
          <w:color w:val="777777"/>
          <w:w w:val="105"/>
          <w:sz w:val="23"/>
        </w:rPr>
        <w:t>All</w:t>
      </w:r>
      <w:r>
        <w:rPr>
          <w:rFonts w:ascii="Times New Roman"/>
          <w:color w:val="777777"/>
          <w:spacing w:val="-11"/>
          <w:w w:val="105"/>
          <w:sz w:val="23"/>
        </w:rPr>
        <w:t> </w:t>
      </w:r>
      <w:r>
        <w:rPr>
          <w:rFonts w:ascii="Times New Roman"/>
          <w:color w:val="676767"/>
          <w:w w:val="105"/>
          <w:sz w:val="23"/>
        </w:rPr>
        <w:t>Pro</w:t>
      </w:r>
      <w:r>
        <w:rPr>
          <w:rFonts w:ascii="Times New Roman"/>
          <w:color w:val="676767"/>
          <w:spacing w:val="-19"/>
          <w:w w:val="105"/>
          <w:sz w:val="23"/>
        </w:rPr>
        <w:t> </w:t>
      </w:r>
      <w:r>
        <w:rPr>
          <w:rFonts w:ascii="Times New Roman"/>
          <w:color w:val="676767"/>
          <w:w w:val="105"/>
          <w:sz w:val="23"/>
        </w:rPr>
        <w:t>continues </w:t>
      </w:r>
      <w:r>
        <w:rPr>
          <w:rFonts w:ascii="Times New Roman"/>
          <w:color w:val="777777"/>
          <w:spacing w:val="2"/>
          <w:w w:val="105"/>
          <w:sz w:val="23"/>
        </w:rPr>
        <w:t>c</w:t>
      </w:r>
      <w:r>
        <w:rPr>
          <w:rFonts w:ascii="Times New Roman"/>
          <w:color w:val="575757"/>
          <w:spacing w:val="2"/>
          <w:w w:val="105"/>
          <w:sz w:val="23"/>
        </w:rPr>
        <w:t>l</w:t>
      </w:r>
      <w:r>
        <w:rPr>
          <w:rFonts w:ascii="Times New Roman"/>
          <w:color w:val="777777"/>
          <w:spacing w:val="2"/>
          <w:w w:val="105"/>
          <w:sz w:val="23"/>
        </w:rPr>
        <w:t>eanup</w:t>
      </w:r>
      <w:r>
        <w:rPr>
          <w:rFonts w:ascii="Times New Roman"/>
          <w:color w:val="777777"/>
          <w:spacing w:val="-16"/>
          <w:w w:val="105"/>
          <w:sz w:val="23"/>
        </w:rPr>
        <w:t> </w:t>
      </w:r>
      <w:r>
        <w:rPr>
          <w:rFonts w:ascii="Times New Roman"/>
          <w:color w:val="777777"/>
          <w:w w:val="105"/>
          <w:sz w:val="23"/>
        </w:rPr>
        <w:t>of</w:t>
      </w:r>
      <w:r>
        <w:rPr>
          <w:rFonts w:ascii="Times New Roman"/>
          <w:color w:val="777777"/>
          <w:spacing w:val="-10"/>
          <w:w w:val="105"/>
          <w:sz w:val="23"/>
        </w:rPr>
        <w:t> </w:t>
      </w:r>
      <w:r>
        <w:rPr>
          <w:rFonts w:ascii="Times New Roman"/>
          <w:color w:val="777777"/>
          <w:w w:val="105"/>
          <w:sz w:val="23"/>
        </w:rPr>
        <w:t>tree</w:t>
      </w:r>
      <w:r>
        <w:rPr>
          <w:rFonts w:ascii="Times New Roman"/>
          <w:color w:val="777777"/>
          <w:spacing w:val="-18"/>
          <w:w w:val="105"/>
          <w:sz w:val="23"/>
        </w:rPr>
        <w:t> </w:t>
      </w:r>
      <w:r>
        <w:rPr>
          <w:rFonts w:ascii="Times New Roman"/>
          <w:color w:val="676767"/>
          <w:w w:val="105"/>
          <w:sz w:val="23"/>
        </w:rPr>
        <w:t>debris</w:t>
      </w:r>
      <w:r>
        <w:rPr>
          <w:rFonts w:ascii="Times New Roman"/>
          <w:color w:val="676767"/>
          <w:spacing w:val="7"/>
          <w:w w:val="105"/>
          <w:sz w:val="23"/>
        </w:rPr>
        <w:t> </w:t>
      </w:r>
      <w:r>
        <w:rPr>
          <w:rFonts w:ascii="Times New Roman"/>
          <w:color w:val="676767"/>
          <w:w w:val="105"/>
          <w:sz w:val="23"/>
        </w:rPr>
        <w:t>in</w:t>
      </w:r>
      <w:r>
        <w:rPr>
          <w:rFonts w:ascii="Times New Roman"/>
          <w:color w:val="676767"/>
          <w:spacing w:val="-4"/>
          <w:w w:val="105"/>
          <w:sz w:val="23"/>
        </w:rPr>
        <w:t> </w:t>
      </w:r>
      <w:r>
        <w:rPr>
          <w:rFonts w:ascii="Times New Roman"/>
          <w:color w:val="777777"/>
          <w:w w:val="105"/>
          <w:sz w:val="23"/>
        </w:rPr>
        <w:t>Central</w:t>
      </w:r>
      <w:r>
        <w:rPr>
          <w:rFonts w:ascii="Times New Roman"/>
          <w:color w:val="777777"/>
          <w:spacing w:val="9"/>
          <w:w w:val="105"/>
          <w:sz w:val="23"/>
        </w:rPr>
        <w:t> </w:t>
      </w:r>
      <w:r>
        <w:rPr>
          <w:rFonts w:ascii="Times New Roman"/>
          <w:color w:val="676767"/>
          <w:w w:val="105"/>
          <w:sz w:val="23"/>
        </w:rPr>
        <w:t>Park,</w:t>
      </w:r>
      <w:r>
        <w:rPr>
          <w:rFonts w:ascii="Times New Roman"/>
          <w:color w:val="676767"/>
          <w:spacing w:val="3"/>
          <w:w w:val="105"/>
          <w:sz w:val="23"/>
        </w:rPr>
        <w:t> </w:t>
      </w:r>
      <w:r>
        <w:rPr>
          <w:rFonts w:ascii="Times New Roman"/>
          <w:color w:val="676767"/>
          <w:w w:val="105"/>
          <w:sz w:val="23"/>
        </w:rPr>
        <w:t>M</w:t>
      </w:r>
      <w:r>
        <w:rPr>
          <w:rFonts w:ascii="Times New Roman"/>
          <w:color w:val="676767"/>
          <w:spacing w:val="-6"/>
          <w:w w:val="105"/>
          <w:sz w:val="23"/>
        </w:rPr>
        <w:t> </w:t>
      </w:r>
      <w:r>
        <w:rPr>
          <w:rFonts w:ascii="Times New Roman"/>
          <w:color w:val="676767"/>
          <w:w w:val="105"/>
          <w:sz w:val="23"/>
        </w:rPr>
        <w:t>Inc</w:t>
      </w:r>
      <w:r>
        <w:rPr>
          <w:rFonts w:ascii="Times New Roman"/>
          <w:color w:val="676767"/>
          <w:spacing w:val="-6"/>
          <w:w w:val="105"/>
          <w:sz w:val="23"/>
        </w:rPr>
        <w:t> </w:t>
      </w:r>
      <w:r>
        <w:rPr>
          <w:rFonts w:ascii="Times New Roman"/>
          <w:color w:val="575757"/>
          <w:spacing w:val="-4"/>
          <w:w w:val="105"/>
          <w:sz w:val="23"/>
        </w:rPr>
        <w:t>in</w:t>
      </w:r>
      <w:r>
        <w:rPr>
          <w:rFonts w:ascii="Times New Roman"/>
          <w:color w:val="777777"/>
          <w:spacing w:val="-4"/>
          <w:w w:val="105"/>
          <w:sz w:val="23"/>
        </w:rPr>
        <w:t>s</w:t>
      </w:r>
      <w:r>
        <w:rPr>
          <w:rFonts w:ascii="Times New Roman"/>
          <w:color w:val="575757"/>
          <w:spacing w:val="-4"/>
          <w:w w:val="105"/>
          <w:sz w:val="23"/>
        </w:rPr>
        <w:t>talling</w:t>
      </w:r>
      <w:r>
        <w:rPr>
          <w:rFonts w:ascii="Times New Roman"/>
          <w:color w:val="575757"/>
          <w:spacing w:val="3"/>
          <w:w w:val="105"/>
          <w:sz w:val="23"/>
        </w:rPr>
        <w:t> </w:t>
      </w:r>
      <w:r>
        <w:rPr>
          <w:rFonts w:ascii="Times New Roman"/>
          <w:color w:val="676767"/>
          <w:w w:val="105"/>
          <w:sz w:val="23"/>
        </w:rPr>
        <w:t>water</w:t>
      </w:r>
      <w:r>
        <w:rPr>
          <w:rFonts w:ascii="Times New Roman"/>
          <w:color w:val="777777"/>
          <w:w w:val="105"/>
          <w:sz w:val="23"/>
        </w:rPr>
        <w:t> services and s</w:t>
      </w:r>
      <w:r>
        <w:rPr>
          <w:rFonts w:ascii="Times New Roman"/>
          <w:color w:val="575757"/>
          <w:w w:val="105"/>
          <w:sz w:val="23"/>
        </w:rPr>
        <w:t>l</w:t>
      </w:r>
      <w:r>
        <w:rPr>
          <w:rFonts w:ascii="Times New Roman"/>
          <w:color w:val="777777"/>
          <w:w w:val="105"/>
          <w:sz w:val="23"/>
        </w:rPr>
        <w:t>eeve crossings in </w:t>
      </w:r>
      <w:r>
        <w:rPr>
          <w:rFonts w:ascii="Times New Roman"/>
          <w:color w:val="676767"/>
          <w:w w:val="105"/>
          <w:sz w:val="23"/>
        </w:rPr>
        <w:t>LSF-3.</w:t>
      </w:r>
      <w:r>
        <w:rPr>
          <w:rFonts w:ascii="Times New Roman"/>
          <w:color w:val="676767"/>
          <w:spacing w:val="-50"/>
          <w:w w:val="105"/>
          <w:sz w:val="23"/>
        </w:rPr>
        <w:t> </w:t>
      </w:r>
      <w:r>
        <w:rPr>
          <w:rFonts w:ascii="Times New Roman"/>
          <w:color w:val="777777"/>
          <w:w w:val="105"/>
          <w:sz w:val="23"/>
        </w:rPr>
        <w:t>(29 </w:t>
      </w:r>
      <w:r>
        <w:rPr>
          <w:rFonts w:ascii="Times New Roman"/>
          <w:color w:val="676767"/>
          <w:w w:val="105"/>
          <w:sz w:val="23"/>
        </w:rPr>
        <w:t>Jan)</w:t>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spacing w:before="10"/>
        <w:rPr>
          <w:rFonts w:ascii="Times New Roman"/>
          <w:sz w:val="34"/>
        </w:rPr>
      </w:pPr>
    </w:p>
    <w:p>
      <w:pPr>
        <w:spacing w:before="1"/>
        <w:ind w:left="118" w:right="0" w:firstLine="0"/>
        <w:jc w:val="left"/>
        <w:rPr>
          <w:rFonts w:ascii="Times New Roman"/>
          <w:b/>
          <w:sz w:val="22"/>
        </w:rPr>
      </w:pPr>
      <w:r>
        <w:rPr>
          <w:rFonts w:ascii="Times New Roman"/>
          <w:b/>
          <w:color w:val="575757"/>
          <w:w w:val="110"/>
          <w:sz w:val="22"/>
        </w:rPr>
        <w:t>Lake and SWMF Maintenance</w:t>
      </w:r>
    </w:p>
    <w:p>
      <w:pPr>
        <w:pStyle w:val="BodyText"/>
        <w:rPr>
          <w:rFonts w:ascii="Times New Roman"/>
          <w:b/>
          <w:sz w:val="24"/>
        </w:rPr>
      </w:pPr>
    </w:p>
    <w:p>
      <w:pPr>
        <w:pStyle w:val="BodyText"/>
        <w:rPr>
          <w:rFonts w:ascii="Times New Roman"/>
          <w:b/>
          <w:sz w:val="24"/>
        </w:rPr>
      </w:pPr>
    </w:p>
    <w:p>
      <w:pPr>
        <w:pStyle w:val="BodyText"/>
        <w:spacing w:before="9"/>
        <w:rPr>
          <w:rFonts w:ascii="Times New Roman"/>
          <w:b/>
        </w:rPr>
      </w:pPr>
    </w:p>
    <w:p>
      <w:pPr>
        <w:spacing w:before="1"/>
        <w:ind w:left="111" w:right="0" w:firstLine="0"/>
        <w:jc w:val="left"/>
        <w:rPr>
          <w:rFonts w:ascii="Times New Roman"/>
          <w:b/>
          <w:sz w:val="23"/>
        </w:rPr>
      </w:pPr>
      <w:r>
        <w:rPr>
          <w:rFonts w:ascii="Times New Roman"/>
          <w:b/>
          <w:color w:val="575757"/>
          <w:w w:val="105"/>
          <w:sz w:val="23"/>
        </w:rPr>
        <w:t>Southwood </w:t>
      </w:r>
      <w:r>
        <w:rPr>
          <w:rFonts w:ascii="Times New Roman"/>
          <w:b/>
          <w:color w:val="444444"/>
          <w:w w:val="105"/>
          <w:sz w:val="23"/>
        </w:rPr>
        <w:t>Infrastructure Report</w:t>
      </w:r>
      <w:r>
        <w:rPr>
          <w:rFonts w:ascii="Times New Roman"/>
          <w:b/>
          <w:color w:val="676767"/>
          <w:w w:val="105"/>
          <w:sz w:val="23"/>
        </w:rPr>
        <w:t>/Status: </w:t>
      </w:r>
      <w:r>
        <w:rPr>
          <w:rFonts w:ascii="Times New Roman"/>
          <w:b/>
          <w:color w:val="676767"/>
          <w:w w:val="105"/>
          <w:sz w:val="22"/>
        </w:rPr>
        <w:t>(K. </w:t>
      </w:r>
      <w:r>
        <w:rPr>
          <w:rFonts w:ascii="Times New Roman"/>
          <w:b/>
          <w:color w:val="575757"/>
          <w:w w:val="105"/>
          <w:sz w:val="23"/>
        </w:rPr>
        <w:t>Bisbop/GMS)</w:t>
      </w:r>
    </w:p>
    <w:p>
      <w:pPr>
        <w:pStyle w:val="BodyText"/>
        <w:spacing w:before="11"/>
        <w:rPr>
          <w:rFonts w:ascii="Times New Roman"/>
          <w:b/>
        </w:rPr>
      </w:pPr>
    </w:p>
    <w:p>
      <w:pPr>
        <w:spacing w:before="0"/>
        <w:ind w:left="114" w:right="0" w:firstLine="0"/>
        <w:jc w:val="left"/>
        <w:rPr>
          <w:rFonts w:ascii="Times New Roman" w:hAnsi="Times New Roman"/>
          <w:sz w:val="23"/>
        </w:rPr>
      </w:pPr>
      <w:r>
        <w:rPr>
          <w:rFonts w:ascii="Times New Roman" w:hAnsi="Times New Roman"/>
          <w:color w:val="777777"/>
          <w:w w:val="105"/>
          <w:sz w:val="23"/>
        </w:rPr>
        <w:t>COT Streets and Sidewalk </w:t>
      </w:r>
      <w:r>
        <w:rPr>
          <w:rFonts w:ascii="Times New Roman" w:hAnsi="Times New Roman"/>
          <w:color w:val="676767"/>
          <w:w w:val="105"/>
          <w:sz w:val="23"/>
        </w:rPr>
        <w:t>Maintenance test new </w:t>
      </w:r>
      <w:r>
        <w:rPr>
          <w:rFonts w:ascii="Times New Roman" w:hAnsi="Times New Roman"/>
          <w:color w:val="777777"/>
          <w:w w:val="105"/>
          <w:sz w:val="23"/>
        </w:rPr>
        <w:t>··flex concrete" fo</w:t>
      </w:r>
      <w:r>
        <w:rPr>
          <w:rFonts w:ascii="Times New Roman" w:hAnsi="Times New Roman"/>
          <w:color w:val="575757"/>
          <w:w w:val="105"/>
          <w:sz w:val="23"/>
        </w:rPr>
        <w:t>r </w:t>
      </w:r>
      <w:r>
        <w:rPr>
          <w:rFonts w:ascii="Times New Roman" w:hAnsi="Times New Roman"/>
          <w:color w:val="777777"/>
          <w:w w:val="105"/>
          <w:sz w:val="23"/>
        </w:rPr>
        <w:t>s</w:t>
      </w:r>
      <w:r>
        <w:rPr>
          <w:rFonts w:ascii="Times New Roman" w:hAnsi="Times New Roman"/>
          <w:color w:val="575757"/>
          <w:w w:val="105"/>
          <w:sz w:val="23"/>
        </w:rPr>
        <w:t>id</w:t>
      </w:r>
      <w:r>
        <w:rPr>
          <w:rFonts w:ascii="Times New Roman" w:hAnsi="Times New Roman"/>
          <w:color w:val="777777"/>
          <w:w w:val="105"/>
          <w:sz w:val="23"/>
        </w:rPr>
        <w:t>ewa</w:t>
      </w:r>
      <w:r>
        <w:rPr>
          <w:rFonts w:ascii="Times New Roman" w:hAnsi="Times New Roman"/>
          <w:color w:val="575757"/>
          <w:w w:val="105"/>
          <w:sz w:val="23"/>
        </w:rPr>
        <w:t>lk r</w:t>
      </w:r>
      <w:r>
        <w:rPr>
          <w:rFonts w:ascii="Times New Roman" w:hAnsi="Times New Roman"/>
          <w:color w:val="777777"/>
          <w:w w:val="105"/>
          <w:sz w:val="23"/>
        </w:rPr>
        <w:t>epairs</w:t>
      </w:r>
    </w:p>
    <w:p>
      <w:pPr>
        <w:spacing w:after="0"/>
        <w:jc w:val="left"/>
        <w:rPr>
          <w:rFonts w:ascii="Times New Roman" w:hAnsi="Times New Roman"/>
          <w:sz w:val="23"/>
        </w:rPr>
        <w:sectPr>
          <w:footerReference w:type="default" r:id="rId205"/>
          <w:pgSz w:w="11900" w:h="15500"/>
          <w:pgMar w:footer="0" w:header="0" w:top="1120" w:bottom="280" w:left="1580" w:right="1340"/>
        </w:sectPr>
      </w:pPr>
    </w:p>
    <w:p>
      <w:pPr>
        <w:spacing w:before="64"/>
        <w:ind w:left="149" w:right="0" w:firstLine="0"/>
        <w:jc w:val="left"/>
        <w:rPr>
          <w:rFonts w:ascii="Times New Roman"/>
          <w:b/>
          <w:sz w:val="23"/>
        </w:rPr>
      </w:pPr>
      <w:r>
        <w:rPr>
          <w:rFonts w:ascii="Times New Roman"/>
          <w:b/>
          <w:color w:val="565656"/>
          <w:w w:val="105"/>
          <w:sz w:val="23"/>
        </w:rPr>
        <w:t>Security/Accident </w:t>
      </w:r>
      <w:r>
        <w:rPr>
          <w:rFonts w:ascii="Times New Roman"/>
          <w:b/>
          <w:color w:val="444444"/>
          <w:w w:val="105"/>
          <w:sz w:val="23"/>
        </w:rPr>
        <w:t>Reports:</w:t>
      </w:r>
    </w:p>
    <w:p>
      <w:pPr>
        <w:pStyle w:val="BodyText"/>
        <w:spacing w:before="6"/>
        <w:rPr>
          <w:rFonts w:ascii="Times New Roman"/>
          <w:b/>
          <w:sz w:val="25"/>
        </w:rPr>
      </w:pPr>
    </w:p>
    <w:p>
      <w:pPr>
        <w:spacing w:before="0"/>
        <w:ind w:left="159" w:right="0" w:firstLine="0"/>
        <w:jc w:val="left"/>
        <w:rPr>
          <w:rFonts w:ascii="Times New Roman"/>
          <w:sz w:val="23"/>
        </w:rPr>
      </w:pPr>
      <w:r>
        <w:rPr>
          <w:rFonts w:ascii="Times New Roman"/>
          <w:color w:val="6E6E6E"/>
          <w:w w:val="105"/>
          <w:sz w:val="23"/>
        </w:rPr>
        <w:t>Accident with fatalities at Tram </w:t>
      </w:r>
      <w:r>
        <w:rPr>
          <w:rFonts w:ascii="Times New Roman"/>
          <w:color w:val="565656"/>
          <w:w w:val="105"/>
          <w:sz w:val="23"/>
        </w:rPr>
        <w:t>Road </w:t>
      </w:r>
      <w:r>
        <w:rPr>
          <w:rFonts w:ascii="Times New Roman"/>
          <w:color w:val="6E6E6E"/>
          <w:w w:val="105"/>
          <w:sz w:val="23"/>
        </w:rPr>
        <w:t>and Merchants </w:t>
      </w:r>
      <w:r>
        <w:rPr>
          <w:rFonts w:ascii="Times New Roman"/>
          <w:color w:val="565656"/>
          <w:w w:val="105"/>
          <w:sz w:val="23"/>
        </w:rPr>
        <w:t>Row </w:t>
      </w:r>
      <w:r>
        <w:rPr>
          <w:rFonts w:ascii="Times New Roman"/>
          <w:color w:val="6E6E6E"/>
          <w:w w:val="105"/>
          <w:sz w:val="23"/>
        </w:rPr>
        <w:t>Blvd</w:t>
      </w:r>
    </w:p>
    <w:p>
      <w:pPr>
        <w:pStyle w:val="BodyText"/>
        <w:spacing w:before="8"/>
        <w:rPr>
          <w:rFonts w:ascii="Times New Roman"/>
          <w:sz w:val="24"/>
        </w:rPr>
      </w:pPr>
    </w:p>
    <w:p>
      <w:pPr>
        <w:spacing w:before="0"/>
        <w:ind w:left="140" w:right="0" w:firstLine="0"/>
        <w:jc w:val="left"/>
        <w:rPr>
          <w:rFonts w:ascii="Times New Roman"/>
          <w:b/>
          <w:sz w:val="23"/>
        </w:rPr>
      </w:pPr>
      <w:r>
        <w:rPr>
          <w:rFonts w:ascii="Times New Roman"/>
          <w:b/>
          <w:color w:val="6E6E6E"/>
          <w:w w:val="105"/>
          <w:sz w:val="23"/>
        </w:rPr>
        <w:t>S </w:t>
      </w:r>
      <w:r>
        <w:rPr>
          <w:rFonts w:ascii="Times New Roman"/>
          <w:b/>
          <w:color w:val="444444"/>
          <w:w w:val="105"/>
          <w:sz w:val="23"/>
        </w:rPr>
        <w:t>pecial </w:t>
      </w:r>
      <w:r>
        <w:rPr>
          <w:rFonts w:ascii="Times New Roman"/>
          <w:b/>
          <w:color w:val="6E6E6E"/>
          <w:w w:val="105"/>
          <w:sz w:val="23"/>
        </w:rPr>
        <w:t>Events:</w:t>
      </w:r>
    </w:p>
    <w:p>
      <w:pPr>
        <w:pStyle w:val="BodyText"/>
        <w:spacing w:before="6"/>
        <w:rPr>
          <w:rFonts w:ascii="Times New Roman"/>
          <w:b/>
          <w:sz w:val="25"/>
        </w:rPr>
      </w:pPr>
    </w:p>
    <w:p>
      <w:pPr>
        <w:spacing w:before="0"/>
        <w:ind w:left="129" w:right="0" w:firstLine="0"/>
        <w:jc w:val="left"/>
        <w:rPr>
          <w:rFonts w:ascii="Times New Roman"/>
          <w:sz w:val="23"/>
        </w:rPr>
      </w:pPr>
      <w:r>
        <w:rPr>
          <w:rFonts w:ascii="Times New Roman"/>
          <w:color w:val="6E6E6E"/>
          <w:w w:val="105"/>
          <w:sz w:val="23"/>
        </w:rPr>
        <w:t>FSU Film </w:t>
      </w:r>
      <w:r>
        <w:rPr>
          <w:rFonts w:ascii="Times New Roman"/>
          <w:color w:val="7E7E7E"/>
          <w:w w:val="105"/>
          <w:sz w:val="23"/>
        </w:rPr>
        <w:t>Sc</w:t>
      </w:r>
      <w:r>
        <w:rPr>
          <w:rFonts w:ascii="Times New Roman"/>
          <w:color w:val="565656"/>
          <w:w w:val="105"/>
          <w:sz w:val="23"/>
        </w:rPr>
        <w:t>hool </w:t>
      </w:r>
      <w:r>
        <w:rPr>
          <w:rFonts w:ascii="Times New Roman"/>
          <w:color w:val="7E7E7E"/>
          <w:w w:val="105"/>
          <w:sz w:val="23"/>
        </w:rPr>
        <w:t>set </w:t>
      </w:r>
      <w:r>
        <w:rPr>
          <w:rFonts w:ascii="Times New Roman"/>
          <w:color w:val="6E6E6E"/>
          <w:w w:val="105"/>
          <w:sz w:val="23"/>
        </w:rPr>
        <w:t>for two film </w:t>
      </w:r>
      <w:r>
        <w:rPr>
          <w:rFonts w:ascii="Times New Roman"/>
          <w:color w:val="7E7E7E"/>
          <w:w w:val="105"/>
          <w:sz w:val="23"/>
        </w:rPr>
        <w:t>shoots </w:t>
      </w:r>
      <w:r>
        <w:rPr>
          <w:rFonts w:ascii="Times New Roman"/>
          <w:color w:val="6E6E6E"/>
          <w:w w:val="105"/>
          <w:sz w:val="23"/>
        </w:rPr>
        <w:t>in </w:t>
      </w:r>
      <w:r>
        <w:rPr>
          <w:rFonts w:ascii="Times New Roman"/>
          <w:color w:val="7E7E7E"/>
          <w:w w:val="105"/>
          <w:sz w:val="23"/>
        </w:rPr>
        <w:t>February </w:t>
      </w:r>
      <w:r>
        <w:rPr>
          <w:rFonts w:ascii="Times New Roman"/>
          <w:color w:val="6E6E6E"/>
          <w:w w:val="105"/>
          <w:sz w:val="23"/>
        </w:rPr>
        <w:t>and March</w:t>
      </w:r>
    </w:p>
    <w:p>
      <w:pPr>
        <w:pStyle w:val="BodyText"/>
        <w:spacing w:before="6"/>
        <w:rPr>
          <w:rFonts w:ascii="Times New Roman"/>
          <w:sz w:val="25"/>
        </w:rPr>
      </w:pPr>
    </w:p>
    <w:p>
      <w:pPr>
        <w:spacing w:before="0"/>
        <w:ind w:left="133" w:right="0" w:firstLine="0"/>
        <w:jc w:val="left"/>
        <w:rPr>
          <w:rFonts w:ascii="Times New Roman"/>
          <w:b/>
          <w:sz w:val="23"/>
        </w:rPr>
      </w:pPr>
      <w:r>
        <w:rPr>
          <w:rFonts w:ascii="Times New Roman"/>
          <w:b/>
          <w:color w:val="565656"/>
          <w:w w:val="105"/>
          <w:sz w:val="23"/>
        </w:rPr>
        <w:t>Open Items:</w:t>
      </w:r>
    </w:p>
    <w:p>
      <w:pPr>
        <w:pStyle w:val="BodyText"/>
        <w:spacing w:before="5"/>
        <w:rPr>
          <w:rFonts w:ascii="Times New Roman"/>
          <w:b/>
          <w:sz w:val="25"/>
        </w:rPr>
      </w:pPr>
    </w:p>
    <w:p>
      <w:pPr>
        <w:spacing w:before="1"/>
        <w:ind w:left="137" w:right="0" w:firstLine="0"/>
        <w:jc w:val="left"/>
        <w:rPr>
          <w:rFonts w:ascii="Times New Roman"/>
          <w:sz w:val="23"/>
        </w:rPr>
      </w:pPr>
      <w:r>
        <w:rPr>
          <w:rFonts w:ascii="Times New Roman"/>
          <w:color w:val="565656"/>
          <w:w w:val="110"/>
          <w:sz w:val="23"/>
        </w:rPr>
        <w:t>LDR</w:t>
      </w:r>
      <w:r>
        <w:rPr>
          <w:rFonts w:ascii="Times New Roman"/>
          <w:color w:val="7E7E7E"/>
          <w:w w:val="110"/>
          <w:sz w:val="23"/>
        </w:rPr>
        <w:t>-5 </w:t>
      </w:r>
      <w:r>
        <w:rPr>
          <w:rFonts w:ascii="Times New Roman"/>
          <w:color w:val="6E6E6E"/>
          <w:w w:val="110"/>
          <w:sz w:val="23"/>
        </w:rPr>
        <w:t>open </w:t>
      </w:r>
      <w:r>
        <w:rPr>
          <w:rFonts w:ascii="Times New Roman"/>
          <w:color w:val="7E7E7E"/>
          <w:w w:val="110"/>
          <w:sz w:val="23"/>
        </w:rPr>
        <w:t>space </w:t>
      </w:r>
      <w:r>
        <w:rPr>
          <w:rFonts w:ascii="Times New Roman"/>
          <w:color w:val="6E6E6E"/>
          <w:w w:val="110"/>
          <w:sz w:val="23"/>
        </w:rPr>
        <w:t>maintenance</w:t>
      </w:r>
    </w:p>
    <w:p>
      <w:pPr>
        <w:pStyle w:val="BodyText"/>
        <w:spacing w:before="7"/>
        <w:rPr>
          <w:rFonts w:ascii="Times New Roman"/>
          <w:sz w:val="24"/>
        </w:rPr>
      </w:pPr>
    </w:p>
    <w:p>
      <w:pPr>
        <w:spacing w:line="496" w:lineRule="auto" w:before="0"/>
        <w:ind w:left="128" w:right="4607" w:firstLine="19"/>
        <w:jc w:val="left"/>
        <w:rPr>
          <w:rFonts w:ascii="Times New Roman"/>
          <w:sz w:val="23"/>
        </w:rPr>
      </w:pPr>
      <w:r>
        <w:rPr>
          <w:rFonts w:ascii="Times New Roman"/>
          <w:color w:val="6E6E6E"/>
          <w:w w:val="105"/>
          <w:sz w:val="23"/>
        </w:rPr>
        <w:t>LSF-3 </w:t>
      </w:r>
      <w:r>
        <w:rPr>
          <w:rFonts w:ascii="Times New Roman"/>
          <w:color w:val="7E7E7E"/>
          <w:w w:val="105"/>
          <w:sz w:val="23"/>
        </w:rPr>
        <w:t>open </w:t>
      </w:r>
      <w:r>
        <w:rPr>
          <w:rFonts w:ascii="Times New Roman"/>
          <w:color w:val="6E6E6E"/>
          <w:w w:val="105"/>
          <w:sz w:val="23"/>
        </w:rPr>
        <w:t>space and SWMF maintenance </w:t>
      </w:r>
      <w:r>
        <w:rPr>
          <w:rFonts w:ascii="Times New Roman"/>
          <w:color w:val="7E7E7E"/>
          <w:w w:val="105"/>
          <w:sz w:val="23"/>
        </w:rPr>
        <w:t>Eagle Scout </w:t>
      </w:r>
      <w:r>
        <w:rPr>
          <w:rFonts w:ascii="Times New Roman"/>
          <w:color w:val="6E6E6E"/>
          <w:w w:val="105"/>
          <w:sz w:val="23"/>
        </w:rPr>
        <w:t>Project </w:t>
      </w:r>
      <w:r>
        <w:rPr>
          <w:rFonts w:ascii="Times New Roman"/>
          <w:color w:val="7E7E7E"/>
          <w:w w:val="105"/>
          <w:sz w:val="23"/>
        </w:rPr>
        <w:t>at </w:t>
      </w:r>
      <w:r>
        <w:rPr>
          <w:rFonts w:ascii="Times New Roman"/>
          <w:color w:val="6E6E6E"/>
          <w:w w:val="105"/>
          <w:sz w:val="23"/>
        </w:rPr>
        <w:t>Tot Lot</w:t>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spacing w:before="7"/>
        <w:rPr>
          <w:rFonts w:ascii="Times New Roman"/>
          <w:sz w:val="24"/>
        </w:rPr>
      </w:pPr>
    </w:p>
    <w:p>
      <w:pPr>
        <w:spacing w:line="237" w:lineRule="auto" w:before="0"/>
        <w:ind w:left="105" w:right="0" w:firstLine="64"/>
        <w:jc w:val="left"/>
        <w:rPr>
          <w:rFonts w:ascii="Times New Roman"/>
          <w:i/>
          <w:sz w:val="23"/>
        </w:rPr>
      </w:pPr>
      <w:r>
        <w:rPr>
          <w:rFonts w:ascii="Times New Roman"/>
          <w:i/>
          <w:color w:val="7E7E7E"/>
          <w:w w:val="105"/>
          <w:sz w:val="23"/>
        </w:rPr>
        <w:t>Should you </w:t>
      </w:r>
      <w:r>
        <w:rPr>
          <w:rFonts w:ascii="Times New Roman"/>
          <w:i/>
          <w:color w:val="6E6E6E"/>
          <w:w w:val="105"/>
          <w:sz w:val="23"/>
        </w:rPr>
        <w:t>have any questions </w:t>
      </w:r>
      <w:r>
        <w:rPr>
          <w:rFonts w:ascii="Times New Roman"/>
          <w:i/>
          <w:color w:val="7E7E7E"/>
          <w:w w:val="105"/>
          <w:sz w:val="23"/>
        </w:rPr>
        <w:t>or comments regarding </w:t>
      </w:r>
      <w:r>
        <w:rPr>
          <w:rFonts w:ascii="Times New Roman"/>
          <w:i/>
          <w:color w:val="6E6E6E"/>
          <w:w w:val="105"/>
          <w:sz w:val="23"/>
        </w:rPr>
        <w:t>the </w:t>
      </w:r>
      <w:r>
        <w:rPr>
          <w:rFonts w:ascii="Times New Roman"/>
          <w:i/>
          <w:color w:val="7E7E7E"/>
          <w:w w:val="105"/>
          <w:sz w:val="23"/>
        </w:rPr>
        <w:t>above information, </w:t>
      </w:r>
      <w:r>
        <w:rPr>
          <w:rFonts w:ascii="Times New Roman"/>
          <w:i/>
          <w:color w:val="6E6E6E"/>
          <w:w w:val="105"/>
          <w:sz w:val="23"/>
        </w:rPr>
        <w:t>please </w:t>
      </w:r>
      <w:r>
        <w:rPr>
          <w:rFonts w:ascii="Times New Roman"/>
          <w:i/>
          <w:color w:val="6E6E6E"/>
          <w:w w:val="105"/>
          <w:sz w:val="23"/>
        </w:rPr>
        <w:t>feel.free</w:t>
      </w:r>
      <w:r>
        <w:rPr>
          <w:rFonts w:ascii="Times New Roman"/>
          <w:i/>
          <w:color w:val="6E6E6E"/>
          <w:spacing w:val="-15"/>
          <w:w w:val="105"/>
          <w:sz w:val="23"/>
        </w:rPr>
        <w:t> </w:t>
      </w:r>
      <w:r>
        <w:rPr>
          <w:rFonts w:ascii="Times New Roman"/>
          <w:i/>
          <w:color w:val="6E6E6E"/>
          <w:w w:val="105"/>
          <w:sz w:val="25"/>
        </w:rPr>
        <w:t>to</w:t>
      </w:r>
      <w:r>
        <w:rPr>
          <w:rFonts w:ascii="Times New Roman"/>
          <w:i/>
          <w:color w:val="6E6E6E"/>
          <w:spacing w:val="-32"/>
          <w:w w:val="105"/>
          <w:sz w:val="25"/>
        </w:rPr>
        <w:t> </w:t>
      </w:r>
      <w:r>
        <w:rPr>
          <w:rFonts w:ascii="Times New Roman"/>
          <w:i/>
          <w:color w:val="7E7E7E"/>
          <w:w w:val="105"/>
          <w:sz w:val="25"/>
        </w:rPr>
        <w:t>contact </w:t>
      </w:r>
      <w:r>
        <w:rPr>
          <w:rFonts w:ascii="Times New Roman"/>
          <w:i/>
          <w:color w:val="6E6E6E"/>
          <w:w w:val="105"/>
          <w:sz w:val="25"/>
        </w:rPr>
        <w:t>Robert</w:t>
      </w:r>
      <w:r>
        <w:rPr>
          <w:rFonts w:ascii="Times New Roman"/>
          <w:i/>
          <w:color w:val="6E6E6E"/>
          <w:spacing w:val="-1"/>
          <w:w w:val="105"/>
          <w:sz w:val="25"/>
        </w:rPr>
        <w:t> </w:t>
      </w:r>
      <w:r>
        <w:rPr>
          <w:rFonts w:ascii="Times New Roman"/>
          <w:i/>
          <w:color w:val="6E6E6E"/>
          <w:w w:val="105"/>
          <w:sz w:val="23"/>
        </w:rPr>
        <w:t>Berlin</w:t>
      </w:r>
      <w:r>
        <w:rPr>
          <w:rFonts w:ascii="Times New Roman"/>
          <w:i/>
          <w:color w:val="6E6E6E"/>
          <w:spacing w:val="-25"/>
          <w:w w:val="105"/>
          <w:sz w:val="23"/>
        </w:rPr>
        <w:t> </w:t>
      </w:r>
      <w:r>
        <w:rPr>
          <w:rFonts w:ascii="Times New Roman"/>
          <w:i/>
          <w:color w:val="6E6E6E"/>
          <w:w w:val="105"/>
          <w:sz w:val="25"/>
        </w:rPr>
        <w:t>at</w:t>
      </w:r>
      <w:r>
        <w:rPr>
          <w:rFonts w:ascii="Times New Roman"/>
          <w:i/>
          <w:color w:val="6E6E6E"/>
          <w:spacing w:val="-17"/>
          <w:w w:val="105"/>
          <w:sz w:val="25"/>
        </w:rPr>
        <w:t> </w:t>
      </w:r>
      <w:r>
        <w:rPr>
          <w:rFonts w:ascii="Times New Roman"/>
          <w:i/>
          <w:color w:val="7E7E7E"/>
          <w:w w:val="105"/>
          <w:sz w:val="23"/>
        </w:rPr>
        <w:t>(850)</w:t>
      </w:r>
      <w:r>
        <w:rPr>
          <w:rFonts w:ascii="Times New Roman"/>
          <w:i/>
          <w:color w:val="7E7E7E"/>
          <w:spacing w:val="-12"/>
          <w:w w:val="105"/>
          <w:sz w:val="23"/>
        </w:rPr>
        <w:t> </w:t>
      </w:r>
      <w:r>
        <w:rPr>
          <w:rFonts w:ascii="Times New Roman"/>
          <w:i/>
          <w:color w:val="939393"/>
          <w:spacing w:val="-5"/>
          <w:w w:val="105"/>
          <w:sz w:val="23"/>
        </w:rPr>
        <w:t>727</w:t>
      </w:r>
      <w:r>
        <w:rPr>
          <w:rFonts w:ascii="Times New Roman"/>
          <w:i/>
          <w:color w:val="6E6E6E"/>
          <w:spacing w:val="-5"/>
          <w:w w:val="105"/>
          <w:sz w:val="23"/>
        </w:rPr>
        <w:t>-5310</w:t>
      </w:r>
      <w:r>
        <w:rPr>
          <w:rFonts w:ascii="Times New Roman"/>
          <w:i/>
          <w:color w:val="6E6E6E"/>
          <w:spacing w:val="-34"/>
          <w:w w:val="105"/>
          <w:sz w:val="23"/>
        </w:rPr>
        <w:t> </w:t>
      </w:r>
      <w:r>
        <w:rPr>
          <w:rFonts w:ascii="Times New Roman"/>
          <w:i/>
          <w:color w:val="6E6E6E"/>
          <w:w w:val="105"/>
          <w:sz w:val="23"/>
        </w:rPr>
        <w:t>or</w:t>
      </w:r>
      <w:r>
        <w:rPr>
          <w:rFonts w:ascii="Times New Roman"/>
          <w:i/>
          <w:color w:val="6E6E6E"/>
          <w:spacing w:val="-5"/>
          <w:w w:val="105"/>
          <w:sz w:val="23"/>
        </w:rPr>
        <w:t> </w:t>
      </w:r>
      <w:r>
        <w:rPr>
          <w:rFonts w:ascii="Times New Roman"/>
          <w:i/>
          <w:color w:val="6E6E6E"/>
          <w:w w:val="105"/>
          <w:sz w:val="23"/>
        </w:rPr>
        <w:t>Rich</w:t>
      </w:r>
      <w:r>
        <w:rPr>
          <w:rFonts w:ascii="Times New Roman"/>
          <w:i/>
          <w:color w:val="6E6E6E"/>
          <w:spacing w:val="-20"/>
          <w:w w:val="105"/>
          <w:sz w:val="23"/>
        </w:rPr>
        <w:t> </w:t>
      </w:r>
      <w:r>
        <w:rPr>
          <w:rFonts w:ascii="Times New Roman"/>
          <w:i/>
          <w:color w:val="7E7E7E"/>
          <w:w w:val="105"/>
          <w:sz w:val="23"/>
        </w:rPr>
        <w:t>Whetsel</w:t>
      </w:r>
      <w:r>
        <w:rPr>
          <w:rFonts w:ascii="Times New Roman"/>
          <w:i/>
          <w:color w:val="7E7E7E"/>
          <w:spacing w:val="-23"/>
          <w:w w:val="105"/>
          <w:sz w:val="23"/>
        </w:rPr>
        <w:t> </w:t>
      </w:r>
      <w:r>
        <w:rPr>
          <w:rFonts w:ascii="Times New Roman"/>
          <w:i/>
          <w:color w:val="6E6E6E"/>
          <w:w w:val="105"/>
          <w:sz w:val="25"/>
        </w:rPr>
        <w:t>at</w:t>
      </w:r>
      <w:r>
        <w:rPr>
          <w:rFonts w:ascii="Times New Roman"/>
          <w:i/>
          <w:color w:val="6E6E6E"/>
          <w:spacing w:val="-18"/>
          <w:w w:val="105"/>
          <w:sz w:val="25"/>
        </w:rPr>
        <w:t> </w:t>
      </w:r>
      <w:r>
        <w:rPr>
          <w:rFonts w:ascii="Times New Roman"/>
          <w:i/>
          <w:color w:val="7E7E7E"/>
          <w:w w:val="105"/>
          <w:sz w:val="23"/>
        </w:rPr>
        <w:t>(904)</w:t>
      </w:r>
      <w:r>
        <w:rPr>
          <w:rFonts w:ascii="Times New Roman"/>
          <w:i/>
          <w:color w:val="7E7E7E"/>
          <w:spacing w:val="-19"/>
          <w:w w:val="105"/>
          <w:sz w:val="23"/>
        </w:rPr>
        <w:t> </w:t>
      </w:r>
      <w:r>
        <w:rPr>
          <w:rFonts w:ascii="Times New Roman"/>
          <w:i/>
          <w:color w:val="939393"/>
          <w:w w:val="105"/>
          <w:sz w:val="23"/>
        </w:rPr>
        <w:t>7</w:t>
      </w:r>
      <w:r>
        <w:rPr>
          <w:rFonts w:ascii="Times New Roman"/>
          <w:i/>
          <w:color w:val="6E6E6E"/>
          <w:w w:val="105"/>
          <w:sz w:val="23"/>
        </w:rPr>
        <w:t>59-8923</w:t>
      </w:r>
    </w:p>
    <w:p>
      <w:pPr>
        <w:spacing w:after="0" w:line="237" w:lineRule="auto"/>
        <w:jc w:val="left"/>
        <w:rPr>
          <w:rFonts w:ascii="Times New Roman"/>
          <w:sz w:val="23"/>
        </w:rPr>
        <w:sectPr>
          <w:footerReference w:type="default" r:id="rId206"/>
          <w:pgSz w:w="11900" w:h="15500"/>
          <w:pgMar w:footer="0" w:header="0" w:top="1120" w:bottom="280" w:left="1580" w:right="1340"/>
        </w:sect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2"/>
        <w:rPr>
          <w:rFonts w:ascii="Times New Roman"/>
          <w:i/>
          <w:sz w:val="19"/>
        </w:rPr>
      </w:pPr>
    </w:p>
    <w:p>
      <w:pPr>
        <w:pStyle w:val="Heading4"/>
        <w:rPr>
          <w:i/>
        </w:rPr>
      </w:pPr>
      <w:r>
        <w:rPr>
          <w:i/>
        </w:rPr>
        <w:t>3.</w:t>
      </w:r>
    </w:p>
    <w:p>
      <w:pPr>
        <w:spacing w:after="0"/>
        <w:sectPr>
          <w:footerReference w:type="default" r:id="rId207"/>
          <w:pgSz w:w="12240" w:h="15840"/>
          <w:pgMar w:footer="0" w:header="0" w:top="1500" w:bottom="280" w:left="1720" w:right="1720"/>
        </w:sectPr>
      </w:pPr>
    </w:p>
    <w:p>
      <w:pPr>
        <w:pStyle w:val="BodyText"/>
        <w:spacing w:before="3"/>
        <w:rPr>
          <w:rFonts w:ascii="Times New Roman"/>
          <w:i/>
          <w:sz w:val="8"/>
        </w:rPr>
      </w:pPr>
    </w:p>
    <w:p>
      <w:pPr>
        <w:pStyle w:val="BodyText"/>
        <w:spacing w:line="20" w:lineRule="exact"/>
        <w:ind w:left="2547"/>
        <w:rPr>
          <w:rFonts w:ascii="Times New Roman"/>
          <w:sz w:val="2"/>
        </w:rPr>
      </w:pPr>
      <w:r>
        <w:rPr>
          <w:rFonts w:ascii="Times New Roman"/>
          <w:sz w:val="2"/>
        </w:rPr>
        <w:pict>
          <v:group style="width:43.35pt;height:.5pt;mso-position-horizontal-relative:char;mso-position-vertical-relative:line" coordorigin="0,0" coordsize="867,10">
            <v:line style="position:absolute" from="0,5" to="866,5" stroked="true" strokeweight=".480891pt" strokecolor="#000000">
              <v:stroke dashstyle="solid"/>
            </v:line>
          </v:group>
        </w:pict>
      </w:r>
      <w:r>
        <w:rPr>
          <w:rFonts w:ascii="Times New Roman"/>
          <w:sz w:val="2"/>
        </w:rPr>
      </w:r>
      <w:r>
        <w:rPr>
          <w:rFonts w:ascii="Times New Roman"/>
          <w:spacing w:val="131"/>
          <w:sz w:val="2"/>
        </w:rPr>
        <w:t> </w:t>
      </w:r>
      <w:r>
        <w:rPr>
          <w:rFonts w:ascii="Times New Roman"/>
          <w:spacing w:val="131"/>
          <w:sz w:val="2"/>
        </w:rPr>
        <w:pict>
          <v:group style="width:43.8pt;height:.5pt;mso-position-horizontal-relative:char;mso-position-vertical-relative:line" coordorigin="0,0" coordsize="876,10">
            <v:line style="position:absolute" from="0,5" to="876,5" stroked="true" strokeweight=".480891pt" strokecolor="#000000">
              <v:stroke dashstyle="solid"/>
            </v:line>
          </v:group>
        </w:pict>
      </w:r>
      <w:r>
        <w:rPr>
          <w:rFonts w:ascii="Times New Roman"/>
          <w:spacing w:val="131"/>
          <w:sz w:val="2"/>
        </w:rPr>
      </w:r>
      <w:r>
        <w:rPr>
          <w:rFonts w:ascii="Times New Roman"/>
          <w:spacing w:val="136"/>
          <w:sz w:val="2"/>
        </w:rPr>
        <w:t> </w:t>
      </w:r>
      <w:r>
        <w:rPr>
          <w:rFonts w:ascii="Times New Roman"/>
          <w:spacing w:val="136"/>
          <w:sz w:val="2"/>
        </w:rPr>
        <w:pict>
          <v:group style="width:93.35pt;height:.5pt;mso-position-horizontal-relative:char;mso-position-vertical-relative:line" coordorigin="0,0" coordsize="1867,10">
            <v:line style="position:absolute" from="0,5" to="1867,5" stroked="true" strokeweight=".480891pt" strokecolor="#000000">
              <v:stroke dashstyle="solid"/>
            </v:line>
          </v:group>
        </w:pict>
      </w:r>
      <w:r>
        <w:rPr>
          <w:rFonts w:ascii="Times New Roman"/>
          <w:spacing w:val="136"/>
          <w:sz w:val="2"/>
        </w:rPr>
      </w:r>
    </w:p>
    <w:p>
      <w:pPr>
        <w:tabs>
          <w:tab w:pos="3616" w:val="left" w:leader="none"/>
          <w:tab w:pos="4673" w:val="left" w:leader="none"/>
          <w:tab w:pos="5681" w:val="left" w:leader="none"/>
        </w:tabs>
        <w:spacing w:before="0"/>
        <w:ind w:left="2583" w:right="0" w:firstLine="0"/>
        <w:jc w:val="left"/>
        <w:rPr>
          <w:sz w:val="10"/>
        </w:rPr>
      </w:pPr>
      <w:bookmarkStart w:name="3. Variance Report" w:id="17"/>
      <w:bookmarkEnd w:id="17"/>
      <w:r>
        <w:rPr/>
      </w:r>
      <w:r>
        <w:rPr>
          <w:color w:val="8E8E8E"/>
          <w:position w:val="2"/>
          <w:sz w:val="10"/>
          <w:u w:val="thick" w:color="8E8E8E"/>
        </w:rPr>
        <w:t>DEC</w:t>
      </w:r>
      <w:r>
        <w:rPr>
          <w:color w:val="8E8E8E"/>
          <w:spacing w:val="9"/>
          <w:position w:val="2"/>
          <w:sz w:val="10"/>
          <w:u w:val="thick" w:color="8E8E8E"/>
        </w:rPr>
        <w:t> </w:t>
      </w:r>
      <w:r>
        <w:rPr>
          <w:color w:val="8E8E8E"/>
          <w:position w:val="2"/>
          <w:sz w:val="10"/>
          <w:u w:val="thick" w:color="8E8E8E"/>
        </w:rPr>
        <w:t>ACTUAL</w:t>
      </w:r>
      <w:r>
        <w:rPr>
          <w:color w:val="8E8E8E"/>
          <w:position w:val="2"/>
          <w:sz w:val="10"/>
        </w:rPr>
        <w:tab/>
      </w:r>
      <w:r>
        <w:rPr>
          <w:rFonts w:ascii="Times New Roman"/>
          <w:color w:val="8E8E8E"/>
          <w:w w:val="95"/>
          <w:position w:val="2"/>
          <w:sz w:val="12"/>
          <w:u w:val="thick" w:color="8E8E8E"/>
        </w:rPr>
        <w:t>QECBUOQET</w:t>
      </w:r>
      <w:r>
        <w:rPr>
          <w:rFonts w:ascii="Times New Roman"/>
          <w:color w:val="8E8E8E"/>
          <w:w w:val="95"/>
          <w:position w:val="2"/>
          <w:sz w:val="12"/>
        </w:rPr>
        <w:tab/>
      </w:r>
      <w:r>
        <w:rPr>
          <w:rFonts w:ascii="Times New Roman"/>
          <w:b/>
          <w:color w:val="8E8E8E"/>
          <w:w w:val="80"/>
          <w:position w:val="1"/>
          <w:sz w:val="14"/>
          <w:u w:val="thick" w:color="8E8E8E"/>
        </w:rPr>
        <w:t>$VARJANCE</w:t>
      </w:r>
      <w:r>
        <w:rPr>
          <w:rFonts w:ascii="Times New Roman"/>
          <w:b/>
          <w:color w:val="8E8E8E"/>
          <w:w w:val="80"/>
          <w:position w:val="1"/>
          <w:sz w:val="14"/>
        </w:rPr>
        <w:tab/>
      </w:r>
      <w:r>
        <w:rPr>
          <w:color w:val="8E8E8E"/>
          <w:w w:val="95"/>
          <w:sz w:val="14"/>
          <w:u w:val="thick" w:color="8E8E8E"/>
        </w:rPr>
        <w:t>%VARIANCE</w:t>
      </w:r>
      <w:r>
        <w:rPr>
          <w:color w:val="8E8E8E"/>
          <w:w w:val="95"/>
          <w:sz w:val="14"/>
        </w:rPr>
        <w:t>  </w:t>
      </w:r>
      <w:r>
        <w:rPr>
          <w:color w:val="8E8E8E"/>
          <w:w w:val="95"/>
          <w:position w:val="1"/>
          <w:sz w:val="10"/>
        </w:rPr>
        <w:t>CO </w:t>
      </w:r>
      <w:r>
        <w:rPr>
          <w:color w:val="757575"/>
          <w:w w:val="95"/>
          <w:position w:val="1"/>
          <w:sz w:val="10"/>
        </w:rPr>
        <w:t>MM</w:t>
      </w:r>
      <w:r>
        <w:rPr>
          <w:color w:val="757575"/>
          <w:spacing w:val="11"/>
          <w:w w:val="95"/>
          <w:position w:val="1"/>
          <w:sz w:val="10"/>
        </w:rPr>
        <w:t> </w:t>
      </w:r>
      <w:r>
        <w:rPr>
          <w:color w:val="8E8E8E"/>
          <w:w w:val="95"/>
          <w:position w:val="1"/>
          <w:sz w:val="10"/>
        </w:rPr>
        <w:t>ENTS</w:t>
      </w:r>
    </w:p>
    <w:p>
      <w:pPr>
        <w:tabs>
          <w:tab w:pos="2456" w:val="left" w:leader="none"/>
          <w:tab w:pos="2846" w:val="left" w:leader="none"/>
          <w:tab w:pos="3875" w:val="left" w:leader="none"/>
          <w:tab w:pos="6126" w:val="left" w:leader="none"/>
        </w:tabs>
        <w:spacing w:line="224" w:lineRule="exact" w:before="119"/>
        <w:ind w:left="218" w:right="0" w:firstLine="0"/>
        <w:jc w:val="left"/>
        <w:rPr>
          <w:sz w:val="13"/>
        </w:rPr>
      </w:pPr>
      <w:r>
        <w:rPr>
          <w:color w:val="9E9E9E"/>
          <w:w w:val="95"/>
          <w:position w:val="1"/>
          <w:sz w:val="13"/>
        </w:rPr>
        <w:t>34000</w:t>
      </w:r>
      <w:r>
        <w:rPr>
          <w:color w:val="9E9E9E"/>
          <w:spacing w:val="-17"/>
          <w:w w:val="95"/>
          <w:position w:val="1"/>
          <w:sz w:val="13"/>
        </w:rPr>
        <w:t> </w:t>
      </w:r>
      <w:r>
        <w:rPr>
          <w:color w:val="8E8E8E"/>
          <w:w w:val="95"/>
          <w:position w:val="1"/>
          <w:sz w:val="13"/>
        </w:rPr>
        <w:t>Management</w:t>
      </w:r>
      <w:r>
        <w:rPr>
          <w:color w:val="8E8E8E"/>
          <w:spacing w:val="-14"/>
          <w:w w:val="95"/>
          <w:position w:val="1"/>
          <w:sz w:val="13"/>
        </w:rPr>
        <w:t> </w:t>
      </w:r>
      <w:r>
        <w:rPr>
          <w:rFonts w:ascii="Times New Roman"/>
          <w:color w:val="8E8E8E"/>
          <w:w w:val="95"/>
          <w:position w:val="1"/>
          <w:sz w:val="19"/>
        </w:rPr>
        <w:t>ree,</w:t>
        <w:tab/>
      </w:r>
      <w:r>
        <w:rPr>
          <w:rFonts w:ascii="Times New Roman"/>
          <w:color w:val="9E9E9E"/>
          <w:sz w:val="18"/>
        </w:rPr>
        <w:t>s</w:t>
        <w:tab/>
      </w:r>
      <w:r>
        <w:rPr>
          <w:color w:val="8E8E8E"/>
          <w:sz w:val="13"/>
        </w:rPr>
        <w:t>1050000  </w:t>
      </w:r>
      <w:r>
        <w:rPr>
          <w:color w:val="8E8E8E"/>
          <w:spacing w:val="17"/>
          <w:sz w:val="13"/>
        </w:rPr>
        <w:t> </w:t>
      </w:r>
      <w:r>
        <w:rPr>
          <w:color w:val="8E8E8E"/>
          <w:sz w:val="16"/>
        </w:rPr>
        <w:t>s</w:t>
        <w:tab/>
      </w:r>
      <w:r>
        <w:rPr>
          <w:color w:val="9E9E9E"/>
          <w:sz w:val="13"/>
        </w:rPr>
        <w:t>10.500</w:t>
      </w:r>
      <w:r>
        <w:rPr>
          <w:color w:val="9E9E9E"/>
          <w:spacing w:val="-23"/>
          <w:sz w:val="13"/>
        </w:rPr>
        <w:t> </w:t>
      </w:r>
      <w:r>
        <w:rPr>
          <w:color w:val="9E9E9E"/>
          <w:sz w:val="13"/>
        </w:rPr>
        <w:t>00 </w:t>
      </w:r>
      <w:r>
        <w:rPr>
          <w:color w:val="9E9E9E"/>
          <w:spacing w:val="27"/>
          <w:sz w:val="13"/>
        </w:rPr>
        <w:t> </w:t>
      </w:r>
      <w:r>
        <w:rPr>
          <w:rFonts w:ascii="Times New Roman"/>
          <w:color w:val="8E8E8E"/>
          <w:position w:val="0"/>
          <w:sz w:val="12"/>
        </w:rPr>
        <w:t>$</w:t>
        <w:tab/>
      </w:r>
      <w:r>
        <w:rPr>
          <w:color w:val="8E8E8E"/>
          <w:spacing w:val="-3"/>
          <w:position w:val="-2"/>
          <w:sz w:val="13"/>
        </w:rPr>
        <w:t>0</w:t>
      </w:r>
      <w:r>
        <w:rPr>
          <w:color w:val="B3B3B3"/>
          <w:spacing w:val="-3"/>
          <w:position w:val="-2"/>
          <w:sz w:val="13"/>
        </w:rPr>
        <w:t>.</w:t>
      </w:r>
      <w:r>
        <w:rPr>
          <w:color w:val="8E8E8E"/>
          <w:spacing w:val="-3"/>
          <w:position w:val="-2"/>
          <w:sz w:val="13"/>
        </w:rPr>
        <w:t>00%</w:t>
      </w:r>
      <w:r>
        <w:rPr>
          <w:color w:val="8E8E8E"/>
          <w:spacing w:val="-6"/>
          <w:position w:val="-2"/>
          <w:sz w:val="13"/>
        </w:rPr>
        <w:t> </w:t>
      </w:r>
      <w:r>
        <w:rPr>
          <w:color w:val="9E9E9E"/>
          <w:position w:val="-2"/>
          <w:sz w:val="13"/>
        </w:rPr>
        <w:t>GMS</w:t>
      </w:r>
      <w:r>
        <w:rPr>
          <w:color w:val="9E9E9E"/>
          <w:spacing w:val="-18"/>
          <w:position w:val="-2"/>
          <w:sz w:val="13"/>
        </w:rPr>
        <w:t> </w:t>
      </w:r>
      <w:r>
        <w:rPr>
          <w:color w:val="9E9E9E"/>
          <w:position w:val="-2"/>
          <w:sz w:val="13"/>
        </w:rPr>
        <w:t>FY</w:t>
      </w:r>
      <w:r>
        <w:rPr>
          <w:color w:val="9E9E9E"/>
          <w:spacing w:val="-11"/>
          <w:position w:val="-2"/>
          <w:sz w:val="13"/>
        </w:rPr>
        <w:t> </w:t>
      </w:r>
      <w:r>
        <w:rPr>
          <w:color w:val="8E8E8E"/>
          <w:position w:val="-2"/>
          <w:sz w:val="13"/>
        </w:rPr>
        <w:t>2021</w:t>
      </w:r>
      <w:r>
        <w:rPr>
          <w:color w:val="8E8E8E"/>
          <w:spacing w:val="-22"/>
          <w:position w:val="-2"/>
          <w:sz w:val="13"/>
        </w:rPr>
        <w:t> </w:t>
      </w:r>
      <w:r>
        <w:rPr>
          <w:color w:val="9E9E9E"/>
          <w:position w:val="-2"/>
          <w:sz w:val="13"/>
        </w:rPr>
        <w:t>conlfacled</w:t>
      </w:r>
      <w:r>
        <w:rPr>
          <w:color w:val="9E9E9E"/>
          <w:spacing w:val="-7"/>
          <w:position w:val="-2"/>
          <w:sz w:val="13"/>
        </w:rPr>
        <w:t> </w:t>
      </w:r>
      <w:r>
        <w:rPr>
          <w:color w:val="8E8E8E"/>
          <w:position w:val="-2"/>
          <w:sz w:val="13"/>
        </w:rPr>
        <w:t>services</w:t>
      </w:r>
    </w:p>
    <w:p>
      <w:pPr>
        <w:tabs>
          <w:tab w:pos="2460" w:val="left" w:leader="none"/>
          <w:tab w:pos="3486" w:val="left" w:leader="none"/>
          <w:tab w:pos="4038" w:val="left" w:leader="none"/>
          <w:tab w:pos="5029" w:val="left" w:leader="none"/>
          <w:tab w:pos="6002" w:val="left" w:leader="none"/>
        </w:tabs>
        <w:spacing w:line="185" w:lineRule="exact" w:before="0"/>
        <w:ind w:left="218" w:right="0" w:firstLine="0"/>
        <w:jc w:val="left"/>
        <w:rPr>
          <w:sz w:val="13"/>
        </w:rPr>
      </w:pPr>
      <w:r>
        <w:rPr>
          <w:color w:val="8E8E8E"/>
          <w:w w:val="105"/>
          <w:position w:val="3"/>
          <w:sz w:val="13"/>
        </w:rPr>
        <w:t>34500</w:t>
      </w:r>
      <w:r>
        <w:rPr>
          <w:color w:val="8E8E8E"/>
          <w:spacing w:val="-7"/>
          <w:w w:val="105"/>
          <w:position w:val="3"/>
          <w:sz w:val="13"/>
        </w:rPr>
        <w:t> </w:t>
      </w:r>
      <w:r>
        <w:rPr>
          <w:color w:val="9E9E9E"/>
          <w:w w:val="105"/>
          <w:position w:val="3"/>
          <w:sz w:val="11"/>
        </w:rPr>
        <w:t>Serunty</w:t>
        <w:tab/>
      </w:r>
      <w:r>
        <w:rPr>
          <w:color w:val="8E8E8E"/>
          <w:w w:val="105"/>
          <w:position w:val="2"/>
          <w:sz w:val="16"/>
        </w:rPr>
        <w:t>s</w:t>
        <w:tab/>
      </w:r>
      <w:r>
        <w:rPr>
          <w:rFonts w:ascii="Times New Roman"/>
          <w:color w:val="9E9E9E"/>
          <w:w w:val="105"/>
          <w:position w:val="2"/>
          <w:sz w:val="18"/>
        </w:rPr>
        <w:t>s</w:t>
        <w:tab/>
      </w:r>
      <w:r>
        <w:rPr>
          <w:color w:val="9E9E9E"/>
          <w:w w:val="105"/>
          <w:position w:val="2"/>
          <w:sz w:val="13"/>
        </w:rPr>
        <w:t>50000 </w:t>
      </w:r>
      <w:r>
        <w:rPr>
          <w:color w:val="9E9E9E"/>
          <w:spacing w:val="29"/>
          <w:w w:val="105"/>
          <w:position w:val="2"/>
          <w:sz w:val="13"/>
        </w:rPr>
        <w:t> </w:t>
      </w:r>
      <w:r>
        <w:rPr>
          <w:rFonts w:ascii="Times New Roman"/>
          <w:color w:val="8E8E8E"/>
          <w:w w:val="105"/>
          <w:position w:val="1"/>
          <w:sz w:val="20"/>
        </w:rPr>
        <w:t>s</w:t>
        <w:tab/>
      </w:r>
      <w:r>
        <w:rPr>
          <w:color w:val="9E9E9E"/>
          <w:w w:val="105"/>
          <w:position w:val="1"/>
          <w:sz w:val="13"/>
        </w:rPr>
        <w:t>50000</w:t>
        <w:tab/>
      </w:r>
      <w:r>
        <w:rPr>
          <w:color w:val="9E9E9E"/>
          <w:w w:val="105"/>
          <w:sz w:val="13"/>
        </w:rPr>
        <w:t>10000%</w:t>
      </w:r>
      <w:r>
        <w:rPr>
          <w:color w:val="9E9E9E"/>
          <w:spacing w:val="-5"/>
          <w:w w:val="105"/>
          <w:sz w:val="13"/>
        </w:rPr>
        <w:t> </w:t>
      </w:r>
      <w:r>
        <w:rPr>
          <w:color w:val="8E8E8E"/>
          <w:w w:val="105"/>
          <w:sz w:val="13"/>
        </w:rPr>
        <w:t>None</w:t>
      </w:r>
      <w:r>
        <w:rPr>
          <w:color w:val="8E8E8E"/>
          <w:spacing w:val="-23"/>
          <w:w w:val="105"/>
          <w:sz w:val="13"/>
        </w:rPr>
        <w:t> </w:t>
      </w:r>
      <w:r>
        <w:rPr>
          <w:color w:val="9E9E9E"/>
          <w:w w:val="105"/>
          <w:sz w:val="13"/>
        </w:rPr>
        <w:t>ontme</w:t>
      </w:r>
      <w:r>
        <w:rPr>
          <w:color w:val="9E9E9E"/>
          <w:spacing w:val="-21"/>
          <w:w w:val="105"/>
          <w:sz w:val="13"/>
        </w:rPr>
        <w:t> </w:t>
      </w:r>
      <w:r>
        <w:rPr>
          <w:color w:val="9E9E9E"/>
          <w:w w:val="105"/>
          <w:sz w:val="13"/>
        </w:rPr>
        <w:t>thismonth</w:t>
      </w:r>
    </w:p>
    <w:p>
      <w:pPr>
        <w:tabs>
          <w:tab w:pos="2446" w:val="left" w:leader="none"/>
          <w:tab w:pos="2999" w:val="left" w:leader="none"/>
          <w:tab w:pos="4028" w:val="left" w:leader="none"/>
          <w:tab w:pos="6126" w:val="left" w:leader="none"/>
        </w:tabs>
        <w:spacing w:line="183" w:lineRule="exact" w:before="0"/>
        <w:ind w:left="218" w:right="0" w:firstLine="0"/>
        <w:jc w:val="left"/>
        <w:rPr>
          <w:sz w:val="13"/>
        </w:rPr>
      </w:pPr>
      <w:r>
        <w:rPr>
          <w:color w:val="8E8E8E"/>
          <w:w w:val="90"/>
          <w:position w:val="3"/>
          <w:sz w:val="13"/>
        </w:rPr>
        <w:t>34010</w:t>
      </w:r>
      <w:r>
        <w:rPr>
          <w:color w:val="8E8E8E"/>
          <w:spacing w:val="-16"/>
          <w:w w:val="90"/>
          <w:position w:val="3"/>
          <w:sz w:val="13"/>
        </w:rPr>
        <w:t> </w:t>
      </w:r>
      <w:r>
        <w:rPr>
          <w:color w:val="9E9E9E"/>
          <w:w w:val="90"/>
          <w:position w:val="3"/>
          <w:sz w:val="13"/>
        </w:rPr>
        <w:t>Comm&lt;Jnleabons</w:t>
        <w:tab/>
      </w:r>
      <w:r>
        <w:rPr>
          <w:rFonts w:ascii="Times New Roman"/>
          <w:color w:val="9E9E9E"/>
          <w:position w:val="2"/>
          <w:sz w:val="19"/>
        </w:rPr>
        <w:t>s</w:t>
        <w:tab/>
      </w:r>
      <w:r>
        <w:rPr>
          <w:color w:val="9E9E9E"/>
          <w:position w:val="2"/>
          <w:sz w:val="13"/>
        </w:rPr>
        <w:t>50000  </w:t>
      </w:r>
      <w:r>
        <w:rPr>
          <w:color w:val="9E9E9E"/>
          <w:spacing w:val="12"/>
          <w:position w:val="2"/>
          <w:sz w:val="13"/>
        </w:rPr>
        <w:t> </w:t>
      </w:r>
      <w:r>
        <w:rPr>
          <w:color w:val="8E8E8E"/>
          <w:position w:val="3"/>
          <w:sz w:val="10"/>
        </w:rPr>
        <w:t>$</w:t>
        <w:tab/>
      </w:r>
      <w:r>
        <w:rPr>
          <w:color w:val="9E9E9E"/>
          <w:position w:val="2"/>
          <w:sz w:val="13"/>
        </w:rPr>
        <w:t>50000  </w:t>
      </w:r>
      <w:r>
        <w:rPr>
          <w:color w:val="9E9E9E"/>
          <w:spacing w:val="16"/>
          <w:position w:val="2"/>
          <w:sz w:val="13"/>
        </w:rPr>
        <w:t> </w:t>
      </w:r>
      <w:r>
        <w:rPr>
          <w:rFonts w:ascii="Times New Roman"/>
          <w:color w:val="8E8E8E"/>
          <w:position w:val="1"/>
          <w:sz w:val="20"/>
        </w:rPr>
        <w:t>s</w:t>
        <w:tab/>
      </w:r>
      <w:r>
        <w:rPr>
          <w:color w:val="8E8E8E"/>
          <w:sz w:val="13"/>
        </w:rPr>
        <w:t>0</w:t>
      </w:r>
      <w:r>
        <w:rPr>
          <w:color w:val="8E8E8E"/>
          <w:spacing w:val="-6"/>
          <w:sz w:val="13"/>
        </w:rPr>
        <w:t> </w:t>
      </w:r>
      <w:r>
        <w:rPr>
          <w:color w:val="9E9E9E"/>
          <w:sz w:val="13"/>
        </w:rPr>
        <w:t>00% </w:t>
      </w:r>
      <w:r>
        <w:rPr>
          <w:color w:val="8E8E8E"/>
          <w:sz w:val="13"/>
        </w:rPr>
        <w:t>Bulldog</w:t>
      </w:r>
      <w:r>
        <w:rPr>
          <w:color w:val="8E8E8E"/>
          <w:spacing w:val="-18"/>
          <w:sz w:val="13"/>
        </w:rPr>
        <w:t> </w:t>
      </w:r>
      <w:r>
        <w:rPr>
          <w:color w:val="9E9E9E"/>
          <w:sz w:val="13"/>
        </w:rPr>
        <w:t>FY</w:t>
      </w:r>
      <w:r>
        <w:rPr>
          <w:color w:val="9E9E9E"/>
          <w:spacing w:val="-11"/>
          <w:sz w:val="13"/>
        </w:rPr>
        <w:t> </w:t>
      </w:r>
      <w:r>
        <w:rPr>
          <w:color w:val="8E8E8E"/>
          <w:sz w:val="13"/>
        </w:rPr>
        <w:t>2021</w:t>
      </w:r>
      <w:r>
        <w:rPr>
          <w:color w:val="8E8E8E"/>
          <w:spacing w:val="-22"/>
          <w:sz w:val="13"/>
        </w:rPr>
        <w:t> </w:t>
      </w:r>
      <w:r>
        <w:rPr>
          <w:color w:val="9E9E9E"/>
          <w:sz w:val="13"/>
        </w:rPr>
        <w:t>conlfacted</w:t>
      </w:r>
      <w:r>
        <w:rPr>
          <w:color w:val="9E9E9E"/>
          <w:spacing w:val="-9"/>
          <w:sz w:val="13"/>
        </w:rPr>
        <w:t> </w:t>
      </w:r>
      <w:r>
        <w:rPr>
          <w:color w:val="8E8E8E"/>
          <w:sz w:val="13"/>
        </w:rPr>
        <w:t>seMces</w:t>
      </w:r>
    </w:p>
    <w:p>
      <w:pPr>
        <w:tabs>
          <w:tab w:pos="2449" w:val="left" w:leader="none"/>
          <w:tab w:pos="2835" w:val="left" w:leader="none"/>
          <w:tab w:pos="3875" w:val="left" w:leader="none"/>
          <w:tab w:pos="6126" w:val="left" w:leader="none"/>
        </w:tabs>
        <w:spacing w:line="188" w:lineRule="exact" w:before="0"/>
        <w:ind w:left="222" w:right="0" w:firstLine="0"/>
        <w:jc w:val="left"/>
        <w:rPr>
          <w:sz w:val="13"/>
        </w:rPr>
      </w:pPr>
      <w:r>
        <w:rPr>
          <w:color w:val="9E9E9E"/>
          <w:position w:val="3"/>
          <w:sz w:val="13"/>
        </w:rPr>
        <w:t>46200</w:t>
      </w:r>
      <w:r>
        <w:rPr>
          <w:color w:val="9E9E9E"/>
          <w:spacing w:val="-25"/>
          <w:position w:val="3"/>
          <w:sz w:val="13"/>
        </w:rPr>
        <w:t> </w:t>
      </w:r>
      <w:r>
        <w:rPr>
          <w:color w:val="9E9E9E"/>
          <w:position w:val="3"/>
          <w:sz w:val="13"/>
        </w:rPr>
        <w:t>landscape</w:t>
      </w:r>
      <w:r>
        <w:rPr>
          <w:color w:val="9E9E9E"/>
          <w:spacing w:val="-28"/>
          <w:position w:val="3"/>
          <w:sz w:val="13"/>
        </w:rPr>
        <w:t> </w:t>
      </w:r>
      <w:r>
        <w:rPr>
          <w:color w:val="8E8E8E"/>
          <w:position w:val="3"/>
          <w:sz w:val="13"/>
        </w:rPr>
        <w:t>Maint</w:t>
      </w:r>
      <w:r>
        <w:rPr>
          <w:color w:val="8E8E8E"/>
          <w:spacing w:val="-18"/>
          <w:position w:val="3"/>
          <w:sz w:val="13"/>
        </w:rPr>
        <w:t> </w:t>
      </w:r>
      <w:r>
        <w:rPr>
          <w:color w:val="9E9E9E"/>
          <w:position w:val="3"/>
          <w:sz w:val="13"/>
        </w:rPr>
        <w:t>Contracted</w:t>
        <w:tab/>
      </w:r>
      <w:r>
        <w:rPr>
          <w:rFonts w:ascii="Times New Roman"/>
          <w:color w:val="9E9E9E"/>
          <w:position w:val="2"/>
          <w:sz w:val="12"/>
        </w:rPr>
        <w:t>$</w:t>
        <w:tab/>
      </w:r>
      <w:r>
        <w:rPr>
          <w:color w:val="8E8E8E"/>
          <w:position w:val="2"/>
          <w:sz w:val="13"/>
        </w:rPr>
        <w:t>81977</w:t>
      </w:r>
      <w:r>
        <w:rPr>
          <w:color w:val="8E8E8E"/>
          <w:spacing w:val="-12"/>
          <w:position w:val="2"/>
          <w:sz w:val="13"/>
        </w:rPr>
        <w:t> </w:t>
      </w:r>
      <w:r>
        <w:rPr>
          <w:color w:val="9E9E9E"/>
          <w:position w:val="2"/>
          <w:sz w:val="13"/>
        </w:rPr>
        <w:t>92  </w:t>
      </w:r>
      <w:r>
        <w:rPr>
          <w:color w:val="9E9E9E"/>
          <w:spacing w:val="4"/>
          <w:position w:val="2"/>
          <w:sz w:val="13"/>
        </w:rPr>
        <w:t> </w:t>
      </w:r>
      <w:r>
        <w:rPr>
          <w:rFonts w:ascii="Times New Roman"/>
          <w:color w:val="9E9E9E"/>
          <w:position w:val="2"/>
          <w:sz w:val="19"/>
        </w:rPr>
        <w:t>s</w:t>
        <w:tab/>
      </w:r>
      <w:r>
        <w:rPr>
          <w:color w:val="9E9E9E"/>
          <w:position w:val="2"/>
          <w:sz w:val="13"/>
        </w:rPr>
        <w:t>8197792  </w:t>
      </w:r>
      <w:r>
        <w:rPr>
          <w:color w:val="9E9E9E"/>
          <w:spacing w:val="20"/>
          <w:position w:val="2"/>
          <w:sz w:val="13"/>
        </w:rPr>
        <w:t> </w:t>
      </w:r>
      <w:r>
        <w:rPr>
          <w:rFonts w:ascii="Times New Roman"/>
          <w:color w:val="8E8E8E"/>
          <w:position w:val="1"/>
          <w:sz w:val="20"/>
        </w:rPr>
        <w:t>s</w:t>
        <w:tab/>
      </w:r>
      <w:r>
        <w:rPr>
          <w:color w:val="8E8E8E"/>
          <w:sz w:val="13"/>
        </w:rPr>
        <w:t>0.00%</w:t>
      </w:r>
      <w:r>
        <w:rPr>
          <w:color w:val="8E8E8E"/>
          <w:spacing w:val="11"/>
          <w:sz w:val="13"/>
        </w:rPr>
        <w:t> </w:t>
      </w:r>
      <w:r>
        <w:rPr>
          <w:color w:val="8E8E8E"/>
          <w:sz w:val="13"/>
        </w:rPr>
        <w:t>Ali</w:t>
      </w:r>
      <w:r>
        <w:rPr>
          <w:color w:val="8E8E8E"/>
          <w:spacing w:val="-23"/>
          <w:sz w:val="13"/>
        </w:rPr>
        <w:t> </w:t>
      </w:r>
      <w:r>
        <w:rPr>
          <w:color w:val="8E8E8E"/>
          <w:sz w:val="13"/>
        </w:rPr>
        <w:t>Pro</w:t>
      </w:r>
      <w:r>
        <w:rPr>
          <w:color w:val="8E8E8E"/>
          <w:spacing w:val="-17"/>
          <w:sz w:val="13"/>
        </w:rPr>
        <w:t> </w:t>
      </w:r>
      <w:r>
        <w:rPr>
          <w:color w:val="8E8E8E"/>
          <w:sz w:val="13"/>
        </w:rPr>
        <w:t>FY</w:t>
      </w:r>
      <w:r>
        <w:rPr>
          <w:color w:val="8E8E8E"/>
          <w:spacing w:val="-10"/>
          <w:sz w:val="13"/>
        </w:rPr>
        <w:t> </w:t>
      </w:r>
      <w:r>
        <w:rPr>
          <w:color w:val="8E8E8E"/>
          <w:sz w:val="13"/>
        </w:rPr>
        <w:t>2021</w:t>
      </w:r>
      <w:r>
        <w:rPr>
          <w:color w:val="8E8E8E"/>
          <w:spacing w:val="-23"/>
          <w:sz w:val="13"/>
        </w:rPr>
        <w:t> </w:t>
      </w:r>
      <w:r>
        <w:rPr>
          <w:color w:val="9E9E9E"/>
          <w:sz w:val="13"/>
        </w:rPr>
        <w:t>con</w:t>
      </w:r>
      <w:r>
        <w:rPr>
          <w:color w:val="757575"/>
          <w:sz w:val="13"/>
        </w:rPr>
        <w:t>t</w:t>
      </w:r>
      <w:r>
        <w:rPr>
          <w:color w:val="8E8E8E"/>
          <w:sz w:val="13"/>
        </w:rPr>
        <w:t>ractedservices</w:t>
      </w:r>
    </w:p>
    <w:p>
      <w:pPr>
        <w:tabs>
          <w:tab w:pos="2448" w:val="left" w:leader="none"/>
          <w:tab w:pos="2998" w:val="left" w:leader="none"/>
          <w:tab w:pos="4029" w:val="left" w:leader="none"/>
          <w:tab w:pos="4979" w:val="left" w:leader="none"/>
          <w:tab w:pos="6012" w:val="left" w:leader="none"/>
        </w:tabs>
        <w:spacing w:line="188" w:lineRule="exact" w:before="0"/>
        <w:ind w:left="212" w:right="0" w:firstLine="0"/>
        <w:jc w:val="left"/>
        <w:rPr>
          <w:sz w:val="13"/>
        </w:rPr>
      </w:pPr>
      <w:r>
        <w:rPr>
          <w:color w:val="9E9E9E"/>
          <w:position w:val="3"/>
          <w:sz w:val="13"/>
        </w:rPr>
        <w:t>46225</w:t>
      </w:r>
      <w:r>
        <w:rPr>
          <w:color w:val="9E9E9E"/>
          <w:spacing w:val="-20"/>
          <w:position w:val="3"/>
          <w:sz w:val="13"/>
        </w:rPr>
        <w:t> </w:t>
      </w:r>
      <w:r>
        <w:rPr>
          <w:color w:val="9E9E9E"/>
          <w:position w:val="3"/>
          <w:sz w:val="13"/>
        </w:rPr>
        <w:t>Landscape</w:t>
      </w:r>
      <w:r>
        <w:rPr>
          <w:color w:val="9E9E9E"/>
          <w:spacing w:val="-27"/>
          <w:position w:val="3"/>
          <w:sz w:val="13"/>
        </w:rPr>
        <w:t> </w:t>
      </w:r>
      <w:r>
        <w:rPr>
          <w:color w:val="757575"/>
          <w:position w:val="3"/>
          <w:sz w:val="13"/>
        </w:rPr>
        <w:t>l.l</w:t>
      </w:r>
      <w:r>
        <w:rPr>
          <w:color w:val="9E9E9E"/>
          <w:position w:val="3"/>
          <w:sz w:val="13"/>
        </w:rPr>
        <w:t>aflt</w:t>
      </w:r>
      <w:r>
        <w:rPr>
          <w:color w:val="9E9E9E"/>
          <w:spacing w:val="13"/>
          <w:position w:val="3"/>
          <w:sz w:val="13"/>
        </w:rPr>
        <w:t> </w:t>
      </w:r>
      <w:r>
        <w:rPr>
          <w:i/>
          <w:color w:val="9E9E9E"/>
          <w:position w:val="3"/>
          <w:sz w:val="12"/>
        </w:rPr>
        <w:t>N..,,</w:t>
      </w:r>
      <w:r>
        <w:rPr>
          <w:color w:val="9E9E9E"/>
          <w:position w:val="3"/>
          <w:sz w:val="13"/>
        </w:rPr>
        <w:t>U...IS</w:t>
        <w:tab/>
      </w:r>
      <w:r>
        <w:rPr>
          <w:rFonts w:ascii="Times New Roman"/>
          <w:b/>
          <w:color w:val="9E9E9E"/>
          <w:position w:val="1"/>
          <w:sz w:val="19"/>
        </w:rPr>
        <w:t>s</w:t>
        <w:tab/>
      </w:r>
      <w:r>
        <w:rPr>
          <w:color w:val="9E9E9E"/>
          <w:position w:val="1"/>
          <w:sz w:val="13"/>
        </w:rPr>
        <w:t>78464  </w:t>
      </w:r>
      <w:r>
        <w:rPr>
          <w:color w:val="9E9E9E"/>
          <w:spacing w:val="1"/>
          <w:position w:val="1"/>
          <w:sz w:val="13"/>
        </w:rPr>
        <w:t> </w:t>
      </w:r>
      <w:r>
        <w:rPr>
          <w:rFonts w:ascii="Times New Roman"/>
          <w:color w:val="8E8E8E"/>
          <w:position w:val="1"/>
          <w:sz w:val="18"/>
        </w:rPr>
        <w:t>s</w:t>
        <w:tab/>
      </w:r>
      <w:r>
        <w:rPr>
          <w:color w:val="9E9E9E"/>
          <w:position w:val="1"/>
          <w:sz w:val="13"/>
        </w:rPr>
        <w:t>62500  </w:t>
      </w:r>
      <w:r>
        <w:rPr>
          <w:color w:val="9E9E9E"/>
          <w:spacing w:val="6"/>
          <w:position w:val="1"/>
          <w:sz w:val="13"/>
        </w:rPr>
        <w:t> </w:t>
      </w:r>
      <w:r>
        <w:rPr>
          <w:rFonts w:ascii="Times New Roman"/>
          <w:color w:val="8E8E8E"/>
          <w:sz w:val="20"/>
        </w:rPr>
        <w:t>s</w:t>
        <w:tab/>
      </w:r>
      <w:r>
        <w:rPr>
          <w:color w:val="B3B3B3"/>
          <w:spacing w:val="-4"/>
          <w:position w:val="1"/>
          <w:sz w:val="13"/>
        </w:rPr>
        <w:t>(159</w:t>
      </w:r>
      <w:r>
        <w:rPr>
          <w:spacing w:val="-4"/>
          <w:position w:val="1"/>
          <w:sz w:val="13"/>
        </w:rPr>
        <w:t>.</w:t>
      </w:r>
      <w:r>
        <w:rPr>
          <w:color w:val="9E9E9E"/>
          <w:spacing w:val="-4"/>
          <w:position w:val="1"/>
          <w:sz w:val="13"/>
        </w:rPr>
        <w:t>64)</w:t>
        <w:tab/>
      </w:r>
      <w:r>
        <w:rPr>
          <w:color w:val="B3B3B3"/>
          <w:spacing w:val="-3"/>
          <w:sz w:val="13"/>
        </w:rPr>
        <w:t>-</w:t>
      </w:r>
      <w:r>
        <w:rPr>
          <w:color w:val="8E8E8E"/>
          <w:spacing w:val="-3"/>
          <w:sz w:val="13"/>
        </w:rPr>
        <w:t>25</w:t>
      </w:r>
      <w:r>
        <w:rPr>
          <w:color w:val="8E8E8E"/>
          <w:spacing w:val="-10"/>
          <w:sz w:val="13"/>
        </w:rPr>
        <w:t> </w:t>
      </w:r>
      <w:r>
        <w:rPr>
          <w:color w:val="8E8E8E"/>
          <w:sz w:val="13"/>
        </w:rPr>
        <w:t>54%</w:t>
      </w:r>
      <w:r>
        <w:rPr>
          <w:color w:val="8E8E8E"/>
          <w:spacing w:val="-1"/>
          <w:sz w:val="13"/>
        </w:rPr>
        <w:t> </w:t>
      </w:r>
      <w:r>
        <w:rPr>
          <w:color w:val="8E8E8E"/>
          <w:sz w:val="13"/>
        </w:rPr>
        <w:t>Artemis</w:t>
      </w:r>
      <w:r>
        <w:rPr>
          <w:color w:val="8E8E8E"/>
          <w:spacing w:val="-17"/>
          <w:sz w:val="13"/>
        </w:rPr>
        <w:t> </w:t>
      </w:r>
      <w:r>
        <w:rPr>
          <w:color w:val="9E9E9E"/>
          <w:sz w:val="13"/>
        </w:rPr>
        <w:t>Way</w:t>
      </w:r>
      <w:r>
        <w:rPr>
          <w:color w:val="9E9E9E"/>
          <w:spacing w:val="-23"/>
          <w:sz w:val="13"/>
        </w:rPr>
        <w:t> </w:t>
      </w:r>
      <w:r>
        <w:rPr>
          <w:color w:val="9E9E9E"/>
          <w:sz w:val="13"/>
        </w:rPr>
        <w:t>Uno!</w:t>
      </w:r>
      <w:r>
        <w:rPr>
          <w:color w:val="9E9E9E"/>
          <w:spacing w:val="-16"/>
          <w:sz w:val="13"/>
        </w:rPr>
        <w:t> </w:t>
      </w:r>
      <w:r>
        <w:rPr>
          <w:color w:val="9E9E9E"/>
          <w:sz w:val="13"/>
        </w:rPr>
        <w:t>50</w:t>
      </w:r>
    </w:p>
    <w:p>
      <w:pPr>
        <w:tabs>
          <w:tab w:pos="2449" w:val="left" w:leader="none"/>
          <w:tab w:pos="3476" w:val="left" w:leader="none"/>
          <w:tab w:pos="4030" w:val="left" w:leader="none"/>
          <w:tab w:pos="5031" w:val="left" w:leader="none"/>
          <w:tab w:pos="5983" w:val="left" w:leader="none"/>
        </w:tabs>
        <w:spacing w:line="177" w:lineRule="exact" w:before="0"/>
        <w:ind w:left="212" w:right="0" w:firstLine="0"/>
        <w:jc w:val="left"/>
        <w:rPr>
          <w:sz w:val="13"/>
        </w:rPr>
      </w:pPr>
      <w:r>
        <w:rPr>
          <w:color w:val="8E8E8E"/>
          <w:w w:val="95"/>
          <w:position w:val="1"/>
          <w:sz w:val="13"/>
        </w:rPr>
        <w:t>46500</w:t>
      </w:r>
      <w:r>
        <w:rPr>
          <w:color w:val="8E8E8E"/>
          <w:spacing w:val="-15"/>
          <w:w w:val="95"/>
          <w:position w:val="1"/>
          <w:sz w:val="13"/>
        </w:rPr>
        <w:t> </w:t>
      </w:r>
      <w:r>
        <w:rPr>
          <w:color w:val="8E8E8E"/>
          <w:w w:val="95"/>
          <w:position w:val="1"/>
          <w:sz w:val="13"/>
        </w:rPr>
        <w:t>PoodMa1nt</w:t>
      </w:r>
      <w:r>
        <w:rPr>
          <w:color w:val="8E8E8E"/>
          <w:spacing w:val="-8"/>
          <w:w w:val="95"/>
          <w:position w:val="1"/>
          <w:sz w:val="13"/>
        </w:rPr>
        <w:t> </w:t>
      </w:r>
      <w:r>
        <w:rPr>
          <w:color w:val="9E9E9E"/>
          <w:w w:val="95"/>
          <w:position w:val="1"/>
          <w:sz w:val="13"/>
        </w:rPr>
        <w:t>ContraCI</w:t>
        <w:tab/>
      </w:r>
      <w:r>
        <w:rPr>
          <w:rFonts w:ascii="Times New Roman"/>
          <w:color w:val="8E8E8E"/>
          <w:position w:val="1"/>
          <w:sz w:val="12"/>
        </w:rPr>
        <w:t>$</w:t>
        <w:tab/>
      </w:r>
      <w:r>
        <w:rPr>
          <w:rFonts w:ascii="Times New Roman"/>
          <w:color w:val="8E8E8E"/>
          <w:position w:val="1"/>
          <w:sz w:val="19"/>
        </w:rPr>
        <w:t>s</w:t>
        <w:tab/>
      </w:r>
      <w:r>
        <w:rPr>
          <w:color w:val="9E9E9E"/>
          <w:position w:val="1"/>
          <w:sz w:val="13"/>
        </w:rPr>
        <w:t>29167  </w:t>
      </w:r>
      <w:r>
        <w:rPr>
          <w:color w:val="9E9E9E"/>
          <w:spacing w:val="14"/>
          <w:position w:val="1"/>
          <w:sz w:val="13"/>
        </w:rPr>
        <w:t> </w:t>
      </w:r>
      <w:r>
        <w:rPr>
          <w:color w:val="8E8E8E"/>
          <w:sz w:val="19"/>
        </w:rPr>
        <w:t>s</w:t>
        <w:tab/>
      </w:r>
      <w:r>
        <w:rPr>
          <w:color w:val="8E8E8E"/>
          <w:sz w:val="13"/>
        </w:rPr>
        <w:t>291</w:t>
      </w:r>
      <w:r>
        <w:rPr>
          <w:color w:val="8E8E8E"/>
          <w:spacing w:val="-11"/>
          <w:sz w:val="13"/>
        </w:rPr>
        <w:t> </w:t>
      </w:r>
      <w:r>
        <w:rPr>
          <w:color w:val="9E9E9E"/>
          <w:sz w:val="13"/>
        </w:rPr>
        <w:t>67</w:t>
        <w:tab/>
        <w:t>10000% </w:t>
      </w:r>
      <w:r>
        <w:rPr>
          <w:color w:val="757575"/>
          <w:sz w:val="13"/>
        </w:rPr>
        <w:t>N</w:t>
      </w:r>
      <w:r>
        <w:rPr>
          <w:color w:val="8E8E8E"/>
          <w:sz w:val="13"/>
        </w:rPr>
        <w:t>oneonhne this</w:t>
      </w:r>
      <w:r>
        <w:rPr>
          <w:color w:val="8E8E8E"/>
          <w:spacing w:val="7"/>
          <w:sz w:val="13"/>
        </w:rPr>
        <w:t> </w:t>
      </w:r>
      <w:r>
        <w:rPr>
          <w:color w:val="8E8E8E"/>
          <w:sz w:val="13"/>
        </w:rPr>
        <w:t>month</w:t>
      </w:r>
    </w:p>
    <w:p>
      <w:pPr>
        <w:tabs>
          <w:tab w:pos="2447" w:val="left" w:leader="none"/>
          <w:tab w:pos="3476" w:val="left" w:leader="none"/>
          <w:tab w:pos="4093" w:val="left" w:leader="none"/>
          <w:tab w:pos="5094" w:val="left" w:leader="none"/>
          <w:tab w:pos="6117" w:val="left" w:leader="none"/>
        </w:tabs>
        <w:spacing w:line="190" w:lineRule="exact" w:before="0"/>
        <w:ind w:left="212" w:right="0" w:firstLine="0"/>
        <w:jc w:val="left"/>
        <w:rPr>
          <w:sz w:val="13"/>
        </w:rPr>
      </w:pPr>
      <w:r>
        <w:rPr>
          <w:color w:val="8E8E8E"/>
          <w:position w:val="1"/>
          <w:sz w:val="13"/>
        </w:rPr>
        <w:t>46525</w:t>
      </w:r>
      <w:r>
        <w:rPr>
          <w:color w:val="8E8E8E"/>
          <w:spacing w:val="-5"/>
          <w:position w:val="1"/>
          <w:sz w:val="13"/>
        </w:rPr>
        <w:t> </w:t>
      </w:r>
      <w:r>
        <w:rPr>
          <w:rFonts w:ascii="Times New Roman"/>
          <w:color w:val="9E9E9E"/>
          <w:position w:val="1"/>
          <w:sz w:val="12"/>
        </w:rPr>
        <w:t>Pond</w:t>
      </w:r>
      <w:r>
        <w:rPr>
          <w:rFonts w:ascii="Times New Roman"/>
          <w:color w:val="9E9E9E"/>
          <w:spacing w:val="-21"/>
          <w:position w:val="1"/>
          <w:sz w:val="12"/>
        </w:rPr>
        <w:t> </w:t>
      </w:r>
      <w:r>
        <w:rPr>
          <w:color w:val="8E8E8E"/>
          <w:position w:val="1"/>
          <w:sz w:val="13"/>
        </w:rPr>
        <w:t>Ma1nt</w:t>
      </w:r>
      <w:r>
        <w:rPr>
          <w:color w:val="8E8E8E"/>
          <w:spacing w:val="-2"/>
          <w:position w:val="1"/>
          <w:sz w:val="13"/>
        </w:rPr>
        <w:t> </w:t>
      </w:r>
      <w:r>
        <w:rPr>
          <w:i/>
          <w:color w:val="9E9E9E"/>
          <w:position w:val="1"/>
          <w:sz w:val="12"/>
        </w:rPr>
        <w:t>New</w:t>
      </w:r>
      <w:r>
        <w:rPr>
          <w:i/>
          <w:color w:val="9E9E9E"/>
          <w:spacing w:val="-20"/>
          <w:position w:val="1"/>
          <w:sz w:val="12"/>
        </w:rPr>
        <w:t> </w:t>
      </w:r>
      <w:r>
        <w:rPr>
          <w:color w:val="B3B3B3"/>
          <w:spacing w:val="-3"/>
          <w:position w:val="1"/>
          <w:sz w:val="13"/>
        </w:rPr>
        <w:t>Uni</w:t>
      </w:r>
      <w:r>
        <w:rPr>
          <w:color w:val="8E8E8E"/>
          <w:spacing w:val="-3"/>
          <w:position w:val="1"/>
          <w:sz w:val="13"/>
        </w:rPr>
        <w:t>ts</w:t>
        <w:tab/>
      </w:r>
      <w:r>
        <w:rPr>
          <w:rFonts w:ascii="Times New Roman"/>
          <w:color w:val="9E9E9E"/>
          <w:sz w:val="18"/>
        </w:rPr>
        <w:t>s</w:t>
        <w:tab/>
        <w:t>s</w:t>
        <w:tab/>
      </w:r>
      <w:r>
        <w:rPr>
          <w:rFonts w:ascii="Times New Roman"/>
          <w:color w:val="9E9E9E"/>
          <w:sz w:val="13"/>
        </w:rPr>
        <w:t>8333   </w:t>
      </w:r>
      <w:r>
        <w:rPr>
          <w:rFonts w:ascii="Times New Roman"/>
          <w:color w:val="9E9E9E"/>
          <w:spacing w:val="9"/>
          <w:sz w:val="13"/>
        </w:rPr>
        <w:t> </w:t>
      </w:r>
      <w:r>
        <w:rPr>
          <w:rFonts w:ascii="Times New Roman"/>
          <w:color w:val="8E8E8E"/>
          <w:sz w:val="21"/>
        </w:rPr>
        <w:t>s</w:t>
        <w:tab/>
      </w:r>
      <w:r>
        <w:rPr>
          <w:rFonts w:ascii="Times New Roman"/>
          <w:color w:val="8E8E8E"/>
          <w:spacing w:val="4"/>
          <w:sz w:val="13"/>
        </w:rPr>
        <w:t>8333</w:t>
        <w:tab/>
      </w:r>
      <w:r>
        <w:rPr>
          <w:color w:val="8E8E8E"/>
          <w:sz w:val="13"/>
        </w:rPr>
        <w:t>0.00% </w:t>
      </w:r>
      <w:r>
        <w:rPr>
          <w:color w:val="757575"/>
          <w:sz w:val="13"/>
        </w:rPr>
        <w:t>N</w:t>
      </w:r>
      <w:r>
        <w:rPr>
          <w:color w:val="8E8E8E"/>
          <w:sz w:val="13"/>
        </w:rPr>
        <w:t>one</w:t>
      </w:r>
      <w:r>
        <w:rPr>
          <w:color w:val="9E9E9E"/>
          <w:sz w:val="13"/>
        </w:rPr>
        <w:t>onhne </w:t>
      </w:r>
      <w:r>
        <w:rPr>
          <w:color w:val="8E8E8E"/>
          <w:sz w:val="13"/>
        </w:rPr>
        <w:t>this</w:t>
      </w:r>
      <w:r>
        <w:rPr>
          <w:color w:val="8E8E8E"/>
          <w:spacing w:val="-18"/>
          <w:sz w:val="13"/>
        </w:rPr>
        <w:t> </w:t>
      </w:r>
      <w:r>
        <w:rPr>
          <w:color w:val="8E8E8E"/>
          <w:sz w:val="13"/>
        </w:rPr>
        <w:t>month</w:t>
      </w:r>
    </w:p>
    <w:p>
      <w:pPr>
        <w:tabs>
          <w:tab w:pos="2449" w:val="left" w:leader="none"/>
          <w:tab w:pos="3476" w:val="left" w:leader="none"/>
          <w:tab w:pos="3934" w:val="left" w:leader="none"/>
          <w:tab w:pos="4029" w:val="left" w:leader="none"/>
          <w:tab w:pos="4915" w:val="left" w:leader="none"/>
          <w:tab w:pos="5030" w:val="left" w:leader="none"/>
          <w:tab w:pos="5994" w:val="left" w:leader="none"/>
          <w:tab w:pos="6117" w:val="left" w:leader="none"/>
        </w:tabs>
        <w:spacing w:line="189" w:lineRule="auto" w:before="17"/>
        <w:ind w:left="212" w:right="2544" w:firstLine="0"/>
        <w:jc w:val="left"/>
        <w:rPr>
          <w:sz w:val="13"/>
        </w:rPr>
      </w:pPr>
      <w:r>
        <w:rPr>
          <w:color w:val="9E9E9E"/>
          <w:position w:val="2"/>
          <w:sz w:val="13"/>
        </w:rPr>
        <w:t>46550</w:t>
      </w:r>
      <w:r>
        <w:rPr>
          <w:color w:val="9E9E9E"/>
          <w:spacing w:val="-16"/>
          <w:position w:val="2"/>
          <w:sz w:val="13"/>
        </w:rPr>
        <w:t> </w:t>
      </w:r>
      <w:r>
        <w:rPr>
          <w:color w:val="9E9E9E"/>
          <w:position w:val="2"/>
          <w:sz w:val="13"/>
        </w:rPr>
        <w:t>PonoRapa</w:t>
      </w:r>
      <w:r>
        <w:rPr>
          <w:color w:val="9E9E9E"/>
          <w:position w:val="2"/>
          <w:sz w:val="10"/>
        </w:rPr>
        <w:t>,s</w:t>
      </w:r>
      <w:r>
        <w:rPr>
          <w:color w:val="9E9E9E"/>
          <w:spacing w:val="15"/>
          <w:position w:val="2"/>
          <w:sz w:val="10"/>
        </w:rPr>
        <w:t> </w:t>
      </w:r>
      <w:r>
        <w:rPr>
          <w:color w:val="9E9E9E"/>
          <w:position w:val="2"/>
          <w:sz w:val="13"/>
        </w:rPr>
        <w:t>CooenlUMS</w:t>
        <w:tab/>
      </w:r>
      <w:r>
        <w:rPr>
          <w:rFonts w:ascii="Times New Roman"/>
          <w:color w:val="8E8E8E"/>
          <w:w w:val="105"/>
          <w:position w:val="2"/>
          <w:sz w:val="12"/>
        </w:rPr>
        <w:t>$</w:t>
        <w:tab/>
      </w:r>
      <w:r>
        <w:rPr>
          <w:rFonts w:ascii="Times New Roman"/>
          <w:color w:val="8E8E8E"/>
          <w:w w:val="105"/>
          <w:position w:val="1"/>
          <w:sz w:val="18"/>
        </w:rPr>
        <w:t>s</w:t>
        <w:tab/>
      </w:r>
      <w:r>
        <w:rPr>
          <w:color w:val="9E9E9E"/>
          <w:w w:val="105"/>
          <w:position w:val="1"/>
          <w:sz w:val="13"/>
        </w:rPr>
        <w:t>291667  </w:t>
      </w:r>
      <w:r>
        <w:rPr>
          <w:color w:val="9E9E9E"/>
          <w:spacing w:val="7"/>
          <w:w w:val="105"/>
          <w:position w:val="1"/>
          <w:sz w:val="13"/>
        </w:rPr>
        <w:t> </w:t>
      </w:r>
      <w:r>
        <w:rPr>
          <w:rFonts w:ascii="Times New Roman"/>
          <w:color w:val="8E8E8E"/>
          <w:w w:val="105"/>
          <w:sz w:val="21"/>
        </w:rPr>
        <w:t>s</w:t>
        <w:tab/>
      </w:r>
      <w:r>
        <w:rPr>
          <w:color w:val="9E9E9E"/>
          <w:w w:val="105"/>
          <w:position w:val="1"/>
          <w:sz w:val="13"/>
        </w:rPr>
        <w:t>2</w:t>
      </w:r>
      <w:r>
        <w:rPr>
          <w:w w:val="105"/>
          <w:position w:val="1"/>
          <w:sz w:val="13"/>
        </w:rPr>
        <w:t>.</w:t>
      </w:r>
      <w:r>
        <w:rPr>
          <w:color w:val="9E9E9E"/>
          <w:w w:val="105"/>
          <w:position w:val="1"/>
          <w:sz w:val="13"/>
        </w:rPr>
        <w:t>91667</w:t>
        <w:tab/>
      </w:r>
      <w:r>
        <w:rPr>
          <w:color w:val="9E9E9E"/>
          <w:w w:val="105"/>
          <w:sz w:val="13"/>
        </w:rPr>
        <w:t>I 00 00% </w:t>
      </w:r>
      <w:r>
        <w:rPr>
          <w:i/>
          <w:color w:val="8E8E8E"/>
          <w:w w:val="105"/>
          <w:sz w:val="12"/>
        </w:rPr>
        <w:t>None </w:t>
      </w:r>
      <w:r>
        <w:rPr>
          <w:rFonts w:ascii="Times New Roman"/>
          <w:color w:val="9E9E9E"/>
          <w:w w:val="105"/>
          <w:sz w:val="12"/>
        </w:rPr>
        <w:t>onhne </w:t>
      </w:r>
      <w:r>
        <w:rPr>
          <w:color w:val="9E9E9E"/>
          <w:w w:val="105"/>
          <w:sz w:val="13"/>
        </w:rPr>
        <w:t>lllismonth </w:t>
      </w:r>
      <w:r>
        <w:rPr>
          <w:color w:val="8E8E8E"/>
          <w:w w:val="95"/>
          <w:position w:val="1"/>
          <w:sz w:val="13"/>
        </w:rPr>
        <w:t>46575</w:t>
      </w:r>
      <w:r>
        <w:rPr>
          <w:color w:val="8E8E8E"/>
          <w:spacing w:val="-16"/>
          <w:w w:val="95"/>
          <w:position w:val="1"/>
          <w:sz w:val="13"/>
        </w:rPr>
        <w:t> </w:t>
      </w:r>
      <w:r>
        <w:rPr>
          <w:color w:val="8E8E8E"/>
          <w:w w:val="95"/>
          <w:position w:val="1"/>
          <w:sz w:val="13"/>
        </w:rPr>
        <w:t>Pond</w:t>
      </w:r>
      <w:r>
        <w:rPr>
          <w:color w:val="8E8E8E"/>
          <w:spacing w:val="-24"/>
          <w:w w:val="95"/>
          <w:position w:val="1"/>
          <w:sz w:val="13"/>
        </w:rPr>
        <w:t> </w:t>
      </w:r>
      <w:r>
        <w:rPr>
          <w:color w:val="8E8E8E"/>
          <w:w w:val="95"/>
          <w:position w:val="1"/>
          <w:sz w:val="13"/>
        </w:rPr>
        <w:t>Repa,rs</w:t>
      </w:r>
      <w:r>
        <w:rPr>
          <w:color w:val="8E8E8E"/>
          <w:spacing w:val="-25"/>
          <w:w w:val="95"/>
          <w:position w:val="1"/>
          <w:sz w:val="13"/>
        </w:rPr>
        <w:t> </w:t>
      </w:r>
      <w:r>
        <w:rPr>
          <w:color w:val="8E8E8E"/>
          <w:w w:val="95"/>
          <w:position w:val="1"/>
          <w:sz w:val="13"/>
        </w:rPr>
        <w:t>New</w:t>
      </w:r>
      <w:r>
        <w:rPr>
          <w:color w:val="8E8E8E"/>
          <w:spacing w:val="-25"/>
          <w:w w:val="95"/>
          <w:position w:val="1"/>
          <w:sz w:val="13"/>
        </w:rPr>
        <w:t> </w:t>
      </w:r>
      <w:r>
        <w:rPr>
          <w:color w:val="9E9E9E"/>
          <w:w w:val="95"/>
          <w:position w:val="1"/>
          <w:sz w:val="13"/>
        </w:rPr>
        <w:t>Urnts</w:t>
        <w:tab/>
        <w:tab/>
      </w:r>
      <w:r>
        <w:rPr>
          <w:color w:val="8E8E8E"/>
          <w:w w:val="105"/>
          <w:position w:val="1"/>
          <w:sz w:val="16"/>
        </w:rPr>
        <w:t>s</w:t>
        <w:tab/>
        <w:tab/>
      </w:r>
      <w:r>
        <w:rPr>
          <w:color w:val="9E9E9E"/>
          <w:w w:val="105"/>
          <w:sz w:val="13"/>
        </w:rPr>
        <w:t>12500 </w:t>
      </w:r>
      <w:r>
        <w:rPr>
          <w:color w:val="9E9E9E"/>
          <w:spacing w:val="31"/>
          <w:w w:val="105"/>
          <w:sz w:val="13"/>
        </w:rPr>
        <w:t> </w:t>
      </w:r>
      <w:r>
        <w:rPr>
          <w:rFonts w:ascii="Times New Roman"/>
          <w:color w:val="8E8E8E"/>
          <w:w w:val="105"/>
          <w:sz w:val="20"/>
        </w:rPr>
        <w:t>s</w:t>
        <w:tab/>
        <w:tab/>
      </w:r>
      <w:r>
        <w:rPr>
          <w:color w:val="8E8E8E"/>
          <w:spacing w:val="-7"/>
          <w:w w:val="105"/>
          <w:position w:val="1"/>
          <w:sz w:val="13"/>
        </w:rPr>
        <w:t>125</w:t>
      </w:r>
      <w:r>
        <w:rPr>
          <w:color w:val="B3B3B3"/>
          <w:spacing w:val="-7"/>
          <w:w w:val="105"/>
          <w:position w:val="1"/>
          <w:sz w:val="13"/>
        </w:rPr>
        <w:t>.00</w:t>
        <w:tab/>
        <w:tab/>
      </w:r>
      <w:r>
        <w:rPr>
          <w:color w:val="8E8E8E"/>
          <w:spacing w:val="-3"/>
          <w:sz w:val="13"/>
        </w:rPr>
        <w:t>0</w:t>
      </w:r>
      <w:r>
        <w:rPr>
          <w:color w:val="B3B3B3"/>
          <w:spacing w:val="-3"/>
          <w:sz w:val="13"/>
        </w:rPr>
        <w:t>.00% </w:t>
      </w:r>
      <w:r>
        <w:rPr>
          <w:color w:val="8E8E8E"/>
          <w:sz w:val="13"/>
        </w:rPr>
        <w:t>None onhne</w:t>
      </w:r>
      <w:r>
        <w:rPr>
          <w:color w:val="8E8E8E"/>
          <w:spacing w:val="-9"/>
          <w:sz w:val="13"/>
        </w:rPr>
        <w:t> </w:t>
      </w:r>
      <w:r>
        <w:rPr>
          <w:color w:val="8E8E8E"/>
          <w:sz w:val="13"/>
        </w:rPr>
        <w:t>thismonth</w:t>
      </w:r>
    </w:p>
    <w:p>
      <w:pPr>
        <w:tabs>
          <w:tab w:pos="2447" w:val="left" w:leader="none"/>
          <w:tab w:pos="2884" w:val="left" w:leader="none"/>
          <w:tab w:pos="4019" w:val="left" w:leader="none"/>
          <w:tab w:pos="4873" w:val="left" w:leader="none"/>
          <w:tab w:pos="5993" w:val="left" w:leader="none"/>
        </w:tabs>
        <w:spacing w:line="172" w:lineRule="exact" w:before="0"/>
        <w:ind w:left="202" w:right="0" w:firstLine="0"/>
        <w:jc w:val="left"/>
        <w:rPr>
          <w:sz w:val="13"/>
        </w:rPr>
      </w:pPr>
      <w:r>
        <w:rPr>
          <w:color w:val="9E9E9E"/>
          <w:w w:val="105"/>
          <w:position w:val="1"/>
          <w:sz w:val="13"/>
        </w:rPr>
        <w:t>46600</w:t>
      </w:r>
      <w:r>
        <w:rPr>
          <w:color w:val="9E9E9E"/>
          <w:spacing w:val="-26"/>
          <w:w w:val="105"/>
          <w:position w:val="1"/>
          <w:sz w:val="13"/>
        </w:rPr>
        <w:t> </w:t>
      </w:r>
      <w:r>
        <w:rPr>
          <w:color w:val="8E8E8E"/>
          <w:w w:val="105"/>
          <w:position w:val="1"/>
          <w:sz w:val="13"/>
        </w:rPr>
        <w:t>SWMF</w:t>
      </w:r>
      <w:r>
        <w:rPr>
          <w:color w:val="8E8E8E"/>
          <w:spacing w:val="-32"/>
          <w:w w:val="105"/>
          <w:position w:val="1"/>
          <w:sz w:val="13"/>
        </w:rPr>
        <w:t> </w:t>
      </w:r>
      <w:r>
        <w:rPr>
          <w:rFonts w:ascii="Times New Roman"/>
          <w:color w:val="9E9E9E"/>
          <w:w w:val="105"/>
          <w:position w:val="1"/>
          <w:sz w:val="12"/>
        </w:rPr>
        <w:t>()peratJng</w:t>
      </w:r>
      <w:r>
        <w:rPr>
          <w:rFonts w:ascii="Times New Roman"/>
          <w:color w:val="9E9E9E"/>
          <w:spacing w:val="-25"/>
          <w:w w:val="105"/>
          <w:position w:val="1"/>
          <w:sz w:val="12"/>
        </w:rPr>
        <w:t> </w:t>
      </w:r>
      <w:r>
        <w:rPr>
          <w:color w:val="9E9E9E"/>
          <w:w w:val="105"/>
          <w:position w:val="1"/>
          <w:sz w:val="13"/>
        </w:rPr>
        <w:t>Parmll</w:t>
      </w:r>
      <w:r>
        <w:rPr>
          <w:color w:val="8E8E8E"/>
          <w:w w:val="105"/>
          <w:position w:val="1"/>
          <w:sz w:val="13"/>
        </w:rPr>
        <w:t>FH</w:t>
      </w:r>
      <w:r>
        <w:rPr>
          <w:color w:val="8E8E8E"/>
          <w:spacing w:val="-24"/>
          <w:w w:val="105"/>
          <w:position w:val="1"/>
          <w:sz w:val="13"/>
        </w:rPr>
        <w:t> </w:t>
      </w:r>
      <w:r>
        <w:rPr>
          <w:color w:val="B3B3B3"/>
          <w:w w:val="105"/>
          <w:position w:val="1"/>
          <w:sz w:val="13"/>
        </w:rPr>
        <w:t>S</w:t>
        <w:tab/>
      </w:r>
      <w:r>
        <w:rPr>
          <w:rFonts w:ascii="Times New Roman"/>
          <w:color w:val="8E8E8E"/>
          <w:w w:val="105"/>
          <w:position w:val="1"/>
          <w:sz w:val="18"/>
        </w:rPr>
        <w:t>s</w:t>
        <w:tab/>
      </w:r>
      <w:r>
        <w:rPr>
          <w:color w:val="9E9E9E"/>
          <w:w w:val="105"/>
          <w:position w:val="1"/>
          <w:sz w:val="13"/>
        </w:rPr>
        <w:t>183600  </w:t>
      </w:r>
      <w:r>
        <w:rPr>
          <w:color w:val="9E9E9E"/>
          <w:spacing w:val="6"/>
          <w:w w:val="105"/>
          <w:position w:val="1"/>
          <w:sz w:val="13"/>
        </w:rPr>
        <w:t> </w:t>
      </w:r>
      <w:r>
        <w:rPr>
          <w:rFonts w:ascii="Times New Roman"/>
          <w:color w:val="8E8E8E"/>
          <w:w w:val="105"/>
          <w:sz w:val="18"/>
        </w:rPr>
        <w:t>s</w:t>
        <w:tab/>
      </w:r>
      <w:r>
        <w:rPr>
          <w:rFonts w:ascii="Times New Roman"/>
          <w:color w:val="9E9E9E"/>
          <w:w w:val="105"/>
          <w:sz w:val="13"/>
        </w:rPr>
        <w:t>68850  </w:t>
      </w:r>
      <w:r>
        <w:rPr>
          <w:rFonts w:ascii="Times New Roman"/>
          <w:color w:val="9E9E9E"/>
          <w:spacing w:val="32"/>
          <w:w w:val="105"/>
          <w:sz w:val="13"/>
        </w:rPr>
        <w:t> </w:t>
      </w:r>
      <w:r>
        <w:rPr>
          <w:rFonts w:ascii="Times New Roman"/>
          <w:color w:val="8E8E8E"/>
          <w:w w:val="105"/>
          <w:sz w:val="20"/>
        </w:rPr>
        <w:t>s</w:t>
        <w:tab/>
      </w:r>
      <w:r>
        <w:rPr>
          <w:color w:val="9E9E9E"/>
          <w:w w:val="105"/>
          <w:position w:val="1"/>
          <w:sz w:val="13"/>
        </w:rPr>
        <w:t>(1,147</w:t>
      </w:r>
      <w:r>
        <w:rPr>
          <w:color w:val="9E9E9E"/>
          <w:spacing w:val="-20"/>
          <w:w w:val="105"/>
          <w:position w:val="1"/>
          <w:sz w:val="13"/>
        </w:rPr>
        <w:t> </w:t>
      </w:r>
      <w:r>
        <w:rPr>
          <w:color w:val="9E9E9E"/>
          <w:w w:val="105"/>
          <w:position w:val="1"/>
          <w:sz w:val="13"/>
        </w:rPr>
        <w:t>50)</w:t>
        <w:tab/>
      </w:r>
      <w:r>
        <w:rPr>
          <w:color w:val="8E8E8E"/>
          <w:w w:val="105"/>
          <w:sz w:val="13"/>
        </w:rPr>
        <w:t>166.67% COTGM</w:t>
      </w:r>
      <w:r>
        <w:rPr>
          <w:color w:val="8E8E8E"/>
          <w:spacing w:val="-20"/>
          <w:w w:val="105"/>
          <w:sz w:val="13"/>
        </w:rPr>
        <w:t> </w:t>
      </w:r>
      <w:r>
        <w:rPr>
          <w:color w:val="8E8E8E"/>
          <w:w w:val="105"/>
          <w:sz w:val="13"/>
        </w:rPr>
        <w:t>Operating</w:t>
      </w:r>
      <w:r>
        <w:rPr>
          <w:color w:val="8E8E8E"/>
          <w:spacing w:val="-17"/>
          <w:w w:val="105"/>
          <w:sz w:val="13"/>
        </w:rPr>
        <w:t> </w:t>
      </w:r>
      <w:r>
        <w:rPr>
          <w:color w:val="8E8E8E"/>
          <w:w w:val="105"/>
          <w:sz w:val="13"/>
        </w:rPr>
        <w:t>Permit</w:t>
      </w:r>
      <w:r>
        <w:rPr>
          <w:color w:val="8E8E8E"/>
          <w:spacing w:val="-17"/>
          <w:w w:val="105"/>
          <w:sz w:val="13"/>
        </w:rPr>
        <w:t> </w:t>
      </w:r>
      <w:r>
        <w:rPr>
          <w:color w:val="9E9E9E"/>
          <w:w w:val="105"/>
          <w:sz w:val="13"/>
        </w:rPr>
        <w:t>Fee</w:t>
      </w:r>
      <w:r>
        <w:rPr>
          <w:color w:val="9E9E9E"/>
          <w:spacing w:val="-14"/>
          <w:w w:val="105"/>
          <w:sz w:val="13"/>
        </w:rPr>
        <w:t> </w:t>
      </w:r>
      <w:r>
        <w:rPr>
          <w:color w:val="8E8E8E"/>
          <w:w w:val="105"/>
          <w:sz w:val="13"/>
        </w:rPr>
        <w:t>for</w:t>
      </w:r>
      <w:r>
        <w:rPr>
          <w:color w:val="8E8E8E"/>
          <w:spacing w:val="-22"/>
          <w:w w:val="105"/>
          <w:sz w:val="13"/>
        </w:rPr>
        <w:t> </w:t>
      </w:r>
      <w:r>
        <w:rPr>
          <w:color w:val="8E8E8E"/>
          <w:w w:val="105"/>
          <w:sz w:val="13"/>
        </w:rPr>
        <w:t>SWMF</w:t>
      </w:r>
    </w:p>
    <w:p>
      <w:pPr>
        <w:tabs>
          <w:tab w:pos="2437" w:val="left" w:leader="none"/>
          <w:tab w:pos="2897" w:val="left" w:leader="none"/>
          <w:tab w:pos="3926" w:val="left" w:leader="none"/>
          <w:tab w:pos="6117" w:val="left" w:leader="none"/>
        </w:tabs>
        <w:spacing w:line="191" w:lineRule="exact" w:before="0"/>
        <w:ind w:left="202" w:right="0" w:firstLine="0"/>
        <w:jc w:val="left"/>
        <w:rPr>
          <w:sz w:val="13"/>
        </w:rPr>
      </w:pPr>
      <w:r>
        <w:rPr>
          <w:color w:val="8E8E8E"/>
          <w:position w:val="1"/>
          <w:sz w:val="13"/>
        </w:rPr>
        <w:t>46400</w:t>
      </w:r>
      <w:r>
        <w:rPr>
          <w:color w:val="8E8E8E"/>
          <w:spacing w:val="-32"/>
          <w:position w:val="1"/>
          <w:sz w:val="13"/>
        </w:rPr>
        <w:t> </w:t>
      </w:r>
      <w:r>
        <w:rPr>
          <w:color w:val="B3B3B3"/>
          <w:spacing w:val="-16"/>
          <w:position w:val="1"/>
          <w:sz w:val="13"/>
        </w:rPr>
        <w:t>1</w:t>
      </w:r>
      <w:r>
        <w:rPr>
          <w:color w:val="8E8E8E"/>
          <w:spacing w:val="-16"/>
          <w:position w:val="1"/>
          <w:sz w:val="13"/>
        </w:rPr>
        <w:t>mg </w:t>
      </w:r>
      <w:r>
        <w:rPr>
          <w:color w:val="8E8E8E"/>
          <w:position w:val="1"/>
          <w:sz w:val="13"/>
        </w:rPr>
        <w:t>Ma,nt</w:t>
      </w:r>
      <w:r>
        <w:rPr>
          <w:color w:val="8E8E8E"/>
          <w:spacing w:val="-19"/>
          <w:position w:val="1"/>
          <w:sz w:val="13"/>
        </w:rPr>
        <w:t> </w:t>
      </w:r>
      <w:r>
        <w:rPr>
          <w:color w:val="9E9E9E"/>
          <w:position w:val="1"/>
          <w:sz w:val="13"/>
        </w:rPr>
        <w:t>Conotacted</w:t>
        <w:tab/>
      </w:r>
      <w:r>
        <w:rPr>
          <w:rFonts w:ascii="Times New Roman"/>
          <w:color w:val="8E8E8E"/>
          <w:sz w:val="18"/>
        </w:rPr>
        <w:t>s</w:t>
        <w:tab/>
      </w:r>
      <w:r>
        <w:rPr>
          <w:color w:val="8E8E8E"/>
          <w:sz w:val="13"/>
        </w:rPr>
        <w:t>4 </w:t>
      </w:r>
      <w:r>
        <w:rPr>
          <w:color w:val="9E9E9E"/>
          <w:sz w:val="13"/>
        </w:rPr>
        <w:t>252</w:t>
      </w:r>
      <w:r>
        <w:rPr>
          <w:color w:val="9E9E9E"/>
          <w:spacing w:val="-31"/>
          <w:sz w:val="13"/>
        </w:rPr>
        <w:t> </w:t>
      </w:r>
      <w:r>
        <w:rPr>
          <w:color w:val="9E9E9E"/>
          <w:sz w:val="13"/>
        </w:rPr>
        <w:t>50 </w:t>
      </w:r>
      <w:r>
        <w:rPr>
          <w:color w:val="9E9E9E"/>
          <w:spacing w:val="33"/>
          <w:sz w:val="13"/>
        </w:rPr>
        <w:t> </w:t>
      </w:r>
      <w:r>
        <w:rPr>
          <w:rFonts w:ascii="Times New Roman"/>
          <w:color w:val="8E8E8E"/>
          <w:sz w:val="12"/>
        </w:rPr>
        <w:t>$</w:t>
        <w:tab/>
      </w:r>
      <w:r>
        <w:rPr>
          <w:color w:val="8E8E8E"/>
          <w:sz w:val="13"/>
        </w:rPr>
        <w:t>4</w:t>
      </w:r>
      <w:r>
        <w:rPr>
          <w:color w:val="8E8E8E"/>
          <w:spacing w:val="-18"/>
          <w:sz w:val="13"/>
        </w:rPr>
        <w:t> </w:t>
      </w:r>
      <w:r>
        <w:rPr>
          <w:color w:val="9E9E9E"/>
          <w:sz w:val="13"/>
        </w:rPr>
        <w:t>252</w:t>
      </w:r>
      <w:r>
        <w:rPr>
          <w:color w:val="9E9E9E"/>
          <w:spacing w:val="-24"/>
          <w:sz w:val="13"/>
        </w:rPr>
        <w:t> </w:t>
      </w:r>
      <w:r>
        <w:rPr>
          <w:color w:val="9E9E9E"/>
          <w:sz w:val="13"/>
        </w:rPr>
        <w:t>50  </w:t>
      </w:r>
      <w:r>
        <w:rPr>
          <w:color w:val="9E9E9E"/>
          <w:spacing w:val="12"/>
          <w:sz w:val="13"/>
        </w:rPr>
        <w:t> </w:t>
      </w:r>
      <w:r>
        <w:rPr>
          <w:rFonts w:ascii="Times New Roman"/>
          <w:b/>
          <w:color w:val="8E8E8E"/>
          <w:sz w:val="19"/>
        </w:rPr>
        <w:t>s</w:t>
        <w:tab/>
      </w:r>
      <w:r>
        <w:rPr>
          <w:color w:val="9E9E9E"/>
          <w:sz w:val="13"/>
        </w:rPr>
        <w:t>0</w:t>
      </w:r>
      <w:r>
        <w:rPr>
          <w:color w:val="9E9E9E"/>
          <w:spacing w:val="-6"/>
          <w:sz w:val="13"/>
        </w:rPr>
        <w:t> </w:t>
      </w:r>
      <w:r>
        <w:rPr>
          <w:b/>
          <w:color w:val="9E9E9E"/>
          <w:sz w:val="12"/>
        </w:rPr>
        <w:t>00%</w:t>
      </w:r>
      <w:r>
        <w:rPr>
          <w:b/>
          <w:color w:val="9E9E9E"/>
          <w:spacing w:val="15"/>
          <w:sz w:val="12"/>
        </w:rPr>
        <w:t> </w:t>
      </w:r>
      <w:r>
        <w:rPr>
          <w:b/>
          <w:color w:val="9E9E9E"/>
          <w:sz w:val="12"/>
        </w:rPr>
        <w:t>All</w:t>
      </w:r>
      <w:r>
        <w:rPr>
          <w:b/>
          <w:color w:val="9E9E9E"/>
          <w:spacing w:val="-21"/>
          <w:sz w:val="12"/>
        </w:rPr>
        <w:t> </w:t>
      </w:r>
      <w:r>
        <w:rPr>
          <w:color w:val="8E8E8E"/>
          <w:sz w:val="13"/>
        </w:rPr>
        <w:t>Pro</w:t>
      </w:r>
      <w:r>
        <w:rPr>
          <w:color w:val="8E8E8E"/>
          <w:spacing w:val="-16"/>
          <w:sz w:val="13"/>
        </w:rPr>
        <w:t> </w:t>
      </w:r>
      <w:r>
        <w:rPr>
          <w:color w:val="8E8E8E"/>
          <w:sz w:val="13"/>
        </w:rPr>
        <w:t>FY</w:t>
      </w:r>
      <w:r>
        <w:rPr>
          <w:color w:val="8E8E8E"/>
          <w:spacing w:val="-11"/>
          <w:sz w:val="13"/>
        </w:rPr>
        <w:t> </w:t>
      </w:r>
      <w:r>
        <w:rPr>
          <w:color w:val="8E8E8E"/>
          <w:sz w:val="13"/>
        </w:rPr>
        <w:t>2021</w:t>
      </w:r>
      <w:r>
        <w:rPr>
          <w:color w:val="8E8E8E"/>
          <w:spacing w:val="-22"/>
          <w:sz w:val="13"/>
        </w:rPr>
        <w:t> </w:t>
      </w:r>
      <w:r>
        <w:rPr>
          <w:color w:val="9E9E9E"/>
          <w:sz w:val="13"/>
        </w:rPr>
        <w:t>contracted</w:t>
      </w:r>
      <w:r>
        <w:rPr>
          <w:color w:val="9E9E9E"/>
          <w:spacing w:val="-18"/>
          <w:sz w:val="13"/>
        </w:rPr>
        <w:t> </w:t>
      </w:r>
      <w:r>
        <w:rPr>
          <w:color w:val="8E8E8E"/>
          <w:sz w:val="13"/>
        </w:rPr>
        <w:t>services</w:t>
      </w:r>
    </w:p>
    <w:p>
      <w:pPr>
        <w:tabs>
          <w:tab w:pos="2452" w:val="left" w:leader="none"/>
          <w:tab w:pos="2961" w:val="left" w:leader="none"/>
          <w:tab w:pos="4090" w:val="left" w:leader="none"/>
          <w:tab w:pos="5036" w:val="left" w:leader="none"/>
          <w:tab w:pos="5973" w:val="left" w:leader="none"/>
        </w:tabs>
        <w:spacing w:line="177" w:lineRule="exact" w:before="0"/>
        <w:ind w:left="202" w:right="0" w:firstLine="0"/>
        <w:jc w:val="left"/>
        <w:rPr>
          <w:sz w:val="13"/>
        </w:rPr>
      </w:pPr>
      <w:r>
        <w:rPr>
          <w:color w:val="8E8E8E"/>
          <w:position w:val="1"/>
          <w:sz w:val="13"/>
        </w:rPr>
        <w:t>46425 </w:t>
      </w:r>
      <w:r>
        <w:rPr>
          <w:color w:val="9E9E9E"/>
          <w:position w:val="1"/>
          <w:sz w:val="13"/>
        </w:rPr>
        <w:t>IITlg</w:t>
      </w:r>
      <w:r>
        <w:rPr>
          <w:color w:val="9E9E9E"/>
          <w:spacing w:val="-24"/>
          <w:position w:val="1"/>
          <w:sz w:val="13"/>
        </w:rPr>
        <w:t> </w:t>
      </w:r>
      <w:r>
        <w:rPr>
          <w:color w:val="757575"/>
          <w:spacing w:val="-7"/>
          <w:position w:val="1"/>
          <w:sz w:val="13"/>
        </w:rPr>
        <w:t>M</w:t>
      </w:r>
      <w:r>
        <w:rPr>
          <w:color w:val="8E8E8E"/>
          <w:spacing w:val="-7"/>
          <w:position w:val="1"/>
          <w:sz w:val="13"/>
        </w:rPr>
        <w:t>a1ntNew</w:t>
      </w:r>
      <w:r>
        <w:rPr>
          <w:color w:val="8E8E8E"/>
          <w:spacing w:val="-28"/>
          <w:position w:val="1"/>
          <w:sz w:val="13"/>
        </w:rPr>
        <w:t> </w:t>
      </w:r>
      <w:r>
        <w:rPr>
          <w:color w:val="9E9E9E"/>
          <w:position w:val="1"/>
          <w:sz w:val="13"/>
        </w:rPr>
        <w:t>Units</w:t>
        <w:tab/>
      </w:r>
      <w:r>
        <w:rPr>
          <w:color w:val="8E8E8E"/>
          <w:position w:val="1"/>
          <w:sz w:val="11"/>
        </w:rPr>
        <w:t>$</w:t>
        <w:tab/>
      </w:r>
      <w:r>
        <w:rPr>
          <w:color w:val="8E8E8E"/>
          <w:position w:val="1"/>
          <w:sz w:val="13"/>
        </w:rPr>
        <w:t>111</w:t>
      </w:r>
      <w:r>
        <w:rPr>
          <w:color w:val="8E8E8E"/>
          <w:spacing w:val="-13"/>
          <w:position w:val="1"/>
          <w:sz w:val="13"/>
        </w:rPr>
        <w:t> </w:t>
      </w:r>
      <w:r>
        <w:rPr>
          <w:color w:val="8E8E8E"/>
          <w:position w:val="1"/>
          <w:sz w:val="13"/>
        </w:rPr>
        <w:t>60  </w:t>
      </w:r>
      <w:r>
        <w:rPr>
          <w:color w:val="8E8E8E"/>
          <w:spacing w:val="8"/>
          <w:position w:val="1"/>
          <w:sz w:val="13"/>
        </w:rPr>
        <w:t> </w:t>
      </w:r>
      <w:r>
        <w:rPr>
          <w:rFonts w:ascii="Times New Roman"/>
          <w:color w:val="8E8E8E"/>
          <w:sz w:val="18"/>
        </w:rPr>
        <w:t>s</w:t>
        <w:tab/>
      </w:r>
      <w:r>
        <w:rPr>
          <w:color w:val="8E8E8E"/>
          <w:position w:val="1"/>
          <w:sz w:val="13"/>
        </w:rPr>
        <w:t>4167  </w:t>
      </w:r>
      <w:r>
        <w:rPr>
          <w:color w:val="8E8E8E"/>
          <w:spacing w:val="15"/>
          <w:position w:val="1"/>
          <w:sz w:val="13"/>
        </w:rPr>
        <w:t> </w:t>
      </w:r>
      <w:r>
        <w:rPr>
          <w:rFonts w:ascii="Times New Roman"/>
          <w:color w:val="8E8E8E"/>
          <w:position w:val="1"/>
          <w:sz w:val="12"/>
        </w:rPr>
        <w:t>$</w:t>
        <w:tab/>
      </w:r>
      <w:r>
        <w:rPr>
          <w:color w:val="9E9E9E"/>
          <w:position w:val="1"/>
          <w:sz w:val="13"/>
        </w:rPr>
        <w:t>(69,93)</w:t>
        <w:tab/>
      </w:r>
      <w:r>
        <w:rPr>
          <w:color w:val="8E8E8E"/>
          <w:sz w:val="13"/>
        </w:rPr>
        <w:t>167</w:t>
      </w:r>
      <w:r>
        <w:rPr>
          <w:color w:val="B3B3B3"/>
          <w:sz w:val="13"/>
        </w:rPr>
        <w:t>.</w:t>
      </w:r>
      <w:r>
        <w:rPr>
          <w:color w:val="8E8E8E"/>
          <w:sz w:val="13"/>
        </w:rPr>
        <w:t>84%</w:t>
      </w:r>
      <w:r>
        <w:rPr>
          <w:color w:val="8E8E8E"/>
          <w:spacing w:val="-9"/>
          <w:sz w:val="13"/>
        </w:rPr>
        <w:t> </w:t>
      </w:r>
      <w:r>
        <w:rPr>
          <w:color w:val="8E8E8E"/>
          <w:sz w:val="13"/>
        </w:rPr>
        <w:t>Artemis</w:t>
      </w:r>
      <w:r>
        <w:rPr>
          <w:color w:val="8E8E8E"/>
          <w:spacing w:val="-17"/>
          <w:sz w:val="13"/>
        </w:rPr>
        <w:t> </w:t>
      </w:r>
      <w:r>
        <w:rPr>
          <w:color w:val="8E8E8E"/>
          <w:sz w:val="13"/>
        </w:rPr>
        <w:t>Way</w:t>
      </w:r>
      <w:r>
        <w:rPr>
          <w:color w:val="8E8E8E"/>
          <w:spacing w:val="-15"/>
          <w:sz w:val="13"/>
        </w:rPr>
        <w:t> </w:t>
      </w:r>
      <w:r>
        <w:rPr>
          <w:color w:val="8E8E8E"/>
          <w:sz w:val="13"/>
        </w:rPr>
        <w:t>Unit</w:t>
      </w:r>
      <w:r>
        <w:rPr>
          <w:color w:val="8E8E8E"/>
          <w:spacing w:val="-11"/>
          <w:sz w:val="13"/>
        </w:rPr>
        <w:t> </w:t>
      </w:r>
      <w:r>
        <w:rPr>
          <w:color w:val="9E9E9E"/>
          <w:sz w:val="13"/>
        </w:rPr>
        <w:t>50</w:t>
      </w:r>
    </w:p>
    <w:p>
      <w:pPr>
        <w:tabs>
          <w:tab w:pos="2446" w:val="left" w:leader="none"/>
          <w:tab w:pos="2856" w:val="left" w:leader="none"/>
          <w:tab w:pos="3923" w:val="left" w:leader="none"/>
          <w:tab w:pos="5020" w:val="left" w:leader="none"/>
          <w:tab w:pos="6051" w:val="left" w:leader="none"/>
          <w:tab w:pos="9317" w:val="left" w:leader="none"/>
          <w:tab w:pos="10243" w:val="left" w:leader="none"/>
        </w:tabs>
        <w:spacing w:line="185" w:lineRule="exact" w:before="0"/>
        <w:ind w:left="202" w:right="0" w:firstLine="0"/>
        <w:jc w:val="left"/>
        <w:rPr>
          <w:sz w:val="13"/>
        </w:rPr>
      </w:pPr>
      <w:r>
        <w:rPr>
          <w:color w:val="8E8E8E"/>
          <w:position w:val="1"/>
          <w:sz w:val="13"/>
        </w:rPr>
        <w:t>46450</w:t>
      </w:r>
      <w:r>
        <w:rPr>
          <w:color w:val="8E8E8E"/>
          <w:spacing w:val="-23"/>
          <w:position w:val="1"/>
          <w:sz w:val="13"/>
        </w:rPr>
        <w:t> </w:t>
      </w:r>
      <w:r>
        <w:rPr>
          <w:color w:val="9E9E9E"/>
          <w:position w:val="1"/>
          <w:sz w:val="13"/>
        </w:rPr>
        <w:t>1mg</w:t>
      </w:r>
      <w:r>
        <w:rPr>
          <w:color w:val="9E9E9E"/>
          <w:spacing w:val="-16"/>
          <w:position w:val="1"/>
          <w:sz w:val="13"/>
        </w:rPr>
        <w:t> </w:t>
      </w:r>
      <w:r>
        <w:rPr>
          <w:color w:val="9E9E9E"/>
          <w:position w:val="1"/>
          <w:sz w:val="13"/>
        </w:rPr>
        <w:t>Repairs</w:t>
      </w:r>
      <w:r>
        <w:rPr>
          <w:color w:val="9E9E9E"/>
          <w:spacing w:val="-26"/>
          <w:position w:val="1"/>
          <w:sz w:val="13"/>
        </w:rPr>
        <w:t> </w:t>
      </w:r>
      <w:r>
        <w:rPr>
          <w:color w:val="9E9E9E"/>
          <w:position w:val="1"/>
          <w:sz w:val="13"/>
        </w:rPr>
        <w:t>CumintUr.ts</w:t>
        <w:tab/>
      </w:r>
      <w:r>
        <w:rPr>
          <w:rFonts w:ascii="Times New Roman"/>
          <w:color w:val="8E8E8E"/>
          <w:sz w:val="20"/>
        </w:rPr>
        <w:t>s</w:t>
        <w:tab/>
      </w:r>
      <w:r>
        <w:rPr>
          <w:color w:val="8E8E8E"/>
          <w:position w:val="1"/>
          <w:sz w:val="13"/>
        </w:rPr>
        <w:t>2</w:t>
      </w:r>
      <w:r>
        <w:rPr>
          <w:color w:val="8E8E8E"/>
          <w:spacing w:val="-14"/>
          <w:position w:val="1"/>
          <w:sz w:val="13"/>
        </w:rPr>
        <w:t> </w:t>
      </w:r>
      <w:r>
        <w:rPr>
          <w:color w:val="8E8E8E"/>
          <w:position w:val="1"/>
          <w:sz w:val="13"/>
        </w:rPr>
        <w:t>453</w:t>
      </w:r>
      <w:r>
        <w:rPr>
          <w:color w:val="8E8E8E"/>
          <w:spacing w:val="-8"/>
          <w:position w:val="1"/>
          <w:sz w:val="13"/>
        </w:rPr>
        <w:t> </w:t>
      </w:r>
      <w:r>
        <w:rPr>
          <w:color w:val="8E8E8E"/>
          <w:position w:val="1"/>
          <w:sz w:val="13"/>
        </w:rPr>
        <w:t>48</w:t>
        <w:tab/>
      </w:r>
      <w:r>
        <w:rPr>
          <w:color w:val="9E9E9E"/>
          <w:position w:val="1"/>
          <w:sz w:val="13"/>
        </w:rPr>
        <w:t>3 333</w:t>
      </w:r>
      <w:r>
        <w:rPr>
          <w:color w:val="9E9E9E"/>
          <w:spacing w:val="-31"/>
          <w:position w:val="1"/>
          <w:sz w:val="13"/>
        </w:rPr>
        <w:t> </w:t>
      </w:r>
      <w:r>
        <w:rPr>
          <w:color w:val="9E9E9E"/>
          <w:position w:val="1"/>
          <w:sz w:val="13"/>
        </w:rPr>
        <w:t>33  </w:t>
      </w:r>
      <w:r>
        <w:rPr>
          <w:color w:val="9E9E9E"/>
          <w:spacing w:val="9"/>
          <w:position w:val="1"/>
          <w:sz w:val="13"/>
        </w:rPr>
        <w:t> </w:t>
      </w:r>
      <w:r>
        <w:rPr>
          <w:rFonts w:ascii="Times New Roman"/>
          <w:color w:val="9E9E9E"/>
          <w:sz w:val="20"/>
        </w:rPr>
        <w:t>s</w:t>
        <w:tab/>
      </w:r>
      <w:r>
        <w:rPr>
          <w:color w:val="8E8E8E"/>
          <w:position w:val="1"/>
          <w:sz w:val="13"/>
        </w:rPr>
        <w:t>87985</w:t>
        <w:tab/>
      </w:r>
      <w:r>
        <w:rPr>
          <w:color w:val="8E8E8E"/>
          <w:sz w:val="13"/>
        </w:rPr>
        <w:t>26</w:t>
      </w:r>
      <w:r>
        <w:rPr>
          <w:color w:val="8E8E8E"/>
          <w:spacing w:val="-24"/>
          <w:sz w:val="13"/>
        </w:rPr>
        <w:t> </w:t>
      </w:r>
      <w:r>
        <w:rPr>
          <w:color w:val="8E8E8E"/>
          <w:sz w:val="13"/>
        </w:rPr>
        <w:t>40%</w:t>
      </w:r>
      <w:r>
        <w:rPr>
          <w:color w:val="8E8E8E"/>
          <w:spacing w:val="-14"/>
          <w:sz w:val="13"/>
        </w:rPr>
        <w:t> </w:t>
      </w:r>
      <w:r>
        <w:rPr>
          <w:color w:val="8E8E8E"/>
          <w:sz w:val="13"/>
        </w:rPr>
        <w:t>Standard</w:t>
      </w:r>
      <w:r>
        <w:rPr>
          <w:color w:val="8E8E8E"/>
          <w:spacing w:val="-28"/>
          <w:sz w:val="13"/>
        </w:rPr>
        <w:t> </w:t>
      </w:r>
      <w:r>
        <w:rPr>
          <w:color w:val="9E9E9E"/>
          <w:sz w:val="13"/>
        </w:rPr>
        <w:t>lrrigatJon</w:t>
      </w:r>
      <w:r>
        <w:rPr>
          <w:color w:val="9E9E9E"/>
          <w:spacing w:val="-25"/>
          <w:sz w:val="13"/>
        </w:rPr>
        <w:t> </w:t>
      </w:r>
      <w:r>
        <w:rPr>
          <w:color w:val="8E8E8E"/>
          <w:sz w:val="13"/>
        </w:rPr>
        <w:t>repairs</w:t>
        <w:tab/>
      </w:r>
      <w:r>
        <w:rPr>
          <w:color w:val="8E8E8E"/>
          <w:w w:val="100"/>
          <w:sz w:val="13"/>
          <w:u w:val="single" w:color="000000"/>
        </w:rPr>
        <w:t> </w:t>
      </w:r>
      <w:r>
        <w:rPr>
          <w:color w:val="8E8E8E"/>
          <w:sz w:val="13"/>
          <w:u w:val="single" w:color="000000"/>
        </w:rPr>
        <w:tab/>
      </w:r>
    </w:p>
    <w:p>
      <w:pPr>
        <w:tabs>
          <w:tab w:pos="2448" w:val="left" w:leader="none"/>
          <w:tab w:pos="3467" w:val="left" w:leader="none"/>
          <w:tab w:pos="4020" w:val="left" w:leader="none"/>
          <w:tab w:pos="4511" w:val="left" w:leader="none"/>
          <w:tab w:pos="5021" w:val="left" w:leader="none"/>
          <w:tab w:pos="6107" w:val="left" w:leader="none"/>
        </w:tabs>
        <w:spacing w:line="201" w:lineRule="auto" w:before="6"/>
        <w:ind w:left="202" w:right="1893" w:hanging="6"/>
        <w:jc w:val="left"/>
        <w:rPr>
          <w:sz w:val="13"/>
        </w:rPr>
      </w:pPr>
      <w:r>
        <w:rPr>
          <w:color w:val="757575"/>
          <w:w w:val="95"/>
          <w:sz w:val="13"/>
        </w:rPr>
        <w:t>&lt;IG475</w:t>
      </w:r>
      <w:r>
        <w:rPr>
          <w:color w:val="757575"/>
          <w:spacing w:val="-18"/>
          <w:w w:val="95"/>
          <w:sz w:val="13"/>
        </w:rPr>
        <w:t> </w:t>
      </w:r>
      <w:r>
        <w:rPr>
          <w:color w:val="757575"/>
          <w:w w:val="95"/>
          <w:sz w:val="14"/>
        </w:rPr>
        <w:t>tmO</w:t>
      </w:r>
      <w:r>
        <w:rPr>
          <w:color w:val="757575"/>
          <w:spacing w:val="-16"/>
          <w:w w:val="95"/>
          <w:sz w:val="14"/>
        </w:rPr>
        <w:t> </w:t>
      </w:r>
      <w:r>
        <w:rPr>
          <w:b/>
          <w:color w:val="8E8E8E"/>
          <w:w w:val="95"/>
          <w:sz w:val="12"/>
        </w:rPr>
        <w:t>R</w:t>
      </w:r>
      <w:r>
        <w:rPr>
          <w:b/>
          <w:color w:val="8E8E8E"/>
          <w:spacing w:val="-20"/>
          <w:w w:val="95"/>
          <w:sz w:val="12"/>
        </w:rPr>
        <w:t> </w:t>
      </w:r>
      <w:r>
        <w:rPr>
          <w:b/>
          <w:color w:val="757575"/>
          <w:w w:val="95"/>
          <w:sz w:val="12"/>
        </w:rPr>
        <w:t>tl)W$</w:t>
      </w:r>
      <w:r>
        <w:rPr>
          <w:b/>
          <w:color w:val="757575"/>
          <w:w w:val="95"/>
          <w:sz w:val="13"/>
        </w:rPr>
        <w:t>New</w:t>
      </w:r>
      <w:r>
        <w:rPr>
          <w:color w:val="757575"/>
          <w:w w:val="95"/>
          <w:sz w:val="12"/>
        </w:rPr>
        <w:t>U&lt;1lls</w:t>
        <w:tab/>
      </w:r>
      <w:r>
        <w:rPr>
          <w:rFonts w:ascii="Times New Roman"/>
          <w:b/>
          <w:color w:val="606060"/>
          <w:sz w:val="20"/>
        </w:rPr>
        <w:t>s</w:t>
        <w:tab/>
      </w:r>
      <w:r>
        <w:rPr>
          <w:rFonts w:ascii="Times New Roman"/>
          <w:b/>
          <w:color w:val="757575"/>
          <w:sz w:val="18"/>
        </w:rPr>
        <w:t>s</w:t>
        <w:tab/>
        <w:tab/>
      </w:r>
      <w:r>
        <w:rPr>
          <w:color w:val="757575"/>
          <w:sz w:val="12"/>
        </w:rPr>
        <w:t>$</w:t>
        <w:tab/>
        <w:tab/>
      </w:r>
      <w:r>
        <w:rPr>
          <w:color w:val="8E8E8E"/>
          <w:sz w:val="13"/>
        </w:rPr>
        <w:t>0</w:t>
      </w:r>
      <w:r>
        <w:rPr>
          <w:color w:val="8E8E8E"/>
          <w:spacing w:val="3"/>
          <w:sz w:val="13"/>
        </w:rPr>
        <w:t> </w:t>
      </w:r>
      <w:r>
        <w:rPr>
          <w:b/>
          <w:color w:val="8E8E8E"/>
          <w:sz w:val="12"/>
        </w:rPr>
        <w:t>00%</w:t>
      </w:r>
      <w:r>
        <w:rPr>
          <w:b/>
          <w:color w:val="8E8E8E"/>
          <w:spacing w:val="19"/>
          <w:sz w:val="12"/>
        </w:rPr>
        <w:t> </w:t>
      </w:r>
      <w:r>
        <w:rPr>
          <w:b/>
          <w:color w:val="757575"/>
          <w:sz w:val="14"/>
        </w:rPr>
        <w:t>Not</w:t>
      </w:r>
      <w:r>
        <w:rPr>
          <w:b/>
          <w:color w:val="757575"/>
          <w:sz w:val="13"/>
        </w:rPr>
        <w:t>lllduded</w:t>
      </w:r>
      <w:r>
        <w:rPr>
          <w:b/>
          <w:color w:val="757575"/>
          <w:spacing w:val="-24"/>
          <w:sz w:val="13"/>
        </w:rPr>
        <w:t> </w:t>
      </w:r>
      <w:r>
        <w:rPr>
          <w:color w:val="757575"/>
          <w:sz w:val="10"/>
        </w:rPr>
        <w:t>in  </w:t>
      </w:r>
      <w:r>
        <w:rPr>
          <w:rFonts w:ascii="Times New Roman"/>
          <w:color w:val="757575"/>
          <w:sz w:val="14"/>
        </w:rPr>
        <w:t>bUdgel</w:t>
      </w:r>
      <w:r>
        <w:rPr>
          <w:rFonts w:ascii="Times New Roman"/>
          <w:color w:val="757575"/>
          <w:spacing w:val="-15"/>
          <w:sz w:val="14"/>
        </w:rPr>
        <w:t> </w:t>
      </w:r>
      <w:r>
        <w:rPr>
          <w:color w:val="606060"/>
          <w:sz w:val="13"/>
        </w:rPr>
        <w:t>for</w:t>
      </w:r>
      <w:r>
        <w:rPr>
          <w:color w:val="606060"/>
          <w:spacing w:val="-17"/>
          <w:sz w:val="13"/>
        </w:rPr>
        <w:t> </w:t>
      </w:r>
      <w:r>
        <w:rPr>
          <w:color w:val="8E8E8E"/>
          <w:sz w:val="13"/>
        </w:rPr>
        <w:t>FY</w:t>
      </w:r>
      <w:r>
        <w:rPr>
          <w:color w:val="8E8E8E"/>
          <w:spacing w:val="-22"/>
          <w:sz w:val="13"/>
        </w:rPr>
        <w:t> </w:t>
      </w:r>
      <w:r>
        <w:rPr>
          <w:color w:val="757575"/>
          <w:spacing w:val="-8"/>
          <w:sz w:val="13"/>
        </w:rPr>
        <w:t>202</w:t>
      </w:r>
      <w:r>
        <w:rPr>
          <w:color w:val="8E8E8E"/>
          <w:spacing w:val="-8"/>
          <w:sz w:val="13"/>
        </w:rPr>
        <w:t>1 </w:t>
      </w:r>
      <w:r>
        <w:rPr>
          <w:color w:val="757575"/>
          <w:spacing w:val="-4"/>
          <w:w w:val="95"/>
          <w:position w:val="1"/>
          <w:sz w:val="13"/>
        </w:rPr>
        <w:t>4</w:t>
      </w:r>
      <w:r>
        <w:rPr>
          <w:color w:val="8E8E8E"/>
          <w:spacing w:val="-4"/>
          <w:w w:val="95"/>
          <w:position w:val="1"/>
          <w:sz w:val="13"/>
        </w:rPr>
        <w:t>6465</w:t>
      </w:r>
      <w:r>
        <w:rPr>
          <w:color w:val="8E8E8E"/>
          <w:spacing w:val="-22"/>
          <w:w w:val="95"/>
          <w:position w:val="1"/>
          <w:sz w:val="13"/>
        </w:rPr>
        <w:t> </w:t>
      </w:r>
      <w:r>
        <w:rPr>
          <w:color w:val="8E8E8E"/>
          <w:w w:val="95"/>
          <w:position w:val="1"/>
          <w:sz w:val="13"/>
        </w:rPr>
        <w:t>1mg</w:t>
      </w:r>
      <w:r>
        <w:rPr>
          <w:color w:val="8E8E8E"/>
          <w:spacing w:val="-27"/>
          <w:w w:val="95"/>
          <w:position w:val="1"/>
          <w:sz w:val="13"/>
        </w:rPr>
        <w:t> </w:t>
      </w:r>
      <w:r>
        <w:rPr>
          <w:color w:val="8E8E8E"/>
          <w:w w:val="95"/>
          <w:position w:val="1"/>
          <w:sz w:val="13"/>
        </w:rPr>
        <w:t>SystemUPl)rades</w:t>
        <w:tab/>
      </w:r>
      <w:r>
        <w:rPr>
          <w:color w:val="8E8E8E"/>
          <w:position w:val="2"/>
          <w:sz w:val="11"/>
        </w:rPr>
        <w:t>$</w:t>
        <w:tab/>
      </w:r>
      <w:r>
        <w:rPr>
          <w:rFonts w:ascii="Times New Roman"/>
          <w:color w:val="8E8E8E"/>
          <w:position w:val="1"/>
          <w:sz w:val="18"/>
        </w:rPr>
        <w:t>s</w:t>
        <w:tab/>
      </w:r>
      <w:r>
        <w:rPr>
          <w:color w:val="8E8E8E"/>
          <w:position w:val="1"/>
          <w:sz w:val="13"/>
        </w:rPr>
        <w:t>104</w:t>
      </w:r>
      <w:r>
        <w:rPr>
          <w:color w:val="8E8E8E"/>
          <w:spacing w:val="-16"/>
          <w:position w:val="1"/>
          <w:sz w:val="13"/>
        </w:rPr>
        <w:t> </w:t>
      </w:r>
      <w:r>
        <w:rPr>
          <w:color w:val="9E9E9E"/>
          <w:position w:val="1"/>
          <w:sz w:val="13"/>
        </w:rPr>
        <w:t>17 </w:t>
      </w:r>
      <w:r>
        <w:rPr>
          <w:color w:val="9E9E9E"/>
          <w:spacing w:val="34"/>
          <w:position w:val="1"/>
          <w:sz w:val="13"/>
        </w:rPr>
        <w:t> </w:t>
      </w:r>
      <w:r>
        <w:rPr>
          <w:rFonts w:ascii="Times New Roman"/>
          <w:color w:val="8E8E8E"/>
          <w:sz w:val="20"/>
        </w:rPr>
        <w:t>s</w:t>
        <w:tab/>
      </w:r>
      <w:r>
        <w:rPr>
          <w:color w:val="8E8E8E"/>
          <w:position w:val="1"/>
          <w:sz w:val="13"/>
        </w:rPr>
        <w:t>104</w:t>
      </w:r>
      <w:r>
        <w:rPr>
          <w:color w:val="8E8E8E"/>
          <w:spacing w:val="-15"/>
          <w:position w:val="1"/>
          <w:sz w:val="13"/>
        </w:rPr>
        <w:t> </w:t>
      </w:r>
      <w:r>
        <w:rPr>
          <w:color w:val="8E8E8E"/>
          <w:position w:val="1"/>
          <w:sz w:val="13"/>
        </w:rPr>
        <w:t>17</w:t>
        <w:tab/>
        <w:t>0.00%</w:t>
      </w:r>
      <w:r>
        <w:rPr>
          <w:color w:val="8E8E8E"/>
          <w:spacing w:val="9"/>
          <w:position w:val="1"/>
          <w:sz w:val="13"/>
        </w:rPr>
        <w:t> </w:t>
      </w:r>
      <w:r>
        <w:rPr>
          <w:color w:val="8E8E8E"/>
          <w:position w:val="1"/>
          <w:sz w:val="13"/>
        </w:rPr>
        <w:t>None</w:t>
      </w:r>
      <w:r>
        <w:rPr>
          <w:color w:val="8E8E8E"/>
          <w:spacing w:val="-13"/>
          <w:position w:val="1"/>
          <w:sz w:val="13"/>
        </w:rPr>
        <w:t> </w:t>
      </w:r>
      <w:r>
        <w:rPr>
          <w:color w:val="8E8E8E"/>
          <w:position w:val="1"/>
          <w:sz w:val="13"/>
        </w:rPr>
        <w:t>onhne</w:t>
      </w:r>
      <w:r>
        <w:rPr>
          <w:color w:val="8E8E8E"/>
          <w:spacing w:val="-16"/>
          <w:position w:val="1"/>
          <w:sz w:val="13"/>
        </w:rPr>
        <w:t> </w:t>
      </w:r>
      <w:r>
        <w:rPr>
          <w:color w:val="8E8E8E"/>
          <w:position w:val="1"/>
          <w:sz w:val="13"/>
        </w:rPr>
        <w:t>lhls</w:t>
      </w:r>
      <w:r>
        <w:rPr>
          <w:color w:val="8E8E8E"/>
          <w:spacing w:val="-19"/>
          <w:position w:val="1"/>
          <w:sz w:val="13"/>
        </w:rPr>
        <w:t> </w:t>
      </w:r>
      <w:r>
        <w:rPr>
          <w:color w:val="8E8E8E"/>
          <w:position w:val="1"/>
          <w:sz w:val="13"/>
        </w:rPr>
        <w:t>month</w:t>
      </w:r>
    </w:p>
    <w:p>
      <w:pPr>
        <w:tabs>
          <w:tab w:pos="2447" w:val="left" w:leader="none"/>
          <w:tab w:pos="3467" w:val="left" w:leader="none"/>
          <w:tab w:pos="4507" w:val="left" w:leader="none"/>
          <w:tab w:pos="6107" w:val="left" w:leader="none"/>
        </w:tabs>
        <w:spacing w:line="166" w:lineRule="exact" w:before="0"/>
        <w:ind w:left="587" w:right="0" w:firstLine="0"/>
        <w:jc w:val="left"/>
        <w:rPr>
          <w:sz w:val="13"/>
        </w:rPr>
      </w:pPr>
      <w:r>
        <w:rPr>
          <w:rFonts w:ascii="Times New Roman"/>
          <w:color w:val="757575"/>
          <w:sz w:val="12"/>
        </w:rPr>
        <w:t>Pump</w:t>
      </w:r>
      <w:r>
        <w:rPr>
          <w:rFonts w:ascii="Times New Roman"/>
          <w:color w:val="757575"/>
          <w:spacing w:val="-17"/>
          <w:sz w:val="12"/>
        </w:rPr>
        <w:t> </w:t>
      </w:r>
      <w:r>
        <w:rPr>
          <w:color w:val="8E8E8E"/>
          <w:spacing w:val="-3"/>
          <w:sz w:val="13"/>
        </w:rPr>
        <w:t>S</w:t>
      </w:r>
      <w:r>
        <w:rPr>
          <w:color w:val="757575"/>
          <w:spacing w:val="-3"/>
          <w:sz w:val="13"/>
        </w:rPr>
        <w:t>tallOn</w:t>
        <w:tab/>
      </w:r>
      <w:r>
        <w:rPr>
          <w:rFonts w:ascii="Times New Roman"/>
          <w:b/>
          <w:color w:val="757575"/>
          <w:sz w:val="21"/>
        </w:rPr>
        <w:t>s</w:t>
        <w:tab/>
      </w:r>
      <w:r>
        <w:rPr>
          <w:rFonts w:ascii="Times New Roman"/>
          <w:color w:val="757575"/>
          <w:sz w:val="18"/>
        </w:rPr>
        <w:t>s</w:t>
        <w:tab/>
      </w:r>
      <w:r>
        <w:rPr>
          <w:rFonts w:ascii="Times New Roman"/>
          <w:b/>
          <w:color w:val="757575"/>
          <w:sz w:val="20"/>
        </w:rPr>
        <w:t>s</w:t>
        <w:tab/>
      </w:r>
      <w:r>
        <w:rPr>
          <w:color w:val="757575"/>
          <w:sz w:val="13"/>
        </w:rPr>
        <w:t>0</w:t>
      </w:r>
      <w:r>
        <w:rPr>
          <w:color w:val="757575"/>
          <w:spacing w:val="6"/>
          <w:sz w:val="13"/>
        </w:rPr>
        <w:t> </w:t>
      </w:r>
      <w:r>
        <w:rPr>
          <w:color w:val="8E8E8E"/>
          <w:sz w:val="13"/>
        </w:rPr>
        <w:t>00%</w:t>
      </w:r>
      <w:r>
        <w:rPr>
          <w:color w:val="8E8E8E"/>
          <w:spacing w:val="-2"/>
          <w:sz w:val="13"/>
        </w:rPr>
        <w:t> </w:t>
      </w:r>
      <w:r>
        <w:rPr>
          <w:color w:val="757575"/>
          <w:sz w:val="14"/>
        </w:rPr>
        <w:t>Nol</w:t>
      </w:r>
      <w:r>
        <w:rPr>
          <w:color w:val="757575"/>
          <w:spacing w:val="-18"/>
          <w:sz w:val="14"/>
        </w:rPr>
        <w:t> </w:t>
      </w:r>
      <w:r>
        <w:rPr>
          <w:rFonts w:ascii="Times New Roman"/>
          <w:color w:val="8E8E8E"/>
          <w:sz w:val="12"/>
        </w:rPr>
        <w:t>lnd</w:t>
      </w:r>
      <w:r>
        <w:rPr>
          <w:rFonts w:ascii="Times New Roman"/>
          <w:color w:val="8E8E8E"/>
          <w:spacing w:val="8"/>
          <w:sz w:val="12"/>
        </w:rPr>
        <w:t> </w:t>
      </w:r>
      <w:r>
        <w:rPr>
          <w:rFonts w:ascii="Times New Roman"/>
          <w:color w:val="757575"/>
          <w:sz w:val="12"/>
        </w:rPr>
        <w:t>Uded</w:t>
      </w:r>
      <w:r>
        <w:rPr>
          <w:rFonts w:ascii="Times New Roman"/>
          <w:color w:val="757575"/>
          <w:spacing w:val="-18"/>
          <w:sz w:val="12"/>
        </w:rPr>
        <w:t> </w:t>
      </w:r>
      <w:r>
        <w:rPr>
          <w:color w:val="8E8E8E"/>
          <w:sz w:val="13"/>
        </w:rPr>
        <w:t>Ill</w:t>
      </w:r>
      <w:r>
        <w:rPr>
          <w:color w:val="8E8E8E"/>
          <w:spacing w:val="-1"/>
          <w:sz w:val="13"/>
        </w:rPr>
        <w:t> </w:t>
      </w:r>
      <w:r>
        <w:rPr>
          <w:color w:val="757575"/>
          <w:sz w:val="14"/>
        </w:rPr>
        <w:t>budget</w:t>
      </w:r>
      <w:r>
        <w:rPr>
          <w:color w:val="757575"/>
          <w:spacing w:val="-12"/>
          <w:sz w:val="14"/>
        </w:rPr>
        <w:t> </w:t>
      </w:r>
      <w:r>
        <w:rPr>
          <w:color w:val="757575"/>
          <w:sz w:val="13"/>
        </w:rPr>
        <w:t>for</w:t>
      </w:r>
      <w:r>
        <w:rPr>
          <w:color w:val="757575"/>
          <w:spacing w:val="-12"/>
          <w:sz w:val="13"/>
        </w:rPr>
        <w:t> </w:t>
      </w:r>
      <w:r>
        <w:rPr>
          <w:color w:val="757575"/>
          <w:sz w:val="13"/>
        </w:rPr>
        <w:t>FY</w:t>
      </w:r>
      <w:r>
        <w:rPr>
          <w:color w:val="757575"/>
          <w:spacing w:val="-10"/>
          <w:sz w:val="13"/>
        </w:rPr>
        <w:t> </w:t>
      </w:r>
      <w:r>
        <w:rPr>
          <w:color w:val="606060"/>
          <w:spacing w:val="-7"/>
          <w:sz w:val="13"/>
        </w:rPr>
        <w:t>202</w:t>
      </w:r>
      <w:r>
        <w:rPr>
          <w:color w:val="8E8E8E"/>
          <w:spacing w:val="-7"/>
          <w:sz w:val="13"/>
        </w:rPr>
        <w:t>1</w:t>
      </w:r>
    </w:p>
    <w:p>
      <w:pPr>
        <w:tabs>
          <w:tab w:pos="2895" w:val="left" w:leader="none"/>
          <w:tab w:pos="3923" w:val="left" w:leader="none"/>
          <w:tab w:pos="5010" w:val="left" w:leader="none"/>
          <w:tab w:pos="6041" w:val="left" w:leader="none"/>
        </w:tabs>
        <w:spacing w:line="205" w:lineRule="exact" w:before="0"/>
        <w:ind w:left="202" w:right="0" w:firstLine="0"/>
        <w:jc w:val="left"/>
        <w:rPr>
          <w:sz w:val="13"/>
        </w:rPr>
      </w:pPr>
      <w:r>
        <w:rPr>
          <w:color w:val="8E8E8E"/>
          <w:spacing w:val="-4"/>
          <w:sz w:val="13"/>
        </w:rPr>
        <w:t>4</w:t>
      </w:r>
      <w:r>
        <w:rPr>
          <w:color w:val="9E9E9E"/>
          <w:spacing w:val="-4"/>
          <w:sz w:val="13"/>
        </w:rPr>
        <w:t>7000</w:t>
      </w:r>
      <w:r>
        <w:rPr>
          <w:color w:val="9E9E9E"/>
          <w:spacing w:val="-10"/>
          <w:sz w:val="13"/>
        </w:rPr>
        <w:t> </w:t>
      </w:r>
      <w:r>
        <w:rPr>
          <w:color w:val="8E8E8E"/>
          <w:sz w:val="13"/>
        </w:rPr>
        <w:t>Preser,e</w:t>
      </w:r>
      <w:r>
        <w:rPr>
          <w:color w:val="8E8E8E"/>
          <w:spacing w:val="-28"/>
          <w:sz w:val="13"/>
        </w:rPr>
        <w:t> </w:t>
      </w:r>
      <w:r>
        <w:rPr>
          <w:color w:val="8E8E8E"/>
          <w:sz w:val="13"/>
        </w:rPr>
        <w:t>I.la</w:t>
      </w:r>
      <w:r>
        <w:rPr>
          <w:color w:val="9E9E9E"/>
          <w:sz w:val="13"/>
        </w:rPr>
        <w:t>nten•nce</w:t>
        <w:tab/>
      </w:r>
      <w:r>
        <w:rPr>
          <w:color w:val="9E9E9E"/>
          <w:position w:val="1"/>
          <w:sz w:val="13"/>
        </w:rPr>
        <w:t>2977</w:t>
      </w:r>
      <w:r>
        <w:rPr>
          <w:color w:val="9E9E9E"/>
          <w:spacing w:val="-12"/>
          <w:position w:val="1"/>
          <w:sz w:val="13"/>
        </w:rPr>
        <w:t> </w:t>
      </w:r>
      <w:r>
        <w:rPr>
          <w:color w:val="9E9E9E"/>
          <w:position w:val="1"/>
          <w:sz w:val="13"/>
        </w:rPr>
        <w:t>70   </w:t>
      </w:r>
      <w:r>
        <w:rPr>
          <w:rFonts w:ascii="Times New Roman" w:hAnsi="Times New Roman"/>
          <w:color w:val="9E9E9E"/>
          <w:position w:val="1"/>
          <w:sz w:val="12"/>
        </w:rPr>
        <w:t>$</w:t>
        <w:tab/>
      </w:r>
      <w:r>
        <w:rPr>
          <w:color w:val="9E9E9E"/>
          <w:sz w:val="13"/>
        </w:rPr>
        <w:t>333333  </w:t>
      </w:r>
      <w:r>
        <w:rPr>
          <w:color w:val="9E9E9E"/>
          <w:spacing w:val="25"/>
          <w:sz w:val="13"/>
        </w:rPr>
        <w:t> </w:t>
      </w:r>
      <w:r>
        <w:rPr>
          <w:rFonts w:ascii="Times New Roman" w:hAnsi="Times New Roman"/>
          <w:color w:val="8E8E8E"/>
          <w:sz w:val="20"/>
        </w:rPr>
        <w:t>s</w:t>
        <w:tab/>
      </w:r>
      <w:r>
        <w:rPr>
          <w:rFonts w:ascii="Times New Roman" w:hAnsi="Times New Roman"/>
          <w:color w:val="8E8E8E"/>
          <w:sz w:val="14"/>
        </w:rPr>
        <w:t>35563</w:t>
        <w:tab/>
      </w:r>
      <w:r>
        <w:rPr>
          <w:color w:val="8E8E8E"/>
          <w:sz w:val="13"/>
        </w:rPr>
        <w:t>10</w:t>
      </w:r>
      <w:r>
        <w:rPr>
          <w:color w:val="9E9E9E"/>
          <w:sz w:val="13"/>
        </w:rPr>
        <w:t>67%</w:t>
      </w:r>
      <w:r>
        <w:rPr>
          <w:color w:val="9E9E9E"/>
          <w:spacing w:val="-15"/>
          <w:sz w:val="13"/>
        </w:rPr>
        <w:t> </w:t>
      </w:r>
      <w:r>
        <w:rPr>
          <w:color w:val="8E8E8E"/>
          <w:sz w:val="14"/>
        </w:rPr>
        <w:t>Mowing</w:t>
      </w:r>
      <w:r>
        <w:rPr>
          <w:color w:val="8E8E8E"/>
          <w:spacing w:val="-26"/>
          <w:sz w:val="14"/>
        </w:rPr>
        <w:t> </w:t>
      </w:r>
      <w:r>
        <w:rPr>
          <w:color w:val="9E9E9E"/>
          <w:sz w:val="12"/>
        </w:rPr>
        <w:t>on</w:t>
      </w:r>
      <w:r>
        <w:rPr>
          <w:color w:val="9E9E9E"/>
          <w:spacing w:val="-15"/>
          <w:sz w:val="12"/>
        </w:rPr>
        <w:t> </w:t>
      </w:r>
      <w:r>
        <w:rPr>
          <w:color w:val="8E8E8E"/>
          <w:sz w:val="13"/>
        </w:rPr>
        <w:t>conservallon</w:t>
      </w:r>
      <w:r>
        <w:rPr>
          <w:color w:val="8E8E8E"/>
          <w:spacing w:val="-20"/>
          <w:sz w:val="13"/>
        </w:rPr>
        <w:t> </w:t>
      </w:r>
      <w:r>
        <w:rPr>
          <w:color w:val="8E8E8E"/>
          <w:sz w:val="13"/>
        </w:rPr>
        <w:t>areas</w:t>
      </w:r>
      <w:r>
        <w:rPr>
          <w:color w:val="B3B3B3"/>
          <w:sz w:val="13"/>
        </w:rPr>
        <w:t>.</w:t>
      </w:r>
      <w:r>
        <w:rPr>
          <w:color w:val="B3B3B3"/>
          <w:spacing w:val="-6"/>
          <w:sz w:val="13"/>
        </w:rPr>
        <w:t> </w:t>
      </w:r>
      <w:r>
        <w:rPr>
          <w:color w:val="8E8E8E"/>
          <w:sz w:val="13"/>
        </w:rPr>
        <w:t>Butterfly</w:t>
      </w:r>
      <w:r>
        <w:rPr>
          <w:color w:val="8E8E8E"/>
          <w:spacing w:val="-16"/>
          <w:sz w:val="13"/>
        </w:rPr>
        <w:t> </w:t>
      </w:r>
      <w:r>
        <w:rPr>
          <w:color w:val="9E9E9E"/>
          <w:sz w:val="13"/>
        </w:rPr>
        <w:t>Garden</w:t>
      </w:r>
      <w:r>
        <w:rPr>
          <w:color w:val="9E9E9E"/>
          <w:spacing w:val="-25"/>
          <w:sz w:val="13"/>
        </w:rPr>
        <w:t> </w:t>
      </w:r>
      <w:r>
        <w:rPr>
          <w:color w:val="9E9E9E"/>
          <w:sz w:val="13"/>
        </w:rPr>
        <w:t>maintenance</w:t>
      </w:r>
    </w:p>
    <w:p>
      <w:pPr>
        <w:tabs>
          <w:tab w:pos="3469" w:val="left" w:leader="none"/>
          <w:tab w:pos="4023" w:val="left" w:leader="none"/>
          <w:tab w:pos="5014" w:val="left" w:leader="none"/>
          <w:tab w:pos="5973" w:val="left" w:leader="none"/>
        </w:tabs>
        <w:spacing w:line="148" w:lineRule="exact" w:before="8"/>
        <w:ind w:left="202" w:right="0" w:firstLine="0"/>
        <w:jc w:val="left"/>
        <w:rPr>
          <w:sz w:val="13"/>
        </w:rPr>
      </w:pPr>
      <w:r>
        <w:rPr>
          <w:color w:val="8E8E8E"/>
          <w:w w:val="90"/>
          <w:position w:val="1"/>
          <w:sz w:val="13"/>
        </w:rPr>
        <w:t>46485</w:t>
      </w:r>
      <w:r>
        <w:rPr>
          <w:color w:val="8E8E8E"/>
          <w:spacing w:val="8"/>
          <w:w w:val="90"/>
          <w:position w:val="1"/>
          <w:sz w:val="13"/>
        </w:rPr>
        <w:t> </w:t>
      </w:r>
      <w:r>
        <w:rPr>
          <w:color w:val="8E8E8E"/>
          <w:w w:val="90"/>
          <w:position w:val="1"/>
          <w:sz w:val="13"/>
        </w:rPr>
        <w:t>Toi</w:t>
      </w:r>
      <w:r>
        <w:rPr>
          <w:color w:val="9E9E9E"/>
          <w:w w:val="90"/>
          <w:position w:val="1"/>
          <w:sz w:val="13"/>
        </w:rPr>
        <w:t>Lot</w:t>
      </w:r>
      <w:r>
        <w:rPr>
          <w:color w:val="9E9E9E"/>
          <w:spacing w:val="-20"/>
          <w:w w:val="90"/>
          <w:position w:val="1"/>
          <w:sz w:val="13"/>
        </w:rPr>
        <w:t> </w:t>
      </w:r>
      <w:r>
        <w:rPr>
          <w:color w:val="9E9E9E"/>
          <w:w w:val="90"/>
          <w:position w:val="1"/>
          <w:sz w:val="13"/>
        </w:rPr>
        <w:t>lnspecllon/Ma1ntenance</w:t>
        <w:tab/>
      </w:r>
      <w:r>
        <w:rPr>
          <w:rFonts w:ascii="Times New Roman"/>
          <w:color w:val="9E9E9E"/>
          <w:sz w:val="12"/>
        </w:rPr>
        <w:t>$</w:t>
        <w:tab/>
      </w:r>
      <w:r>
        <w:rPr>
          <w:color w:val="8E8E8E"/>
          <w:position w:val="1"/>
          <w:sz w:val="13"/>
        </w:rPr>
        <w:t>41667  </w:t>
      </w:r>
      <w:r>
        <w:rPr>
          <w:color w:val="8E8E8E"/>
          <w:spacing w:val="12"/>
          <w:position w:val="1"/>
          <w:sz w:val="13"/>
        </w:rPr>
        <w:t> </w:t>
      </w:r>
      <w:r>
        <w:rPr>
          <w:rFonts w:ascii="Times New Roman"/>
          <w:color w:val="8E8E8E"/>
          <w:position w:val="1"/>
          <w:sz w:val="13"/>
        </w:rPr>
        <w:t>$</w:t>
        <w:tab/>
      </w:r>
      <w:r>
        <w:rPr>
          <w:color w:val="757575"/>
          <w:sz w:val="13"/>
        </w:rPr>
        <w:t>4</w:t>
      </w:r>
      <w:r>
        <w:rPr>
          <w:color w:val="8E8E8E"/>
          <w:sz w:val="13"/>
        </w:rPr>
        <w:t>16.67</w:t>
        <w:tab/>
      </w:r>
      <w:r>
        <w:rPr>
          <w:color w:val="8E8E8E"/>
          <w:spacing w:val="-3"/>
          <w:sz w:val="13"/>
        </w:rPr>
        <w:t>100</w:t>
      </w:r>
      <w:r>
        <w:rPr>
          <w:color w:val="B3B3B3"/>
          <w:spacing w:val="-3"/>
          <w:sz w:val="13"/>
        </w:rPr>
        <w:t>.00%</w:t>
      </w:r>
      <w:r>
        <w:rPr>
          <w:color w:val="B3B3B3"/>
          <w:spacing w:val="2"/>
          <w:sz w:val="13"/>
        </w:rPr>
        <w:t> </w:t>
      </w:r>
      <w:r>
        <w:rPr>
          <w:color w:val="8E8E8E"/>
          <w:sz w:val="13"/>
        </w:rPr>
        <w:t>None</w:t>
      </w:r>
      <w:r>
        <w:rPr>
          <w:color w:val="8E8E8E"/>
          <w:spacing w:val="-12"/>
          <w:sz w:val="13"/>
        </w:rPr>
        <w:t> </w:t>
      </w:r>
      <w:r>
        <w:rPr>
          <w:color w:val="8E8E8E"/>
          <w:sz w:val="13"/>
        </w:rPr>
        <w:t>onhne</w:t>
      </w:r>
      <w:r>
        <w:rPr>
          <w:color w:val="8E8E8E"/>
          <w:spacing w:val="-19"/>
          <w:sz w:val="13"/>
        </w:rPr>
        <w:t> </w:t>
      </w:r>
      <w:r>
        <w:rPr>
          <w:color w:val="8E8E8E"/>
          <w:sz w:val="13"/>
        </w:rPr>
        <w:t>thts</w:t>
      </w:r>
      <w:r>
        <w:rPr>
          <w:color w:val="8E8E8E"/>
          <w:spacing w:val="-16"/>
          <w:sz w:val="13"/>
        </w:rPr>
        <w:t> </w:t>
      </w:r>
      <w:r>
        <w:rPr>
          <w:color w:val="8E8E8E"/>
          <w:sz w:val="13"/>
        </w:rPr>
        <w:t>month</w:t>
      </w:r>
    </w:p>
    <w:p>
      <w:pPr>
        <w:tabs>
          <w:tab w:pos="2436" w:val="left" w:leader="none"/>
          <w:tab w:pos="2895" w:val="left" w:leader="none"/>
          <w:tab w:pos="3466" w:val="left" w:leader="none"/>
          <w:tab w:pos="3924" w:val="left" w:leader="none"/>
          <w:tab w:pos="4508" w:val="left" w:leader="none"/>
          <w:tab w:pos="5011" w:val="left" w:leader="none"/>
          <w:tab w:pos="6107" w:val="left" w:leader="none"/>
        </w:tabs>
        <w:spacing w:line="194" w:lineRule="auto" w:before="23"/>
        <w:ind w:left="202" w:right="618" w:firstLine="0"/>
        <w:jc w:val="left"/>
        <w:rPr>
          <w:sz w:val="13"/>
        </w:rPr>
      </w:pPr>
      <w:r>
        <w:rPr>
          <w:color w:val="8E8E8E"/>
          <w:w w:val="95"/>
          <w:position w:val="1"/>
          <w:sz w:val="13"/>
        </w:rPr>
        <w:t>46490</w:t>
      </w:r>
      <w:r>
        <w:rPr>
          <w:color w:val="8E8E8E"/>
          <w:spacing w:val="-17"/>
          <w:w w:val="95"/>
          <w:position w:val="1"/>
          <w:sz w:val="13"/>
        </w:rPr>
        <w:t> </w:t>
      </w:r>
      <w:r>
        <w:rPr>
          <w:color w:val="8E8E8E"/>
          <w:w w:val="95"/>
          <w:position w:val="1"/>
          <w:sz w:val="13"/>
        </w:rPr>
        <w:t>Stonn</w:t>
      </w:r>
      <w:r>
        <w:rPr>
          <w:color w:val="9E9E9E"/>
          <w:w w:val="95"/>
          <w:position w:val="1"/>
          <w:sz w:val="13"/>
        </w:rPr>
        <w:t>Evenl/Repa&lt;/Cleanng</w:t>
        <w:tab/>
      </w:r>
      <w:r>
        <w:rPr>
          <w:rFonts w:ascii="Times New Roman"/>
          <w:color w:val="8E8E8E"/>
          <w:position w:val="1"/>
          <w:sz w:val="19"/>
        </w:rPr>
        <w:t>s</w:t>
        <w:tab/>
      </w:r>
      <w:r>
        <w:rPr>
          <w:color w:val="9E9E9E"/>
          <w:position w:val="1"/>
          <w:sz w:val="13"/>
        </w:rPr>
        <w:t>2</w:t>
      </w:r>
      <w:r>
        <w:rPr>
          <w:color w:val="9E9E9E"/>
          <w:spacing w:val="-9"/>
          <w:position w:val="1"/>
          <w:sz w:val="13"/>
        </w:rPr>
        <w:t> </w:t>
      </w:r>
      <w:r>
        <w:rPr>
          <w:color w:val="9E9E9E"/>
          <w:position w:val="1"/>
          <w:sz w:val="13"/>
        </w:rPr>
        <w:t>80000   </w:t>
      </w:r>
      <w:r>
        <w:rPr>
          <w:rFonts w:ascii="Times New Roman"/>
          <w:color w:val="8E8E8E"/>
          <w:position w:val="1"/>
          <w:sz w:val="18"/>
        </w:rPr>
        <w:t>s</w:t>
        <w:tab/>
      </w:r>
      <w:r>
        <w:rPr>
          <w:color w:val="8E8E8E"/>
          <w:spacing w:val="-3"/>
          <w:position w:val="1"/>
          <w:sz w:val="13"/>
        </w:rPr>
        <w:t>2</w:t>
      </w:r>
      <w:r>
        <w:rPr>
          <w:color w:val="B3B3B3"/>
          <w:spacing w:val="-3"/>
          <w:position w:val="1"/>
          <w:sz w:val="13"/>
        </w:rPr>
        <w:t>.9</w:t>
      </w:r>
      <w:r>
        <w:rPr>
          <w:color w:val="8E8E8E"/>
          <w:spacing w:val="-3"/>
          <w:position w:val="1"/>
          <w:sz w:val="13"/>
        </w:rPr>
        <w:t>1667   </w:t>
      </w:r>
      <w:r>
        <w:rPr>
          <w:color w:val="8E8E8E"/>
          <w:spacing w:val="4"/>
          <w:position w:val="1"/>
          <w:sz w:val="13"/>
        </w:rPr>
        <w:t> </w:t>
      </w:r>
      <w:r>
        <w:rPr>
          <w:color w:val="8E8E8E"/>
          <w:sz w:val="18"/>
        </w:rPr>
        <w:t>s</w:t>
        <w:tab/>
      </w:r>
      <w:r>
        <w:rPr>
          <w:color w:val="9E9E9E"/>
          <w:position w:val="1"/>
          <w:sz w:val="13"/>
        </w:rPr>
        <w:t>116</w:t>
      </w:r>
      <w:r>
        <w:rPr>
          <w:color w:val="9E9E9E"/>
          <w:spacing w:val="-13"/>
          <w:position w:val="1"/>
          <w:sz w:val="13"/>
        </w:rPr>
        <w:t> </w:t>
      </w:r>
      <w:r>
        <w:rPr>
          <w:color w:val="9E9E9E"/>
          <w:position w:val="1"/>
          <w:sz w:val="13"/>
        </w:rPr>
        <w:t>67</w:t>
        <w:tab/>
      </w:r>
      <w:r>
        <w:rPr>
          <w:color w:val="757575"/>
          <w:spacing w:val="-3"/>
          <w:sz w:val="13"/>
        </w:rPr>
        <w:t>4</w:t>
      </w:r>
      <w:r>
        <w:rPr>
          <w:color w:val="B3B3B3"/>
          <w:spacing w:val="-3"/>
          <w:sz w:val="13"/>
        </w:rPr>
        <w:t>.00% </w:t>
      </w:r>
      <w:r>
        <w:rPr>
          <w:color w:val="9E9E9E"/>
          <w:sz w:val="13"/>
        </w:rPr>
        <w:t>Tree</w:t>
      </w:r>
      <w:r>
        <w:rPr>
          <w:color w:val="8E8E8E"/>
          <w:sz w:val="13"/>
        </w:rPr>
        <w:t>remova</w:t>
      </w:r>
      <w:r>
        <w:rPr>
          <w:color w:val="757575"/>
          <w:sz w:val="13"/>
        </w:rPr>
        <w:t>l </w:t>
      </w:r>
      <w:r>
        <w:rPr>
          <w:rFonts w:ascii="Times New Roman"/>
          <w:color w:val="8E8E8E"/>
          <w:sz w:val="13"/>
        </w:rPr>
        <w:t>and </w:t>
      </w:r>
      <w:r>
        <w:rPr>
          <w:color w:val="8E8E8E"/>
          <w:sz w:val="13"/>
        </w:rPr>
        <w:t>trimming from lightning strike In Uni</w:t>
      </w:r>
      <w:r>
        <w:rPr>
          <w:color w:val="757575"/>
          <w:sz w:val="13"/>
        </w:rPr>
        <w:t>\ </w:t>
      </w:r>
      <w:r>
        <w:rPr>
          <w:color w:val="8E8E8E"/>
          <w:spacing w:val="-4"/>
          <w:sz w:val="13"/>
        </w:rPr>
        <w:t>1</w:t>
      </w:r>
      <w:r>
        <w:rPr>
          <w:color w:val="9E9E9E"/>
          <w:spacing w:val="-4"/>
          <w:sz w:val="13"/>
        </w:rPr>
        <w:t>O </w:t>
      </w:r>
      <w:r>
        <w:rPr>
          <w:color w:val="757575"/>
          <w:spacing w:val="-6"/>
          <w:sz w:val="13"/>
        </w:rPr>
        <w:t>464</w:t>
      </w:r>
      <w:r>
        <w:rPr>
          <w:color w:val="8E8E8E"/>
          <w:spacing w:val="-6"/>
          <w:sz w:val="13"/>
        </w:rPr>
        <w:t>95 </w:t>
      </w:r>
      <w:r>
        <w:rPr>
          <w:color w:val="757575"/>
          <w:sz w:val="13"/>
        </w:rPr>
        <w:t>ReuMR</w:t>
        <w:tab/>
      </w:r>
      <w:r>
        <w:rPr>
          <w:rFonts w:ascii="Times New Roman"/>
          <w:color w:val="757575"/>
          <w:sz w:val="20"/>
        </w:rPr>
        <w:t>s</w:t>
        <w:tab/>
        <w:tab/>
      </w:r>
      <w:r>
        <w:rPr>
          <w:rFonts w:ascii="Times New Roman"/>
          <w:color w:val="757575"/>
          <w:sz w:val="19"/>
        </w:rPr>
        <w:t>s</w:t>
        <w:tab/>
        <w:tab/>
      </w:r>
      <w:r>
        <w:rPr>
          <w:rFonts w:ascii="Times New Roman"/>
          <w:color w:val="757575"/>
          <w:position w:val="1"/>
          <w:sz w:val="13"/>
        </w:rPr>
        <w:t>$</w:t>
        <w:tab/>
        <w:tab/>
      </w:r>
      <w:r>
        <w:rPr>
          <w:color w:val="8E8E8E"/>
          <w:sz w:val="13"/>
        </w:rPr>
        <w:t>0</w:t>
      </w:r>
      <w:r>
        <w:rPr>
          <w:color w:val="8E8E8E"/>
          <w:spacing w:val="-9"/>
          <w:sz w:val="13"/>
        </w:rPr>
        <w:t> </w:t>
      </w:r>
      <w:r>
        <w:rPr>
          <w:color w:val="8E8E8E"/>
          <w:sz w:val="13"/>
        </w:rPr>
        <w:t>00%</w:t>
      </w:r>
      <w:r>
        <w:rPr>
          <w:color w:val="8E8E8E"/>
          <w:spacing w:val="-12"/>
          <w:sz w:val="13"/>
        </w:rPr>
        <w:t> </w:t>
      </w:r>
      <w:r>
        <w:rPr>
          <w:color w:val="606060"/>
          <w:sz w:val="13"/>
        </w:rPr>
        <w:t>Not</w:t>
      </w:r>
      <w:r>
        <w:rPr>
          <w:color w:val="606060"/>
          <w:spacing w:val="-22"/>
          <w:sz w:val="13"/>
        </w:rPr>
        <w:t> </w:t>
      </w:r>
      <w:r>
        <w:rPr>
          <w:color w:val="757575"/>
          <w:sz w:val="13"/>
        </w:rPr>
        <w:t>inclUded</w:t>
      </w:r>
      <w:r>
        <w:rPr>
          <w:color w:val="757575"/>
          <w:spacing w:val="-18"/>
          <w:sz w:val="13"/>
        </w:rPr>
        <w:t> </w:t>
      </w:r>
      <w:r>
        <w:rPr>
          <w:rFonts w:ascii="Times New Roman"/>
          <w:b/>
          <w:color w:val="8E8E8E"/>
          <w:sz w:val="11"/>
        </w:rPr>
        <w:t>,n</w:t>
      </w:r>
      <w:r>
        <w:rPr>
          <w:rFonts w:ascii="Times New Roman"/>
          <w:b/>
          <w:color w:val="8E8E8E"/>
          <w:spacing w:val="7"/>
          <w:sz w:val="11"/>
        </w:rPr>
        <w:t> </w:t>
      </w:r>
      <w:r>
        <w:rPr>
          <w:b/>
          <w:color w:val="757575"/>
          <w:sz w:val="13"/>
        </w:rPr>
        <w:t>budget</w:t>
      </w:r>
      <w:r>
        <w:rPr>
          <w:i/>
          <w:color w:val="8E8E8E"/>
          <w:sz w:val="12"/>
        </w:rPr>
        <w:t>for</w:t>
      </w:r>
      <w:r>
        <w:rPr>
          <w:i/>
          <w:color w:val="8E8E8E"/>
          <w:spacing w:val="19"/>
          <w:sz w:val="12"/>
        </w:rPr>
        <w:t> </w:t>
      </w:r>
      <w:r>
        <w:rPr>
          <w:color w:val="757575"/>
          <w:sz w:val="13"/>
        </w:rPr>
        <w:t>FY</w:t>
      </w:r>
      <w:r>
        <w:rPr>
          <w:color w:val="757575"/>
          <w:spacing w:val="-19"/>
          <w:sz w:val="13"/>
        </w:rPr>
        <w:t> </w:t>
      </w:r>
      <w:r>
        <w:rPr>
          <w:color w:val="757575"/>
          <w:spacing w:val="-5"/>
          <w:sz w:val="13"/>
        </w:rPr>
        <w:t>202</w:t>
      </w:r>
      <w:r>
        <w:rPr>
          <w:color w:val="8E8E8E"/>
          <w:spacing w:val="-5"/>
          <w:sz w:val="13"/>
        </w:rPr>
        <w:t>1</w:t>
      </w:r>
    </w:p>
    <w:p>
      <w:pPr>
        <w:tabs>
          <w:tab w:pos="2442" w:val="left" w:leader="none"/>
          <w:tab w:pos="3466" w:val="left" w:leader="none"/>
          <w:tab w:pos="4023" w:val="left" w:leader="none"/>
          <w:tab w:pos="5014" w:val="left" w:leader="none"/>
          <w:tab w:pos="5973" w:val="left" w:leader="none"/>
        </w:tabs>
        <w:spacing w:line="173" w:lineRule="exact" w:before="0"/>
        <w:ind w:left="202" w:right="0" w:firstLine="0"/>
        <w:jc w:val="left"/>
        <w:rPr>
          <w:sz w:val="13"/>
        </w:rPr>
      </w:pPr>
      <w:r>
        <w:rPr>
          <w:color w:val="8E8E8E"/>
          <w:spacing w:val="-1"/>
          <w:w w:val="93"/>
          <w:sz w:val="13"/>
        </w:rPr>
        <w:t>4652</w:t>
      </w:r>
      <w:r>
        <w:rPr>
          <w:color w:val="8E8E8E"/>
          <w:w w:val="93"/>
          <w:sz w:val="13"/>
        </w:rPr>
        <w:t>0</w:t>
      </w:r>
      <w:r>
        <w:rPr>
          <w:color w:val="8E8E8E"/>
          <w:spacing w:val="4"/>
          <w:sz w:val="13"/>
        </w:rPr>
        <w:t> </w:t>
      </w:r>
      <w:r>
        <w:rPr>
          <w:color w:val="8E8E8E"/>
          <w:spacing w:val="-1"/>
          <w:w w:val="88"/>
          <w:sz w:val="13"/>
        </w:rPr>
        <w:t>Alleywa</w:t>
      </w:r>
      <w:r>
        <w:rPr>
          <w:color w:val="8E8E8E"/>
          <w:w w:val="88"/>
          <w:sz w:val="13"/>
        </w:rPr>
        <w:t>y</w:t>
      </w:r>
      <w:r>
        <w:rPr>
          <w:color w:val="8E8E8E"/>
          <w:spacing w:val="-17"/>
          <w:sz w:val="13"/>
        </w:rPr>
        <w:t> </w:t>
      </w:r>
      <w:r>
        <w:rPr>
          <w:color w:val="757575"/>
          <w:spacing w:val="-24"/>
          <w:w w:val="106"/>
          <w:sz w:val="13"/>
        </w:rPr>
        <w:t>M</w:t>
      </w:r>
      <w:r>
        <w:rPr>
          <w:color w:val="8E8E8E"/>
          <w:spacing w:val="-1"/>
          <w:w w:val="106"/>
          <w:sz w:val="13"/>
        </w:rPr>
        <w:t>ainten</w:t>
      </w:r>
      <w:r>
        <w:rPr>
          <w:color w:val="8E8E8E"/>
          <w:spacing w:val="-73"/>
          <w:w w:val="106"/>
          <w:sz w:val="13"/>
        </w:rPr>
        <w:t>a</w:t>
      </w:r>
      <w:r>
        <w:rPr>
          <w:color w:val="8E8E8E"/>
          <w:spacing w:val="-1"/>
          <w:w w:val="101"/>
          <w:sz w:val="13"/>
        </w:rPr>
        <w:t>nc</w:t>
      </w:r>
      <w:r>
        <w:rPr>
          <w:color w:val="8E8E8E"/>
          <w:w w:val="101"/>
          <w:sz w:val="13"/>
        </w:rPr>
        <w:t>e</w:t>
      </w:r>
      <w:r>
        <w:rPr>
          <w:color w:val="8E8E8E"/>
          <w:sz w:val="13"/>
        </w:rPr>
        <w:tab/>
      </w:r>
      <w:r>
        <w:rPr>
          <w:color w:val="8E8E8E"/>
          <w:w w:val="101"/>
          <w:position w:val="1"/>
          <w:sz w:val="11"/>
        </w:rPr>
        <w:t>$</w:t>
      </w:r>
      <w:r>
        <w:rPr>
          <w:color w:val="8E8E8E"/>
          <w:position w:val="1"/>
          <w:sz w:val="11"/>
        </w:rPr>
        <w:tab/>
      </w:r>
      <w:r>
        <w:rPr>
          <w:rFonts w:ascii="Times New Roman"/>
          <w:color w:val="8E8E8E"/>
          <w:w w:val="101"/>
          <w:sz w:val="19"/>
        </w:rPr>
        <w:t>s</w:t>
      </w:r>
      <w:r>
        <w:rPr>
          <w:rFonts w:ascii="Times New Roman"/>
          <w:color w:val="8E8E8E"/>
          <w:sz w:val="19"/>
        </w:rPr>
        <w:tab/>
      </w:r>
      <w:r>
        <w:rPr>
          <w:color w:val="8E8E8E"/>
          <w:spacing w:val="-1"/>
          <w:w w:val="101"/>
          <w:position w:val="1"/>
          <w:sz w:val="13"/>
        </w:rPr>
        <w:t>4188</w:t>
      </w:r>
      <w:r>
        <w:rPr>
          <w:color w:val="8E8E8E"/>
          <w:w w:val="101"/>
          <w:position w:val="1"/>
          <w:sz w:val="13"/>
        </w:rPr>
        <w:t>7</w:t>
      </w:r>
      <w:r>
        <w:rPr>
          <w:color w:val="8E8E8E"/>
          <w:position w:val="1"/>
          <w:sz w:val="13"/>
        </w:rPr>
        <w:t>  </w:t>
      </w:r>
      <w:r>
        <w:rPr>
          <w:color w:val="8E8E8E"/>
          <w:spacing w:val="8"/>
          <w:position w:val="1"/>
          <w:sz w:val="13"/>
        </w:rPr>
        <w:t> </w:t>
      </w:r>
      <w:r>
        <w:rPr>
          <w:rFonts w:ascii="Times New Roman"/>
          <w:color w:val="8E8E8E"/>
          <w:w w:val="101"/>
          <w:sz w:val="20"/>
        </w:rPr>
        <w:t>s</w:t>
      </w:r>
      <w:r>
        <w:rPr>
          <w:rFonts w:ascii="Times New Roman"/>
          <w:color w:val="8E8E8E"/>
          <w:sz w:val="20"/>
        </w:rPr>
        <w:tab/>
      </w:r>
      <w:r>
        <w:rPr>
          <w:color w:val="757575"/>
          <w:w w:val="101"/>
          <w:position w:val="1"/>
          <w:sz w:val="13"/>
        </w:rPr>
        <w:t>4</w:t>
      </w:r>
      <w:r>
        <w:rPr>
          <w:color w:val="8E8E8E"/>
          <w:spacing w:val="-1"/>
          <w:w w:val="101"/>
          <w:position w:val="1"/>
          <w:sz w:val="13"/>
        </w:rPr>
        <w:t>16.6</w:t>
      </w:r>
      <w:r>
        <w:rPr>
          <w:color w:val="8E8E8E"/>
          <w:w w:val="101"/>
          <w:position w:val="1"/>
          <w:sz w:val="13"/>
        </w:rPr>
        <w:t>7</w:t>
      </w:r>
      <w:r>
        <w:rPr>
          <w:color w:val="8E8E8E"/>
          <w:position w:val="1"/>
          <w:sz w:val="13"/>
        </w:rPr>
        <w:tab/>
      </w:r>
      <w:r>
        <w:rPr>
          <w:color w:val="8E8E8E"/>
          <w:spacing w:val="-1"/>
          <w:w w:val="101"/>
          <w:sz w:val="13"/>
        </w:rPr>
        <w:t>1</w:t>
      </w:r>
      <w:r>
        <w:rPr>
          <w:color w:val="8E8E8E"/>
          <w:spacing w:val="-53"/>
          <w:w w:val="101"/>
          <w:sz w:val="13"/>
        </w:rPr>
        <w:t>0</w:t>
      </w:r>
      <w:r>
        <w:rPr>
          <w:color w:val="B3B3B3"/>
          <w:w w:val="101"/>
          <w:sz w:val="13"/>
        </w:rPr>
        <w:t>,</w:t>
      </w:r>
      <w:r>
        <w:rPr>
          <w:color w:val="B3B3B3"/>
          <w:spacing w:val="-21"/>
          <w:sz w:val="13"/>
        </w:rPr>
        <w:t> </w:t>
      </w:r>
      <w:r>
        <w:rPr>
          <w:color w:val="8E8E8E"/>
          <w:w w:val="101"/>
          <w:sz w:val="13"/>
        </w:rPr>
        <w:t>0</w:t>
      </w:r>
      <w:r>
        <w:rPr>
          <w:color w:val="8E8E8E"/>
          <w:spacing w:val="-17"/>
          <w:sz w:val="13"/>
        </w:rPr>
        <w:t> </w:t>
      </w:r>
      <w:r>
        <w:rPr>
          <w:color w:val="B3B3B3"/>
          <w:spacing w:val="-1"/>
          <w:w w:val="103"/>
          <w:sz w:val="13"/>
        </w:rPr>
        <w:t>00</w:t>
      </w:r>
      <w:r>
        <w:rPr>
          <w:color w:val="B3B3B3"/>
          <w:w w:val="103"/>
          <w:sz w:val="13"/>
        </w:rPr>
        <w:t>%</w:t>
      </w:r>
      <w:r>
        <w:rPr>
          <w:color w:val="B3B3B3"/>
          <w:spacing w:val="-2"/>
          <w:sz w:val="13"/>
        </w:rPr>
        <w:t> </w:t>
      </w:r>
      <w:r>
        <w:rPr>
          <w:color w:val="8E8E8E"/>
          <w:spacing w:val="-1"/>
          <w:w w:val="102"/>
          <w:sz w:val="13"/>
        </w:rPr>
        <w:t>Non</w:t>
      </w:r>
      <w:r>
        <w:rPr>
          <w:color w:val="8E8E8E"/>
          <w:w w:val="102"/>
          <w:sz w:val="13"/>
        </w:rPr>
        <w:t>e</w:t>
      </w:r>
      <w:r>
        <w:rPr>
          <w:color w:val="8E8E8E"/>
          <w:spacing w:val="-12"/>
          <w:sz w:val="13"/>
        </w:rPr>
        <w:t> </w:t>
      </w:r>
      <w:r>
        <w:rPr>
          <w:color w:val="8E8E8E"/>
          <w:spacing w:val="-1"/>
          <w:w w:val="94"/>
          <w:sz w:val="13"/>
        </w:rPr>
        <w:t>onhn</w:t>
      </w:r>
      <w:r>
        <w:rPr>
          <w:color w:val="8E8E8E"/>
          <w:w w:val="94"/>
          <w:sz w:val="13"/>
        </w:rPr>
        <w:t>e</w:t>
      </w:r>
      <w:r>
        <w:rPr>
          <w:color w:val="8E8E8E"/>
          <w:spacing w:val="-9"/>
          <w:sz w:val="13"/>
        </w:rPr>
        <w:t> </w:t>
      </w:r>
      <w:r>
        <w:rPr>
          <w:color w:val="8E8E8E"/>
          <w:spacing w:val="-1"/>
          <w:w w:val="101"/>
          <w:sz w:val="13"/>
        </w:rPr>
        <w:t>thi</w:t>
      </w:r>
      <w:r>
        <w:rPr>
          <w:color w:val="8E8E8E"/>
          <w:w w:val="101"/>
          <w:sz w:val="13"/>
        </w:rPr>
        <w:t>s</w:t>
      </w:r>
      <w:r>
        <w:rPr>
          <w:color w:val="8E8E8E"/>
          <w:spacing w:val="-17"/>
          <w:sz w:val="13"/>
        </w:rPr>
        <w:t> </w:t>
      </w:r>
      <w:r>
        <w:rPr>
          <w:color w:val="8E8E8E"/>
          <w:w w:val="104"/>
          <w:sz w:val="13"/>
        </w:rPr>
        <w:t>monlh</w:t>
      </w:r>
    </w:p>
    <w:p>
      <w:pPr>
        <w:tabs>
          <w:tab w:pos="2437" w:val="left" w:leader="none"/>
          <w:tab w:pos="3467" w:val="left" w:leader="none"/>
          <w:tab w:pos="4023" w:val="left" w:leader="none"/>
          <w:tab w:pos="5014" w:val="left" w:leader="none"/>
          <w:tab w:pos="5973" w:val="left" w:leader="none"/>
        </w:tabs>
        <w:spacing w:line="177" w:lineRule="exact" w:before="0"/>
        <w:ind w:left="202" w:right="0" w:firstLine="0"/>
        <w:jc w:val="left"/>
        <w:rPr>
          <w:sz w:val="13"/>
        </w:rPr>
      </w:pPr>
      <w:r>
        <w:rPr>
          <w:color w:val="8E8E8E"/>
          <w:w w:val="95"/>
          <w:position w:val="1"/>
          <w:sz w:val="13"/>
        </w:rPr>
        <w:t>46900</w:t>
      </w:r>
      <w:r>
        <w:rPr>
          <w:color w:val="8E8E8E"/>
          <w:spacing w:val="-19"/>
          <w:w w:val="95"/>
          <w:position w:val="1"/>
          <w:sz w:val="13"/>
        </w:rPr>
        <w:t> </w:t>
      </w:r>
      <w:r>
        <w:rPr>
          <w:color w:val="8E8E8E"/>
          <w:w w:val="95"/>
          <w:position w:val="1"/>
          <w:sz w:val="13"/>
        </w:rPr>
        <w:t>i..,ce,i.,,..,.,sl.laoruenance</w:t>
        <w:tab/>
      </w:r>
      <w:r>
        <w:rPr>
          <w:rFonts w:ascii="Times New Roman"/>
          <w:color w:val="8E8E8E"/>
          <w:sz w:val="19"/>
        </w:rPr>
        <w:t>s</w:t>
        <w:tab/>
      </w:r>
      <w:r>
        <w:rPr>
          <w:rFonts w:ascii="Times New Roman"/>
          <w:color w:val="8E8E8E"/>
          <w:sz w:val="18"/>
        </w:rPr>
        <w:t>s</w:t>
        <w:tab/>
      </w:r>
      <w:r>
        <w:rPr>
          <w:color w:val="8E8E8E"/>
          <w:position w:val="1"/>
          <w:sz w:val="13"/>
        </w:rPr>
        <w:t>41687  </w:t>
      </w:r>
      <w:r>
        <w:rPr>
          <w:color w:val="8E8E8E"/>
          <w:spacing w:val="14"/>
          <w:position w:val="1"/>
          <w:sz w:val="13"/>
        </w:rPr>
        <w:t> </w:t>
      </w:r>
      <w:r>
        <w:rPr>
          <w:color w:val="8E8E8E"/>
          <w:sz w:val="12"/>
        </w:rPr>
        <w:t>$</w:t>
        <w:tab/>
      </w:r>
      <w:r>
        <w:rPr>
          <w:color w:val="8E8E8E"/>
          <w:position w:val="1"/>
          <w:sz w:val="13"/>
        </w:rPr>
        <w:t>416</w:t>
      </w:r>
      <w:r>
        <w:rPr>
          <w:color w:val="8E8E8E"/>
          <w:spacing w:val="-12"/>
          <w:position w:val="1"/>
          <w:sz w:val="13"/>
        </w:rPr>
        <w:t> </w:t>
      </w:r>
      <w:r>
        <w:rPr>
          <w:color w:val="9E9E9E"/>
          <w:position w:val="1"/>
          <w:sz w:val="13"/>
        </w:rPr>
        <w:t>67</w:t>
        <w:tab/>
      </w:r>
      <w:r>
        <w:rPr>
          <w:color w:val="8E8E8E"/>
          <w:spacing w:val="-5"/>
          <w:sz w:val="13"/>
        </w:rPr>
        <w:t>100</w:t>
      </w:r>
      <w:r>
        <w:rPr>
          <w:color w:val="B3B3B3"/>
          <w:spacing w:val="-5"/>
          <w:sz w:val="13"/>
        </w:rPr>
        <w:t>.</w:t>
      </w:r>
      <w:r>
        <w:rPr>
          <w:color w:val="8E8E8E"/>
          <w:spacing w:val="-5"/>
          <w:sz w:val="13"/>
        </w:rPr>
        <w:t>00% </w:t>
      </w:r>
      <w:r>
        <w:rPr>
          <w:color w:val="8E8E8E"/>
          <w:sz w:val="13"/>
        </w:rPr>
        <w:t>None online lhis</w:t>
      </w:r>
      <w:r>
        <w:rPr>
          <w:color w:val="8E8E8E"/>
          <w:spacing w:val="-6"/>
          <w:sz w:val="13"/>
        </w:rPr>
        <w:t> </w:t>
      </w:r>
      <w:r>
        <w:rPr>
          <w:color w:val="8E8E8E"/>
          <w:sz w:val="13"/>
        </w:rPr>
        <w:t>month</w:t>
      </w:r>
    </w:p>
    <w:p>
      <w:pPr>
        <w:tabs>
          <w:tab w:pos="2437" w:val="left" w:leader="none"/>
          <w:tab w:pos="2885" w:val="left" w:leader="none"/>
          <w:tab w:pos="3923" w:val="left" w:leader="none"/>
          <w:tab w:pos="4905" w:val="left" w:leader="none"/>
          <w:tab w:pos="6041" w:val="left" w:leader="none"/>
        </w:tabs>
        <w:spacing w:line="190" w:lineRule="exact" w:before="0"/>
        <w:ind w:left="202" w:right="0" w:firstLine="0"/>
        <w:jc w:val="left"/>
        <w:rPr>
          <w:sz w:val="13"/>
        </w:rPr>
      </w:pPr>
      <w:r>
        <w:rPr>
          <w:color w:val="8E8E8E"/>
          <w:position w:val="1"/>
          <w:sz w:val="13"/>
        </w:rPr>
        <w:t>43000</w:t>
      </w:r>
      <w:r>
        <w:rPr>
          <w:color w:val="8E8E8E"/>
          <w:spacing w:val="-24"/>
          <w:position w:val="1"/>
          <w:sz w:val="13"/>
        </w:rPr>
        <w:t> </w:t>
      </w:r>
      <w:r>
        <w:rPr>
          <w:color w:val="9E9E9E"/>
          <w:position w:val="1"/>
          <w:sz w:val="13"/>
        </w:rPr>
        <w:t>Ubl,bes</w:t>
        <w:tab/>
      </w:r>
      <w:r>
        <w:rPr>
          <w:rFonts w:ascii="Times New Roman"/>
          <w:color w:val="8E8E8E"/>
          <w:sz w:val="18"/>
        </w:rPr>
        <w:t>s</w:t>
        <w:tab/>
      </w:r>
      <w:r>
        <w:rPr>
          <w:color w:val="9E9E9E"/>
          <w:position w:val="1"/>
          <w:sz w:val="13"/>
        </w:rPr>
        <w:t>2</w:t>
      </w:r>
      <w:r>
        <w:rPr>
          <w:color w:val="9E9E9E"/>
          <w:spacing w:val="4"/>
          <w:position w:val="1"/>
          <w:sz w:val="13"/>
        </w:rPr>
        <w:t> </w:t>
      </w:r>
      <w:r>
        <w:rPr>
          <w:color w:val="9E9E9E"/>
          <w:position w:val="1"/>
          <w:sz w:val="13"/>
        </w:rPr>
        <w:t>72500 </w:t>
      </w:r>
      <w:r>
        <w:rPr>
          <w:color w:val="9E9E9E"/>
          <w:spacing w:val="32"/>
          <w:position w:val="1"/>
          <w:sz w:val="13"/>
        </w:rPr>
        <w:t> </w:t>
      </w:r>
      <w:r>
        <w:rPr>
          <w:rFonts w:ascii="Times New Roman"/>
          <w:color w:val="9E9E9E"/>
          <w:position w:val="1"/>
          <w:sz w:val="18"/>
        </w:rPr>
        <w:t>s</w:t>
        <w:tab/>
      </w:r>
      <w:r>
        <w:rPr>
          <w:color w:val="9E9E9E"/>
          <w:position w:val="1"/>
          <w:sz w:val="13"/>
        </w:rPr>
        <w:t>3.75000  </w:t>
      </w:r>
      <w:r>
        <w:rPr>
          <w:color w:val="9E9E9E"/>
          <w:spacing w:val="2"/>
          <w:position w:val="1"/>
          <w:sz w:val="13"/>
        </w:rPr>
        <w:t> </w:t>
      </w:r>
      <w:r>
        <w:rPr>
          <w:rFonts w:ascii="Times New Roman"/>
          <w:color w:val="8E8E8E"/>
          <w:sz w:val="21"/>
        </w:rPr>
        <w:t>s</w:t>
        <w:tab/>
      </w:r>
      <w:r>
        <w:rPr>
          <w:color w:val="9E9E9E"/>
          <w:position w:val="1"/>
          <w:sz w:val="13"/>
        </w:rPr>
        <w:t>1,02500</w:t>
        <w:tab/>
      </w:r>
      <w:r>
        <w:rPr>
          <w:color w:val="8E8E8E"/>
          <w:spacing w:val="-4"/>
          <w:position w:val="1"/>
          <w:sz w:val="13"/>
        </w:rPr>
        <w:t>27</w:t>
      </w:r>
      <w:r>
        <w:rPr>
          <w:color w:val="B3B3B3"/>
          <w:spacing w:val="-4"/>
          <w:position w:val="1"/>
          <w:sz w:val="13"/>
        </w:rPr>
        <w:t>.33.,. </w:t>
      </w:r>
      <w:r>
        <w:rPr>
          <w:color w:val="8E8E8E"/>
          <w:position w:val="1"/>
          <w:sz w:val="13"/>
        </w:rPr>
        <w:t>Updaled</w:t>
      </w:r>
      <w:r>
        <w:rPr>
          <w:color w:val="8E8E8E"/>
          <w:spacing w:val="-28"/>
          <w:position w:val="1"/>
          <w:sz w:val="13"/>
        </w:rPr>
        <w:t> </w:t>
      </w:r>
      <w:r>
        <w:rPr>
          <w:color w:val="9E9E9E"/>
          <w:position w:val="1"/>
          <w:sz w:val="13"/>
        </w:rPr>
        <w:t>2-2-21</w:t>
      </w:r>
    </w:p>
    <w:p>
      <w:pPr>
        <w:tabs>
          <w:tab w:pos="3467" w:val="left" w:leader="none"/>
          <w:tab w:pos="4023" w:val="left" w:leader="none"/>
          <w:tab w:pos="5014" w:val="left" w:leader="none"/>
          <w:tab w:pos="5973" w:val="left" w:leader="none"/>
        </w:tabs>
        <w:spacing w:line="177" w:lineRule="exact" w:before="0"/>
        <w:ind w:left="202" w:right="0" w:firstLine="0"/>
        <w:jc w:val="left"/>
        <w:rPr>
          <w:sz w:val="13"/>
        </w:rPr>
      </w:pPr>
      <w:r>
        <w:rPr>
          <w:color w:val="8E8E8E"/>
          <w:sz w:val="13"/>
        </w:rPr>
        <w:t>49400</w:t>
      </w:r>
      <w:r>
        <w:rPr>
          <w:color w:val="8E8E8E"/>
          <w:spacing w:val="-29"/>
          <w:sz w:val="13"/>
        </w:rPr>
        <w:t> </w:t>
      </w:r>
      <w:r>
        <w:rPr>
          <w:color w:val="8E8E8E"/>
          <w:sz w:val="13"/>
        </w:rPr>
        <w:t>Spec,at</w:t>
      </w:r>
      <w:r>
        <w:rPr>
          <w:color w:val="8E8E8E"/>
          <w:spacing w:val="-30"/>
          <w:sz w:val="13"/>
        </w:rPr>
        <w:t> </w:t>
      </w:r>
      <w:r>
        <w:rPr>
          <w:color w:val="9E9E9E"/>
          <w:sz w:val="13"/>
        </w:rPr>
        <w:t>Events</w:t>
        <w:tab/>
      </w:r>
      <w:r>
        <w:rPr>
          <w:rFonts w:ascii="Times New Roman"/>
          <w:color w:val="8E8E8E"/>
          <w:sz w:val="18"/>
        </w:rPr>
        <w:t>s</w:t>
        <w:tab/>
      </w:r>
      <w:r>
        <w:rPr>
          <w:color w:val="8E8E8E"/>
          <w:sz w:val="13"/>
        </w:rPr>
        <w:t>41867  </w:t>
      </w:r>
      <w:r>
        <w:rPr>
          <w:color w:val="8E8E8E"/>
          <w:spacing w:val="9"/>
          <w:sz w:val="13"/>
        </w:rPr>
        <w:t> </w:t>
      </w:r>
      <w:r>
        <w:rPr>
          <w:rFonts w:ascii="Times New Roman"/>
          <w:color w:val="8E8E8E"/>
          <w:sz w:val="20"/>
        </w:rPr>
        <w:t>s</w:t>
        <w:tab/>
      </w:r>
      <w:r>
        <w:rPr>
          <w:color w:val="8E8E8E"/>
          <w:sz w:val="13"/>
        </w:rPr>
        <w:t>416,67</w:t>
        <w:tab/>
        <w:t>10000%</w:t>
      </w:r>
      <w:r>
        <w:rPr>
          <w:color w:val="8E8E8E"/>
          <w:spacing w:val="-2"/>
          <w:sz w:val="13"/>
        </w:rPr>
        <w:t> </w:t>
      </w:r>
      <w:r>
        <w:rPr>
          <w:color w:val="8E8E8E"/>
          <w:sz w:val="13"/>
        </w:rPr>
        <w:t>None</w:t>
      </w:r>
      <w:r>
        <w:rPr>
          <w:color w:val="8E8E8E"/>
          <w:spacing w:val="-12"/>
          <w:sz w:val="13"/>
        </w:rPr>
        <w:t> </w:t>
      </w:r>
      <w:r>
        <w:rPr>
          <w:color w:val="8E8E8E"/>
          <w:sz w:val="13"/>
        </w:rPr>
        <w:t>onllne</w:t>
      </w:r>
      <w:r>
        <w:rPr>
          <w:color w:val="8E8E8E"/>
          <w:spacing w:val="-9"/>
          <w:sz w:val="13"/>
        </w:rPr>
        <w:t> </w:t>
      </w:r>
      <w:r>
        <w:rPr>
          <w:color w:val="8E8E8E"/>
          <w:sz w:val="13"/>
        </w:rPr>
        <w:t>th,s</w:t>
      </w:r>
      <w:r>
        <w:rPr>
          <w:color w:val="8E8E8E"/>
          <w:spacing w:val="-18"/>
          <w:sz w:val="13"/>
        </w:rPr>
        <w:t> </w:t>
      </w:r>
      <w:r>
        <w:rPr>
          <w:color w:val="8E8E8E"/>
          <w:sz w:val="13"/>
        </w:rPr>
        <w:t>month</w:t>
      </w:r>
    </w:p>
    <w:p>
      <w:pPr>
        <w:tabs>
          <w:tab w:pos="2437" w:val="left" w:leader="none"/>
          <w:tab w:pos="2894" w:val="left" w:leader="none"/>
          <w:tab w:pos="4021" w:val="left" w:leader="none"/>
          <w:tab w:pos="4863" w:val="left" w:leader="none"/>
          <w:tab w:pos="5926" w:val="left" w:leader="none"/>
        </w:tabs>
        <w:spacing w:line="197" w:lineRule="exact" w:before="0"/>
        <w:ind w:left="202" w:right="0" w:firstLine="0"/>
        <w:jc w:val="left"/>
        <w:rPr>
          <w:sz w:val="13"/>
        </w:rPr>
      </w:pPr>
      <w:r>
        <w:rPr>
          <w:rFonts w:ascii="Times New Roman"/>
          <w:color w:val="8E8E8E"/>
          <w:w w:val="105"/>
          <w:sz w:val="12"/>
        </w:rPr>
        <w:t>46650</w:t>
      </w:r>
      <w:r>
        <w:rPr>
          <w:rFonts w:ascii="Times New Roman"/>
          <w:color w:val="8E8E8E"/>
          <w:spacing w:val="-1"/>
          <w:w w:val="105"/>
          <w:sz w:val="12"/>
        </w:rPr>
        <w:t> </w:t>
      </w:r>
      <w:r>
        <w:rPr>
          <w:rFonts w:ascii="Times New Roman"/>
          <w:color w:val="9E9E9E"/>
          <w:w w:val="105"/>
          <w:sz w:val="12"/>
        </w:rPr>
        <w:t>Olner  </w:t>
      </w:r>
      <w:r>
        <w:rPr>
          <w:rFonts w:ascii="Times New Roman"/>
          <w:color w:val="9E9E9E"/>
          <w:spacing w:val="18"/>
          <w:w w:val="105"/>
          <w:sz w:val="12"/>
        </w:rPr>
        <w:t> </w:t>
      </w:r>
      <w:r>
        <w:rPr>
          <w:rFonts w:ascii="Times New Roman"/>
          <w:color w:val="9E9E9E"/>
          <w:w w:val="105"/>
          <w:sz w:val="11"/>
        </w:rPr>
        <w:t>Conoogenc:y</w:t>
        <w:tab/>
      </w:r>
      <w:r>
        <w:rPr>
          <w:rFonts w:ascii="Times New Roman"/>
          <w:color w:val="9E9E9E"/>
          <w:w w:val="105"/>
          <w:sz w:val="18"/>
        </w:rPr>
        <w:t>s</w:t>
        <w:tab/>
      </w:r>
      <w:r>
        <w:rPr>
          <w:color w:val="9E9E9E"/>
          <w:w w:val="105"/>
          <w:sz w:val="13"/>
        </w:rPr>
        <w:t>1</w:t>
      </w:r>
      <w:r>
        <w:rPr>
          <w:color w:val="9E9E9E"/>
          <w:spacing w:val="-22"/>
          <w:w w:val="105"/>
          <w:sz w:val="13"/>
        </w:rPr>
        <w:t> </w:t>
      </w:r>
      <w:r>
        <w:rPr>
          <w:color w:val="9E9E9E"/>
          <w:w w:val="105"/>
          <w:sz w:val="13"/>
        </w:rPr>
        <w:t>34500 </w:t>
      </w:r>
      <w:r>
        <w:rPr>
          <w:color w:val="9E9E9E"/>
          <w:spacing w:val="35"/>
          <w:w w:val="105"/>
          <w:sz w:val="13"/>
        </w:rPr>
        <w:t> </w:t>
      </w:r>
      <w:r>
        <w:rPr>
          <w:rFonts w:ascii="Times New Roman"/>
          <w:color w:val="8E8E8E"/>
          <w:w w:val="105"/>
          <w:sz w:val="18"/>
        </w:rPr>
        <w:t>s</w:t>
        <w:tab/>
      </w:r>
      <w:r>
        <w:rPr>
          <w:color w:val="9E9E9E"/>
          <w:w w:val="105"/>
          <w:sz w:val="13"/>
        </w:rPr>
        <w:t>25000 </w:t>
      </w:r>
      <w:r>
        <w:rPr>
          <w:color w:val="9E9E9E"/>
          <w:spacing w:val="31"/>
          <w:w w:val="105"/>
          <w:sz w:val="13"/>
        </w:rPr>
        <w:t> </w:t>
      </w:r>
      <w:r>
        <w:rPr>
          <w:rFonts w:ascii="Times New Roman"/>
          <w:color w:val="8E8E8E"/>
          <w:w w:val="105"/>
          <w:sz w:val="20"/>
        </w:rPr>
        <w:t>s</w:t>
        <w:tab/>
      </w:r>
      <w:r>
        <w:rPr>
          <w:color w:val="9E9E9E"/>
          <w:w w:val="105"/>
          <w:sz w:val="13"/>
        </w:rPr>
        <w:t>(1,095.00)</w:t>
        <w:tab/>
      </w:r>
      <w:r>
        <w:rPr>
          <w:color w:val="8E8E8E"/>
          <w:w w:val="105"/>
          <w:sz w:val="13"/>
        </w:rPr>
        <w:t>-438</w:t>
      </w:r>
      <w:r>
        <w:rPr>
          <w:color w:val="B3B3B3"/>
          <w:w w:val="105"/>
          <w:sz w:val="13"/>
        </w:rPr>
        <w:t>.00%</w:t>
      </w:r>
      <w:r>
        <w:rPr>
          <w:color w:val="B3B3B3"/>
          <w:spacing w:val="14"/>
          <w:w w:val="105"/>
          <w:sz w:val="13"/>
        </w:rPr>
        <w:t> </w:t>
      </w:r>
      <w:r>
        <w:rPr>
          <w:color w:val="8E8E8E"/>
          <w:w w:val="105"/>
          <w:sz w:val="13"/>
        </w:rPr>
        <w:t>Survey</w:t>
      </w:r>
      <w:r>
        <w:rPr>
          <w:color w:val="8E8E8E"/>
          <w:spacing w:val="-16"/>
          <w:w w:val="105"/>
          <w:sz w:val="13"/>
        </w:rPr>
        <w:t> </w:t>
      </w:r>
      <w:r>
        <w:rPr>
          <w:color w:val="8E8E8E"/>
          <w:w w:val="105"/>
          <w:sz w:val="13"/>
        </w:rPr>
        <w:t>for</w:t>
      </w:r>
      <w:r>
        <w:rPr>
          <w:color w:val="8E8E8E"/>
          <w:spacing w:val="-1"/>
          <w:w w:val="105"/>
          <w:sz w:val="13"/>
        </w:rPr>
        <w:t> </w:t>
      </w:r>
      <w:r>
        <w:rPr>
          <w:color w:val="8E8E8E"/>
          <w:w w:val="105"/>
          <w:sz w:val="13"/>
        </w:rPr>
        <w:t>drainage</w:t>
      </w:r>
      <w:r>
        <w:rPr>
          <w:color w:val="8E8E8E"/>
          <w:spacing w:val="-23"/>
          <w:w w:val="105"/>
          <w:sz w:val="13"/>
        </w:rPr>
        <w:t> </w:t>
      </w:r>
      <w:r>
        <w:rPr>
          <w:color w:val="8E8E8E"/>
          <w:w w:val="105"/>
          <w:sz w:val="13"/>
        </w:rPr>
        <w:t>easement</w:t>
      </w:r>
      <w:r>
        <w:rPr>
          <w:color w:val="8E8E8E"/>
          <w:spacing w:val="-22"/>
          <w:w w:val="105"/>
          <w:sz w:val="13"/>
        </w:rPr>
        <w:t> </w:t>
      </w:r>
      <w:r>
        <w:rPr>
          <w:color w:val="8E8E8E"/>
          <w:w w:val="105"/>
          <w:sz w:val="13"/>
        </w:rPr>
        <w:t>In</w:t>
      </w:r>
      <w:r>
        <w:rPr>
          <w:color w:val="8E8E8E"/>
          <w:spacing w:val="-11"/>
          <w:w w:val="105"/>
          <w:sz w:val="13"/>
        </w:rPr>
        <w:t> </w:t>
      </w:r>
      <w:r>
        <w:rPr>
          <w:color w:val="8E8E8E"/>
          <w:w w:val="105"/>
          <w:sz w:val="13"/>
        </w:rPr>
        <w:t>Untt</w:t>
      </w:r>
      <w:r>
        <w:rPr>
          <w:color w:val="8E8E8E"/>
          <w:spacing w:val="-25"/>
          <w:w w:val="105"/>
          <w:sz w:val="13"/>
        </w:rPr>
        <w:t> </w:t>
      </w:r>
      <w:r>
        <w:rPr>
          <w:color w:val="9E9E9E"/>
          <w:w w:val="105"/>
          <w:sz w:val="13"/>
        </w:rPr>
        <w:t>35</w:t>
      </w:r>
    </w:p>
    <w:p>
      <w:pPr>
        <w:tabs>
          <w:tab w:pos="2439" w:val="left" w:leader="none"/>
          <w:tab w:pos="3467" w:val="left" w:leader="none"/>
          <w:tab w:pos="4508" w:val="left" w:leader="none"/>
          <w:tab w:pos="6107" w:val="left" w:leader="none"/>
        </w:tabs>
        <w:spacing w:line="172" w:lineRule="exact" w:before="0"/>
        <w:ind w:left="199" w:right="0" w:firstLine="0"/>
        <w:jc w:val="left"/>
        <w:rPr>
          <w:sz w:val="13"/>
        </w:rPr>
      </w:pPr>
      <w:r>
        <w:rPr>
          <w:rFonts w:ascii="Times New Roman"/>
          <w:b/>
          <w:color w:val="757575"/>
          <w:w w:val="85"/>
          <w:sz w:val="14"/>
        </w:rPr>
        <w:t>65000</w:t>
      </w:r>
      <w:r>
        <w:rPr>
          <w:rFonts w:ascii="Times New Roman"/>
          <w:b/>
          <w:color w:val="757575"/>
          <w:spacing w:val="-10"/>
          <w:w w:val="85"/>
          <w:sz w:val="14"/>
        </w:rPr>
        <w:t> </w:t>
      </w:r>
      <w:r>
        <w:rPr>
          <w:rFonts w:ascii="Times New Roman"/>
          <w:b/>
          <w:color w:val="757575"/>
          <w:w w:val="85"/>
          <w:sz w:val="14"/>
        </w:rPr>
        <w:t>&amp;J&lt;lg,IC</w:t>
      </w:r>
      <w:r>
        <w:rPr>
          <w:rFonts w:ascii="Times New Roman"/>
          <w:b/>
          <w:color w:val="757575"/>
          <w:spacing w:val="-20"/>
          <w:w w:val="85"/>
          <w:sz w:val="14"/>
        </w:rPr>
        <w:t> </w:t>
      </w:r>
      <w:r>
        <w:rPr>
          <w:rFonts w:ascii="Times New Roman"/>
          <w:b/>
          <w:color w:val="8E8E8E"/>
          <w:w w:val="85"/>
          <w:sz w:val="14"/>
        </w:rPr>
        <w:t>S</w:t>
      </w:r>
      <w:r>
        <w:rPr>
          <w:rFonts w:ascii="Times New Roman"/>
          <w:b/>
          <w:color w:val="8E8E8E"/>
          <w:spacing w:val="-14"/>
          <w:w w:val="85"/>
          <w:sz w:val="14"/>
        </w:rPr>
        <w:t> </w:t>
      </w:r>
      <w:r>
        <w:rPr>
          <w:rFonts w:ascii="Times New Roman"/>
          <w:b/>
          <w:color w:val="757575"/>
          <w:w w:val="85"/>
          <w:sz w:val="14"/>
        </w:rPr>
        <w:t>-</w:t>
        <w:tab/>
      </w:r>
      <w:r>
        <w:rPr>
          <w:rFonts w:ascii="Times New Roman"/>
          <w:b/>
          <w:color w:val="757575"/>
          <w:position w:val="1"/>
          <w:sz w:val="18"/>
        </w:rPr>
        <w:t>s</w:t>
        <w:tab/>
      </w:r>
      <w:r>
        <w:rPr>
          <w:rFonts w:ascii="Times New Roman"/>
          <w:color w:val="757575"/>
          <w:position w:val="1"/>
          <w:sz w:val="18"/>
        </w:rPr>
        <w:t>s</w:t>
        <w:tab/>
      </w:r>
      <w:r>
        <w:rPr>
          <w:rFonts w:ascii="Times New Roman"/>
          <w:color w:val="757575"/>
          <w:position w:val="2"/>
          <w:sz w:val="13"/>
        </w:rPr>
        <w:t>$</w:t>
        <w:tab/>
      </w:r>
      <w:r>
        <w:rPr>
          <w:color w:val="757575"/>
          <w:position w:val="1"/>
          <w:sz w:val="13"/>
        </w:rPr>
        <w:t>0</w:t>
      </w:r>
      <w:r>
        <w:rPr>
          <w:color w:val="757575"/>
          <w:spacing w:val="-6"/>
          <w:position w:val="1"/>
          <w:sz w:val="13"/>
        </w:rPr>
        <w:t> </w:t>
      </w:r>
      <w:r>
        <w:rPr>
          <w:color w:val="8E8E8E"/>
          <w:position w:val="1"/>
          <w:sz w:val="13"/>
        </w:rPr>
        <w:t>.00%</w:t>
      </w:r>
      <w:r>
        <w:rPr>
          <w:color w:val="8E8E8E"/>
          <w:spacing w:val="-13"/>
          <w:position w:val="1"/>
          <w:sz w:val="13"/>
        </w:rPr>
        <w:t> </w:t>
      </w:r>
      <w:r>
        <w:rPr>
          <w:color w:val="757575"/>
          <w:position w:val="1"/>
          <w:sz w:val="14"/>
        </w:rPr>
        <w:t>Not</w:t>
      </w:r>
      <w:r>
        <w:rPr>
          <w:color w:val="757575"/>
          <w:spacing w:val="-22"/>
          <w:position w:val="1"/>
          <w:sz w:val="14"/>
        </w:rPr>
        <w:t> </w:t>
      </w:r>
      <w:r>
        <w:rPr>
          <w:rFonts w:ascii="Times New Roman"/>
          <w:color w:val="757575"/>
          <w:position w:val="1"/>
          <w:sz w:val="14"/>
        </w:rPr>
        <w:t>indllded</w:t>
      </w:r>
      <w:r>
        <w:rPr>
          <w:rFonts w:ascii="Times New Roman"/>
          <w:color w:val="757575"/>
          <w:spacing w:val="-12"/>
          <w:position w:val="1"/>
          <w:sz w:val="14"/>
        </w:rPr>
        <w:t> </w:t>
      </w:r>
      <w:r>
        <w:rPr>
          <w:rFonts w:ascii="Times New Roman"/>
          <w:color w:val="757575"/>
          <w:position w:val="1"/>
          <w:sz w:val="13"/>
        </w:rPr>
        <w:t>in</w:t>
      </w:r>
      <w:r>
        <w:rPr>
          <w:rFonts w:ascii="Times New Roman"/>
          <w:color w:val="757575"/>
          <w:spacing w:val="-14"/>
          <w:position w:val="1"/>
          <w:sz w:val="13"/>
        </w:rPr>
        <w:t> </w:t>
      </w:r>
      <w:r>
        <w:rPr>
          <w:rFonts w:ascii="Times New Roman"/>
          <w:b/>
          <w:color w:val="757575"/>
          <w:position w:val="1"/>
          <w:sz w:val="14"/>
        </w:rPr>
        <w:t>blldgel</w:t>
      </w:r>
      <w:r>
        <w:rPr>
          <w:rFonts w:ascii="Times New Roman"/>
          <w:b/>
          <w:color w:val="757575"/>
          <w:spacing w:val="6"/>
          <w:position w:val="1"/>
          <w:sz w:val="14"/>
        </w:rPr>
        <w:t> </w:t>
      </w:r>
      <w:r>
        <w:rPr>
          <w:rFonts w:ascii="Times New Roman"/>
          <w:b/>
          <w:i/>
          <w:color w:val="757575"/>
          <w:position w:val="1"/>
          <w:sz w:val="10"/>
        </w:rPr>
        <w:t>for</w:t>
      </w:r>
      <w:r>
        <w:rPr>
          <w:rFonts w:ascii="Times New Roman"/>
          <w:b/>
          <w:i/>
          <w:color w:val="757575"/>
          <w:spacing w:val="19"/>
          <w:position w:val="1"/>
          <w:sz w:val="10"/>
        </w:rPr>
        <w:t> </w:t>
      </w:r>
      <w:r>
        <w:rPr>
          <w:color w:val="757575"/>
          <w:position w:val="1"/>
          <w:sz w:val="13"/>
        </w:rPr>
        <w:t>FY</w:t>
      </w:r>
      <w:r>
        <w:rPr>
          <w:color w:val="757575"/>
          <w:spacing w:val="-20"/>
          <w:position w:val="1"/>
          <w:sz w:val="13"/>
        </w:rPr>
        <w:t> </w:t>
      </w:r>
      <w:r>
        <w:rPr>
          <w:color w:val="757575"/>
          <w:position w:val="1"/>
          <w:sz w:val="13"/>
        </w:rPr>
        <w:t>2021</w:t>
      </w:r>
    </w:p>
    <w:p>
      <w:pPr>
        <w:tabs>
          <w:tab w:pos="2895" w:val="left" w:leader="none"/>
          <w:tab w:pos="4018" w:val="left" w:leader="none"/>
          <w:tab w:pos="4863" w:val="left" w:leader="none"/>
          <w:tab w:pos="5926" w:val="left" w:leader="none"/>
        </w:tabs>
        <w:spacing w:line="195" w:lineRule="exact" w:before="0"/>
        <w:ind w:left="199" w:right="0" w:firstLine="0"/>
        <w:jc w:val="left"/>
        <w:rPr>
          <w:sz w:val="13"/>
        </w:rPr>
      </w:pPr>
      <w:r>
        <w:rPr>
          <w:color w:val="9E9E9E"/>
          <w:w w:val="95"/>
          <w:sz w:val="13"/>
        </w:rPr>
        <w:t>81000</w:t>
      </w:r>
      <w:r>
        <w:rPr>
          <w:color w:val="9E9E9E"/>
          <w:spacing w:val="-19"/>
          <w:w w:val="95"/>
          <w:sz w:val="13"/>
        </w:rPr>
        <w:t> </w:t>
      </w:r>
      <w:r>
        <w:rPr>
          <w:color w:val="8E8E8E"/>
          <w:w w:val="95"/>
          <w:sz w:val="13"/>
        </w:rPr>
        <w:t>Capital</w:t>
      </w:r>
      <w:r>
        <w:rPr>
          <w:color w:val="9E9E9E"/>
          <w:w w:val="95"/>
          <w:sz w:val="13"/>
        </w:rPr>
        <w:t>Expenditures</w:t>
        <w:tab/>
      </w:r>
      <w:r>
        <w:rPr>
          <w:color w:val="8E8E8E"/>
          <w:sz w:val="13"/>
        </w:rPr>
        <w:t>2</w:t>
      </w:r>
      <w:r>
        <w:rPr>
          <w:sz w:val="13"/>
        </w:rPr>
        <w:t>.</w:t>
      </w:r>
      <w:r>
        <w:rPr>
          <w:color w:val="8E8E8E"/>
          <w:sz w:val="13"/>
        </w:rPr>
        <w:t>100</w:t>
      </w:r>
      <w:r>
        <w:rPr>
          <w:color w:val="8E8E8E"/>
          <w:spacing w:val="-15"/>
          <w:sz w:val="13"/>
        </w:rPr>
        <w:t> </w:t>
      </w:r>
      <w:r>
        <w:rPr>
          <w:color w:val="8E8E8E"/>
          <w:sz w:val="13"/>
        </w:rPr>
        <w:t>00 </w:t>
      </w:r>
      <w:r>
        <w:rPr>
          <w:color w:val="8E8E8E"/>
          <w:spacing w:val="20"/>
          <w:sz w:val="13"/>
        </w:rPr>
        <w:t> </w:t>
      </w:r>
      <w:r>
        <w:rPr>
          <w:rFonts w:ascii="Times New Roman"/>
          <w:color w:val="8E8E8E"/>
          <w:sz w:val="18"/>
        </w:rPr>
        <w:t>s</w:t>
        <w:tab/>
      </w:r>
      <w:r>
        <w:rPr>
          <w:color w:val="9E9E9E"/>
          <w:sz w:val="13"/>
        </w:rPr>
        <w:t>75000  </w:t>
      </w:r>
      <w:r>
        <w:rPr>
          <w:color w:val="9E9E9E"/>
          <w:spacing w:val="19"/>
          <w:sz w:val="13"/>
        </w:rPr>
        <w:t> </w:t>
      </w:r>
      <w:r>
        <w:rPr>
          <w:rFonts w:ascii="Times New Roman"/>
          <w:color w:val="8E8E8E"/>
          <w:sz w:val="21"/>
        </w:rPr>
        <w:t>s</w:t>
        <w:tab/>
      </w:r>
      <w:r>
        <w:rPr>
          <w:color w:val="9E9E9E"/>
          <w:sz w:val="13"/>
        </w:rPr>
        <w:t>(1,350.00)</w:t>
        <w:tab/>
      </w:r>
      <w:r>
        <w:rPr>
          <w:color w:val="B3B3B3"/>
          <w:sz w:val="13"/>
        </w:rPr>
        <w:t>-</w:t>
      </w:r>
      <w:r>
        <w:rPr>
          <w:color w:val="8E8E8E"/>
          <w:sz w:val="13"/>
        </w:rPr>
        <w:t>180.00%</w:t>
      </w:r>
      <w:r>
        <w:rPr>
          <w:color w:val="8E8E8E"/>
          <w:spacing w:val="5"/>
          <w:sz w:val="13"/>
        </w:rPr>
        <w:t> </w:t>
      </w:r>
      <w:r>
        <w:rPr>
          <w:color w:val="8E8E8E"/>
          <w:sz w:val="13"/>
        </w:rPr>
        <w:t>Ne</w:t>
      </w:r>
      <w:r>
        <w:rPr>
          <w:color w:val="757575"/>
          <w:sz w:val="13"/>
        </w:rPr>
        <w:t>w</w:t>
      </w:r>
      <w:r>
        <w:rPr>
          <w:color w:val="757575"/>
          <w:spacing w:val="-11"/>
          <w:sz w:val="13"/>
        </w:rPr>
        <w:t> </w:t>
      </w:r>
      <w:r>
        <w:rPr>
          <w:color w:val="8E8E8E"/>
          <w:sz w:val="13"/>
        </w:rPr>
        <w:t>electric</w:t>
      </w:r>
      <w:r>
        <w:rPr>
          <w:color w:val="8E8E8E"/>
          <w:spacing w:val="-8"/>
          <w:sz w:val="13"/>
        </w:rPr>
        <w:t> </w:t>
      </w:r>
      <w:r>
        <w:rPr>
          <w:color w:val="8E8E8E"/>
          <w:sz w:val="13"/>
        </w:rPr>
        <w:t>service</w:t>
      </w:r>
      <w:r>
        <w:rPr>
          <w:color w:val="8E8E8E"/>
          <w:spacing w:val="-7"/>
          <w:sz w:val="13"/>
        </w:rPr>
        <w:t> </w:t>
      </w:r>
      <w:r>
        <w:rPr>
          <w:color w:val="8E8E8E"/>
          <w:sz w:val="13"/>
        </w:rPr>
        <w:t>for</w:t>
      </w:r>
      <w:r>
        <w:rPr>
          <w:color w:val="8E8E8E"/>
          <w:spacing w:val="-18"/>
          <w:sz w:val="13"/>
        </w:rPr>
        <w:t> </w:t>
      </w:r>
      <w:r>
        <w:rPr>
          <w:color w:val="8E8E8E"/>
          <w:sz w:val="13"/>
        </w:rPr>
        <w:t>con1roner</w:t>
      </w:r>
      <w:r>
        <w:rPr>
          <w:color w:val="8E8E8E"/>
          <w:spacing w:val="-16"/>
          <w:sz w:val="13"/>
        </w:rPr>
        <w:t> </w:t>
      </w:r>
      <w:r>
        <w:rPr>
          <w:color w:val="8E8E8E"/>
          <w:sz w:val="13"/>
        </w:rPr>
        <w:t>on</w:t>
      </w:r>
      <w:r>
        <w:rPr>
          <w:color w:val="8E8E8E"/>
          <w:spacing w:val="8"/>
          <w:sz w:val="13"/>
        </w:rPr>
        <w:t> </w:t>
      </w:r>
      <w:r>
        <w:rPr>
          <w:color w:val="8E8E8E"/>
          <w:sz w:val="13"/>
        </w:rPr>
        <w:t>Artemis</w:t>
      </w:r>
      <w:r>
        <w:rPr>
          <w:color w:val="8E8E8E"/>
          <w:spacing w:val="-18"/>
          <w:sz w:val="13"/>
        </w:rPr>
        <w:t> </w:t>
      </w:r>
      <w:r>
        <w:rPr>
          <w:color w:val="8E8E8E"/>
          <w:sz w:val="13"/>
        </w:rPr>
        <w:t>Way</w:t>
      </w:r>
    </w:p>
    <w:p>
      <w:pPr>
        <w:tabs>
          <w:tab w:pos="2428" w:val="left" w:leader="none"/>
          <w:tab w:pos="3467" w:val="left" w:leader="none"/>
          <w:tab w:pos="3923" w:val="left" w:leader="none"/>
          <w:tab w:pos="4023" w:val="left" w:leader="none"/>
          <w:tab w:pos="4913" w:val="left" w:leader="none"/>
          <w:tab w:pos="5014" w:val="left" w:leader="none"/>
          <w:tab w:pos="5983" w:val="left" w:leader="none"/>
        </w:tabs>
        <w:spacing w:line="208" w:lineRule="auto" w:before="4"/>
        <w:ind w:left="202" w:right="2554" w:hanging="3"/>
        <w:jc w:val="left"/>
        <w:rPr>
          <w:sz w:val="13"/>
        </w:rPr>
      </w:pPr>
      <w:r>
        <w:rPr>
          <w:rFonts w:ascii="Times New Roman" w:hAnsi="Times New Roman"/>
          <w:b/>
          <w:color w:val="9E9E9E"/>
          <w:sz w:val="12"/>
        </w:rPr>
        <w:t>60000 </w:t>
      </w:r>
      <w:r>
        <w:rPr>
          <w:color w:val="9E9E9E"/>
          <w:sz w:val="13"/>
        </w:rPr>
        <w:t>Rese!Ve</w:t>
      </w:r>
      <w:r>
        <w:rPr>
          <w:color w:val="9E9E9E"/>
          <w:spacing w:val="-28"/>
          <w:sz w:val="13"/>
        </w:rPr>
        <w:t> </w:t>
      </w:r>
      <w:r>
        <w:rPr>
          <w:color w:val="9E9E9E"/>
          <w:sz w:val="12"/>
        </w:rPr>
        <w:t>for</w:t>
      </w:r>
      <w:r>
        <w:rPr>
          <w:color w:val="9E9E9E"/>
          <w:sz w:val="13"/>
        </w:rPr>
        <w:t>Cap,tal•</w:t>
      </w:r>
      <w:r>
        <w:rPr>
          <w:color w:val="9E9E9E"/>
          <w:spacing w:val="-19"/>
          <w:sz w:val="13"/>
        </w:rPr>
        <w:t> </w:t>
      </w:r>
      <w:r>
        <w:rPr>
          <w:color w:val="9E9E9E"/>
          <w:sz w:val="13"/>
        </w:rPr>
        <w:t>R&amp;R</w:t>
        <w:tab/>
      </w:r>
      <w:r>
        <w:rPr>
          <w:rFonts w:ascii="Times New Roman" w:hAnsi="Times New Roman"/>
          <w:color w:val="9E9E9E"/>
          <w:position w:val="1"/>
          <w:sz w:val="18"/>
        </w:rPr>
        <w:t>s</w:t>
        <w:tab/>
      </w:r>
      <w:r>
        <w:rPr>
          <w:rFonts w:ascii="Times New Roman" w:hAnsi="Times New Roman"/>
          <w:color w:val="8E8E8E"/>
          <w:position w:val="1"/>
          <w:sz w:val="18"/>
        </w:rPr>
        <w:t>s</w:t>
        <w:tab/>
      </w:r>
      <w:r>
        <w:rPr>
          <w:rFonts w:ascii="Times New Roman" w:hAnsi="Times New Roman"/>
          <w:i/>
          <w:color w:val="9E9E9E"/>
          <w:position w:val="1"/>
          <w:sz w:val="13"/>
        </w:rPr>
        <w:t>7</w:t>
      </w:r>
      <w:r>
        <w:rPr>
          <w:rFonts w:ascii="Times New Roman" w:hAnsi="Times New Roman"/>
          <w:i/>
          <w:color w:val="9E9E9E"/>
          <w:spacing w:val="6"/>
          <w:position w:val="1"/>
          <w:sz w:val="13"/>
        </w:rPr>
        <w:t> </w:t>
      </w:r>
      <w:r>
        <w:rPr>
          <w:color w:val="8E8E8E"/>
          <w:position w:val="1"/>
          <w:sz w:val="13"/>
        </w:rPr>
        <w:t>43408  </w:t>
      </w:r>
      <w:r>
        <w:rPr>
          <w:color w:val="8E8E8E"/>
          <w:spacing w:val="17"/>
          <w:position w:val="1"/>
          <w:sz w:val="13"/>
        </w:rPr>
        <w:t> </w:t>
      </w:r>
      <w:r>
        <w:rPr>
          <w:rFonts w:ascii="Times New Roman" w:hAnsi="Times New Roman"/>
          <w:color w:val="8E8E8E"/>
          <w:position w:val="1"/>
          <w:sz w:val="19"/>
        </w:rPr>
        <w:t>s</w:t>
        <w:tab/>
      </w:r>
      <w:r>
        <w:rPr>
          <w:color w:val="9E9E9E"/>
          <w:position w:val="1"/>
          <w:sz w:val="13"/>
        </w:rPr>
        <w:t>7.434</w:t>
      </w:r>
      <w:r>
        <w:rPr>
          <w:color w:val="9E9E9E"/>
          <w:spacing w:val="-14"/>
          <w:position w:val="1"/>
          <w:sz w:val="13"/>
        </w:rPr>
        <w:t> </w:t>
      </w:r>
      <w:r>
        <w:rPr>
          <w:color w:val="9E9E9E"/>
          <w:position w:val="1"/>
          <w:sz w:val="13"/>
        </w:rPr>
        <w:t>08</w:t>
        <w:tab/>
        <w:t>100</w:t>
      </w:r>
      <w:r>
        <w:rPr>
          <w:color w:val="9E9E9E"/>
          <w:spacing w:val="-16"/>
          <w:position w:val="1"/>
          <w:sz w:val="13"/>
        </w:rPr>
        <w:t> </w:t>
      </w:r>
      <w:r>
        <w:rPr>
          <w:color w:val="8E8E8E"/>
          <w:position w:val="1"/>
          <w:sz w:val="13"/>
        </w:rPr>
        <w:t>00% None</w:t>
      </w:r>
      <w:r>
        <w:rPr>
          <w:color w:val="8E8E8E"/>
          <w:spacing w:val="-21"/>
          <w:position w:val="1"/>
          <w:sz w:val="13"/>
        </w:rPr>
        <w:t> </w:t>
      </w:r>
      <w:r>
        <w:rPr>
          <w:color w:val="8E8E8E"/>
          <w:position w:val="1"/>
          <w:sz w:val="13"/>
        </w:rPr>
        <w:t>onllne</w:t>
      </w:r>
      <w:r>
        <w:rPr>
          <w:color w:val="8E8E8E"/>
          <w:spacing w:val="-19"/>
          <w:position w:val="1"/>
          <w:sz w:val="13"/>
        </w:rPr>
        <w:t> </w:t>
      </w:r>
      <w:r>
        <w:rPr>
          <w:color w:val="8E8E8E"/>
          <w:position w:val="1"/>
          <w:sz w:val="13"/>
        </w:rPr>
        <w:t>ttus</w:t>
      </w:r>
      <w:r>
        <w:rPr>
          <w:color w:val="8E8E8E"/>
          <w:spacing w:val="-17"/>
          <w:position w:val="1"/>
          <w:sz w:val="13"/>
        </w:rPr>
        <w:t> </w:t>
      </w:r>
      <w:r>
        <w:rPr>
          <w:color w:val="9E9E9E"/>
          <w:position w:val="1"/>
          <w:sz w:val="13"/>
        </w:rPr>
        <w:t>month </w:t>
      </w:r>
      <w:r>
        <w:rPr>
          <w:color w:val="8E8E8E"/>
          <w:w w:val="95"/>
          <w:sz w:val="13"/>
        </w:rPr>
        <w:t>46910</w:t>
      </w:r>
      <w:r>
        <w:rPr>
          <w:color w:val="8E8E8E"/>
          <w:spacing w:val="-17"/>
          <w:w w:val="95"/>
          <w:sz w:val="13"/>
        </w:rPr>
        <w:t> </w:t>
      </w:r>
      <w:r>
        <w:rPr>
          <w:color w:val="9E9E9E"/>
          <w:w w:val="95"/>
          <w:sz w:val="13"/>
        </w:rPr>
        <w:t>Common</w:t>
      </w:r>
      <w:r>
        <w:rPr>
          <w:color w:val="9E9E9E"/>
          <w:spacing w:val="-19"/>
          <w:w w:val="95"/>
          <w:sz w:val="13"/>
        </w:rPr>
        <w:t> </w:t>
      </w:r>
      <w:r>
        <w:rPr>
          <w:color w:val="9E9E9E"/>
          <w:w w:val="95"/>
          <w:sz w:val="13"/>
        </w:rPr>
        <w:t>Altla</w:t>
      </w:r>
      <w:r>
        <w:rPr>
          <w:color w:val="8E8E8E"/>
          <w:w w:val="95"/>
          <w:sz w:val="13"/>
        </w:rPr>
        <w:t>Maintenance</w:t>
        <w:tab/>
      </w:r>
      <w:r>
        <w:rPr>
          <w:rFonts w:ascii="Times New Roman" w:hAnsi="Times New Roman"/>
          <w:color w:val="8E8E8E"/>
          <w:sz w:val="19"/>
        </w:rPr>
        <w:t>s</w:t>
        <w:tab/>
      </w:r>
      <w:r>
        <w:rPr>
          <w:rFonts w:ascii="Times New Roman" w:hAnsi="Times New Roman"/>
          <w:color w:val="9E9E9E"/>
          <w:position w:val="1"/>
          <w:sz w:val="18"/>
        </w:rPr>
        <w:t>s</w:t>
        <w:tab/>
        <w:tab/>
      </w:r>
      <w:r>
        <w:rPr>
          <w:color w:val="8E8E8E"/>
          <w:position w:val="1"/>
          <w:sz w:val="13"/>
        </w:rPr>
        <w:t>41867  </w:t>
      </w:r>
      <w:r>
        <w:rPr>
          <w:color w:val="8E8E8E"/>
          <w:spacing w:val="12"/>
          <w:position w:val="1"/>
          <w:sz w:val="13"/>
        </w:rPr>
        <w:t> </w:t>
      </w:r>
      <w:r>
        <w:rPr>
          <w:rFonts w:ascii="Times New Roman" w:hAnsi="Times New Roman"/>
          <w:color w:val="8E8E8E"/>
          <w:position w:val="1"/>
          <w:sz w:val="13"/>
        </w:rPr>
        <w:t>$</w:t>
        <w:tab/>
        <w:tab/>
      </w:r>
      <w:r>
        <w:rPr>
          <w:color w:val="8E8E8E"/>
          <w:position w:val="1"/>
          <w:sz w:val="13"/>
        </w:rPr>
        <w:t>41667</w:t>
        <w:tab/>
      </w:r>
      <w:r>
        <w:rPr>
          <w:color w:val="9E9E9E"/>
          <w:position w:val="1"/>
          <w:sz w:val="13"/>
        </w:rPr>
        <w:t>10000%</w:t>
      </w:r>
      <w:r>
        <w:rPr>
          <w:color w:val="9E9E9E"/>
          <w:spacing w:val="-21"/>
          <w:position w:val="1"/>
          <w:sz w:val="13"/>
        </w:rPr>
        <w:t> </w:t>
      </w:r>
      <w:r>
        <w:rPr>
          <w:color w:val="8E8E8E"/>
          <w:position w:val="1"/>
          <w:sz w:val="13"/>
        </w:rPr>
        <w:t>None</w:t>
      </w:r>
      <w:r>
        <w:rPr>
          <w:color w:val="8E8E8E"/>
          <w:spacing w:val="-28"/>
          <w:position w:val="1"/>
          <w:sz w:val="13"/>
        </w:rPr>
        <w:t> </w:t>
      </w:r>
      <w:r>
        <w:rPr>
          <w:color w:val="9E9E9E"/>
          <w:position w:val="1"/>
          <w:sz w:val="13"/>
        </w:rPr>
        <w:t>OOlone</w:t>
      </w:r>
      <w:r>
        <w:rPr>
          <w:color w:val="9E9E9E"/>
          <w:spacing w:val="-16"/>
          <w:position w:val="1"/>
          <w:sz w:val="13"/>
        </w:rPr>
        <w:t> </w:t>
      </w:r>
      <w:r>
        <w:rPr>
          <w:color w:val="9E9E9E"/>
          <w:position w:val="1"/>
          <w:sz w:val="12"/>
        </w:rPr>
        <w:t>this</w:t>
      </w:r>
      <w:r>
        <w:rPr>
          <w:color w:val="9E9E9E"/>
          <w:position w:val="1"/>
          <w:sz w:val="13"/>
        </w:rPr>
        <w:t>month</w:t>
      </w:r>
    </w:p>
    <w:p>
      <w:pPr>
        <w:tabs>
          <w:tab w:pos="2446" w:val="left" w:leader="none"/>
          <w:tab w:pos="4847" w:val="left" w:leader="none"/>
          <w:tab w:pos="6117" w:val="left" w:leader="none"/>
        </w:tabs>
        <w:spacing w:before="143"/>
        <w:ind w:left="586" w:right="0" w:firstLine="0"/>
        <w:jc w:val="left"/>
        <w:rPr>
          <w:rFonts w:ascii="Times New Roman"/>
          <w:sz w:val="13"/>
        </w:rPr>
      </w:pPr>
      <w:r>
        <w:rPr>
          <w:color w:val="757575"/>
          <w:spacing w:val="-7"/>
          <w:sz w:val="13"/>
        </w:rPr>
        <w:t>T</w:t>
      </w:r>
      <w:r>
        <w:rPr>
          <w:color w:val="8E8E8E"/>
          <w:spacing w:val="-7"/>
          <w:sz w:val="13"/>
        </w:rPr>
        <w:t>O</w:t>
      </w:r>
      <w:r>
        <w:rPr>
          <w:color w:val="757575"/>
          <w:spacing w:val="-7"/>
          <w:sz w:val="13"/>
        </w:rPr>
        <w:t>T</w:t>
      </w:r>
      <w:r>
        <w:rPr>
          <w:color w:val="8E8E8E"/>
          <w:spacing w:val="-7"/>
          <w:sz w:val="13"/>
        </w:rPr>
        <w:t>AL</w:t>
        <w:tab/>
      </w:r>
      <w:r>
        <w:rPr>
          <w:rFonts w:ascii="Times New Roman"/>
          <w:color w:val="8E8E8E"/>
          <w:sz w:val="19"/>
        </w:rPr>
        <w:t>s    </w:t>
      </w:r>
      <w:r>
        <w:rPr>
          <w:color w:val="9E9E9E"/>
          <w:sz w:val="13"/>
        </w:rPr>
        <w:t>114.363</w:t>
      </w:r>
      <w:r>
        <w:rPr>
          <w:color w:val="8E8E8E"/>
          <w:sz w:val="13"/>
        </w:rPr>
        <w:t>64    </w:t>
      </w:r>
      <w:r>
        <w:rPr>
          <w:rFonts w:ascii="Times New Roman"/>
          <w:color w:val="8E8E8E"/>
          <w:sz w:val="20"/>
        </w:rPr>
        <w:t>s   </w:t>
      </w:r>
      <w:r>
        <w:rPr>
          <w:color w:val="9E9E9E"/>
          <w:sz w:val="13"/>
        </w:rPr>
        <w:t>126.457</w:t>
      </w:r>
      <w:r>
        <w:rPr>
          <w:color w:val="9E9E9E"/>
          <w:spacing w:val="22"/>
          <w:sz w:val="13"/>
        </w:rPr>
        <w:t> </w:t>
      </w:r>
      <w:r>
        <w:rPr>
          <w:color w:val="9E9E9E"/>
          <w:sz w:val="13"/>
        </w:rPr>
        <w:t>17  </w:t>
      </w:r>
      <w:r>
        <w:rPr>
          <w:color w:val="9E9E9E"/>
          <w:spacing w:val="21"/>
          <w:sz w:val="13"/>
        </w:rPr>
        <w:t> </w:t>
      </w:r>
      <w:r>
        <w:rPr>
          <w:rFonts w:ascii="Times New Roman"/>
          <w:color w:val="8E8E8E"/>
          <w:sz w:val="19"/>
        </w:rPr>
        <w:t>s</w:t>
        <w:tab/>
      </w:r>
      <w:r>
        <w:rPr>
          <w:color w:val="9E9E9E"/>
          <w:sz w:val="13"/>
        </w:rPr>
        <w:t>12.093</w:t>
      </w:r>
      <w:r>
        <w:rPr>
          <w:color w:val="9E9E9E"/>
          <w:spacing w:val="-23"/>
          <w:sz w:val="13"/>
        </w:rPr>
        <w:t> </w:t>
      </w:r>
      <w:r>
        <w:rPr>
          <w:color w:val="9E9E9E"/>
          <w:sz w:val="13"/>
        </w:rPr>
        <w:t>33</w:t>
        <w:tab/>
      </w:r>
      <w:r>
        <w:rPr>
          <w:rFonts w:ascii="Times New Roman"/>
          <w:color w:val="8E8E8E"/>
          <w:sz w:val="13"/>
        </w:rPr>
        <w:t>956%</w:t>
      </w:r>
    </w:p>
    <w:p>
      <w:pPr>
        <w:pStyle w:val="BodyText"/>
        <w:spacing w:before="2"/>
        <w:rPr>
          <w:rFonts w:ascii="Times New Roman"/>
          <w:sz w:val="19"/>
        </w:rPr>
      </w:pPr>
    </w:p>
    <w:p>
      <w:pPr>
        <w:tabs>
          <w:tab w:pos="3588" w:val="left" w:leader="none"/>
          <w:tab w:pos="4679" w:val="left" w:leader="none"/>
          <w:tab w:pos="5775" w:val="left" w:leader="none"/>
          <w:tab w:pos="6521" w:val="left" w:leader="none"/>
        </w:tabs>
        <w:spacing w:before="0"/>
        <w:ind w:left="2572" w:right="0" w:firstLine="0"/>
        <w:jc w:val="left"/>
        <w:rPr>
          <w:sz w:val="10"/>
        </w:rPr>
      </w:pPr>
      <w:r>
        <w:rPr/>
        <w:pict>
          <v:shape style="position:absolute;margin-left:175.623459pt;margin-top:12.817485pt;width:43.35pt;height:.1pt;mso-position-horizontal-relative:page;mso-position-vertical-relative:paragraph;z-index:-15604736;mso-wrap-distance-left:0;mso-wrap-distance-right:0" coordorigin="3512,256" coordsize="867,0" path="m3512,256l4379,256e" filled="false" stroked="true" strokeweight=".480891pt" strokecolor="#000000">
            <v:path arrowok="t"/>
            <v:stroke dashstyle="solid"/>
            <w10:wrap type="topAndBottom"/>
          </v:shape>
        </w:pict>
      </w:r>
      <w:r>
        <w:rPr/>
        <w:pict>
          <v:shape style="position:absolute;margin-left:227.10759pt;margin-top:12.817485pt;width:43.8pt;height:.1pt;mso-position-horizontal-relative:page;mso-position-vertical-relative:paragraph;z-index:-15604224;mso-wrap-distance-left:0;mso-wrap-distance-right:0" coordorigin="4542,256" coordsize="876,0" path="m4542,256l5418,256e" filled="false" stroked="true" strokeweight=".480891pt" strokecolor="#000000">
            <v:path arrowok="t"/>
            <v:stroke dashstyle="solid"/>
            <w10:wrap type="topAndBottom"/>
          </v:shape>
        </w:pict>
      </w:r>
      <w:r>
        <w:rPr/>
        <w:pict>
          <v:shape style="position:absolute;margin-left:326.226593pt;margin-top:12.817485pt;width:46.7pt;height:.1pt;mso-position-horizontal-relative:page;mso-position-vertical-relative:paragraph;z-index:-15603712;mso-wrap-distance-left:0;mso-wrap-distance-right:0" coordorigin="6525,256" coordsize="934,0" path="m6525,256l7458,256e" filled="false" stroked="true" strokeweight=".480891pt" strokecolor="#000000">
            <v:path arrowok="t"/>
            <v:stroke dashstyle="solid"/>
            <w10:wrap type="topAndBottom"/>
          </v:shape>
        </w:pict>
      </w:r>
      <w:r>
        <w:rPr/>
        <w:pict>
          <v:line style="position:absolute;mso-position-horizontal-relative:page;mso-position-vertical-relative:paragraph;z-index:-27492352" from="281.956543pt,5.604122pt" to="311.310620pt,5.604122pt" stroked="true" strokeweight="1.001856pt" strokecolor="#8e8e8e">
            <v:stroke dashstyle="solid"/>
            <w10:wrap type="none"/>
          </v:line>
        </w:pict>
      </w:r>
      <w:r>
        <w:rPr>
          <w:color w:val="8E8E8E"/>
          <w:position w:val="1"/>
          <w:sz w:val="10"/>
        </w:rPr>
        <w:t>:(TO A!,!1181,</w:t>
        <w:tab/>
      </w:r>
      <w:r>
        <w:rPr>
          <w:color w:val="8E8E8E"/>
          <w:w w:val="85"/>
          <w:sz w:val="14"/>
        </w:rPr>
        <w:t>:0:121!!.!Q!iEI</w:t>
        <w:tab/>
      </w:r>
      <w:r>
        <w:rPr>
          <w:color w:val="8E8E8E"/>
          <w:position w:val="2"/>
          <w:sz w:val="10"/>
        </w:rPr>
        <w:t>\</w:t>
      </w:r>
      <w:r>
        <w:rPr>
          <w:color w:val="8E8E8E"/>
          <w:spacing w:val="-11"/>
          <w:position w:val="2"/>
          <w:sz w:val="10"/>
        </w:rPr>
        <w:t> </w:t>
      </w:r>
      <w:r>
        <w:rPr>
          <w:color w:val="8E8E8E"/>
          <w:position w:val="2"/>
          <w:sz w:val="10"/>
        </w:rPr>
        <w:t>V</w:t>
      </w:r>
      <w:r>
        <w:rPr>
          <w:color w:val="8E8E8E"/>
          <w:spacing w:val="-22"/>
          <w:position w:val="2"/>
          <w:sz w:val="10"/>
        </w:rPr>
        <w:t> </w:t>
      </w:r>
      <w:r>
        <w:rPr>
          <w:color w:val="757575"/>
          <w:position w:val="2"/>
          <w:sz w:val="10"/>
        </w:rPr>
        <w:t>A</w:t>
      </w:r>
      <w:r>
        <w:rPr>
          <w:color w:val="757575"/>
          <w:spacing w:val="-21"/>
          <w:position w:val="2"/>
          <w:sz w:val="10"/>
        </w:rPr>
        <w:t> </w:t>
      </w:r>
      <w:r>
        <w:rPr>
          <w:color w:val="8E8E8E"/>
          <w:position w:val="2"/>
          <w:sz w:val="10"/>
        </w:rPr>
        <w:t>R</w:t>
      </w:r>
      <w:r>
        <w:rPr>
          <w:color w:val="8E8E8E"/>
          <w:spacing w:val="-20"/>
          <w:position w:val="2"/>
          <w:sz w:val="10"/>
        </w:rPr>
        <w:t> </w:t>
      </w:r>
      <w:r>
        <w:rPr>
          <w:color w:val="757575"/>
          <w:position w:val="2"/>
          <w:sz w:val="10"/>
        </w:rPr>
        <w:t>IAN</w:t>
      </w:r>
      <w:r>
        <w:rPr>
          <w:color w:val="757575"/>
          <w:spacing w:val="-8"/>
          <w:position w:val="2"/>
          <w:sz w:val="10"/>
        </w:rPr>
        <w:t> </w:t>
      </w:r>
      <w:r>
        <w:rPr>
          <w:color w:val="8E8E8E"/>
          <w:position w:val="2"/>
          <w:sz w:val="10"/>
        </w:rPr>
        <w:t>CE</w:t>
        <w:tab/>
      </w:r>
      <w:r>
        <w:rPr>
          <w:color w:val="757575"/>
          <w:position w:val="2"/>
          <w:sz w:val="10"/>
        </w:rPr>
        <w:t>V</w:t>
      </w:r>
      <w:r>
        <w:rPr>
          <w:color w:val="8E8E8E"/>
          <w:position w:val="2"/>
          <w:sz w:val="10"/>
        </w:rPr>
        <w:t>!!,RI</w:t>
      </w:r>
      <w:r>
        <w:rPr>
          <w:color w:val="8E8E8E"/>
          <w:spacing w:val="-11"/>
          <w:position w:val="2"/>
          <w:sz w:val="10"/>
        </w:rPr>
        <w:t> </w:t>
      </w:r>
      <w:r>
        <w:rPr>
          <w:color w:val="757575"/>
          <w:position w:val="2"/>
          <w:sz w:val="10"/>
        </w:rPr>
        <w:t>AN</w:t>
      </w:r>
      <w:r>
        <w:rPr>
          <w:color w:val="757575"/>
          <w:spacing w:val="-18"/>
          <w:position w:val="2"/>
          <w:sz w:val="10"/>
        </w:rPr>
        <w:t> </w:t>
      </w:r>
      <w:r>
        <w:rPr>
          <w:color w:val="8E8E8E"/>
          <w:position w:val="2"/>
          <w:sz w:val="10"/>
        </w:rPr>
        <w:t>C</w:t>
        <w:tab/>
      </w:r>
      <w:r>
        <w:rPr>
          <w:color w:val="8E8E8E"/>
          <w:position w:val="3"/>
          <w:sz w:val="10"/>
        </w:rPr>
        <w:t>CO </w:t>
      </w:r>
      <w:r>
        <w:rPr>
          <w:color w:val="757575"/>
          <w:position w:val="3"/>
          <w:sz w:val="10"/>
        </w:rPr>
        <w:t>MM</w:t>
      </w:r>
      <w:r>
        <w:rPr>
          <w:color w:val="757575"/>
          <w:spacing w:val="12"/>
          <w:position w:val="3"/>
          <w:sz w:val="10"/>
        </w:rPr>
        <w:t> </w:t>
      </w:r>
      <w:r>
        <w:rPr>
          <w:color w:val="8E8E8E"/>
          <w:position w:val="3"/>
          <w:sz w:val="10"/>
        </w:rPr>
        <w:t>ENTS</w:t>
      </w:r>
    </w:p>
    <w:p>
      <w:pPr>
        <w:tabs>
          <w:tab w:pos="2444" w:val="left" w:leader="none"/>
          <w:tab w:pos="2768" w:val="left" w:leader="none"/>
          <w:tab w:pos="2836" w:val="left" w:leader="none"/>
          <w:tab w:pos="3797" w:val="left" w:leader="none"/>
          <w:tab w:pos="3875" w:val="left" w:leader="none"/>
          <w:tab w:pos="4853" w:val="left" w:leader="none"/>
          <w:tab w:pos="5935" w:val="left" w:leader="none"/>
          <w:tab w:pos="6117" w:val="left" w:leader="none"/>
        </w:tabs>
        <w:spacing w:line="158" w:lineRule="auto" w:before="51"/>
        <w:ind w:left="208" w:right="1906" w:hanging="9"/>
        <w:jc w:val="left"/>
        <w:rPr>
          <w:sz w:val="13"/>
        </w:rPr>
      </w:pPr>
      <w:r>
        <w:rPr>
          <w:b/>
          <w:color w:val="9E9E9E"/>
          <w:position w:val="2"/>
          <w:sz w:val="11"/>
        </w:rPr>
        <w:t>34000</w:t>
      </w:r>
      <w:r>
        <w:rPr>
          <w:b/>
          <w:color w:val="9E9E9E"/>
          <w:spacing w:val="23"/>
          <w:position w:val="2"/>
          <w:sz w:val="11"/>
        </w:rPr>
        <w:t> </w:t>
      </w:r>
      <w:r>
        <w:rPr>
          <w:b/>
          <w:color w:val="8E8E8E"/>
          <w:position w:val="2"/>
          <w:sz w:val="11"/>
        </w:rPr>
        <w:t>Managomont</w:t>
      </w:r>
      <w:r>
        <w:rPr>
          <w:b/>
          <w:color w:val="8E8E8E"/>
          <w:spacing w:val="15"/>
          <w:position w:val="2"/>
          <w:sz w:val="11"/>
        </w:rPr>
        <w:t> </w:t>
      </w:r>
      <w:r>
        <w:rPr>
          <w:b/>
          <w:color w:val="9E9E9E"/>
          <w:position w:val="2"/>
          <w:sz w:val="11"/>
        </w:rPr>
        <w:t>teoa</w:t>
        <w:tab/>
      </w:r>
      <w:r>
        <w:rPr>
          <w:color w:val="9E9E9E"/>
          <w:position w:val="1"/>
          <w:sz w:val="11"/>
        </w:rPr>
        <w:t>$</w:t>
        <w:tab/>
      </w:r>
      <w:r>
        <w:rPr>
          <w:rFonts w:ascii="Times New Roman"/>
          <w:color w:val="9E9E9E"/>
          <w:position w:val="2"/>
          <w:sz w:val="13"/>
        </w:rPr>
        <w:t>31,SOOOO  </w:t>
      </w:r>
      <w:r>
        <w:rPr>
          <w:rFonts w:ascii="Times New Roman"/>
          <w:color w:val="9E9E9E"/>
          <w:spacing w:val="18"/>
          <w:position w:val="2"/>
          <w:sz w:val="13"/>
        </w:rPr>
        <w:t> </w:t>
      </w:r>
      <w:r>
        <w:rPr>
          <w:rFonts w:ascii="Times New Roman"/>
          <w:color w:val="9E9E9E"/>
          <w:position w:val="1"/>
          <w:sz w:val="22"/>
        </w:rPr>
        <w:t>s</w:t>
        <w:tab/>
      </w:r>
      <w:r>
        <w:rPr>
          <w:color w:val="9E9E9E"/>
          <w:position w:val="1"/>
          <w:sz w:val="13"/>
        </w:rPr>
        <w:t>31,500.00  </w:t>
      </w:r>
      <w:r>
        <w:rPr>
          <w:color w:val="9E9E9E"/>
          <w:spacing w:val="22"/>
          <w:position w:val="1"/>
          <w:sz w:val="13"/>
        </w:rPr>
        <w:t> </w:t>
      </w:r>
      <w:r>
        <w:rPr>
          <w:rFonts w:ascii="Times New Roman"/>
          <w:color w:val="8E8E8E"/>
          <w:sz w:val="22"/>
        </w:rPr>
        <w:t>s</w:t>
        <w:tab/>
        <w:tab/>
        <w:tab/>
      </w:r>
      <w:r>
        <w:rPr>
          <w:color w:val="9E9E9E"/>
          <w:position w:val="1"/>
          <w:sz w:val="13"/>
        </w:rPr>
        <w:t>0.00%</w:t>
      </w:r>
      <w:r>
        <w:rPr>
          <w:color w:val="9E9E9E"/>
          <w:spacing w:val="7"/>
          <w:position w:val="1"/>
          <w:sz w:val="13"/>
        </w:rPr>
        <w:t> </w:t>
      </w:r>
      <w:r>
        <w:rPr>
          <w:color w:val="8E8E8E"/>
          <w:position w:val="1"/>
          <w:sz w:val="13"/>
        </w:rPr>
        <w:t>GMS</w:t>
      </w:r>
      <w:r>
        <w:rPr>
          <w:color w:val="8E8E8E"/>
          <w:spacing w:val="-17"/>
          <w:position w:val="1"/>
          <w:sz w:val="13"/>
        </w:rPr>
        <w:t> </w:t>
      </w:r>
      <w:r>
        <w:rPr>
          <w:color w:val="9E9E9E"/>
          <w:position w:val="1"/>
          <w:sz w:val="13"/>
        </w:rPr>
        <w:t>FY</w:t>
      </w:r>
      <w:r>
        <w:rPr>
          <w:color w:val="9E9E9E"/>
          <w:spacing w:val="-8"/>
          <w:position w:val="1"/>
          <w:sz w:val="13"/>
        </w:rPr>
        <w:t> </w:t>
      </w:r>
      <w:r>
        <w:rPr>
          <w:color w:val="8E8E8E"/>
          <w:position w:val="1"/>
          <w:sz w:val="13"/>
        </w:rPr>
        <w:t>2021</w:t>
      </w:r>
      <w:r>
        <w:rPr>
          <w:color w:val="8E8E8E"/>
          <w:spacing w:val="-22"/>
          <w:position w:val="1"/>
          <w:sz w:val="13"/>
        </w:rPr>
        <w:t> </w:t>
      </w:r>
      <w:r>
        <w:rPr>
          <w:color w:val="9E9E9E"/>
          <w:position w:val="1"/>
          <w:sz w:val="13"/>
        </w:rPr>
        <w:t>contracted</w:t>
      </w:r>
      <w:r>
        <w:rPr>
          <w:color w:val="9E9E9E"/>
          <w:spacing w:val="-16"/>
          <w:position w:val="1"/>
          <w:sz w:val="13"/>
        </w:rPr>
        <w:t> </w:t>
      </w:r>
      <w:r>
        <w:rPr>
          <w:color w:val="8E8E8E"/>
          <w:position w:val="1"/>
          <w:sz w:val="13"/>
        </w:rPr>
        <w:t>sennces 34500</w:t>
      </w:r>
      <w:r>
        <w:rPr>
          <w:color w:val="8E8E8E"/>
          <w:spacing w:val="-19"/>
          <w:position w:val="1"/>
          <w:sz w:val="13"/>
        </w:rPr>
        <w:t> </w:t>
      </w:r>
      <w:r>
        <w:rPr>
          <w:color w:val="8E8E8E"/>
          <w:position w:val="1"/>
          <w:sz w:val="13"/>
        </w:rPr>
        <w:t>Secunty</w:t>
        <w:tab/>
      </w:r>
      <w:r>
        <w:rPr>
          <w:rFonts w:ascii="Times New Roman"/>
          <w:color w:val="8E8E8E"/>
          <w:sz w:val="23"/>
        </w:rPr>
        <w:t>s</w:t>
        <w:tab/>
        <w:tab/>
      </w:r>
      <w:r>
        <w:rPr>
          <w:color w:val="8E8E8E"/>
          <w:position w:val="1"/>
          <w:sz w:val="13"/>
        </w:rPr>
        <w:t>6,491</w:t>
      </w:r>
      <w:r>
        <w:rPr>
          <w:color w:val="8E8E8E"/>
          <w:spacing w:val="-13"/>
          <w:position w:val="1"/>
          <w:sz w:val="13"/>
        </w:rPr>
        <w:t> </w:t>
      </w:r>
      <w:r>
        <w:rPr>
          <w:color w:val="B3B3B3"/>
          <w:position w:val="1"/>
          <w:sz w:val="13"/>
        </w:rPr>
        <w:t>.</w:t>
      </w:r>
      <w:r>
        <w:rPr>
          <w:color w:val="8E8E8E"/>
          <w:position w:val="1"/>
          <w:sz w:val="13"/>
        </w:rPr>
        <w:t>00  </w:t>
      </w:r>
      <w:r>
        <w:rPr>
          <w:color w:val="8E8E8E"/>
          <w:spacing w:val="13"/>
          <w:position w:val="1"/>
          <w:sz w:val="13"/>
        </w:rPr>
        <w:t> </w:t>
      </w:r>
      <w:r>
        <w:rPr>
          <w:rFonts w:ascii="Times New Roman"/>
          <w:color w:val="8E8E8E"/>
          <w:sz w:val="23"/>
        </w:rPr>
        <w:t>s</w:t>
        <w:tab/>
        <w:tab/>
      </w:r>
      <w:r>
        <w:rPr>
          <w:color w:val="8E8E8E"/>
          <w:position w:val="1"/>
          <w:sz w:val="13"/>
        </w:rPr>
        <w:t>1,500.00  </w:t>
      </w:r>
      <w:r>
        <w:rPr>
          <w:color w:val="8E8E8E"/>
          <w:spacing w:val="24"/>
          <w:position w:val="1"/>
          <w:sz w:val="13"/>
        </w:rPr>
        <w:t> </w:t>
      </w:r>
      <w:r>
        <w:rPr>
          <w:color w:val="8E8E8E"/>
          <w:position w:val="1"/>
          <w:sz w:val="14"/>
        </w:rPr>
        <w:t>$</w:t>
        <w:tab/>
      </w:r>
      <w:r>
        <w:rPr>
          <w:color w:val="9E9E9E"/>
          <w:position w:val="2"/>
          <w:sz w:val="13"/>
        </w:rPr>
        <w:t>(4,991.00)</w:t>
        <w:tab/>
      </w:r>
      <w:r>
        <w:rPr>
          <w:color w:val="B3B3B3"/>
          <w:position w:val="2"/>
          <w:sz w:val="13"/>
        </w:rPr>
        <w:t>-</w:t>
      </w:r>
      <w:r>
        <w:rPr>
          <w:color w:val="8E8E8E"/>
          <w:position w:val="2"/>
          <w:sz w:val="13"/>
        </w:rPr>
        <w:t>332</w:t>
      </w:r>
      <w:r>
        <w:rPr>
          <w:color w:val="B3B3B3"/>
          <w:position w:val="2"/>
          <w:sz w:val="13"/>
        </w:rPr>
        <w:t>.</w:t>
      </w:r>
      <w:r>
        <w:rPr>
          <w:color w:val="8E8E8E"/>
          <w:position w:val="2"/>
          <w:sz w:val="13"/>
        </w:rPr>
        <w:t>73% None </w:t>
      </w:r>
      <w:r>
        <w:rPr>
          <w:color w:val="8E8E8E"/>
          <w:spacing w:val="-11"/>
          <w:position w:val="2"/>
          <w:sz w:val="13"/>
        </w:rPr>
        <w:t>onl</w:t>
      </w:r>
      <w:r>
        <w:rPr>
          <w:color w:val="757575"/>
          <w:spacing w:val="-11"/>
          <w:position w:val="2"/>
          <w:sz w:val="13"/>
        </w:rPr>
        <w:t>1</w:t>
      </w:r>
      <w:r>
        <w:rPr>
          <w:color w:val="8E8E8E"/>
          <w:spacing w:val="-11"/>
          <w:position w:val="2"/>
          <w:sz w:val="13"/>
        </w:rPr>
        <w:t>ne</w:t>
      </w:r>
      <w:r>
        <w:rPr>
          <w:color w:val="8E8E8E"/>
          <w:spacing w:val="-7"/>
          <w:position w:val="2"/>
          <w:sz w:val="13"/>
        </w:rPr>
        <w:t> </w:t>
      </w:r>
      <w:r>
        <w:rPr>
          <w:color w:val="8E8E8E"/>
          <w:position w:val="2"/>
          <w:sz w:val="13"/>
        </w:rPr>
        <w:t>thismonlh</w:t>
      </w:r>
    </w:p>
    <w:p>
      <w:pPr>
        <w:tabs>
          <w:tab w:pos="2444" w:val="left" w:leader="none"/>
          <w:tab w:pos="2836" w:val="left" w:leader="none"/>
          <w:tab w:pos="3866" w:val="left" w:leader="none"/>
          <w:tab w:pos="6117" w:val="left" w:leader="none"/>
        </w:tabs>
        <w:spacing w:line="159" w:lineRule="exact" w:before="0"/>
        <w:ind w:left="208" w:right="0" w:firstLine="0"/>
        <w:jc w:val="left"/>
        <w:rPr>
          <w:sz w:val="13"/>
        </w:rPr>
      </w:pPr>
      <w:r>
        <w:rPr>
          <w:color w:val="8E8E8E"/>
          <w:spacing w:val="-5"/>
          <w:w w:val="95"/>
          <w:position w:val="1"/>
          <w:sz w:val="13"/>
        </w:rPr>
        <w:t>3401</w:t>
      </w:r>
      <w:r>
        <w:rPr>
          <w:color w:val="9E9E9E"/>
          <w:spacing w:val="-5"/>
          <w:w w:val="95"/>
          <w:position w:val="1"/>
          <w:sz w:val="13"/>
        </w:rPr>
        <w:t>o</w:t>
      </w:r>
      <w:r>
        <w:rPr>
          <w:color w:val="9E9E9E"/>
          <w:spacing w:val="-16"/>
          <w:w w:val="95"/>
          <w:position w:val="1"/>
          <w:sz w:val="13"/>
        </w:rPr>
        <w:t> </w:t>
      </w:r>
      <w:r>
        <w:rPr>
          <w:color w:val="9E9E9E"/>
          <w:w w:val="95"/>
          <w:position w:val="1"/>
          <w:sz w:val="13"/>
        </w:rPr>
        <w:t>Communca110ns</w:t>
        <w:tab/>
      </w:r>
      <w:r>
        <w:rPr>
          <w:rFonts w:ascii="Times New Roman"/>
          <w:color w:val="8E8E8E"/>
          <w:sz w:val="23"/>
        </w:rPr>
        <w:t>s</w:t>
        <w:tab/>
      </w:r>
      <w:r>
        <w:rPr>
          <w:color w:val="8E8E8E"/>
          <w:position w:val="1"/>
          <w:sz w:val="13"/>
        </w:rPr>
        <w:t>1,500</w:t>
      </w:r>
      <w:r>
        <w:rPr>
          <w:color w:val="8E8E8E"/>
          <w:spacing w:val="-23"/>
          <w:position w:val="1"/>
          <w:sz w:val="13"/>
        </w:rPr>
        <w:t> </w:t>
      </w:r>
      <w:r>
        <w:rPr>
          <w:color w:val="9E9E9E"/>
          <w:position w:val="1"/>
          <w:sz w:val="13"/>
        </w:rPr>
        <w:t>00   </w:t>
      </w:r>
      <w:r>
        <w:rPr>
          <w:color w:val="9E9E9E"/>
          <w:spacing w:val="8"/>
          <w:position w:val="1"/>
          <w:sz w:val="13"/>
        </w:rPr>
        <w:t> </w:t>
      </w:r>
      <w:r>
        <w:rPr>
          <w:rFonts w:ascii="Times New Roman"/>
          <w:color w:val="9E9E9E"/>
          <w:sz w:val="23"/>
        </w:rPr>
        <w:t>s</w:t>
        <w:tab/>
      </w:r>
      <w:r>
        <w:rPr>
          <w:color w:val="9E9E9E"/>
          <w:position w:val="1"/>
          <w:sz w:val="13"/>
        </w:rPr>
        <w:t>1,500.00  </w:t>
      </w:r>
      <w:r>
        <w:rPr>
          <w:color w:val="9E9E9E"/>
          <w:spacing w:val="23"/>
          <w:position w:val="1"/>
          <w:sz w:val="13"/>
        </w:rPr>
        <w:t> </w:t>
      </w:r>
      <w:r>
        <w:rPr>
          <w:rFonts w:ascii="Times New Roman"/>
          <w:color w:val="8E8E8E"/>
          <w:sz w:val="23"/>
        </w:rPr>
        <w:t>s</w:t>
        <w:tab/>
      </w:r>
      <w:r>
        <w:rPr>
          <w:color w:val="8E8E8E"/>
          <w:position w:val="1"/>
          <w:sz w:val="13"/>
        </w:rPr>
        <w:t>0.00%</w:t>
      </w:r>
      <w:r>
        <w:rPr>
          <w:color w:val="8E8E8E"/>
          <w:spacing w:val="-6"/>
          <w:position w:val="1"/>
          <w:sz w:val="13"/>
        </w:rPr>
        <w:t> </w:t>
      </w:r>
      <w:r>
        <w:rPr>
          <w:color w:val="8E8E8E"/>
          <w:position w:val="1"/>
          <w:sz w:val="13"/>
        </w:rPr>
        <w:t>Bulldog</w:t>
      </w:r>
      <w:r>
        <w:rPr>
          <w:color w:val="8E8E8E"/>
          <w:spacing w:val="-19"/>
          <w:position w:val="1"/>
          <w:sz w:val="13"/>
        </w:rPr>
        <w:t> </w:t>
      </w:r>
      <w:r>
        <w:rPr>
          <w:color w:val="9E9E9E"/>
          <w:position w:val="1"/>
          <w:sz w:val="13"/>
        </w:rPr>
        <w:t>FY</w:t>
      </w:r>
      <w:r>
        <w:rPr>
          <w:color w:val="9E9E9E"/>
          <w:spacing w:val="-11"/>
          <w:position w:val="1"/>
          <w:sz w:val="13"/>
        </w:rPr>
        <w:t> </w:t>
      </w:r>
      <w:r>
        <w:rPr>
          <w:color w:val="8E8E8E"/>
          <w:position w:val="1"/>
          <w:sz w:val="13"/>
        </w:rPr>
        <w:t>2021</w:t>
      </w:r>
      <w:r>
        <w:rPr>
          <w:color w:val="8E8E8E"/>
          <w:spacing w:val="-23"/>
          <w:position w:val="1"/>
          <w:sz w:val="13"/>
        </w:rPr>
        <w:t> </w:t>
      </w:r>
      <w:r>
        <w:rPr>
          <w:color w:val="9E9E9E"/>
          <w:position w:val="1"/>
          <w:sz w:val="13"/>
        </w:rPr>
        <w:t>contracted</w:t>
      </w:r>
      <w:r>
        <w:rPr>
          <w:color w:val="9E9E9E"/>
          <w:spacing w:val="-11"/>
          <w:position w:val="1"/>
          <w:sz w:val="13"/>
        </w:rPr>
        <w:t> </w:t>
      </w:r>
      <w:r>
        <w:rPr>
          <w:color w:val="9E9E9E"/>
          <w:position w:val="1"/>
          <w:sz w:val="13"/>
        </w:rPr>
        <w:t>services</w:t>
      </w:r>
    </w:p>
    <w:p>
      <w:pPr>
        <w:tabs>
          <w:tab w:pos="2444" w:val="left" w:leader="none"/>
          <w:tab w:pos="6117" w:val="left" w:leader="none"/>
        </w:tabs>
        <w:spacing w:line="183" w:lineRule="exact" w:before="0"/>
        <w:ind w:left="212" w:right="0" w:firstLine="0"/>
        <w:jc w:val="left"/>
        <w:rPr>
          <w:sz w:val="10"/>
        </w:rPr>
      </w:pPr>
      <w:r>
        <w:rPr>
          <w:color w:val="8E8E8E"/>
          <w:w w:val="95"/>
          <w:position w:val="1"/>
          <w:sz w:val="13"/>
        </w:rPr>
        <w:t>46200</w:t>
      </w:r>
      <w:r>
        <w:rPr>
          <w:color w:val="8E8E8E"/>
          <w:spacing w:val="-13"/>
          <w:w w:val="95"/>
          <w:position w:val="1"/>
          <w:sz w:val="13"/>
        </w:rPr>
        <w:t> </w:t>
      </w:r>
      <w:r>
        <w:rPr>
          <w:color w:val="9E9E9E"/>
          <w:w w:val="95"/>
          <w:position w:val="1"/>
          <w:sz w:val="13"/>
        </w:rPr>
        <w:t>Landscape</w:t>
      </w:r>
      <w:r>
        <w:rPr>
          <w:color w:val="9E9E9E"/>
          <w:spacing w:val="-21"/>
          <w:w w:val="95"/>
          <w:position w:val="1"/>
          <w:sz w:val="13"/>
        </w:rPr>
        <w:t> </w:t>
      </w:r>
      <w:r>
        <w:rPr>
          <w:color w:val="8E8E8E"/>
          <w:w w:val="95"/>
          <w:position w:val="1"/>
          <w:sz w:val="13"/>
        </w:rPr>
        <w:t>l.la,nt</w:t>
      </w:r>
      <w:r>
        <w:rPr>
          <w:color w:val="8E8E8E"/>
          <w:spacing w:val="-1"/>
          <w:w w:val="95"/>
          <w:position w:val="1"/>
          <w:sz w:val="13"/>
        </w:rPr>
        <w:t> </w:t>
      </w:r>
      <w:r>
        <w:rPr>
          <w:color w:val="9E9E9E"/>
          <w:w w:val="95"/>
          <w:position w:val="1"/>
          <w:sz w:val="13"/>
        </w:rPr>
        <w:t>Conltacted</w:t>
        <w:tab/>
      </w:r>
      <w:r>
        <w:rPr>
          <w:rFonts w:ascii="Times New Roman"/>
          <w:color w:val="8E8E8E"/>
          <w:sz w:val="23"/>
        </w:rPr>
        <w:t>s   </w:t>
      </w:r>
      <w:r>
        <w:rPr>
          <w:color w:val="9E9E9E"/>
          <w:position w:val="1"/>
          <w:sz w:val="13"/>
        </w:rPr>
        <w:t>245,933.76    </w:t>
      </w:r>
      <w:r>
        <w:rPr>
          <w:rFonts w:ascii="Times New Roman"/>
          <w:color w:val="9E9E9E"/>
          <w:sz w:val="23"/>
        </w:rPr>
        <w:t>s </w:t>
      </w:r>
      <w:r>
        <w:rPr>
          <w:rFonts w:ascii="Times New Roman"/>
          <w:color w:val="9E9E9E"/>
          <w:spacing w:val="52"/>
          <w:sz w:val="23"/>
        </w:rPr>
        <w:t> </w:t>
      </w:r>
      <w:r>
        <w:rPr>
          <w:color w:val="8E8E8E"/>
          <w:spacing w:val="-4"/>
          <w:position w:val="1"/>
          <w:sz w:val="13"/>
        </w:rPr>
        <w:t>245</w:t>
      </w:r>
      <w:r>
        <w:rPr>
          <w:color w:val="B3B3B3"/>
          <w:spacing w:val="-4"/>
          <w:position w:val="1"/>
          <w:sz w:val="13"/>
        </w:rPr>
        <w:t>,933.76  </w:t>
      </w:r>
      <w:r>
        <w:rPr>
          <w:color w:val="B3B3B3"/>
          <w:spacing w:val="21"/>
          <w:position w:val="1"/>
          <w:sz w:val="13"/>
        </w:rPr>
        <w:t> </w:t>
      </w:r>
      <w:r>
        <w:rPr>
          <w:rFonts w:ascii="Times New Roman"/>
          <w:color w:val="8E8E8E"/>
          <w:sz w:val="23"/>
        </w:rPr>
        <w:t>s</w:t>
        <w:tab/>
      </w:r>
      <w:r>
        <w:rPr>
          <w:color w:val="9E9E9E"/>
          <w:position w:val="2"/>
          <w:sz w:val="13"/>
        </w:rPr>
        <w:t>0.00%</w:t>
      </w:r>
      <w:r>
        <w:rPr>
          <w:color w:val="9E9E9E"/>
          <w:spacing w:val="10"/>
          <w:position w:val="2"/>
          <w:sz w:val="13"/>
        </w:rPr>
        <w:t> </w:t>
      </w:r>
      <w:r>
        <w:rPr>
          <w:b/>
          <w:color w:val="9E9E9E"/>
          <w:position w:val="2"/>
          <w:sz w:val="13"/>
        </w:rPr>
        <w:t>AM</w:t>
      </w:r>
      <w:r>
        <w:rPr>
          <w:b/>
          <w:color w:val="9E9E9E"/>
          <w:spacing w:val="-21"/>
          <w:position w:val="2"/>
          <w:sz w:val="13"/>
        </w:rPr>
        <w:t> </w:t>
      </w:r>
      <w:r>
        <w:rPr>
          <w:color w:val="8E8E8E"/>
          <w:position w:val="2"/>
          <w:sz w:val="13"/>
        </w:rPr>
        <w:t>Pro</w:t>
      </w:r>
      <w:r>
        <w:rPr>
          <w:color w:val="8E8E8E"/>
          <w:spacing w:val="9"/>
          <w:position w:val="2"/>
          <w:sz w:val="13"/>
        </w:rPr>
        <w:t> </w:t>
      </w:r>
      <w:r>
        <w:rPr>
          <w:color w:val="9E9E9E"/>
          <w:position w:val="2"/>
          <w:sz w:val="13"/>
        </w:rPr>
        <w:t>FY</w:t>
      </w:r>
      <w:r>
        <w:rPr>
          <w:color w:val="9E9E9E"/>
          <w:spacing w:val="-11"/>
          <w:position w:val="2"/>
          <w:sz w:val="13"/>
        </w:rPr>
        <w:t> </w:t>
      </w:r>
      <w:r>
        <w:rPr>
          <w:color w:val="8E8E8E"/>
          <w:position w:val="2"/>
          <w:sz w:val="13"/>
        </w:rPr>
        <w:t>2021</w:t>
      </w:r>
      <w:r>
        <w:rPr>
          <w:color w:val="8E8E8E"/>
          <w:spacing w:val="-24"/>
          <w:position w:val="2"/>
          <w:sz w:val="13"/>
        </w:rPr>
        <w:t> </w:t>
      </w:r>
      <w:r>
        <w:rPr>
          <w:color w:val="9E9E9E"/>
          <w:position w:val="2"/>
          <w:sz w:val="13"/>
        </w:rPr>
        <w:t>contracted</w:t>
      </w:r>
      <w:r>
        <w:rPr>
          <w:color w:val="9E9E9E"/>
          <w:spacing w:val="-17"/>
          <w:position w:val="2"/>
          <w:sz w:val="13"/>
        </w:rPr>
        <w:t> </w:t>
      </w:r>
      <w:r>
        <w:rPr>
          <w:color w:val="8E8E8E"/>
          <w:w w:val="110"/>
          <w:position w:val="2"/>
          <w:sz w:val="10"/>
        </w:rPr>
        <w:t>seMC85</w:t>
      </w:r>
    </w:p>
    <w:p>
      <w:pPr>
        <w:tabs>
          <w:tab w:pos="2444" w:val="left" w:leader="none"/>
          <w:tab w:pos="2847" w:val="left" w:leader="none"/>
          <w:tab w:pos="3484" w:val="left" w:leader="none"/>
          <w:tab w:pos="3875" w:val="left" w:leader="none"/>
          <w:tab w:pos="3980" w:val="left" w:leader="none"/>
          <w:tab w:pos="4969" w:val="left" w:leader="none"/>
          <w:tab w:pos="5010" w:val="left" w:leader="none"/>
          <w:tab w:pos="5983" w:val="left" w:leader="none"/>
          <w:tab w:pos="6117" w:val="left" w:leader="none"/>
        </w:tabs>
        <w:spacing w:line="168" w:lineRule="auto" w:before="24"/>
        <w:ind w:left="212" w:right="2545" w:firstLine="0"/>
        <w:jc w:val="left"/>
        <w:rPr>
          <w:sz w:val="13"/>
        </w:rPr>
      </w:pPr>
      <w:r>
        <w:rPr>
          <w:color w:val="8E8E8E"/>
          <w:position w:val="1"/>
          <w:sz w:val="13"/>
        </w:rPr>
        <w:t>46225</w:t>
      </w:r>
      <w:r>
        <w:rPr>
          <w:color w:val="8E8E8E"/>
          <w:spacing w:val="-19"/>
          <w:position w:val="1"/>
          <w:sz w:val="13"/>
        </w:rPr>
        <w:t> </w:t>
      </w:r>
      <w:r>
        <w:rPr>
          <w:color w:val="9E9E9E"/>
          <w:position w:val="1"/>
          <w:sz w:val="13"/>
        </w:rPr>
        <w:t>landscape</w:t>
      </w:r>
      <w:r>
        <w:rPr>
          <w:color w:val="9E9E9E"/>
          <w:spacing w:val="-29"/>
          <w:position w:val="1"/>
          <w:sz w:val="13"/>
        </w:rPr>
        <w:t> </w:t>
      </w:r>
      <w:r>
        <w:rPr>
          <w:color w:val="757575"/>
          <w:position w:val="1"/>
          <w:sz w:val="13"/>
        </w:rPr>
        <w:t>M</w:t>
      </w:r>
      <w:r>
        <w:rPr>
          <w:color w:val="8E8E8E"/>
          <w:position w:val="1"/>
          <w:sz w:val="13"/>
        </w:rPr>
        <w:t>a1ntNew</w:t>
      </w:r>
      <w:r>
        <w:rPr>
          <w:color w:val="8E8E8E"/>
          <w:spacing w:val="-28"/>
          <w:position w:val="1"/>
          <w:sz w:val="13"/>
        </w:rPr>
        <w:t> </w:t>
      </w:r>
      <w:r>
        <w:rPr>
          <w:color w:val="8E8E8E"/>
          <w:position w:val="1"/>
          <w:sz w:val="13"/>
        </w:rPr>
        <w:t>Unit•</w:t>
        <w:tab/>
      </w:r>
      <w:r>
        <w:rPr>
          <w:rFonts w:ascii="Times New Roman" w:hAnsi="Times New Roman"/>
          <w:color w:val="8E8E8E"/>
          <w:position w:val="1"/>
          <w:sz w:val="15"/>
        </w:rPr>
        <w:t>$</w:t>
        <w:tab/>
      </w:r>
      <w:r>
        <w:rPr>
          <w:color w:val="8E8E8E"/>
          <w:spacing w:val="-7"/>
          <w:position w:val="1"/>
          <w:sz w:val="13"/>
        </w:rPr>
        <w:t>2,326</w:t>
      </w:r>
      <w:r>
        <w:rPr>
          <w:color w:val="B3B3B3"/>
          <w:spacing w:val="-7"/>
          <w:position w:val="1"/>
          <w:sz w:val="13"/>
        </w:rPr>
        <w:t>.</w:t>
      </w:r>
      <w:r>
        <w:rPr>
          <w:color w:val="8E8E8E"/>
          <w:spacing w:val="-7"/>
          <w:position w:val="1"/>
          <w:sz w:val="13"/>
        </w:rPr>
        <w:t>92     </w:t>
      </w:r>
      <w:r>
        <w:rPr>
          <w:color w:val="8E8E8E"/>
          <w:spacing w:val="1"/>
          <w:position w:val="1"/>
          <w:sz w:val="13"/>
        </w:rPr>
        <w:t> </w:t>
      </w:r>
      <w:r>
        <w:rPr>
          <w:rFonts w:ascii="Times New Roman" w:hAnsi="Times New Roman"/>
          <w:color w:val="8E8E8E"/>
          <w:sz w:val="23"/>
        </w:rPr>
        <w:t>s</w:t>
        <w:tab/>
      </w:r>
      <w:r>
        <w:rPr>
          <w:color w:val="8E8E8E"/>
          <w:position w:val="2"/>
          <w:sz w:val="13"/>
        </w:rPr>
        <w:t>1,875.00  </w:t>
      </w:r>
      <w:r>
        <w:rPr>
          <w:color w:val="8E8E8E"/>
          <w:spacing w:val="24"/>
          <w:position w:val="2"/>
          <w:sz w:val="13"/>
        </w:rPr>
        <w:t> </w:t>
      </w:r>
      <w:r>
        <w:rPr>
          <w:color w:val="8E8E8E"/>
          <w:position w:val="1"/>
          <w:sz w:val="14"/>
        </w:rPr>
        <w:t>$</w:t>
        <w:tab/>
      </w:r>
      <w:r>
        <w:rPr>
          <w:color w:val="8E8E8E"/>
          <w:position w:val="2"/>
          <w:sz w:val="13"/>
        </w:rPr>
        <w:t>(451</w:t>
      </w:r>
      <w:r>
        <w:rPr>
          <w:color w:val="9E9E9E"/>
          <w:position w:val="2"/>
          <w:sz w:val="13"/>
        </w:rPr>
        <w:t>92)</w:t>
        <w:tab/>
      </w:r>
      <w:r>
        <w:rPr>
          <w:color w:val="9E9E9E"/>
          <w:spacing w:val="-5"/>
          <w:position w:val="2"/>
          <w:sz w:val="13"/>
        </w:rPr>
        <w:t>•2</w:t>
      </w:r>
      <w:r>
        <w:rPr>
          <w:color w:val="757575"/>
          <w:spacing w:val="-5"/>
          <w:position w:val="2"/>
          <w:sz w:val="13"/>
        </w:rPr>
        <w:t>4.</w:t>
      </w:r>
      <w:r>
        <w:rPr>
          <w:color w:val="8E8E8E"/>
          <w:spacing w:val="-5"/>
          <w:position w:val="2"/>
          <w:sz w:val="13"/>
        </w:rPr>
        <w:t>10% </w:t>
      </w:r>
      <w:r>
        <w:rPr>
          <w:color w:val="8E8E8E"/>
          <w:spacing w:val="-6"/>
          <w:position w:val="2"/>
          <w:sz w:val="13"/>
        </w:rPr>
        <w:t>A</w:t>
      </w:r>
      <w:r>
        <w:rPr>
          <w:color w:val="757575"/>
          <w:spacing w:val="-6"/>
          <w:position w:val="2"/>
          <w:sz w:val="13"/>
        </w:rPr>
        <w:t>rt</w:t>
      </w:r>
      <w:r>
        <w:rPr>
          <w:color w:val="8E8E8E"/>
          <w:spacing w:val="-6"/>
          <w:position w:val="2"/>
          <w:sz w:val="13"/>
        </w:rPr>
        <w:t>em</w:t>
      </w:r>
      <w:r>
        <w:rPr>
          <w:color w:val="757575"/>
          <w:spacing w:val="-6"/>
          <w:position w:val="2"/>
          <w:sz w:val="13"/>
        </w:rPr>
        <w:t>i</w:t>
      </w:r>
      <w:r>
        <w:rPr>
          <w:color w:val="8E8E8E"/>
          <w:spacing w:val="-6"/>
          <w:position w:val="2"/>
          <w:sz w:val="13"/>
        </w:rPr>
        <w:t>s </w:t>
      </w:r>
      <w:r>
        <w:rPr>
          <w:color w:val="8E8E8E"/>
          <w:position w:val="2"/>
          <w:sz w:val="13"/>
        </w:rPr>
        <w:t>Way Unot 50 </w:t>
      </w:r>
      <w:r>
        <w:rPr>
          <w:color w:val="9E9E9E"/>
          <w:position w:val="1"/>
          <w:sz w:val="13"/>
        </w:rPr>
        <w:t>46500</w:t>
      </w:r>
      <w:r>
        <w:rPr>
          <w:color w:val="9E9E9E"/>
          <w:spacing w:val="-10"/>
          <w:position w:val="1"/>
          <w:sz w:val="13"/>
        </w:rPr>
        <w:t> </w:t>
      </w:r>
      <w:r>
        <w:rPr>
          <w:color w:val="9E9E9E"/>
          <w:position w:val="1"/>
          <w:sz w:val="11"/>
        </w:rPr>
        <w:t>Pond</w:t>
      </w:r>
      <w:r>
        <w:rPr>
          <w:rFonts w:ascii="Times New Roman" w:hAnsi="Times New Roman"/>
          <w:color w:val="8E8E8E"/>
          <w:position w:val="1"/>
          <w:sz w:val="16"/>
        </w:rPr>
        <w:t>'-'am</w:t>
      </w:r>
      <w:r>
        <w:rPr>
          <w:rFonts w:ascii="Times New Roman" w:hAnsi="Times New Roman"/>
          <w:color w:val="8E8E8E"/>
          <w:spacing w:val="-18"/>
          <w:position w:val="1"/>
          <w:sz w:val="16"/>
        </w:rPr>
        <w:t> </w:t>
      </w:r>
      <w:r>
        <w:rPr>
          <w:color w:val="9E9E9E"/>
          <w:position w:val="1"/>
          <w:sz w:val="13"/>
        </w:rPr>
        <w:t>Contract</w:t>
        <w:tab/>
      </w:r>
      <w:r>
        <w:rPr>
          <w:rFonts w:ascii="Times New Roman" w:hAnsi="Times New Roman"/>
          <w:color w:val="9E9E9E"/>
          <w:sz w:val="23"/>
        </w:rPr>
        <w:t>s</w:t>
        <w:tab/>
        <w:tab/>
      </w:r>
      <w:r>
        <w:rPr>
          <w:rFonts w:ascii="Times New Roman" w:hAnsi="Times New Roman"/>
          <w:color w:val="8E8E8E"/>
          <w:sz w:val="23"/>
        </w:rPr>
        <w:t>s</w:t>
        <w:tab/>
        <w:tab/>
      </w:r>
      <w:r>
        <w:rPr>
          <w:color w:val="8E8E8E"/>
          <w:spacing w:val="-7"/>
          <w:position w:val="2"/>
          <w:sz w:val="13"/>
        </w:rPr>
        <w:t>87S</w:t>
      </w:r>
      <w:r>
        <w:rPr>
          <w:spacing w:val="-7"/>
          <w:position w:val="2"/>
          <w:sz w:val="13"/>
        </w:rPr>
        <w:t>.</w:t>
      </w:r>
      <w:r>
        <w:rPr>
          <w:color w:val="9E9E9E"/>
          <w:spacing w:val="-7"/>
          <w:position w:val="2"/>
          <w:sz w:val="13"/>
        </w:rPr>
        <w:t>OO  </w:t>
      </w:r>
      <w:r>
        <w:rPr>
          <w:color w:val="9E9E9E"/>
          <w:spacing w:val="21"/>
          <w:position w:val="2"/>
          <w:sz w:val="13"/>
        </w:rPr>
        <w:t> </w:t>
      </w:r>
      <w:r>
        <w:rPr>
          <w:rFonts w:ascii="Times New Roman" w:hAnsi="Times New Roman"/>
          <w:color w:val="8E8E8E"/>
          <w:sz w:val="23"/>
        </w:rPr>
        <w:t>s</w:t>
        <w:tab/>
        <w:tab/>
      </w:r>
      <w:r>
        <w:rPr>
          <w:color w:val="8E8E8E"/>
          <w:position w:val="2"/>
          <w:sz w:val="13"/>
        </w:rPr>
        <w:t>87500</w:t>
        <w:tab/>
        <w:t>100.00%</w:t>
      </w:r>
      <w:r>
        <w:rPr>
          <w:color w:val="8E8E8E"/>
          <w:spacing w:val="-4"/>
          <w:position w:val="2"/>
          <w:sz w:val="13"/>
        </w:rPr>
        <w:t> </w:t>
      </w:r>
      <w:r>
        <w:rPr>
          <w:i/>
          <w:color w:val="8E8E8E"/>
          <w:position w:val="2"/>
          <w:sz w:val="12"/>
        </w:rPr>
        <w:t>None</w:t>
      </w:r>
      <w:r>
        <w:rPr>
          <w:i/>
          <w:color w:val="8E8E8E"/>
          <w:spacing w:val="-8"/>
          <w:position w:val="2"/>
          <w:sz w:val="12"/>
        </w:rPr>
        <w:t> </w:t>
      </w:r>
      <w:r>
        <w:rPr>
          <w:color w:val="9E9E9E"/>
          <w:position w:val="2"/>
          <w:sz w:val="13"/>
        </w:rPr>
        <w:t>onhne</w:t>
      </w:r>
      <w:r>
        <w:rPr>
          <w:color w:val="9E9E9E"/>
          <w:spacing w:val="-10"/>
          <w:position w:val="2"/>
          <w:sz w:val="13"/>
        </w:rPr>
        <w:t> </w:t>
      </w:r>
      <w:r>
        <w:rPr>
          <w:color w:val="8E8E8E"/>
          <w:position w:val="2"/>
          <w:sz w:val="13"/>
        </w:rPr>
        <w:t>this</w:t>
      </w:r>
      <w:r>
        <w:rPr>
          <w:color w:val="8E8E8E"/>
          <w:spacing w:val="-18"/>
          <w:position w:val="2"/>
          <w:sz w:val="13"/>
        </w:rPr>
        <w:t> </w:t>
      </w:r>
      <w:r>
        <w:rPr>
          <w:color w:val="8E8E8E"/>
          <w:position w:val="2"/>
          <w:sz w:val="13"/>
        </w:rPr>
        <w:t>month </w:t>
      </w:r>
      <w:r>
        <w:rPr>
          <w:color w:val="8E8E8E"/>
          <w:position w:val="1"/>
          <w:sz w:val="13"/>
        </w:rPr>
        <w:t>46525</w:t>
      </w:r>
      <w:r>
        <w:rPr>
          <w:color w:val="8E8E8E"/>
          <w:spacing w:val="-20"/>
          <w:position w:val="1"/>
          <w:sz w:val="13"/>
        </w:rPr>
        <w:t> </w:t>
      </w:r>
      <w:r>
        <w:rPr>
          <w:color w:val="8E8E8E"/>
          <w:position w:val="1"/>
          <w:sz w:val="13"/>
        </w:rPr>
        <w:t>Pond</w:t>
      </w:r>
      <w:r>
        <w:rPr>
          <w:color w:val="8E8E8E"/>
          <w:spacing w:val="-27"/>
          <w:position w:val="1"/>
          <w:sz w:val="13"/>
        </w:rPr>
        <w:t> </w:t>
      </w:r>
      <w:r>
        <w:rPr>
          <w:color w:val="8E8E8E"/>
          <w:position w:val="1"/>
          <w:sz w:val="13"/>
        </w:rPr>
        <w:t>Ma,nl</w:t>
      </w:r>
      <w:r>
        <w:rPr>
          <w:color w:val="8E8E8E"/>
          <w:spacing w:val="-15"/>
          <w:position w:val="1"/>
          <w:sz w:val="13"/>
        </w:rPr>
        <w:t> </w:t>
      </w:r>
      <w:r>
        <w:rPr>
          <w:color w:val="8E8E8E"/>
          <w:position w:val="1"/>
          <w:sz w:val="13"/>
        </w:rPr>
        <w:t>New</w:t>
      </w:r>
      <w:r>
        <w:rPr>
          <w:color w:val="8E8E8E"/>
          <w:spacing w:val="-28"/>
          <w:position w:val="1"/>
          <w:sz w:val="13"/>
        </w:rPr>
        <w:t> </w:t>
      </w:r>
      <w:r>
        <w:rPr>
          <w:color w:val="9E9E9E"/>
          <w:position w:val="1"/>
          <w:sz w:val="13"/>
        </w:rPr>
        <w:t>Units</w:t>
        <w:tab/>
      </w:r>
      <w:r>
        <w:rPr>
          <w:rFonts w:ascii="Times New Roman" w:hAnsi="Times New Roman"/>
          <w:color w:val="9E9E9E"/>
          <w:sz w:val="23"/>
        </w:rPr>
        <w:t>s</w:t>
        <w:tab/>
        <w:tab/>
      </w:r>
      <w:r>
        <w:rPr>
          <w:rFonts w:ascii="Times New Roman" w:hAnsi="Times New Roman"/>
          <w:color w:val="9E9E9E"/>
          <w:position w:val="2"/>
          <w:sz w:val="15"/>
        </w:rPr>
        <w:t>$</w:t>
        <w:tab/>
        <w:tab/>
      </w:r>
      <w:r>
        <w:rPr>
          <w:color w:val="9E9E9E"/>
          <w:position w:val="2"/>
          <w:sz w:val="13"/>
        </w:rPr>
        <w:t>250.00  </w:t>
      </w:r>
      <w:r>
        <w:rPr>
          <w:color w:val="9E9E9E"/>
          <w:spacing w:val="19"/>
          <w:position w:val="2"/>
          <w:sz w:val="13"/>
        </w:rPr>
        <w:t> </w:t>
      </w:r>
      <w:r>
        <w:rPr>
          <w:rFonts w:ascii="Times New Roman" w:hAnsi="Times New Roman"/>
          <w:color w:val="8E8E8E"/>
          <w:position w:val="1"/>
          <w:sz w:val="23"/>
        </w:rPr>
        <w:t>s</w:t>
        <w:tab/>
        <w:tab/>
      </w:r>
      <w:r>
        <w:rPr>
          <w:color w:val="9E9E9E"/>
          <w:position w:val="2"/>
          <w:sz w:val="13"/>
        </w:rPr>
        <w:t>25000</w:t>
        <w:tab/>
        <w:tab/>
        <w:t>0.00% </w:t>
      </w:r>
      <w:r>
        <w:rPr>
          <w:rFonts w:ascii="Times New Roman" w:hAnsi="Times New Roman"/>
          <w:b/>
          <w:color w:val="8E8E8E"/>
          <w:position w:val="2"/>
          <w:sz w:val="12"/>
        </w:rPr>
        <w:t>None </w:t>
      </w:r>
      <w:r>
        <w:rPr>
          <w:rFonts w:ascii="Times New Roman" w:hAnsi="Times New Roman"/>
          <w:b/>
          <w:color w:val="9E9E9E"/>
          <w:position w:val="2"/>
          <w:sz w:val="14"/>
        </w:rPr>
        <w:t>onltne</w:t>
      </w:r>
      <w:r>
        <w:rPr>
          <w:rFonts w:ascii="Times New Roman" w:hAnsi="Times New Roman"/>
          <w:b/>
          <w:color w:val="9E9E9E"/>
          <w:spacing w:val="-12"/>
          <w:position w:val="2"/>
          <w:sz w:val="14"/>
        </w:rPr>
        <w:t> </w:t>
      </w:r>
      <w:r>
        <w:rPr>
          <w:color w:val="9E9E9E"/>
          <w:position w:val="2"/>
          <w:sz w:val="13"/>
        </w:rPr>
        <w:t>thismon1h</w:t>
      </w:r>
    </w:p>
    <w:p>
      <w:pPr>
        <w:tabs>
          <w:tab w:pos="2457" w:val="left" w:leader="none"/>
          <w:tab w:pos="2835" w:val="left" w:leader="none"/>
          <w:tab w:pos="3875" w:val="left" w:leader="none"/>
          <w:tab w:pos="4904" w:val="left" w:leader="none"/>
          <w:tab w:pos="6059" w:val="left" w:leader="none"/>
        </w:tabs>
        <w:spacing w:line="144" w:lineRule="exact" w:before="0"/>
        <w:ind w:left="212" w:right="0" w:firstLine="0"/>
        <w:jc w:val="left"/>
        <w:rPr>
          <w:sz w:val="13"/>
        </w:rPr>
      </w:pPr>
      <w:r>
        <w:rPr>
          <w:color w:val="8E8E8E"/>
          <w:w w:val="95"/>
          <w:position w:val="1"/>
          <w:sz w:val="13"/>
        </w:rPr>
        <w:t>48550</w:t>
      </w:r>
      <w:r>
        <w:rPr>
          <w:color w:val="8E8E8E"/>
          <w:spacing w:val="-15"/>
          <w:w w:val="95"/>
          <w:position w:val="1"/>
          <w:sz w:val="13"/>
        </w:rPr>
        <w:t> </w:t>
      </w:r>
      <w:r>
        <w:rPr>
          <w:color w:val="8E8E8E"/>
          <w:w w:val="95"/>
          <w:position w:val="1"/>
          <w:sz w:val="13"/>
        </w:rPr>
        <w:t>PondRepairs</w:t>
      </w:r>
      <w:r>
        <w:rPr>
          <w:color w:val="8E8E8E"/>
          <w:spacing w:val="-21"/>
          <w:w w:val="95"/>
          <w:position w:val="1"/>
          <w:sz w:val="13"/>
        </w:rPr>
        <w:t> </w:t>
      </w:r>
      <w:r>
        <w:rPr>
          <w:color w:val="9E9E9E"/>
          <w:w w:val="95"/>
          <w:position w:val="1"/>
          <w:sz w:val="13"/>
        </w:rPr>
        <w:t>CumantUnits</w:t>
        <w:tab/>
      </w:r>
      <w:r>
        <w:rPr>
          <w:rFonts w:ascii="Times New Roman"/>
          <w:color w:val="8E8E8E"/>
          <w:sz w:val="16"/>
        </w:rPr>
        <w:t>$</w:t>
        <w:tab/>
      </w:r>
      <w:r>
        <w:rPr>
          <w:color w:val="8E8E8E"/>
          <w:position w:val="1"/>
          <w:sz w:val="13"/>
        </w:rPr>
        <w:t>5,706</w:t>
      </w:r>
      <w:r>
        <w:rPr>
          <w:color w:val="B3B3B3"/>
          <w:position w:val="1"/>
          <w:sz w:val="13"/>
        </w:rPr>
        <w:t>.</w:t>
      </w:r>
      <w:r>
        <w:rPr>
          <w:color w:val="8E8E8E"/>
          <w:position w:val="1"/>
          <w:sz w:val="13"/>
        </w:rPr>
        <w:t>00    </w:t>
      </w:r>
      <w:r>
        <w:rPr>
          <w:rFonts w:ascii="Times New Roman"/>
          <w:color w:val="8E8E8E"/>
          <w:position w:val="1"/>
          <w:sz w:val="15"/>
        </w:rPr>
        <w:t>$</w:t>
        <w:tab/>
      </w:r>
      <w:r>
        <w:rPr>
          <w:color w:val="8E8E8E"/>
          <w:spacing w:val="-5"/>
          <w:position w:val="1"/>
          <w:sz w:val="13"/>
        </w:rPr>
        <w:t>8</w:t>
      </w:r>
      <w:r>
        <w:rPr>
          <w:color w:val="B3B3B3"/>
          <w:spacing w:val="-5"/>
          <w:position w:val="1"/>
          <w:sz w:val="13"/>
        </w:rPr>
        <w:t>,</w:t>
      </w:r>
      <w:r>
        <w:rPr>
          <w:color w:val="B3B3B3"/>
          <w:spacing w:val="-16"/>
          <w:position w:val="1"/>
          <w:sz w:val="13"/>
        </w:rPr>
        <w:t> </w:t>
      </w:r>
      <w:r>
        <w:rPr>
          <w:color w:val="8E8E8E"/>
          <w:position w:val="1"/>
          <w:sz w:val="13"/>
        </w:rPr>
        <w:t>750.00 </w:t>
      </w:r>
      <w:r>
        <w:rPr>
          <w:color w:val="8E8E8E"/>
          <w:spacing w:val="36"/>
          <w:position w:val="1"/>
          <w:sz w:val="13"/>
        </w:rPr>
        <w:t> </w:t>
      </w:r>
      <w:r>
        <w:rPr>
          <w:rFonts w:ascii="Times New Roman"/>
          <w:color w:val="8E8E8E"/>
          <w:position w:val="1"/>
          <w:sz w:val="14"/>
        </w:rPr>
        <w:t>$</w:t>
        <w:tab/>
      </w:r>
      <w:r>
        <w:rPr>
          <w:color w:val="9E9E9E"/>
          <w:position w:val="2"/>
          <w:sz w:val="13"/>
        </w:rPr>
        <w:t>3,044.00</w:t>
        <w:tab/>
      </w:r>
      <w:r>
        <w:rPr>
          <w:color w:val="8E8E8E"/>
          <w:spacing w:val="-5"/>
          <w:position w:val="2"/>
          <w:sz w:val="13"/>
        </w:rPr>
        <w:t>34.79%</w:t>
      </w:r>
      <w:r>
        <w:rPr>
          <w:color w:val="8E8E8E"/>
          <w:spacing w:val="3"/>
          <w:position w:val="2"/>
          <w:sz w:val="13"/>
        </w:rPr>
        <w:t> </w:t>
      </w:r>
      <w:r>
        <w:rPr>
          <w:color w:val="757575"/>
          <w:position w:val="2"/>
          <w:sz w:val="13"/>
        </w:rPr>
        <w:t>N</w:t>
      </w:r>
      <w:r>
        <w:rPr>
          <w:color w:val="8E8E8E"/>
          <w:position w:val="2"/>
          <w:sz w:val="13"/>
        </w:rPr>
        <w:t>one</w:t>
      </w:r>
      <w:r>
        <w:rPr>
          <w:color w:val="8E8E8E"/>
          <w:spacing w:val="-9"/>
          <w:position w:val="2"/>
          <w:sz w:val="13"/>
        </w:rPr>
        <w:t> </w:t>
      </w:r>
      <w:r>
        <w:rPr>
          <w:color w:val="8E8E8E"/>
          <w:position w:val="2"/>
          <w:sz w:val="13"/>
        </w:rPr>
        <w:t>onhne</w:t>
      </w:r>
      <w:r>
        <w:rPr>
          <w:color w:val="8E8E8E"/>
          <w:spacing w:val="-17"/>
          <w:position w:val="2"/>
          <w:sz w:val="13"/>
        </w:rPr>
        <w:t> </w:t>
      </w:r>
      <w:r>
        <w:rPr>
          <w:color w:val="8E8E8E"/>
          <w:position w:val="2"/>
          <w:sz w:val="13"/>
        </w:rPr>
        <w:t>this</w:t>
      </w:r>
      <w:r>
        <w:rPr>
          <w:color w:val="8E8E8E"/>
          <w:spacing w:val="-16"/>
          <w:position w:val="2"/>
          <w:sz w:val="13"/>
        </w:rPr>
        <w:t> </w:t>
      </w:r>
      <w:r>
        <w:rPr>
          <w:color w:val="8E8E8E"/>
          <w:position w:val="2"/>
          <w:sz w:val="13"/>
        </w:rPr>
        <w:t>month</w:t>
      </w:r>
    </w:p>
    <w:p>
      <w:pPr>
        <w:tabs>
          <w:tab w:pos="2454" w:val="left" w:leader="none"/>
          <w:tab w:pos="3484" w:val="left" w:leader="none"/>
          <w:tab w:pos="3980" w:val="left" w:leader="none"/>
          <w:tab w:pos="5020" w:val="left" w:leader="none"/>
          <w:tab w:pos="6126" w:val="left" w:leader="none"/>
        </w:tabs>
        <w:spacing w:line="191" w:lineRule="exact" w:before="0"/>
        <w:ind w:left="212" w:right="0" w:firstLine="0"/>
        <w:jc w:val="left"/>
        <w:rPr>
          <w:sz w:val="13"/>
        </w:rPr>
      </w:pPr>
      <w:r>
        <w:rPr>
          <w:color w:val="9E9E9E"/>
          <w:w w:val="90"/>
          <w:position w:val="1"/>
          <w:sz w:val="13"/>
        </w:rPr>
        <w:t>46575</w:t>
      </w:r>
      <w:r>
        <w:rPr>
          <w:color w:val="9E9E9E"/>
          <w:spacing w:val="-13"/>
          <w:w w:val="90"/>
          <w:position w:val="1"/>
          <w:sz w:val="13"/>
        </w:rPr>
        <w:t> </w:t>
      </w:r>
      <w:r>
        <w:rPr>
          <w:color w:val="8E8E8E"/>
          <w:w w:val="90"/>
          <w:position w:val="1"/>
          <w:sz w:val="13"/>
        </w:rPr>
        <w:t>POnd</w:t>
      </w:r>
      <w:r>
        <w:rPr>
          <w:color w:val="9E9E9E"/>
          <w:w w:val="90"/>
          <w:position w:val="1"/>
          <w:sz w:val="13"/>
        </w:rPr>
        <w:t>Repa.s</w:t>
      </w:r>
      <w:r>
        <w:rPr>
          <w:color w:val="9E9E9E"/>
          <w:spacing w:val="-22"/>
          <w:w w:val="90"/>
          <w:position w:val="1"/>
          <w:sz w:val="13"/>
        </w:rPr>
        <w:t> </w:t>
      </w:r>
      <w:r>
        <w:rPr>
          <w:i/>
          <w:color w:val="9E9E9E"/>
          <w:w w:val="90"/>
          <w:position w:val="1"/>
          <w:sz w:val="12"/>
        </w:rPr>
        <w:t>N1111,</w:t>
      </w:r>
      <w:r>
        <w:rPr>
          <w:color w:val="9E9E9E"/>
          <w:w w:val="90"/>
          <w:position w:val="1"/>
          <w:sz w:val="13"/>
        </w:rPr>
        <w:t>UIIIIS</w:t>
        <w:tab/>
      </w:r>
      <w:r>
        <w:rPr>
          <w:rFonts w:ascii="Times New Roman"/>
          <w:color w:val="8E8E8E"/>
          <w:sz w:val="23"/>
        </w:rPr>
        <w:t>s</w:t>
        <w:tab/>
      </w:r>
      <w:r>
        <w:rPr>
          <w:rFonts w:ascii="Times New Roman"/>
          <w:color w:val="9E9E9E"/>
          <w:sz w:val="23"/>
        </w:rPr>
        <w:t>s</w:t>
        <w:tab/>
      </w:r>
      <w:r>
        <w:rPr>
          <w:color w:val="9E9E9E"/>
          <w:position w:val="2"/>
          <w:sz w:val="13"/>
        </w:rPr>
        <w:t>375.00  </w:t>
      </w:r>
      <w:r>
        <w:rPr>
          <w:color w:val="9E9E9E"/>
          <w:spacing w:val="30"/>
          <w:position w:val="2"/>
          <w:sz w:val="13"/>
        </w:rPr>
        <w:t> </w:t>
      </w:r>
      <w:r>
        <w:rPr>
          <w:rFonts w:ascii="Times New Roman"/>
          <w:color w:val="8E8E8E"/>
          <w:sz w:val="23"/>
        </w:rPr>
        <w:t>s</w:t>
        <w:tab/>
      </w:r>
      <w:r>
        <w:rPr>
          <w:color w:val="9E9E9E"/>
          <w:spacing w:val="-7"/>
          <w:position w:val="2"/>
          <w:sz w:val="13"/>
        </w:rPr>
        <w:t>375</w:t>
      </w:r>
      <w:r>
        <w:rPr>
          <w:spacing w:val="-7"/>
          <w:position w:val="2"/>
          <w:sz w:val="13"/>
        </w:rPr>
        <w:t>.</w:t>
      </w:r>
      <w:r>
        <w:rPr>
          <w:color w:val="9E9E9E"/>
          <w:spacing w:val="-7"/>
          <w:position w:val="2"/>
          <w:sz w:val="13"/>
        </w:rPr>
        <w:t>00</w:t>
        <w:tab/>
      </w:r>
      <w:r>
        <w:rPr>
          <w:color w:val="8E8E8E"/>
          <w:position w:val="2"/>
          <w:sz w:val="13"/>
        </w:rPr>
        <w:t>0.00%</w:t>
      </w:r>
      <w:r>
        <w:rPr>
          <w:color w:val="8E8E8E"/>
          <w:spacing w:val="-9"/>
          <w:position w:val="2"/>
          <w:sz w:val="13"/>
        </w:rPr>
        <w:t> </w:t>
      </w:r>
      <w:r>
        <w:rPr>
          <w:color w:val="8E8E8E"/>
          <w:position w:val="2"/>
          <w:sz w:val="13"/>
        </w:rPr>
        <w:t>None</w:t>
      </w:r>
      <w:r>
        <w:rPr>
          <w:color w:val="8E8E8E"/>
          <w:spacing w:val="-18"/>
          <w:position w:val="2"/>
          <w:sz w:val="13"/>
        </w:rPr>
        <w:t> </w:t>
      </w:r>
      <w:r>
        <w:rPr>
          <w:color w:val="9E9E9E"/>
          <w:position w:val="2"/>
          <w:sz w:val="13"/>
        </w:rPr>
        <w:t>onhne</w:t>
      </w:r>
      <w:r>
        <w:rPr>
          <w:color w:val="9E9E9E"/>
          <w:spacing w:val="-15"/>
          <w:position w:val="2"/>
          <w:sz w:val="13"/>
        </w:rPr>
        <w:t> </w:t>
      </w:r>
      <w:r>
        <w:rPr>
          <w:color w:val="8E8E8E"/>
          <w:position w:val="2"/>
          <w:sz w:val="13"/>
        </w:rPr>
        <w:t>this</w:t>
      </w:r>
      <w:r>
        <w:rPr>
          <w:color w:val="8E8E8E"/>
          <w:spacing w:val="-22"/>
          <w:position w:val="2"/>
          <w:sz w:val="13"/>
        </w:rPr>
        <w:t> </w:t>
      </w:r>
      <w:r>
        <w:rPr>
          <w:color w:val="8E8E8E"/>
          <w:position w:val="2"/>
          <w:sz w:val="13"/>
        </w:rPr>
        <w:t>month</w:t>
      </w:r>
    </w:p>
    <w:p>
      <w:pPr>
        <w:tabs>
          <w:tab w:pos="2454" w:val="left" w:leader="none"/>
          <w:tab w:pos="2759" w:val="left" w:leader="none"/>
          <w:tab w:pos="2847" w:val="left" w:leader="none"/>
          <w:tab w:pos="3798" w:val="left" w:leader="none"/>
          <w:tab w:pos="3876" w:val="left" w:leader="none"/>
          <w:tab w:pos="4970" w:val="left" w:leader="none"/>
          <w:tab w:pos="6001" w:val="left" w:leader="none"/>
          <w:tab w:pos="6126" w:val="left" w:leader="none"/>
        </w:tabs>
        <w:spacing w:line="165" w:lineRule="auto" w:before="16"/>
        <w:ind w:left="212" w:right="1510" w:firstLine="0"/>
        <w:jc w:val="left"/>
        <w:rPr>
          <w:sz w:val="13"/>
        </w:rPr>
      </w:pPr>
      <w:r>
        <w:rPr>
          <w:color w:val="9E9E9E"/>
          <w:w w:val="95"/>
          <w:position w:val="0"/>
          <w:sz w:val="13"/>
        </w:rPr>
        <w:t>46600</w:t>
      </w:r>
      <w:r>
        <w:rPr>
          <w:color w:val="9E9E9E"/>
          <w:spacing w:val="-13"/>
          <w:w w:val="95"/>
          <w:position w:val="0"/>
          <w:sz w:val="13"/>
        </w:rPr>
        <w:t> </w:t>
      </w:r>
      <w:r>
        <w:rPr>
          <w:color w:val="9E9E9E"/>
          <w:w w:val="95"/>
          <w:position w:val="0"/>
          <w:sz w:val="13"/>
        </w:rPr>
        <w:t>SWMF</w:t>
      </w:r>
      <w:r>
        <w:rPr>
          <w:color w:val="9E9E9E"/>
          <w:spacing w:val="-25"/>
          <w:w w:val="95"/>
          <w:position w:val="0"/>
          <w:sz w:val="13"/>
        </w:rPr>
        <w:t> </w:t>
      </w:r>
      <w:r>
        <w:rPr>
          <w:color w:val="9E9E9E"/>
          <w:w w:val="95"/>
          <w:position w:val="0"/>
          <w:sz w:val="13"/>
        </w:rPr>
        <w:t>Operat,ng</w:t>
      </w:r>
      <w:r>
        <w:rPr>
          <w:color w:val="9E9E9E"/>
          <w:spacing w:val="-26"/>
          <w:w w:val="95"/>
          <w:position w:val="0"/>
          <w:sz w:val="13"/>
        </w:rPr>
        <w:t> </w:t>
      </w:r>
      <w:r>
        <w:rPr>
          <w:color w:val="9E9E9E"/>
          <w:w w:val="95"/>
          <w:position w:val="0"/>
          <w:sz w:val="13"/>
        </w:rPr>
        <w:t>Perm,t</w:t>
      </w:r>
      <w:r>
        <w:rPr>
          <w:color w:val="9E9E9E"/>
          <w:spacing w:val="-23"/>
          <w:w w:val="95"/>
          <w:position w:val="0"/>
          <w:sz w:val="13"/>
        </w:rPr>
        <w:t> </w:t>
      </w:r>
      <w:r>
        <w:rPr>
          <w:color w:val="9E9E9E"/>
          <w:w w:val="95"/>
          <w:position w:val="0"/>
          <w:sz w:val="13"/>
        </w:rPr>
        <w:t>Fees</w:t>
        <w:tab/>
      </w:r>
      <w:r>
        <w:rPr>
          <w:rFonts w:ascii="Times New Roman" w:hAnsi="Times New Roman"/>
          <w:color w:val="9E9E9E"/>
          <w:position w:val="-2"/>
          <w:sz w:val="23"/>
        </w:rPr>
        <w:t>s</w:t>
        <w:tab/>
        <w:tab/>
      </w:r>
      <w:r>
        <w:rPr>
          <w:color w:val="8E8E8E"/>
          <w:sz w:val="13"/>
        </w:rPr>
        <w:t>2,754.00  </w:t>
      </w:r>
      <w:r>
        <w:rPr>
          <w:color w:val="8E8E8E"/>
          <w:spacing w:val="18"/>
          <w:sz w:val="13"/>
        </w:rPr>
        <w:t> </w:t>
      </w:r>
      <w:r>
        <w:rPr>
          <w:rFonts w:ascii="Times New Roman" w:hAnsi="Times New Roman"/>
          <w:color w:val="8E8E8E"/>
          <w:position w:val="-2"/>
          <w:sz w:val="23"/>
        </w:rPr>
        <w:t>s</w:t>
        <w:tab/>
        <w:tab/>
      </w:r>
      <w:r>
        <w:rPr>
          <w:color w:val="8E8E8E"/>
          <w:sz w:val="13"/>
        </w:rPr>
        <w:t>2,065.50  </w:t>
      </w:r>
      <w:r>
        <w:rPr>
          <w:color w:val="8E8E8E"/>
          <w:spacing w:val="17"/>
          <w:sz w:val="13"/>
        </w:rPr>
        <w:t> </w:t>
      </w:r>
      <w:r>
        <w:rPr>
          <w:rFonts w:ascii="Times New Roman" w:hAnsi="Times New Roman"/>
          <w:color w:val="8E8E8E"/>
          <w:position w:val="-1"/>
          <w:sz w:val="23"/>
        </w:rPr>
        <w:t>s</w:t>
        <w:tab/>
      </w:r>
      <w:r>
        <w:rPr>
          <w:color w:val="9E9E9E"/>
          <w:sz w:val="12"/>
        </w:rPr>
        <w:t>(688.SO)</w:t>
        <w:tab/>
      </w:r>
      <w:r>
        <w:rPr>
          <w:color w:val="9E9E9E"/>
          <w:sz w:val="13"/>
        </w:rPr>
        <w:t>·33.33%</w:t>
      </w:r>
      <w:r>
        <w:rPr>
          <w:color w:val="9E9E9E"/>
          <w:spacing w:val="8"/>
          <w:sz w:val="13"/>
        </w:rPr>
        <w:t> </w:t>
      </w:r>
      <w:r>
        <w:rPr>
          <w:color w:val="9E9E9E"/>
          <w:sz w:val="13"/>
        </w:rPr>
        <w:t>COTGMOperating</w:t>
      </w:r>
      <w:r>
        <w:rPr>
          <w:color w:val="9E9E9E"/>
          <w:spacing w:val="-12"/>
          <w:sz w:val="13"/>
        </w:rPr>
        <w:t> </w:t>
      </w:r>
      <w:r>
        <w:rPr>
          <w:color w:val="9E9E9E"/>
          <w:sz w:val="13"/>
        </w:rPr>
        <w:t>Permrt</w:t>
      </w:r>
      <w:r>
        <w:rPr>
          <w:color w:val="9E9E9E"/>
          <w:spacing w:val="-19"/>
          <w:sz w:val="13"/>
        </w:rPr>
        <w:t> </w:t>
      </w:r>
      <w:r>
        <w:rPr>
          <w:color w:val="9E9E9E"/>
          <w:sz w:val="13"/>
        </w:rPr>
        <w:t>Fee</w:t>
      </w:r>
      <w:r>
        <w:rPr>
          <w:color w:val="9E9E9E"/>
          <w:spacing w:val="-8"/>
          <w:sz w:val="13"/>
        </w:rPr>
        <w:t> </w:t>
      </w:r>
      <w:r>
        <w:rPr>
          <w:color w:val="9E9E9E"/>
          <w:sz w:val="13"/>
        </w:rPr>
        <w:t>for</w:t>
      </w:r>
      <w:r>
        <w:rPr>
          <w:color w:val="9E9E9E"/>
          <w:spacing w:val="-18"/>
          <w:sz w:val="13"/>
        </w:rPr>
        <w:t> </w:t>
      </w:r>
      <w:r>
        <w:rPr>
          <w:color w:val="9E9E9E"/>
          <w:sz w:val="13"/>
        </w:rPr>
        <w:t>SWMF </w:t>
      </w:r>
      <w:r>
        <w:rPr>
          <w:color w:val="8E8E8E"/>
          <w:position w:val="1"/>
          <w:sz w:val="13"/>
        </w:rPr>
        <w:t>46400</w:t>
      </w:r>
      <w:r>
        <w:rPr>
          <w:color w:val="8E8E8E"/>
          <w:spacing w:val="-22"/>
          <w:position w:val="1"/>
          <w:sz w:val="13"/>
        </w:rPr>
        <w:t> </w:t>
      </w:r>
      <w:r>
        <w:rPr>
          <w:color w:val="9E9E9E"/>
          <w:position w:val="1"/>
          <w:sz w:val="13"/>
        </w:rPr>
        <w:t>tmg</w:t>
      </w:r>
      <w:r>
        <w:rPr>
          <w:color w:val="9E9E9E"/>
          <w:spacing w:val="-24"/>
          <w:position w:val="1"/>
          <w:sz w:val="13"/>
        </w:rPr>
        <w:t> </w:t>
      </w:r>
      <w:r>
        <w:rPr>
          <w:color w:val="8E8E8E"/>
          <w:position w:val="1"/>
          <w:sz w:val="13"/>
        </w:rPr>
        <w:t>Ma1nt</w:t>
      </w:r>
      <w:r>
        <w:rPr>
          <w:color w:val="8E8E8E"/>
          <w:spacing w:val="-17"/>
          <w:position w:val="1"/>
          <w:sz w:val="13"/>
        </w:rPr>
        <w:t> </w:t>
      </w:r>
      <w:r>
        <w:rPr>
          <w:color w:val="8E8E8E"/>
          <w:position w:val="1"/>
          <w:sz w:val="13"/>
        </w:rPr>
        <w:t>Contracted</w:t>
        <w:tab/>
      </w:r>
      <w:r>
        <w:rPr>
          <w:rFonts w:ascii="Times New Roman" w:hAnsi="Times New Roman"/>
          <w:color w:val="8E8E8E"/>
          <w:sz w:val="23"/>
        </w:rPr>
        <w:t>s</w:t>
        <w:tab/>
      </w:r>
      <w:r>
        <w:rPr>
          <w:color w:val="8E8E8E"/>
          <w:spacing w:val="-5"/>
          <w:position w:val="1"/>
          <w:sz w:val="13"/>
        </w:rPr>
        <w:t>12,757</w:t>
      </w:r>
      <w:r>
        <w:rPr>
          <w:color w:val="B3B3B3"/>
          <w:spacing w:val="-5"/>
          <w:position w:val="1"/>
          <w:sz w:val="13"/>
        </w:rPr>
        <w:t>.5</w:t>
      </w:r>
      <w:r>
        <w:rPr>
          <w:color w:val="8E8E8E"/>
          <w:spacing w:val="-5"/>
          <w:position w:val="1"/>
          <w:sz w:val="13"/>
        </w:rPr>
        <w:t>0     </w:t>
      </w:r>
      <w:r>
        <w:rPr>
          <w:color w:val="8E8E8E"/>
          <w:spacing w:val="-3"/>
          <w:position w:val="1"/>
          <w:sz w:val="13"/>
        </w:rPr>
        <w:t> </w:t>
      </w:r>
      <w:r>
        <w:rPr>
          <w:rFonts w:ascii="Times New Roman" w:hAnsi="Times New Roman"/>
          <w:color w:val="8E8E8E"/>
          <w:sz w:val="23"/>
        </w:rPr>
        <w:t>s</w:t>
        <w:tab/>
      </w:r>
      <w:r>
        <w:rPr>
          <w:color w:val="8E8E8E"/>
          <w:spacing w:val="-6"/>
          <w:position w:val="1"/>
          <w:sz w:val="13"/>
        </w:rPr>
        <w:t>12,757</w:t>
      </w:r>
      <w:r>
        <w:rPr>
          <w:color w:val="B3B3B3"/>
          <w:spacing w:val="-6"/>
          <w:position w:val="1"/>
          <w:sz w:val="13"/>
        </w:rPr>
        <w:t>.5</w:t>
      </w:r>
      <w:r>
        <w:rPr>
          <w:color w:val="8E8E8E"/>
          <w:spacing w:val="-6"/>
          <w:position w:val="1"/>
          <w:sz w:val="13"/>
        </w:rPr>
        <w:t>0     </w:t>
      </w:r>
      <w:r>
        <w:rPr>
          <w:color w:val="8E8E8E"/>
          <w:spacing w:val="8"/>
          <w:position w:val="1"/>
          <w:sz w:val="13"/>
        </w:rPr>
        <w:t> </w:t>
      </w:r>
      <w:r>
        <w:rPr>
          <w:rFonts w:ascii="Times New Roman" w:hAnsi="Times New Roman"/>
          <w:color w:val="8E8E8E"/>
          <w:position w:val="1"/>
          <w:sz w:val="14"/>
        </w:rPr>
        <w:t>$</w:t>
        <w:tab/>
        <w:tab/>
        <w:tab/>
      </w:r>
      <w:r>
        <w:rPr>
          <w:color w:val="8E8E8E"/>
          <w:position w:val="1"/>
          <w:sz w:val="13"/>
        </w:rPr>
        <w:t>0.00%</w:t>
      </w:r>
      <w:r>
        <w:rPr>
          <w:color w:val="8E8E8E"/>
          <w:spacing w:val="-4"/>
          <w:position w:val="1"/>
          <w:sz w:val="13"/>
        </w:rPr>
        <w:t> </w:t>
      </w:r>
      <w:r>
        <w:rPr>
          <w:color w:val="8E8E8E"/>
          <w:position w:val="1"/>
          <w:sz w:val="13"/>
        </w:rPr>
        <w:t>All</w:t>
      </w:r>
      <w:r>
        <w:rPr>
          <w:color w:val="8E8E8E"/>
          <w:spacing w:val="-22"/>
          <w:position w:val="1"/>
          <w:sz w:val="13"/>
        </w:rPr>
        <w:t> </w:t>
      </w:r>
      <w:r>
        <w:rPr>
          <w:color w:val="8E8E8E"/>
          <w:position w:val="1"/>
          <w:sz w:val="13"/>
        </w:rPr>
        <w:t>Pro</w:t>
      </w:r>
      <w:r>
        <w:rPr>
          <w:color w:val="8E8E8E"/>
          <w:spacing w:val="-5"/>
          <w:position w:val="1"/>
          <w:sz w:val="13"/>
        </w:rPr>
        <w:t> </w:t>
      </w:r>
      <w:r>
        <w:rPr>
          <w:color w:val="8E8E8E"/>
          <w:position w:val="1"/>
          <w:sz w:val="13"/>
        </w:rPr>
        <w:t>FY</w:t>
      </w:r>
      <w:r>
        <w:rPr>
          <w:color w:val="8E8E8E"/>
          <w:spacing w:val="-22"/>
          <w:position w:val="1"/>
          <w:sz w:val="13"/>
        </w:rPr>
        <w:t> </w:t>
      </w:r>
      <w:r>
        <w:rPr>
          <w:color w:val="8E8E8E"/>
          <w:position w:val="1"/>
          <w:sz w:val="13"/>
        </w:rPr>
        <w:t>2021</w:t>
      </w:r>
      <w:r>
        <w:rPr>
          <w:color w:val="8E8E8E"/>
          <w:spacing w:val="-24"/>
          <w:position w:val="1"/>
          <w:sz w:val="13"/>
        </w:rPr>
        <w:t> </w:t>
      </w:r>
      <w:r>
        <w:rPr>
          <w:color w:val="8E8E8E"/>
          <w:position w:val="1"/>
          <w:sz w:val="13"/>
        </w:rPr>
        <w:t>contraC1ed</w:t>
      </w:r>
      <w:r>
        <w:rPr>
          <w:color w:val="8E8E8E"/>
          <w:spacing w:val="-10"/>
          <w:position w:val="1"/>
          <w:sz w:val="13"/>
        </w:rPr>
        <w:t> </w:t>
      </w:r>
      <w:r>
        <w:rPr>
          <w:color w:val="8E8E8E"/>
          <w:position w:val="1"/>
          <w:sz w:val="13"/>
        </w:rPr>
        <w:t>services</w:t>
      </w:r>
    </w:p>
    <w:p>
      <w:pPr>
        <w:tabs>
          <w:tab w:pos="2454" w:val="left" w:leader="none"/>
          <w:tab w:pos="2951" w:val="left" w:leader="none"/>
          <w:tab w:pos="3981" w:val="left" w:leader="none"/>
          <w:tab w:pos="4969" w:val="left" w:leader="none"/>
          <w:tab w:pos="5983" w:val="left" w:leader="none"/>
        </w:tabs>
        <w:spacing w:line="156" w:lineRule="exact" w:before="0"/>
        <w:ind w:left="184" w:right="0" w:firstLine="0"/>
        <w:jc w:val="left"/>
        <w:rPr>
          <w:sz w:val="13"/>
        </w:rPr>
      </w:pPr>
      <w:r>
        <w:rPr>
          <w:color w:val="8E8E8E"/>
          <w:spacing w:val="-8"/>
          <w:w w:val="90"/>
          <w:sz w:val="21"/>
        </w:rPr>
        <w:t>◄</w:t>
      </w:r>
      <w:r>
        <w:rPr>
          <w:color w:val="8E8E8E"/>
          <w:spacing w:val="-8"/>
          <w:w w:val="90"/>
          <w:sz w:val="13"/>
        </w:rPr>
        <w:t>a. </w:t>
      </w:r>
      <w:r>
        <w:rPr>
          <w:color w:val="8E8E8E"/>
          <w:w w:val="90"/>
          <w:sz w:val="13"/>
        </w:rPr>
        <w:t>25 </w:t>
      </w:r>
      <w:r>
        <w:rPr>
          <w:b/>
          <w:color w:val="9E9E9E"/>
          <w:sz w:val="12"/>
        </w:rPr>
        <w:t>tmg </w:t>
      </w:r>
      <w:r>
        <w:rPr>
          <w:b/>
          <w:color w:val="8E8E8E"/>
          <w:sz w:val="13"/>
        </w:rPr>
        <w:t>'-'a"11</w:t>
      </w:r>
      <w:r>
        <w:rPr>
          <w:b/>
          <w:color w:val="8E8E8E"/>
          <w:spacing w:val="-31"/>
          <w:sz w:val="13"/>
        </w:rPr>
        <w:t> </w:t>
      </w:r>
      <w:r>
        <w:rPr>
          <w:i/>
          <w:color w:val="8E8E8E"/>
          <w:sz w:val="12"/>
        </w:rPr>
        <w:t>N""</w:t>
      </w:r>
      <w:r>
        <w:rPr>
          <w:i/>
          <w:color w:val="8E8E8E"/>
          <w:spacing w:val="9"/>
          <w:sz w:val="12"/>
        </w:rPr>
        <w:t> </w:t>
      </w:r>
      <w:r>
        <w:rPr>
          <w:color w:val="9E9E9E"/>
          <w:sz w:val="13"/>
        </w:rPr>
        <w:t>Un.ts</w:t>
        <w:tab/>
      </w:r>
      <w:r>
        <w:rPr>
          <w:rFonts w:ascii="Times New Roman" w:hAnsi="Times New Roman"/>
          <w:color w:val="8E8E8E"/>
          <w:sz w:val="23"/>
        </w:rPr>
        <w:t>s</w:t>
        <w:tab/>
      </w:r>
      <w:r>
        <w:rPr>
          <w:color w:val="9E9E9E"/>
          <w:position w:val="1"/>
          <w:sz w:val="13"/>
        </w:rPr>
        <w:t>33480   </w:t>
      </w:r>
      <w:r>
        <w:rPr>
          <w:color w:val="9E9E9E"/>
          <w:spacing w:val="6"/>
          <w:position w:val="1"/>
          <w:sz w:val="13"/>
        </w:rPr>
        <w:t> </w:t>
      </w:r>
      <w:r>
        <w:rPr>
          <w:rFonts w:ascii="Times New Roman" w:hAnsi="Times New Roman"/>
          <w:color w:val="9E9E9E"/>
          <w:sz w:val="23"/>
        </w:rPr>
        <w:t>s</w:t>
        <w:tab/>
      </w:r>
      <w:r>
        <w:rPr>
          <w:color w:val="9E9E9E"/>
          <w:position w:val="1"/>
          <w:sz w:val="13"/>
        </w:rPr>
        <w:t>125.00  </w:t>
      </w:r>
      <w:r>
        <w:rPr>
          <w:color w:val="9E9E9E"/>
          <w:spacing w:val="17"/>
          <w:position w:val="1"/>
          <w:sz w:val="13"/>
        </w:rPr>
        <w:t> </w:t>
      </w:r>
      <w:r>
        <w:rPr>
          <w:rFonts w:ascii="Times New Roman" w:hAnsi="Times New Roman"/>
          <w:color w:val="9E9E9E"/>
          <w:position w:val="1"/>
          <w:sz w:val="15"/>
        </w:rPr>
        <w:t>$</w:t>
        <w:tab/>
      </w:r>
      <w:r>
        <w:rPr>
          <w:color w:val="9E9E9E"/>
          <w:position w:val="1"/>
          <w:sz w:val="13"/>
        </w:rPr>
        <w:t>(209.80)</w:t>
        <w:tab/>
        <w:t>167.84%</w:t>
      </w:r>
      <w:r>
        <w:rPr>
          <w:color w:val="9E9E9E"/>
          <w:spacing w:val="2"/>
          <w:position w:val="1"/>
          <w:sz w:val="13"/>
        </w:rPr>
        <w:t> </w:t>
      </w:r>
      <w:r>
        <w:rPr>
          <w:color w:val="8E8E8E"/>
          <w:position w:val="1"/>
          <w:sz w:val="13"/>
        </w:rPr>
        <w:t>Artemis</w:t>
      </w:r>
      <w:r>
        <w:rPr>
          <w:color w:val="8E8E8E"/>
          <w:spacing w:val="-3"/>
          <w:position w:val="1"/>
          <w:sz w:val="13"/>
        </w:rPr>
        <w:t> </w:t>
      </w:r>
      <w:r>
        <w:rPr>
          <w:color w:val="8E8E8E"/>
          <w:position w:val="1"/>
          <w:sz w:val="13"/>
        </w:rPr>
        <w:t>Way</w:t>
      </w:r>
      <w:r>
        <w:rPr>
          <w:color w:val="8E8E8E"/>
          <w:spacing w:val="-25"/>
          <w:position w:val="1"/>
          <w:sz w:val="13"/>
        </w:rPr>
        <w:t> </w:t>
      </w:r>
      <w:r>
        <w:rPr>
          <w:color w:val="8E8E8E"/>
          <w:position w:val="1"/>
          <w:sz w:val="13"/>
        </w:rPr>
        <w:t>Umt</w:t>
      </w:r>
      <w:r>
        <w:rPr>
          <w:color w:val="8E8E8E"/>
          <w:spacing w:val="-11"/>
          <w:position w:val="1"/>
          <w:sz w:val="13"/>
        </w:rPr>
        <w:t> </w:t>
      </w:r>
      <w:r>
        <w:rPr>
          <w:color w:val="9E9E9E"/>
          <w:position w:val="1"/>
          <w:sz w:val="13"/>
        </w:rPr>
        <w:t>50</w:t>
      </w:r>
    </w:p>
    <w:p>
      <w:pPr>
        <w:tabs>
          <w:tab w:pos="2454" w:val="left" w:leader="none"/>
          <w:tab w:pos="2835" w:val="left" w:leader="none"/>
          <w:tab w:pos="3798" w:val="left" w:leader="none"/>
          <w:tab w:pos="5009" w:val="left" w:leader="none"/>
          <w:tab w:pos="6126" w:val="left" w:leader="none"/>
          <w:tab w:pos="8797" w:val="left" w:leader="none"/>
          <w:tab w:pos="10233" w:val="left" w:leader="none"/>
        </w:tabs>
        <w:spacing w:line="183" w:lineRule="exact" w:before="0"/>
        <w:ind w:left="212" w:right="0" w:firstLine="0"/>
        <w:jc w:val="left"/>
        <w:rPr>
          <w:sz w:val="13"/>
        </w:rPr>
      </w:pPr>
      <w:r>
        <w:rPr>
          <w:color w:val="8E8E8E"/>
          <w:w w:val="95"/>
          <w:position w:val="1"/>
          <w:sz w:val="13"/>
        </w:rPr>
        <w:t>46450</w:t>
      </w:r>
      <w:r>
        <w:rPr>
          <w:color w:val="8E8E8E"/>
          <w:spacing w:val="-12"/>
          <w:w w:val="95"/>
          <w:position w:val="1"/>
          <w:sz w:val="13"/>
        </w:rPr>
        <w:t> </w:t>
      </w:r>
      <w:r>
        <w:rPr>
          <w:color w:val="9E9E9E"/>
          <w:w w:val="95"/>
          <w:position w:val="1"/>
          <w:sz w:val="13"/>
        </w:rPr>
        <w:t>ttllg</w:t>
      </w:r>
      <w:r>
        <w:rPr>
          <w:color w:val="9E9E9E"/>
          <w:spacing w:val="-15"/>
          <w:w w:val="95"/>
          <w:position w:val="1"/>
          <w:sz w:val="13"/>
        </w:rPr>
        <w:t> </w:t>
      </w:r>
      <w:r>
        <w:rPr>
          <w:color w:val="8E8E8E"/>
          <w:w w:val="95"/>
          <w:position w:val="1"/>
          <w:sz w:val="13"/>
        </w:rPr>
        <w:t>Repairs</w:t>
      </w:r>
      <w:r>
        <w:rPr>
          <w:color w:val="9E9E9E"/>
          <w:w w:val="95"/>
          <w:position w:val="1"/>
          <w:sz w:val="13"/>
        </w:rPr>
        <w:t>CU&lt;TentUmts</w:t>
        <w:tab/>
      </w:r>
      <w:r>
        <w:rPr>
          <w:rFonts w:ascii="Times New Roman"/>
          <w:color w:val="8E8E8E"/>
          <w:w w:val="105"/>
          <w:sz w:val="23"/>
        </w:rPr>
        <w:t>s</w:t>
        <w:tab/>
      </w:r>
      <w:r>
        <w:rPr>
          <w:color w:val="8E8E8E"/>
          <w:w w:val="105"/>
          <w:position w:val="1"/>
          <w:sz w:val="13"/>
        </w:rPr>
        <w:t>9,219</w:t>
      </w:r>
      <w:r>
        <w:rPr>
          <w:color w:val="8E8E8E"/>
          <w:spacing w:val="-15"/>
          <w:w w:val="105"/>
          <w:position w:val="1"/>
          <w:sz w:val="13"/>
        </w:rPr>
        <w:t> </w:t>
      </w:r>
      <w:r>
        <w:rPr>
          <w:color w:val="9E9E9E"/>
          <w:w w:val="105"/>
          <w:position w:val="1"/>
          <w:sz w:val="13"/>
        </w:rPr>
        <w:t>66  </w:t>
      </w:r>
      <w:r>
        <w:rPr>
          <w:color w:val="9E9E9E"/>
          <w:spacing w:val="15"/>
          <w:w w:val="105"/>
          <w:position w:val="1"/>
          <w:sz w:val="13"/>
        </w:rPr>
        <w:t> </w:t>
      </w:r>
      <w:r>
        <w:rPr>
          <w:rFonts w:ascii="Times New Roman"/>
          <w:color w:val="8E8E8E"/>
          <w:w w:val="105"/>
          <w:sz w:val="23"/>
        </w:rPr>
        <w:t>s</w:t>
        <w:tab/>
      </w:r>
      <w:r>
        <w:rPr>
          <w:color w:val="9E9E9E"/>
          <w:spacing w:val="-6"/>
          <w:w w:val="105"/>
          <w:position w:val="2"/>
          <w:sz w:val="13"/>
        </w:rPr>
        <w:t>10,000</w:t>
      </w:r>
      <w:r>
        <w:rPr>
          <w:spacing w:val="-6"/>
          <w:w w:val="105"/>
          <w:position w:val="2"/>
          <w:sz w:val="13"/>
        </w:rPr>
        <w:t>.</w:t>
      </w:r>
      <w:r>
        <w:rPr>
          <w:color w:val="9E9E9E"/>
          <w:spacing w:val="-6"/>
          <w:w w:val="105"/>
          <w:position w:val="2"/>
          <w:sz w:val="13"/>
        </w:rPr>
        <w:t>00   </w:t>
      </w:r>
      <w:r>
        <w:rPr>
          <w:color w:val="9E9E9E"/>
          <w:spacing w:val="8"/>
          <w:w w:val="105"/>
          <w:position w:val="2"/>
          <w:sz w:val="13"/>
        </w:rPr>
        <w:t> </w:t>
      </w:r>
      <w:r>
        <w:rPr>
          <w:rFonts w:ascii="Times New Roman"/>
          <w:color w:val="8E8E8E"/>
          <w:w w:val="105"/>
          <w:position w:val="1"/>
          <w:sz w:val="21"/>
        </w:rPr>
        <w:t>s</w:t>
        <w:tab/>
      </w:r>
      <w:r>
        <w:rPr>
          <w:color w:val="9E9E9E"/>
          <w:w w:val="105"/>
          <w:position w:val="2"/>
          <w:sz w:val="13"/>
        </w:rPr>
        <w:t>780.34</w:t>
        <w:tab/>
      </w:r>
      <w:r>
        <w:rPr>
          <w:color w:val="9E9E9E"/>
          <w:spacing w:val="-3"/>
          <w:w w:val="105"/>
          <w:position w:val="2"/>
          <w:sz w:val="13"/>
        </w:rPr>
        <w:t>7</w:t>
      </w:r>
      <w:r>
        <w:rPr>
          <w:color w:val="B3B3B3"/>
          <w:spacing w:val="-3"/>
          <w:w w:val="105"/>
          <w:position w:val="2"/>
          <w:sz w:val="13"/>
        </w:rPr>
        <w:t>.</w:t>
      </w:r>
      <w:r>
        <w:rPr>
          <w:color w:val="8E8E8E"/>
          <w:spacing w:val="-3"/>
          <w:w w:val="105"/>
          <w:position w:val="2"/>
          <w:sz w:val="13"/>
        </w:rPr>
        <w:t>80%</w:t>
      </w:r>
      <w:r>
        <w:rPr>
          <w:color w:val="8E8E8E"/>
          <w:spacing w:val="-17"/>
          <w:w w:val="105"/>
          <w:position w:val="2"/>
          <w:sz w:val="13"/>
        </w:rPr>
        <w:t> </w:t>
      </w:r>
      <w:r>
        <w:rPr>
          <w:color w:val="8E8E8E"/>
          <w:w w:val="105"/>
          <w:position w:val="2"/>
          <w:sz w:val="13"/>
        </w:rPr>
        <w:t>Standard</w:t>
      </w:r>
      <w:r>
        <w:rPr>
          <w:color w:val="8E8E8E"/>
          <w:spacing w:val="-24"/>
          <w:w w:val="105"/>
          <w:position w:val="2"/>
          <w:sz w:val="13"/>
        </w:rPr>
        <w:t> </w:t>
      </w:r>
      <w:r>
        <w:rPr>
          <w:color w:val="9E9E9E"/>
          <w:w w:val="105"/>
          <w:position w:val="2"/>
          <w:sz w:val="13"/>
        </w:rPr>
        <w:t>ungallOn</w:t>
      </w:r>
      <w:r>
        <w:rPr>
          <w:color w:val="9E9E9E"/>
          <w:spacing w:val="-30"/>
          <w:w w:val="105"/>
          <w:position w:val="2"/>
          <w:sz w:val="13"/>
        </w:rPr>
        <w:t> </w:t>
      </w:r>
      <w:r>
        <w:rPr>
          <w:color w:val="9E9E9E"/>
          <w:w w:val="105"/>
          <w:position w:val="2"/>
          <w:sz w:val="13"/>
        </w:rPr>
        <w:t>repan</w:t>
      </w:r>
      <w:r>
        <w:rPr>
          <w:color w:val="9E9E9E"/>
          <w:position w:val="2"/>
          <w:sz w:val="13"/>
        </w:rPr>
        <w:tab/>
      </w:r>
      <w:r>
        <w:rPr>
          <w:color w:val="9E9E9E"/>
          <w:w w:val="100"/>
          <w:position w:val="2"/>
          <w:sz w:val="13"/>
          <w:u w:val="single" w:color="000000"/>
        </w:rPr>
        <w:t> </w:t>
      </w:r>
      <w:r>
        <w:rPr>
          <w:color w:val="9E9E9E"/>
          <w:position w:val="2"/>
          <w:sz w:val="13"/>
          <w:u w:val="single" w:color="000000"/>
        </w:rPr>
        <w:tab/>
      </w:r>
    </w:p>
    <w:p>
      <w:pPr>
        <w:tabs>
          <w:tab w:pos="1531" w:val="left" w:leader="none"/>
          <w:tab w:pos="2454" w:val="left" w:leader="none"/>
          <w:tab w:pos="2952" w:val="left" w:leader="none"/>
          <w:tab w:pos="3484" w:val="left" w:leader="none"/>
          <w:tab w:pos="3980" w:val="left" w:leader="none"/>
          <w:tab w:pos="4514" w:val="left" w:leader="none"/>
          <w:tab w:pos="5077" w:val="left" w:leader="none"/>
          <w:tab w:pos="6126" w:val="left" w:leader="none"/>
          <w:tab w:pos="8720" w:val="left" w:leader="none"/>
          <w:tab w:pos="10262" w:val="left" w:leader="none"/>
        </w:tabs>
        <w:spacing w:line="156" w:lineRule="auto" w:before="34"/>
        <w:ind w:left="212" w:right="109" w:hanging="29"/>
        <w:jc w:val="left"/>
        <w:rPr>
          <w:sz w:val="13"/>
        </w:rPr>
      </w:pPr>
      <w:r>
        <w:rPr>
          <w:color w:val="606060"/>
          <w:spacing w:val="-8"/>
          <w:w w:val="90"/>
          <w:sz w:val="21"/>
        </w:rPr>
        <w:t>◄</w:t>
      </w:r>
      <w:r>
        <w:rPr>
          <w:color w:val="606060"/>
          <w:spacing w:val="-8"/>
          <w:w w:val="90"/>
          <w:sz w:val="13"/>
        </w:rPr>
        <w:t>a. </w:t>
      </w:r>
      <w:r>
        <w:rPr>
          <w:color w:val="606060"/>
          <w:spacing w:val="-7"/>
          <w:w w:val="90"/>
          <w:sz w:val="13"/>
        </w:rPr>
        <w:t> </w:t>
      </w:r>
      <w:r>
        <w:rPr>
          <w:color w:val="8E8E8E"/>
          <w:sz w:val="13"/>
        </w:rPr>
        <w:t>75</w:t>
      </w:r>
      <w:r>
        <w:rPr>
          <w:color w:val="8E8E8E"/>
          <w:spacing w:val="-26"/>
          <w:sz w:val="13"/>
        </w:rPr>
        <w:t> </w:t>
      </w:r>
      <w:r>
        <w:rPr>
          <w:color w:val="757575"/>
          <w:sz w:val="13"/>
        </w:rPr>
        <w:t>tn1g</w:t>
      </w:r>
      <w:r>
        <w:rPr>
          <w:color w:val="757575"/>
          <w:spacing w:val="-15"/>
          <w:sz w:val="13"/>
        </w:rPr>
        <w:t> </w:t>
      </w:r>
      <w:r>
        <w:rPr>
          <w:b/>
          <w:color w:val="757575"/>
          <w:sz w:val="13"/>
        </w:rPr>
        <w:t>Repan</w:t>
      </w:r>
      <w:r>
        <w:rPr>
          <w:b/>
          <w:color w:val="757575"/>
          <w:spacing w:val="-29"/>
          <w:sz w:val="13"/>
        </w:rPr>
        <w:t> </w:t>
      </w:r>
      <w:r>
        <w:rPr>
          <w:color w:val="757575"/>
          <w:sz w:val="13"/>
        </w:rPr>
        <w:t>-</w:t>
        <w:tab/>
        <w:t>Ulllls</w:t>
        <w:tab/>
      </w:r>
      <w:r>
        <w:rPr>
          <w:rFonts w:ascii="Times New Roman" w:hAnsi="Times New Roman"/>
          <w:color w:val="757575"/>
          <w:position w:val="1"/>
          <w:sz w:val="23"/>
        </w:rPr>
        <w:t>s</w:t>
        <w:tab/>
        <w:tab/>
      </w:r>
      <w:r>
        <w:rPr>
          <w:rFonts w:ascii="Times New Roman" w:hAnsi="Times New Roman"/>
          <w:color w:val="757575"/>
          <w:sz w:val="23"/>
        </w:rPr>
        <w:t>s</w:t>
        <w:tab/>
        <w:tab/>
      </w:r>
      <w:r>
        <w:rPr>
          <w:rFonts w:ascii="Times New Roman" w:hAnsi="Times New Roman"/>
          <w:color w:val="757575"/>
          <w:position w:val="1"/>
          <w:sz w:val="22"/>
        </w:rPr>
        <w:t>s</w:t>
        <w:tab/>
        <w:tab/>
      </w:r>
      <w:r>
        <w:rPr>
          <w:color w:val="757575"/>
          <w:spacing w:val="-10"/>
          <w:position w:val="2"/>
          <w:sz w:val="13"/>
        </w:rPr>
        <w:t>0</w:t>
      </w:r>
      <w:r>
        <w:rPr>
          <w:color w:val="8E8E8E"/>
          <w:spacing w:val="-10"/>
          <w:position w:val="2"/>
          <w:sz w:val="13"/>
        </w:rPr>
        <w:t>.</w:t>
      </w:r>
      <w:r>
        <w:rPr>
          <w:color w:val="757575"/>
          <w:spacing w:val="-10"/>
          <w:position w:val="2"/>
          <w:sz w:val="13"/>
        </w:rPr>
        <w:t>00</w:t>
      </w:r>
      <w:r>
        <w:rPr>
          <w:color w:val="8E8E8E"/>
          <w:spacing w:val="-10"/>
          <w:position w:val="2"/>
          <w:sz w:val="13"/>
        </w:rPr>
        <w:t>'</w:t>
      </w:r>
      <w:r>
        <w:rPr>
          <w:color w:val="757575"/>
          <w:spacing w:val="-10"/>
          <w:position w:val="2"/>
          <w:sz w:val="13"/>
        </w:rPr>
        <w:t>"</w:t>
      </w:r>
      <w:r>
        <w:rPr>
          <w:color w:val="8E8E8E"/>
          <w:spacing w:val="-10"/>
          <w:position w:val="2"/>
          <w:sz w:val="13"/>
        </w:rPr>
        <w:t>6 </w:t>
      </w:r>
      <w:r>
        <w:rPr>
          <w:color w:val="8E8E8E"/>
          <w:spacing w:val="7"/>
          <w:position w:val="2"/>
          <w:sz w:val="13"/>
        </w:rPr>
        <w:t> </w:t>
      </w:r>
      <w:r>
        <w:rPr>
          <w:color w:val="757575"/>
          <w:position w:val="2"/>
          <w:sz w:val="13"/>
        </w:rPr>
        <w:t>Not</w:t>
      </w:r>
      <w:r>
        <w:rPr>
          <w:color w:val="757575"/>
          <w:spacing w:val="-16"/>
          <w:position w:val="2"/>
          <w:sz w:val="13"/>
        </w:rPr>
        <w:t> </w:t>
      </w:r>
      <w:r>
        <w:rPr>
          <w:color w:val="8E8E8E"/>
          <w:position w:val="2"/>
          <w:sz w:val="13"/>
        </w:rPr>
        <w:t>lnd</w:t>
      </w:r>
      <w:r>
        <w:rPr>
          <w:color w:val="8E8E8E"/>
          <w:spacing w:val="-15"/>
          <w:position w:val="2"/>
          <w:sz w:val="13"/>
        </w:rPr>
        <w:t> </w:t>
      </w:r>
      <w:r>
        <w:rPr>
          <w:color w:val="757575"/>
          <w:position w:val="2"/>
          <w:sz w:val="13"/>
        </w:rPr>
        <w:t>uded</w:t>
      </w:r>
      <w:r>
        <w:rPr>
          <w:color w:val="757575"/>
          <w:spacing w:val="-12"/>
          <w:position w:val="2"/>
          <w:sz w:val="13"/>
        </w:rPr>
        <w:t> </w:t>
      </w:r>
      <w:r>
        <w:rPr>
          <w:rFonts w:ascii="Times New Roman" w:hAnsi="Times New Roman"/>
          <w:color w:val="757575"/>
          <w:position w:val="2"/>
          <w:sz w:val="13"/>
        </w:rPr>
        <w:t>tn</w:t>
      </w:r>
      <w:r>
        <w:rPr>
          <w:color w:val="757575"/>
          <w:position w:val="2"/>
          <w:sz w:val="13"/>
        </w:rPr>
        <w:t>budget</w:t>
      </w:r>
      <w:r>
        <w:rPr>
          <w:color w:val="757575"/>
          <w:spacing w:val="-11"/>
          <w:position w:val="2"/>
          <w:sz w:val="13"/>
        </w:rPr>
        <w:t> </w:t>
      </w:r>
      <w:r>
        <w:rPr>
          <w:color w:val="757575"/>
          <w:position w:val="2"/>
          <w:sz w:val="13"/>
        </w:rPr>
        <w:t>ror</w:t>
      </w:r>
      <w:r>
        <w:rPr>
          <w:color w:val="757575"/>
          <w:spacing w:val="-2"/>
          <w:position w:val="2"/>
          <w:sz w:val="13"/>
        </w:rPr>
        <w:t> </w:t>
      </w:r>
      <w:r>
        <w:rPr>
          <w:color w:val="757575"/>
          <w:position w:val="2"/>
          <w:sz w:val="13"/>
        </w:rPr>
        <w:t>FY</w:t>
      </w:r>
      <w:r>
        <w:rPr>
          <w:color w:val="757575"/>
          <w:spacing w:val="4"/>
          <w:position w:val="2"/>
          <w:sz w:val="13"/>
        </w:rPr>
        <w:t> </w:t>
      </w:r>
      <w:r>
        <w:rPr>
          <w:color w:val="757575"/>
          <w:position w:val="2"/>
          <w:sz w:val="13"/>
        </w:rPr>
        <w:t>2021</w:t>
        <w:tab/>
      </w:r>
      <w:r>
        <w:rPr>
          <w:color w:val="757575"/>
          <w:w w:val="100"/>
          <w:position w:val="2"/>
          <w:sz w:val="13"/>
          <w:u w:val="single" w:color="000000"/>
        </w:rPr>
        <w:t> </w:t>
      </w:r>
      <w:r>
        <w:rPr>
          <w:color w:val="757575"/>
          <w:position w:val="2"/>
          <w:sz w:val="13"/>
          <w:u w:val="single" w:color="000000"/>
        </w:rPr>
        <w:tab/>
      </w:r>
      <w:r>
        <w:rPr>
          <w:color w:val="757575"/>
          <w:position w:val="2"/>
          <w:sz w:val="13"/>
        </w:rPr>
        <w:t> </w:t>
      </w:r>
      <w:r>
        <w:rPr>
          <w:color w:val="8E8E8E"/>
          <w:sz w:val="13"/>
        </w:rPr>
        <w:t>46465</w:t>
      </w:r>
      <w:r>
        <w:rPr>
          <w:color w:val="8E8E8E"/>
          <w:spacing w:val="-25"/>
          <w:sz w:val="13"/>
        </w:rPr>
        <w:t> </w:t>
      </w:r>
      <w:r>
        <w:rPr>
          <w:color w:val="B3B3B3"/>
          <w:sz w:val="13"/>
        </w:rPr>
        <w:t>1mg</w:t>
      </w:r>
      <w:r>
        <w:rPr>
          <w:color w:val="9E9E9E"/>
          <w:sz w:val="13"/>
        </w:rPr>
        <w:t>System</w:t>
      </w:r>
      <w:r>
        <w:rPr>
          <w:color w:val="9E9E9E"/>
          <w:spacing w:val="-30"/>
          <w:sz w:val="13"/>
        </w:rPr>
        <w:t> </w:t>
      </w:r>
      <w:r>
        <w:rPr>
          <w:color w:val="9E9E9E"/>
          <w:sz w:val="13"/>
        </w:rPr>
        <w:t>u</w:t>
        <w:tab/>
        <w:tab/>
      </w:r>
      <w:r>
        <w:rPr>
          <w:rFonts w:ascii="Times New Roman" w:hAnsi="Times New Roman"/>
          <w:color w:val="9E9E9E"/>
          <w:sz w:val="23"/>
        </w:rPr>
        <w:t>s</w:t>
        <w:tab/>
      </w:r>
      <w:r>
        <w:rPr>
          <w:color w:val="9E9E9E"/>
          <w:position w:val="1"/>
          <w:sz w:val="13"/>
        </w:rPr>
        <w:t>273.87  </w:t>
      </w:r>
      <w:r>
        <w:rPr>
          <w:color w:val="9E9E9E"/>
          <w:spacing w:val="21"/>
          <w:position w:val="1"/>
          <w:sz w:val="13"/>
        </w:rPr>
        <w:t> </w:t>
      </w:r>
      <w:r>
        <w:rPr>
          <w:rFonts w:ascii="Times New Roman" w:hAnsi="Times New Roman"/>
          <w:color w:val="8E8E8E"/>
          <w:sz w:val="23"/>
        </w:rPr>
        <w:t>s</w:t>
        <w:tab/>
      </w:r>
      <w:r>
        <w:rPr>
          <w:color w:val="9E9E9E"/>
          <w:position w:val="1"/>
          <w:sz w:val="13"/>
        </w:rPr>
        <w:t>312</w:t>
      </w:r>
      <w:r>
        <w:rPr>
          <w:color w:val="9E9E9E"/>
          <w:spacing w:val="-11"/>
          <w:position w:val="1"/>
          <w:sz w:val="13"/>
        </w:rPr>
        <w:t> </w:t>
      </w:r>
      <w:r>
        <w:rPr>
          <w:rFonts w:ascii="Times New Roman" w:hAnsi="Times New Roman"/>
          <w:color w:val="9E9E9E"/>
          <w:position w:val="1"/>
          <w:sz w:val="20"/>
        </w:rPr>
        <w:t>so </w:t>
      </w:r>
      <w:r>
        <w:rPr>
          <w:rFonts w:ascii="Times New Roman" w:hAnsi="Times New Roman"/>
          <w:color w:val="9E9E9E"/>
          <w:spacing w:val="24"/>
          <w:position w:val="1"/>
          <w:sz w:val="20"/>
        </w:rPr>
        <w:t> </w:t>
      </w:r>
      <w:r>
        <w:rPr>
          <w:rFonts w:ascii="Times New Roman" w:hAnsi="Times New Roman"/>
          <w:color w:val="8E8E8E"/>
          <w:sz w:val="23"/>
        </w:rPr>
        <w:t>s</w:t>
        <w:tab/>
      </w:r>
      <w:r>
        <w:rPr>
          <w:color w:val="9E9E9E"/>
          <w:position w:val="1"/>
          <w:sz w:val="13"/>
        </w:rPr>
        <w:t>3863</w:t>
        <w:tab/>
      </w:r>
      <w:r>
        <w:rPr>
          <w:color w:val="8E8E8E"/>
          <w:spacing w:val="-6"/>
          <w:position w:val="1"/>
          <w:sz w:val="13"/>
        </w:rPr>
        <w:t>0</w:t>
      </w:r>
      <w:r>
        <w:rPr>
          <w:color w:val="B3B3B3"/>
          <w:spacing w:val="-6"/>
          <w:position w:val="1"/>
          <w:sz w:val="13"/>
        </w:rPr>
        <w:t>.00%</w:t>
      </w:r>
      <w:r>
        <w:rPr>
          <w:color w:val="B3B3B3"/>
          <w:spacing w:val="-1"/>
          <w:position w:val="1"/>
          <w:sz w:val="13"/>
        </w:rPr>
        <w:t> </w:t>
      </w:r>
      <w:r>
        <w:rPr>
          <w:color w:val="8E8E8E"/>
          <w:position w:val="1"/>
          <w:sz w:val="13"/>
        </w:rPr>
        <w:t>None</w:t>
      </w:r>
      <w:r>
        <w:rPr>
          <w:color w:val="8E8E8E"/>
          <w:spacing w:val="-22"/>
          <w:position w:val="1"/>
          <w:sz w:val="13"/>
        </w:rPr>
        <w:t> </w:t>
      </w:r>
      <w:r>
        <w:rPr>
          <w:color w:val="8E8E8E"/>
          <w:position w:val="1"/>
          <w:sz w:val="13"/>
        </w:rPr>
        <w:t>online</w:t>
      </w:r>
      <w:r>
        <w:rPr>
          <w:color w:val="8E8E8E"/>
          <w:spacing w:val="-9"/>
          <w:position w:val="1"/>
          <w:sz w:val="13"/>
        </w:rPr>
        <w:t> </w:t>
      </w:r>
      <w:r>
        <w:rPr>
          <w:color w:val="8E8E8E"/>
          <w:position w:val="1"/>
          <w:sz w:val="13"/>
        </w:rPr>
        <w:t>this</w:t>
      </w:r>
      <w:r>
        <w:rPr>
          <w:color w:val="8E8E8E"/>
          <w:spacing w:val="-17"/>
          <w:position w:val="1"/>
          <w:sz w:val="13"/>
        </w:rPr>
        <w:t> </w:t>
      </w:r>
      <w:r>
        <w:rPr>
          <w:color w:val="9E9E9E"/>
          <w:position w:val="1"/>
          <w:sz w:val="13"/>
        </w:rPr>
        <w:t>month</w:t>
      </w:r>
    </w:p>
    <w:p>
      <w:pPr>
        <w:tabs>
          <w:tab w:pos="2453" w:val="left" w:leader="none"/>
          <w:tab w:pos="3484" w:val="left" w:leader="none"/>
          <w:tab w:pos="4513" w:val="left" w:leader="none"/>
          <w:tab w:pos="6127" w:val="left" w:leader="none"/>
        </w:tabs>
        <w:spacing w:line="166" w:lineRule="exact" w:before="0"/>
        <w:ind w:left="209" w:right="0" w:firstLine="0"/>
        <w:jc w:val="left"/>
        <w:rPr>
          <w:sz w:val="13"/>
        </w:rPr>
      </w:pPr>
      <w:r>
        <w:rPr>
          <w:rFonts w:ascii="Times New Roman"/>
          <w:b/>
          <w:color w:val="757575"/>
          <w:w w:val="110"/>
          <w:position w:val="1"/>
          <w:sz w:val="13"/>
        </w:rPr>
        <w:t>0180</w:t>
      </w:r>
      <w:r>
        <w:rPr>
          <w:rFonts w:ascii="Times New Roman"/>
          <w:b/>
          <w:color w:val="757575"/>
          <w:spacing w:val="-15"/>
          <w:w w:val="110"/>
          <w:position w:val="1"/>
          <w:sz w:val="13"/>
        </w:rPr>
        <w:t> </w:t>
      </w:r>
      <w:r>
        <w:rPr>
          <w:rFonts w:ascii="Times New Roman"/>
          <w:color w:val="757575"/>
          <w:w w:val="105"/>
          <w:position w:val="1"/>
          <w:sz w:val="12"/>
        </w:rPr>
        <w:t>Pump</w:t>
      </w:r>
      <w:r>
        <w:rPr>
          <w:rFonts w:ascii="Times New Roman"/>
          <w:color w:val="757575"/>
          <w:spacing w:val="-23"/>
          <w:w w:val="105"/>
          <w:position w:val="1"/>
          <w:sz w:val="12"/>
        </w:rPr>
        <w:t> </w:t>
      </w:r>
      <w:r>
        <w:rPr>
          <w:color w:val="757575"/>
          <w:w w:val="105"/>
          <w:position w:val="1"/>
          <w:sz w:val="13"/>
        </w:rPr>
        <w:t>SlftOn</w:t>
      </w:r>
      <w:r>
        <w:rPr>
          <w:color w:val="757575"/>
          <w:spacing w:val="-29"/>
          <w:w w:val="105"/>
          <w:position w:val="1"/>
          <w:sz w:val="13"/>
        </w:rPr>
        <w:t> </w:t>
      </w:r>
      <w:r>
        <w:rPr>
          <w:rFonts w:ascii="Times New Roman"/>
          <w:b/>
          <w:color w:val="606060"/>
          <w:w w:val="105"/>
          <w:position w:val="1"/>
          <w:sz w:val="13"/>
        </w:rPr>
        <w:t>MlllfllenanCe</w:t>
        <w:tab/>
      </w:r>
      <w:r>
        <w:rPr>
          <w:rFonts w:ascii="Times New Roman"/>
          <w:color w:val="757575"/>
          <w:w w:val="105"/>
          <w:sz w:val="24"/>
        </w:rPr>
        <w:t>s</w:t>
        <w:tab/>
      </w:r>
      <w:r>
        <w:rPr>
          <w:rFonts w:ascii="Times New Roman"/>
          <w:color w:val="757575"/>
          <w:w w:val="105"/>
          <w:sz w:val="23"/>
        </w:rPr>
        <w:t>s</w:t>
        <w:tab/>
      </w:r>
      <w:r>
        <w:rPr>
          <w:rFonts w:ascii="Times New Roman"/>
          <w:color w:val="757575"/>
          <w:w w:val="105"/>
          <w:position w:val="1"/>
          <w:sz w:val="23"/>
        </w:rPr>
        <w:t>s</w:t>
        <w:tab/>
      </w:r>
      <w:r>
        <w:rPr>
          <w:rFonts w:ascii="Times New Roman"/>
          <w:b/>
          <w:color w:val="757575"/>
          <w:w w:val="105"/>
          <w:position w:val="2"/>
          <w:sz w:val="14"/>
        </w:rPr>
        <w:t>0</w:t>
      </w:r>
      <w:r>
        <w:rPr>
          <w:rFonts w:ascii="Times New Roman"/>
          <w:b/>
          <w:color w:val="8E8E8E"/>
          <w:w w:val="105"/>
          <w:position w:val="2"/>
          <w:sz w:val="14"/>
        </w:rPr>
        <w:t>.</w:t>
      </w:r>
      <w:r>
        <w:rPr>
          <w:rFonts w:ascii="Times New Roman"/>
          <w:b/>
          <w:color w:val="757575"/>
          <w:w w:val="105"/>
          <w:position w:val="2"/>
          <w:sz w:val="14"/>
        </w:rPr>
        <w:t>00'6 </w:t>
      </w:r>
      <w:r>
        <w:rPr>
          <w:b/>
          <w:color w:val="757575"/>
          <w:w w:val="105"/>
          <w:position w:val="2"/>
          <w:sz w:val="13"/>
        </w:rPr>
        <w:t>Not</w:t>
      </w:r>
      <w:r>
        <w:rPr>
          <w:rFonts w:ascii="Times New Roman"/>
          <w:color w:val="757575"/>
          <w:w w:val="105"/>
          <w:position w:val="2"/>
          <w:sz w:val="12"/>
        </w:rPr>
        <w:t>Included </w:t>
      </w:r>
      <w:r>
        <w:rPr>
          <w:color w:val="757575"/>
          <w:w w:val="105"/>
          <w:position w:val="2"/>
          <w:sz w:val="10"/>
        </w:rPr>
        <w:t>in </w:t>
      </w:r>
      <w:r>
        <w:rPr>
          <w:color w:val="757575"/>
          <w:w w:val="105"/>
          <w:position w:val="2"/>
          <w:sz w:val="12"/>
        </w:rPr>
        <w:t>buClgel</w:t>
      </w:r>
      <w:r>
        <w:rPr>
          <w:color w:val="757575"/>
          <w:w w:val="105"/>
          <w:position w:val="2"/>
          <w:sz w:val="13"/>
        </w:rPr>
        <w:t>ror </w:t>
      </w:r>
      <w:r>
        <w:rPr>
          <w:color w:val="8E8E8E"/>
          <w:w w:val="105"/>
          <w:position w:val="2"/>
          <w:sz w:val="13"/>
        </w:rPr>
        <w:t>FY</w:t>
      </w:r>
      <w:r>
        <w:rPr>
          <w:color w:val="8E8E8E"/>
          <w:spacing w:val="-20"/>
          <w:w w:val="105"/>
          <w:position w:val="2"/>
          <w:sz w:val="13"/>
        </w:rPr>
        <w:t> </w:t>
      </w:r>
      <w:r>
        <w:rPr>
          <w:color w:val="757575"/>
          <w:w w:val="105"/>
          <w:position w:val="2"/>
          <w:sz w:val="13"/>
        </w:rPr>
        <w:t>2021</w:t>
      </w:r>
    </w:p>
    <w:p>
      <w:pPr>
        <w:tabs>
          <w:tab w:pos="2457" w:val="left" w:leader="none"/>
          <w:tab w:pos="2778" w:val="left" w:leader="none"/>
          <w:tab w:pos="3798" w:val="left" w:leader="none"/>
          <w:tab w:pos="4863" w:val="left" w:leader="none"/>
          <w:tab w:pos="6022" w:val="left" w:leader="none"/>
        </w:tabs>
        <w:spacing w:line="188" w:lineRule="exact" w:before="0"/>
        <w:ind w:left="212" w:right="0" w:firstLine="0"/>
        <w:jc w:val="left"/>
        <w:rPr>
          <w:sz w:val="13"/>
        </w:rPr>
      </w:pPr>
      <w:r>
        <w:rPr>
          <w:color w:val="8E8E8E"/>
          <w:spacing w:val="-1"/>
          <w:w w:val="96"/>
          <w:position w:val="2"/>
          <w:sz w:val="13"/>
        </w:rPr>
        <w:t>4700</w:t>
      </w:r>
      <w:r>
        <w:rPr>
          <w:color w:val="8E8E8E"/>
          <w:w w:val="96"/>
          <w:position w:val="2"/>
          <w:sz w:val="13"/>
        </w:rPr>
        <w:t>0</w:t>
      </w:r>
      <w:r>
        <w:rPr>
          <w:color w:val="8E8E8E"/>
          <w:spacing w:val="-6"/>
          <w:position w:val="2"/>
          <w:sz w:val="13"/>
        </w:rPr>
        <w:t> </w:t>
      </w:r>
      <w:r>
        <w:rPr>
          <w:b/>
          <w:color w:val="8E8E8E"/>
          <w:spacing w:val="-1"/>
          <w:w w:val="110"/>
          <w:position w:val="2"/>
          <w:sz w:val="11"/>
        </w:rPr>
        <w:t>Praser,</w:t>
      </w:r>
      <w:r>
        <w:rPr>
          <w:b/>
          <w:color w:val="8E8E8E"/>
          <w:w w:val="110"/>
          <w:position w:val="2"/>
          <w:sz w:val="11"/>
        </w:rPr>
        <w:t>e</w:t>
      </w:r>
      <w:r>
        <w:rPr>
          <w:b/>
          <w:color w:val="8E8E8E"/>
          <w:spacing w:val="-20"/>
          <w:position w:val="2"/>
          <w:sz w:val="11"/>
        </w:rPr>
        <w:t> </w:t>
      </w:r>
      <w:r>
        <w:rPr>
          <w:color w:val="757575"/>
          <w:spacing w:val="-14"/>
          <w:w w:val="106"/>
          <w:position w:val="2"/>
          <w:sz w:val="13"/>
        </w:rPr>
        <w:t>M</w:t>
      </w:r>
      <w:r>
        <w:rPr>
          <w:color w:val="8E8E8E"/>
          <w:spacing w:val="-1"/>
          <w:w w:val="106"/>
          <w:position w:val="2"/>
          <w:sz w:val="13"/>
        </w:rPr>
        <w:t>ai</w:t>
      </w:r>
      <w:r>
        <w:rPr>
          <w:color w:val="8E8E8E"/>
          <w:spacing w:val="-2"/>
          <w:w w:val="106"/>
          <w:position w:val="2"/>
          <w:sz w:val="13"/>
        </w:rPr>
        <w:t>n</w:t>
      </w:r>
      <w:r>
        <w:rPr>
          <w:color w:val="8E8E8E"/>
          <w:spacing w:val="-72"/>
          <w:w w:val="101"/>
          <w:position w:val="2"/>
          <w:sz w:val="13"/>
        </w:rPr>
        <w:t>e</w:t>
      </w:r>
      <w:r>
        <w:rPr>
          <w:color w:val="8E8E8E"/>
          <w:w w:val="106"/>
          <w:position w:val="2"/>
          <w:sz w:val="13"/>
        </w:rPr>
        <w:t>t</w:t>
      </w:r>
      <w:r>
        <w:rPr>
          <w:color w:val="8E8E8E"/>
          <w:spacing w:val="-3"/>
          <w:position w:val="2"/>
          <w:sz w:val="13"/>
        </w:rPr>
        <w:t> </w:t>
      </w:r>
      <w:r>
        <w:rPr>
          <w:color w:val="8E8E8E"/>
          <w:spacing w:val="-1"/>
          <w:w w:val="101"/>
          <w:position w:val="2"/>
          <w:sz w:val="13"/>
        </w:rPr>
        <w:t>na</w:t>
      </w:r>
      <w:r>
        <w:rPr>
          <w:color w:val="8E8E8E"/>
          <w:spacing w:val="-34"/>
          <w:w w:val="101"/>
          <w:position w:val="2"/>
          <w:sz w:val="13"/>
        </w:rPr>
        <w:t>n</w:t>
      </w:r>
      <w:r>
        <w:rPr>
          <w:color w:val="8E8E8E"/>
          <w:w w:val="104"/>
          <w:position w:val="2"/>
          <w:sz w:val="13"/>
        </w:rPr>
        <w:t>ce</w:t>
      </w:r>
      <w:r>
        <w:rPr>
          <w:color w:val="8E8E8E"/>
          <w:position w:val="2"/>
          <w:sz w:val="13"/>
        </w:rPr>
        <w:tab/>
      </w:r>
      <w:r>
        <w:rPr>
          <w:rFonts w:ascii="Times New Roman"/>
          <w:color w:val="8E8E8E"/>
          <w:w w:val="104"/>
          <w:position w:val="1"/>
          <w:sz w:val="16"/>
        </w:rPr>
        <w:t>$</w:t>
      </w:r>
      <w:r>
        <w:rPr>
          <w:rFonts w:ascii="Times New Roman"/>
          <w:color w:val="8E8E8E"/>
          <w:position w:val="1"/>
          <w:sz w:val="16"/>
        </w:rPr>
        <w:tab/>
      </w:r>
      <w:r>
        <w:rPr>
          <w:color w:val="8E8E8E"/>
          <w:spacing w:val="-1"/>
          <w:w w:val="100"/>
          <w:position w:val="2"/>
          <w:sz w:val="13"/>
        </w:rPr>
        <w:t>12,412.2</w:t>
      </w:r>
      <w:r>
        <w:rPr>
          <w:color w:val="8E8E8E"/>
          <w:w w:val="100"/>
          <w:position w:val="2"/>
          <w:sz w:val="13"/>
        </w:rPr>
        <w:t>0</w:t>
      </w:r>
      <w:r>
        <w:rPr>
          <w:color w:val="8E8E8E"/>
          <w:position w:val="2"/>
          <w:sz w:val="13"/>
        </w:rPr>
        <w:t>  </w:t>
      </w:r>
      <w:r>
        <w:rPr>
          <w:color w:val="8E8E8E"/>
          <w:spacing w:val="16"/>
          <w:position w:val="2"/>
          <w:sz w:val="13"/>
        </w:rPr>
        <w:t> </w:t>
      </w:r>
      <w:r>
        <w:rPr>
          <w:rFonts w:ascii="Times New Roman"/>
          <w:color w:val="8E8E8E"/>
          <w:w w:val="103"/>
          <w:sz w:val="24"/>
        </w:rPr>
        <w:t>s</w:t>
      </w:r>
      <w:r>
        <w:rPr>
          <w:rFonts w:ascii="Times New Roman"/>
          <w:color w:val="8E8E8E"/>
          <w:sz w:val="24"/>
        </w:rPr>
        <w:tab/>
      </w:r>
      <w:r>
        <w:rPr>
          <w:color w:val="8E8E8E"/>
          <w:spacing w:val="-1"/>
          <w:w w:val="103"/>
          <w:position w:val="2"/>
          <w:sz w:val="13"/>
        </w:rPr>
        <w:t>10</w:t>
      </w:r>
      <w:r>
        <w:rPr>
          <w:color w:val="8E8E8E"/>
          <w:spacing w:val="-5"/>
          <w:w w:val="103"/>
          <w:position w:val="2"/>
          <w:sz w:val="13"/>
        </w:rPr>
        <w:t>,</w:t>
      </w:r>
      <w:r>
        <w:rPr>
          <w:color w:val="8E8E8E"/>
          <w:spacing w:val="-1"/>
          <w:w w:val="110"/>
          <w:position w:val="2"/>
          <w:sz w:val="13"/>
        </w:rPr>
        <w:t>00</w:t>
      </w:r>
      <w:r>
        <w:rPr>
          <w:color w:val="8E8E8E"/>
          <w:spacing w:val="-25"/>
          <w:w w:val="110"/>
          <w:position w:val="2"/>
          <w:sz w:val="13"/>
        </w:rPr>
        <w:t>0</w:t>
      </w:r>
      <w:r>
        <w:rPr>
          <w:color w:val="B3B3B3"/>
          <w:spacing w:val="-5"/>
          <w:w w:val="110"/>
          <w:position w:val="2"/>
          <w:sz w:val="13"/>
        </w:rPr>
        <w:t>.</w:t>
      </w:r>
      <w:r>
        <w:rPr>
          <w:color w:val="8E8E8E"/>
          <w:spacing w:val="-1"/>
          <w:w w:val="110"/>
          <w:position w:val="2"/>
          <w:sz w:val="13"/>
        </w:rPr>
        <w:t>0</w:t>
      </w:r>
      <w:r>
        <w:rPr>
          <w:color w:val="8E8E8E"/>
          <w:w w:val="110"/>
          <w:position w:val="2"/>
          <w:sz w:val="13"/>
        </w:rPr>
        <w:t>0</w:t>
      </w:r>
      <w:r>
        <w:rPr>
          <w:color w:val="8E8E8E"/>
          <w:position w:val="2"/>
          <w:sz w:val="13"/>
        </w:rPr>
        <w:t>  </w:t>
      </w:r>
      <w:r>
        <w:rPr>
          <w:color w:val="8E8E8E"/>
          <w:spacing w:val="15"/>
          <w:position w:val="2"/>
          <w:sz w:val="13"/>
        </w:rPr>
        <w:t> </w:t>
      </w:r>
      <w:r>
        <w:rPr>
          <w:rFonts w:ascii="Times New Roman"/>
          <w:color w:val="8E8E8E"/>
          <w:w w:val="110"/>
          <w:position w:val="1"/>
          <w:sz w:val="23"/>
        </w:rPr>
        <w:t>s</w:t>
      </w:r>
      <w:r>
        <w:rPr>
          <w:rFonts w:ascii="Times New Roman"/>
          <w:color w:val="8E8E8E"/>
          <w:position w:val="1"/>
          <w:sz w:val="23"/>
        </w:rPr>
        <w:tab/>
      </w:r>
      <w:r>
        <w:rPr>
          <w:color w:val="9E9E9E"/>
          <w:w w:val="101"/>
          <w:position w:val="2"/>
          <w:sz w:val="13"/>
        </w:rPr>
        <w:t>(</w:t>
      </w:r>
      <w:r>
        <w:rPr>
          <w:color w:val="9E9E9E"/>
          <w:spacing w:val="-1"/>
          <w:w w:val="101"/>
          <w:position w:val="2"/>
          <w:sz w:val="13"/>
        </w:rPr>
        <w:t>2,412.20</w:t>
      </w:r>
      <w:r>
        <w:rPr>
          <w:color w:val="9E9E9E"/>
          <w:w w:val="101"/>
          <w:position w:val="2"/>
          <w:sz w:val="13"/>
        </w:rPr>
        <w:t>)</w:t>
      </w:r>
      <w:r>
        <w:rPr>
          <w:color w:val="9E9E9E"/>
          <w:position w:val="2"/>
          <w:sz w:val="13"/>
        </w:rPr>
        <w:tab/>
      </w:r>
      <w:r>
        <w:rPr>
          <w:color w:val="9E9E9E"/>
          <w:w w:val="98"/>
          <w:position w:val="2"/>
          <w:sz w:val="13"/>
        </w:rPr>
        <w:t>-24.12%</w:t>
      </w:r>
      <w:r>
        <w:rPr>
          <w:color w:val="9E9E9E"/>
          <w:spacing w:val="2"/>
          <w:position w:val="2"/>
          <w:sz w:val="13"/>
        </w:rPr>
        <w:t> </w:t>
      </w:r>
      <w:r>
        <w:rPr>
          <w:color w:val="8E8E8E"/>
          <w:spacing w:val="-5"/>
          <w:w w:val="98"/>
          <w:position w:val="2"/>
          <w:sz w:val="13"/>
        </w:rPr>
        <w:t>M</w:t>
      </w:r>
      <w:r>
        <w:rPr>
          <w:color w:val="8E8E8E"/>
          <w:spacing w:val="-1"/>
          <w:w w:val="105"/>
          <w:position w:val="2"/>
          <w:sz w:val="13"/>
        </w:rPr>
        <w:t>ow</w:t>
      </w:r>
      <w:r>
        <w:rPr>
          <w:color w:val="8E8E8E"/>
          <w:spacing w:val="-18"/>
          <w:w w:val="105"/>
          <w:position w:val="2"/>
          <w:sz w:val="13"/>
        </w:rPr>
        <w:t>i</w:t>
      </w:r>
      <w:r>
        <w:rPr>
          <w:color w:val="757575"/>
          <w:spacing w:val="-5"/>
          <w:w w:val="105"/>
          <w:position w:val="2"/>
          <w:sz w:val="13"/>
        </w:rPr>
        <w:t>n</w:t>
      </w:r>
      <w:r>
        <w:rPr>
          <w:color w:val="8E8E8E"/>
          <w:w w:val="105"/>
          <w:position w:val="2"/>
          <w:sz w:val="13"/>
        </w:rPr>
        <w:t>g</w:t>
      </w:r>
      <w:r>
        <w:rPr>
          <w:color w:val="8E8E8E"/>
          <w:spacing w:val="-14"/>
          <w:position w:val="2"/>
          <w:sz w:val="13"/>
        </w:rPr>
        <w:t> </w:t>
      </w:r>
      <w:r>
        <w:rPr>
          <w:color w:val="8E8E8E"/>
          <w:spacing w:val="-7"/>
          <w:w w:val="105"/>
          <w:position w:val="2"/>
          <w:sz w:val="13"/>
        </w:rPr>
        <w:t>,</w:t>
      </w:r>
      <w:r>
        <w:rPr>
          <w:color w:val="757575"/>
          <w:w w:val="105"/>
          <w:position w:val="2"/>
          <w:sz w:val="13"/>
        </w:rPr>
        <w:t>n</w:t>
      </w:r>
      <w:r>
        <w:rPr>
          <w:color w:val="757575"/>
          <w:spacing w:val="-13"/>
          <w:position w:val="2"/>
          <w:sz w:val="13"/>
        </w:rPr>
        <w:t> </w:t>
      </w:r>
      <w:r>
        <w:rPr>
          <w:color w:val="8E8E8E"/>
          <w:w w:val="98"/>
          <w:position w:val="2"/>
          <w:sz w:val="13"/>
        </w:rPr>
        <w:t>conservation</w:t>
      </w:r>
      <w:r>
        <w:rPr>
          <w:color w:val="8E8E8E"/>
          <w:spacing w:val="-10"/>
          <w:position w:val="2"/>
          <w:sz w:val="13"/>
        </w:rPr>
        <w:t> </w:t>
      </w:r>
      <w:r>
        <w:rPr>
          <w:color w:val="8E8E8E"/>
          <w:spacing w:val="-1"/>
          <w:w w:val="101"/>
          <w:position w:val="2"/>
          <w:sz w:val="13"/>
        </w:rPr>
        <w:t>areas</w:t>
      </w:r>
      <w:r>
        <w:rPr>
          <w:color w:val="8E8E8E"/>
          <w:w w:val="101"/>
          <w:position w:val="2"/>
          <w:sz w:val="13"/>
        </w:rPr>
        <w:t>.</w:t>
      </w:r>
      <w:r>
        <w:rPr>
          <w:color w:val="8E8E8E"/>
          <w:spacing w:val="-13"/>
          <w:position w:val="2"/>
          <w:sz w:val="13"/>
        </w:rPr>
        <w:t> </w:t>
      </w:r>
      <w:r>
        <w:rPr>
          <w:color w:val="8E8E8E"/>
          <w:spacing w:val="-1"/>
          <w:w w:val="97"/>
          <w:position w:val="2"/>
          <w:sz w:val="13"/>
        </w:rPr>
        <w:t>Butterfl</w:t>
      </w:r>
      <w:r>
        <w:rPr>
          <w:color w:val="8E8E8E"/>
          <w:w w:val="97"/>
          <w:position w:val="2"/>
          <w:sz w:val="13"/>
        </w:rPr>
        <w:t>y</w:t>
      </w:r>
      <w:r>
        <w:rPr>
          <w:color w:val="8E8E8E"/>
          <w:spacing w:val="-6"/>
          <w:position w:val="2"/>
          <w:sz w:val="13"/>
        </w:rPr>
        <w:t> </w:t>
      </w:r>
      <w:r>
        <w:rPr>
          <w:color w:val="8E8E8E"/>
          <w:spacing w:val="-1"/>
          <w:w w:val="99"/>
          <w:position w:val="2"/>
          <w:sz w:val="13"/>
        </w:rPr>
        <w:t>Garue</w:t>
      </w:r>
      <w:r>
        <w:rPr>
          <w:color w:val="8E8E8E"/>
          <w:w w:val="99"/>
          <w:position w:val="2"/>
          <w:sz w:val="13"/>
        </w:rPr>
        <w:t>n</w:t>
      </w:r>
      <w:r>
        <w:rPr>
          <w:color w:val="8E8E8E"/>
          <w:spacing w:val="-16"/>
          <w:position w:val="2"/>
          <w:sz w:val="13"/>
        </w:rPr>
        <w:t> </w:t>
      </w:r>
      <w:r>
        <w:rPr>
          <w:color w:val="8E8E8E"/>
          <w:w w:val="97"/>
          <w:position w:val="2"/>
          <w:sz w:val="13"/>
        </w:rPr>
        <w:t>maintenance</w:t>
      </w:r>
    </w:p>
    <w:p>
      <w:pPr>
        <w:tabs>
          <w:tab w:pos="2444" w:val="left" w:leader="none"/>
          <w:tab w:pos="3484" w:val="left" w:leader="none"/>
          <w:tab w:pos="3875" w:val="left" w:leader="none"/>
          <w:tab w:pos="4905" w:val="left" w:leader="none"/>
          <w:tab w:pos="5983" w:val="left" w:leader="none"/>
        </w:tabs>
        <w:spacing w:line="182" w:lineRule="exact" w:before="0"/>
        <w:ind w:left="211" w:right="0" w:firstLine="0"/>
        <w:jc w:val="left"/>
        <w:rPr>
          <w:sz w:val="13"/>
        </w:rPr>
      </w:pPr>
      <w:r>
        <w:rPr>
          <w:b/>
          <w:color w:val="9E9E9E"/>
          <w:w w:val="90"/>
          <w:position w:val="1"/>
          <w:sz w:val="13"/>
        </w:rPr>
        <w:t>464&amp;!i</w:t>
      </w:r>
      <w:r>
        <w:rPr>
          <w:b/>
          <w:color w:val="9E9E9E"/>
          <w:spacing w:val="-9"/>
          <w:w w:val="90"/>
          <w:position w:val="1"/>
          <w:sz w:val="13"/>
        </w:rPr>
        <w:t> </w:t>
      </w:r>
      <w:r>
        <w:rPr>
          <w:color w:val="9E9E9E"/>
          <w:w w:val="90"/>
          <w:position w:val="1"/>
          <w:sz w:val="13"/>
        </w:rPr>
        <w:t>TOILOIlnspea,onll\lla,ntenance</w:t>
        <w:tab/>
      </w:r>
      <w:r>
        <w:rPr>
          <w:rFonts w:ascii="Times New Roman"/>
          <w:color w:val="9E9E9E"/>
          <w:sz w:val="23"/>
        </w:rPr>
        <w:t>s</w:t>
        <w:tab/>
        <w:t>s</w:t>
        <w:tab/>
      </w:r>
      <w:r>
        <w:rPr>
          <w:color w:val="9E9E9E"/>
          <w:position w:val="1"/>
          <w:sz w:val="13"/>
        </w:rPr>
        <w:t>1,250.00  </w:t>
      </w:r>
      <w:r>
        <w:rPr>
          <w:color w:val="9E9E9E"/>
          <w:spacing w:val="26"/>
          <w:position w:val="1"/>
          <w:sz w:val="13"/>
        </w:rPr>
        <w:t> </w:t>
      </w:r>
      <w:r>
        <w:rPr>
          <w:rFonts w:ascii="Times New Roman"/>
          <w:color w:val="9E9E9E"/>
          <w:position w:val="1"/>
          <w:sz w:val="15"/>
        </w:rPr>
        <w:t>$</w:t>
        <w:tab/>
      </w:r>
      <w:r>
        <w:rPr>
          <w:color w:val="9E9E9E"/>
          <w:position w:val="1"/>
          <w:sz w:val="13"/>
        </w:rPr>
        <w:t>1,250.00</w:t>
        <w:tab/>
      </w:r>
      <w:r>
        <w:rPr>
          <w:color w:val="8E8E8E"/>
          <w:position w:val="1"/>
          <w:sz w:val="13"/>
        </w:rPr>
        <w:t>100.00%</w:t>
      </w:r>
      <w:r>
        <w:rPr>
          <w:color w:val="8E8E8E"/>
          <w:spacing w:val="2"/>
          <w:position w:val="1"/>
          <w:sz w:val="13"/>
        </w:rPr>
        <w:t> </w:t>
      </w:r>
      <w:r>
        <w:rPr>
          <w:color w:val="8E8E8E"/>
          <w:position w:val="1"/>
          <w:sz w:val="13"/>
        </w:rPr>
        <w:t>None</w:t>
      </w:r>
      <w:r>
        <w:rPr>
          <w:color w:val="8E8E8E"/>
          <w:spacing w:val="-22"/>
          <w:position w:val="1"/>
          <w:sz w:val="13"/>
        </w:rPr>
        <w:t> </w:t>
      </w:r>
      <w:r>
        <w:rPr>
          <w:color w:val="9E9E9E"/>
          <w:position w:val="1"/>
          <w:sz w:val="13"/>
        </w:rPr>
        <w:t>online</w:t>
      </w:r>
      <w:r>
        <w:rPr>
          <w:color w:val="9E9E9E"/>
          <w:spacing w:val="-9"/>
          <w:position w:val="1"/>
          <w:sz w:val="13"/>
        </w:rPr>
        <w:t> </w:t>
      </w:r>
      <w:r>
        <w:rPr>
          <w:color w:val="8E8E8E"/>
          <w:position w:val="1"/>
          <w:sz w:val="13"/>
        </w:rPr>
        <w:t>this</w:t>
      </w:r>
      <w:r>
        <w:rPr>
          <w:color w:val="8E8E8E"/>
          <w:spacing w:val="-17"/>
          <w:position w:val="1"/>
          <w:sz w:val="13"/>
        </w:rPr>
        <w:t> </w:t>
      </w:r>
      <w:r>
        <w:rPr>
          <w:color w:val="9E9E9E"/>
          <w:position w:val="1"/>
          <w:sz w:val="13"/>
        </w:rPr>
        <w:t>month</w:t>
      </w:r>
    </w:p>
    <w:p>
      <w:pPr>
        <w:tabs>
          <w:tab w:pos="2454" w:val="left" w:leader="none"/>
          <w:tab w:pos="2835" w:val="left" w:leader="none"/>
          <w:tab w:pos="3875" w:val="left" w:leader="none"/>
          <w:tab w:pos="4908" w:val="left" w:leader="none"/>
          <w:tab w:pos="6059" w:val="left" w:leader="none"/>
        </w:tabs>
        <w:spacing w:line="183" w:lineRule="exact" w:before="0"/>
        <w:ind w:left="212" w:right="0" w:firstLine="0"/>
        <w:jc w:val="left"/>
        <w:rPr>
          <w:sz w:val="13"/>
        </w:rPr>
      </w:pPr>
      <w:r>
        <w:rPr>
          <w:color w:val="8E8E8E"/>
          <w:w w:val="95"/>
          <w:position w:val="1"/>
          <w:sz w:val="13"/>
        </w:rPr>
        <w:t>46490</w:t>
      </w:r>
      <w:r>
        <w:rPr>
          <w:color w:val="8E8E8E"/>
          <w:spacing w:val="-20"/>
          <w:w w:val="95"/>
          <w:position w:val="1"/>
          <w:sz w:val="13"/>
        </w:rPr>
        <w:t> </w:t>
      </w:r>
      <w:r>
        <w:rPr>
          <w:color w:val="8E8E8E"/>
          <w:w w:val="95"/>
          <w:position w:val="1"/>
          <w:sz w:val="13"/>
        </w:rPr>
        <w:t>Storm</w:t>
      </w:r>
      <w:r>
        <w:rPr>
          <w:color w:val="8E8E8E"/>
          <w:spacing w:val="-26"/>
          <w:w w:val="95"/>
          <w:position w:val="1"/>
          <w:sz w:val="13"/>
        </w:rPr>
        <w:t> </w:t>
      </w:r>
      <w:r>
        <w:rPr>
          <w:color w:val="9E9E9E"/>
          <w:w w:val="95"/>
          <w:position w:val="1"/>
          <w:sz w:val="13"/>
        </w:rPr>
        <w:t>Event/RepI,r/Cleanong</w:t>
        <w:tab/>
      </w:r>
      <w:r>
        <w:rPr>
          <w:rFonts w:ascii="Times New Roman"/>
          <w:color w:val="8E8E8E"/>
          <w:sz w:val="23"/>
        </w:rPr>
        <w:t>s</w:t>
        <w:tab/>
      </w:r>
      <w:r>
        <w:rPr>
          <w:color w:val="8E8E8E"/>
          <w:spacing w:val="-5"/>
          <w:position w:val="1"/>
          <w:sz w:val="13"/>
        </w:rPr>
        <w:t>3,980</w:t>
      </w:r>
      <w:r>
        <w:rPr>
          <w:color w:val="B3B3B3"/>
          <w:spacing w:val="-5"/>
          <w:position w:val="1"/>
          <w:sz w:val="13"/>
        </w:rPr>
        <w:t>.00    </w:t>
      </w:r>
      <w:r>
        <w:rPr>
          <w:color w:val="B3B3B3"/>
          <w:spacing w:val="-2"/>
          <w:position w:val="1"/>
          <w:sz w:val="13"/>
        </w:rPr>
        <w:t> </w:t>
      </w:r>
      <w:r>
        <w:rPr>
          <w:rFonts w:ascii="Times New Roman"/>
          <w:color w:val="8E8E8E"/>
          <w:sz w:val="22"/>
        </w:rPr>
        <w:t>s</w:t>
        <w:tab/>
      </w:r>
      <w:r>
        <w:rPr>
          <w:color w:val="8E8E8E"/>
          <w:position w:val="1"/>
          <w:sz w:val="13"/>
        </w:rPr>
        <w:t>8,750.00  </w:t>
      </w:r>
      <w:r>
        <w:rPr>
          <w:color w:val="8E8E8E"/>
          <w:spacing w:val="18"/>
          <w:position w:val="1"/>
          <w:sz w:val="13"/>
        </w:rPr>
        <w:t> </w:t>
      </w:r>
      <w:r>
        <w:rPr>
          <w:rFonts w:ascii="Times New Roman"/>
          <w:color w:val="8E8E8E"/>
          <w:sz w:val="23"/>
        </w:rPr>
        <w:t>s</w:t>
        <w:tab/>
      </w:r>
      <w:r>
        <w:rPr>
          <w:color w:val="8E8E8E"/>
          <w:position w:val="2"/>
          <w:sz w:val="13"/>
        </w:rPr>
        <w:t>4,770.00</w:t>
        <w:tab/>
      </w:r>
      <w:r>
        <w:rPr>
          <w:color w:val="9E9E9E"/>
          <w:position w:val="1"/>
          <w:sz w:val="13"/>
        </w:rPr>
        <w:t>54.51%</w:t>
      </w:r>
      <w:r>
        <w:rPr>
          <w:color w:val="9E9E9E"/>
          <w:spacing w:val="-7"/>
          <w:position w:val="1"/>
          <w:sz w:val="13"/>
        </w:rPr>
        <w:t> </w:t>
      </w:r>
      <w:r>
        <w:rPr>
          <w:color w:val="9E9E9E"/>
          <w:position w:val="1"/>
          <w:sz w:val="13"/>
        </w:rPr>
        <w:t>Treeremoval</w:t>
      </w:r>
      <w:r>
        <w:rPr>
          <w:color w:val="9E9E9E"/>
          <w:spacing w:val="-27"/>
          <w:position w:val="1"/>
          <w:sz w:val="13"/>
        </w:rPr>
        <w:t> </w:t>
      </w:r>
      <w:r>
        <w:rPr>
          <w:color w:val="8E8E8E"/>
          <w:position w:val="1"/>
          <w:sz w:val="13"/>
        </w:rPr>
        <w:t>and</w:t>
      </w:r>
      <w:r>
        <w:rPr>
          <w:color w:val="8E8E8E"/>
          <w:spacing w:val="-19"/>
          <w:position w:val="1"/>
          <w:sz w:val="13"/>
        </w:rPr>
        <w:t> </w:t>
      </w:r>
      <w:r>
        <w:rPr>
          <w:color w:val="9E9E9E"/>
          <w:position w:val="1"/>
          <w:sz w:val="13"/>
        </w:rPr>
        <w:t>tnmmtng</w:t>
      </w:r>
      <w:r>
        <w:rPr>
          <w:color w:val="9E9E9E"/>
          <w:spacing w:val="-14"/>
          <w:position w:val="1"/>
          <w:sz w:val="13"/>
        </w:rPr>
        <w:t> </w:t>
      </w:r>
      <w:r>
        <w:rPr>
          <w:color w:val="8E8E8E"/>
          <w:position w:val="1"/>
          <w:sz w:val="13"/>
        </w:rPr>
        <w:t>fromligh1111119</w:t>
      </w:r>
      <w:r>
        <w:rPr>
          <w:color w:val="8E8E8E"/>
          <w:spacing w:val="-6"/>
          <w:position w:val="1"/>
          <w:sz w:val="13"/>
        </w:rPr>
        <w:t> </w:t>
      </w:r>
      <w:r>
        <w:rPr>
          <w:color w:val="8E8E8E"/>
          <w:position w:val="1"/>
          <w:sz w:val="13"/>
        </w:rPr>
        <w:t>slnke</w:t>
      </w:r>
      <w:r>
        <w:rPr>
          <w:color w:val="8E8E8E"/>
          <w:spacing w:val="-16"/>
          <w:position w:val="1"/>
          <w:sz w:val="13"/>
        </w:rPr>
        <w:t> </w:t>
      </w:r>
      <w:r>
        <w:rPr>
          <w:b/>
          <w:color w:val="9E9E9E"/>
          <w:position w:val="1"/>
          <w:sz w:val="11"/>
        </w:rPr>
        <w:t>tn</w:t>
      </w:r>
      <w:r>
        <w:rPr>
          <w:color w:val="9E9E9E"/>
          <w:position w:val="1"/>
          <w:sz w:val="13"/>
        </w:rPr>
        <w:t>Unn</w:t>
      </w:r>
      <w:r>
        <w:rPr>
          <w:color w:val="9E9E9E"/>
          <w:spacing w:val="-21"/>
          <w:position w:val="1"/>
          <w:sz w:val="13"/>
        </w:rPr>
        <w:t> </w:t>
      </w:r>
      <w:r>
        <w:rPr>
          <w:color w:val="8E8E8E"/>
          <w:position w:val="1"/>
          <w:sz w:val="13"/>
        </w:rPr>
        <w:t>10</w:t>
      </w:r>
    </w:p>
    <w:p>
      <w:pPr>
        <w:tabs>
          <w:tab w:pos="2454" w:val="left" w:leader="none"/>
          <w:tab w:pos="3484" w:val="left" w:leader="none"/>
          <w:tab w:pos="3875" w:val="left" w:leader="none"/>
          <w:tab w:pos="4520" w:val="left" w:leader="none"/>
          <w:tab w:pos="4905" w:val="left" w:leader="none"/>
          <w:tab w:pos="5983" w:val="left" w:leader="none"/>
          <w:tab w:pos="6126" w:val="left" w:leader="none"/>
        </w:tabs>
        <w:spacing w:line="165" w:lineRule="auto" w:before="26"/>
        <w:ind w:left="212" w:right="1882" w:hanging="2"/>
        <w:jc w:val="left"/>
        <w:rPr>
          <w:sz w:val="13"/>
        </w:rPr>
      </w:pPr>
      <w:r>
        <w:rPr/>
        <w:pict>
          <v:shape style="position:absolute;margin-left:390.607697pt;margin-top:12.044555pt;width:17.95pt;height:19.05pt;mso-position-horizontal-relative:page;mso-position-vertical-relative:paragraph;z-index:-27491840" type="#_x0000_t202" filled="false" stroked="false">
            <v:textbox inset="0,0,0,0">
              <w:txbxContent>
                <w:p>
                  <w:pPr>
                    <w:spacing w:line="380" w:lineRule="exact" w:before="0"/>
                    <w:ind w:left="0" w:right="0" w:firstLine="0"/>
                    <w:jc w:val="left"/>
                    <w:rPr>
                      <w:sz w:val="34"/>
                    </w:rPr>
                  </w:pPr>
                  <w:r>
                    <w:rPr>
                      <w:color w:val="9E9E9E"/>
                      <w:w w:val="55"/>
                      <w:sz w:val="34"/>
                    </w:rPr>
                    <w:t>°""""</w:t>
                  </w:r>
                </w:p>
              </w:txbxContent>
            </v:textbox>
            <w10:wrap type="none"/>
          </v:shape>
        </w:pict>
      </w:r>
      <w:r>
        <w:rPr>
          <w:rFonts w:ascii="Times New Roman"/>
          <w:b/>
          <w:color w:val="757575"/>
          <w:spacing w:val="-5"/>
          <w:w w:val="105"/>
          <w:position w:val="1"/>
          <w:sz w:val="12"/>
        </w:rPr>
        <w:t>-184</w:t>
      </w:r>
      <w:r>
        <w:rPr>
          <w:rFonts w:ascii="Times New Roman"/>
          <w:b/>
          <w:color w:val="8E8E8E"/>
          <w:spacing w:val="-5"/>
          <w:w w:val="105"/>
          <w:position w:val="1"/>
          <w:sz w:val="12"/>
        </w:rPr>
        <w:t>115</w:t>
      </w:r>
      <w:r>
        <w:rPr>
          <w:rFonts w:ascii="Times New Roman"/>
          <w:b/>
          <w:color w:val="8E8E8E"/>
          <w:spacing w:val="-10"/>
          <w:w w:val="105"/>
          <w:position w:val="1"/>
          <w:sz w:val="12"/>
        </w:rPr>
        <w:t> </w:t>
      </w:r>
      <w:r>
        <w:rPr>
          <w:rFonts w:ascii="Times New Roman"/>
          <w:b/>
          <w:color w:val="757575"/>
          <w:w w:val="105"/>
          <w:position w:val="1"/>
          <w:sz w:val="12"/>
        </w:rPr>
        <w:t>ReuM</w:t>
      </w:r>
      <w:r>
        <w:rPr>
          <w:rFonts w:ascii="Times New Roman"/>
          <w:b/>
          <w:color w:val="757575"/>
          <w:spacing w:val="-25"/>
          <w:w w:val="105"/>
          <w:position w:val="1"/>
          <w:sz w:val="12"/>
        </w:rPr>
        <w:t> </w:t>
      </w:r>
      <w:r>
        <w:rPr>
          <w:color w:val="757575"/>
          <w:w w:val="105"/>
          <w:position w:val="1"/>
          <w:sz w:val="13"/>
        </w:rPr>
        <w:t>Rltn&gt;llt</w:t>
        <w:tab/>
      </w:r>
      <w:r>
        <w:rPr>
          <w:rFonts w:ascii="Times New Roman"/>
          <w:color w:val="757575"/>
          <w:w w:val="105"/>
          <w:sz w:val="23"/>
        </w:rPr>
        <w:t>s</w:t>
        <w:tab/>
        <w:t>s</w:t>
        <w:tab/>
        <w:tab/>
      </w:r>
      <w:r>
        <w:rPr>
          <w:color w:val="757575"/>
          <w:w w:val="105"/>
          <w:position w:val="1"/>
          <w:sz w:val="13"/>
        </w:rPr>
        <w:t>$</w:t>
        <w:tab/>
        <w:tab/>
        <w:tab/>
      </w:r>
      <w:r>
        <w:rPr>
          <w:color w:val="757575"/>
          <w:w w:val="105"/>
          <w:position w:val="2"/>
          <w:sz w:val="13"/>
        </w:rPr>
        <w:t>0.00%</w:t>
      </w:r>
      <w:r>
        <w:rPr>
          <w:color w:val="757575"/>
          <w:spacing w:val="-12"/>
          <w:w w:val="105"/>
          <w:position w:val="2"/>
          <w:sz w:val="13"/>
        </w:rPr>
        <w:t> </w:t>
      </w:r>
      <w:r>
        <w:rPr>
          <w:color w:val="757575"/>
          <w:w w:val="105"/>
          <w:position w:val="2"/>
          <w:sz w:val="13"/>
        </w:rPr>
        <w:t>Nol</w:t>
      </w:r>
      <w:r>
        <w:rPr>
          <w:color w:val="757575"/>
          <w:spacing w:val="-13"/>
          <w:w w:val="105"/>
          <w:position w:val="2"/>
          <w:sz w:val="13"/>
        </w:rPr>
        <w:t> </w:t>
      </w:r>
      <w:r>
        <w:rPr>
          <w:color w:val="757575"/>
          <w:w w:val="105"/>
          <w:position w:val="2"/>
          <w:sz w:val="13"/>
        </w:rPr>
        <w:t>lndudedin</w:t>
      </w:r>
      <w:r>
        <w:rPr>
          <w:color w:val="757575"/>
          <w:spacing w:val="-18"/>
          <w:w w:val="105"/>
          <w:position w:val="2"/>
          <w:sz w:val="13"/>
        </w:rPr>
        <w:t> </w:t>
      </w:r>
      <w:r>
        <w:rPr>
          <w:color w:val="757575"/>
          <w:w w:val="105"/>
          <w:position w:val="2"/>
          <w:sz w:val="13"/>
        </w:rPr>
        <w:t>budgetror</w:t>
      </w:r>
      <w:r>
        <w:rPr>
          <w:color w:val="757575"/>
          <w:spacing w:val="-18"/>
          <w:w w:val="105"/>
          <w:position w:val="2"/>
          <w:sz w:val="13"/>
        </w:rPr>
        <w:t> </w:t>
      </w:r>
      <w:r>
        <w:rPr>
          <w:color w:val="8E8E8E"/>
          <w:w w:val="105"/>
          <w:position w:val="2"/>
          <w:sz w:val="13"/>
        </w:rPr>
        <w:t>FY</w:t>
      </w:r>
      <w:r>
        <w:rPr>
          <w:color w:val="8E8E8E"/>
          <w:spacing w:val="-27"/>
          <w:w w:val="105"/>
          <w:position w:val="2"/>
          <w:sz w:val="13"/>
        </w:rPr>
        <w:t> </w:t>
      </w:r>
      <w:r>
        <w:rPr>
          <w:color w:val="757575"/>
          <w:w w:val="105"/>
          <w:position w:val="2"/>
          <w:sz w:val="13"/>
        </w:rPr>
        <w:t>2021 </w:t>
      </w:r>
      <w:r>
        <w:rPr>
          <w:color w:val="8E8E8E"/>
          <w:sz w:val="13"/>
        </w:rPr>
        <w:t>46520</w:t>
      </w:r>
      <w:r>
        <w:rPr>
          <w:color w:val="8E8E8E"/>
          <w:spacing w:val="-24"/>
          <w:sz w:val="13"/>
        </w:rPr>
        <w:t> </w:t>
      </w:r>
      <w:r>
        <w:rPr>
          <w:i/>
          <w:color w:val="9E9E9E"/>
          <w:sz w:val="11"/>
        </w:rPr>
        <w:t>I\JllJ'f"81</w:t>
      </w:r>
      <w:r>
        <w:rPr>
          <w:i/>
          <w:color w:val="9E9E9E"/>
          <w:spacing w:val="-23"/>
          <w:sz w:val="11"/>
        </w:rPr>
        <w:t> </w:t>
      </w:r>
      <w:r>
        <w:rPr>
          <w:color w:val="8E8E8E"/>
          <w:sz w:val="13"/>
        </w:rPr>
        <w:t>'-'a,ruenance</w:t>
        <w:tab/>
      </w:r>
      <w:r>
        <w:rPr>
          <w:rFonts w:ascii="Times New Roman"/>
          <w:color w:val="9E9E9E"/>
          <w:w w:val="105"/>
          <w:sz w:val="23"/>
        </w:rPr>
        <w:t>s</w:t>
        <w:tab/>
      </w:r>
      <w:r>
        <w:rPr>
          <w:rFonts w:ascii="Times New Roman"/>
          <w:color w:val="8E8E8E"/>
          <w:w w:val="105"/>
          <w:sz w:val="23"/>
        </w:rPr>
        <w:t>s</w:t>
        <w:tab/>
      </w:r>
      <w:r>
        <w:rPr>
          <w:color w:val="8E8E8E"/>
          <w:w w:val="105"/>
          <w:position w:val="1"/>
          <w:sz w:val="13"/>
        </w:rPr>
        <w:t>1,25000  </w:t>
      </w:r>
      <w:r>
        <w:rPr>
          <w:color w:val="8E8E8E"/>
          <w:spacing w:val="36"/>
          <w:w w:val="105"/>
          <w:position w:val="1"/>
          <w:sz w:val="13"/>
        </w:rPr>
        <w:t> </w:t>
      </w:r>
      <w:r>
        <w:rPr>
          <w:rFonts w:ascii="Times New Roman"/>
          <w:color w:val="8E8E8E"/>
          <w:w w:val="105"/>
          <w:sz w:val="23"/>
        </w:rPr>
        <w:t>s</w:t>
        <w:tab/>
      </w:r>
      <w:r>
        <w:rPr>
          <w:color w:val="9E9E9E"/>
          <w:w w:val="105"/>
          <w:position w:val="2"/>
          <w:sz w:val="13"/>
        </w:rPr>
        <w:t>1,250.00</w:t>
        <w:tab/>
      </w:r>
      <w:r>
        <w:rPr>
          <w:color w:val="8E8E8E"/>
          <w:w w:val="105"/>
          <w:position w:val="2"/>
          <w:sz w:val="13"/>
        </w:rPr>
        <w:t>100</w:t>
      </w:r>
      <w:r>
        <w:rPr>
          <w:color w:val="9E9E9E"/>
          <w:w w:val="105"/>
          <w:position w:val="2"/>
          <w:sz w:val="13"/>
        </w:rPr>
        <w:t>00%</w:t>
      </w:r>
      <w:r>
        <w:rPr>
          <w:color w:val="9E9E9E"/>
          <w:spacing w:val="-6"/>
          <w:w w:val="105"/>
          <w:position w:val="2"/>
          <w:sz w:val="13"/>
        </w:rPr>
        <w:t> </w:t>
      </w:r>
      <w:r>
        <w:rPr>
          <w:color w:val="8E8E8E"/>
          <w:w w:val="105"/>
          <w:position w:val="2"/>
          <w:sz w:val="13"/>
        </w:rPr>
        <w:t>None</w:t>
      </w:r>
      <w:r>
        <w:rPr>
          <w:color w:val="8E8E8E"/>
          <w:spacing w:val="-24"/>
          <w:w w:val="105"/>
          <w:position w:val="2"/>
          <w:sz w:val="13"/>
        </w:rPr>
        <w:t> </w:t>
      </w:r>
      <w:r>
        <w:rPr>
          <w:color w:val="9E9E9E"/>
          <w:w w:val="105"/>
          <w:position w:val="2"/>
          <w:sz w:val="13"/>
        </w:rPr>
        <w:t>online</w:t>
      </w:r>
      <w:r>
        <w:rPr>
          <w:color w:val="9E9E9E"/>
          <w:spacing w:val="-23"/>
          <w:w w:val="105"/>
          <w:position w:val="2"/>
          <w:sz w:val="13"/>
        </w:rPr>
        <w:t> </w:t>
      </w:r>
      <w:r>
        <w:rPr>
          <w:color w:val="8E8E8E"/>
          <w:w w:val="105"/>
          <w:position w:val="2"/>
          <w:sz w:val="13"/>
        </w:rPr>
        <w:t>this</w:t>
      </w:r>
      <w:r>
        <w:rPr>
          <w:color w:val="8E8E8E"/>
          <w:spacing w:val="-20"/>
          <w:w w:val="105"/>
          <w:position w:val="2"/>
          <w:sz w:val="13"/>
        </w:rPr>
        <w:t> </w:t>
      </w:r>
      <w:r>
        <w:rPr>
          <w:color w:val="8E8E8E"/>
          <w:w w:val="105"/>
          <w:position w:val="2"/>
          <w:sz w:val="13"/>
        </w:rPr>
        <w:t>month</w:t>
      </w:r>
    </w:p>
    <w:p>
      <w:pPr>
        <w:tabs>
          <w:tab w:pos="2454" w:val="left" w:leader="none"/>
          <w:tab w:pos="2951" w:val="left" w:leader="none"/>
          <w:tab w:pos="3875" w:val="left" w:leader="none"/>
          <w:tab w:pos="5021" w:val="left" w:leader="none"/>
          <w:tab w:pos="6061" w:val="left" w:leader="none"/>
          <w:tab w:pos="7230" w:val="left" w:leader="none"/>
        </w:tabs>
        <w:spacing w:line="167" w:lineRule="exact" w:before="0"/>
        <w:ind w:left="212" w:right="0" w:firstLine="0"/>
        <w:jc w:val="left"/>
        <w:rPr>
          <w:sz w:val="13"/>
        </w:rPr>
      </w:pPr>
      <w:r>
        <w:rPr>
          <w:color w:val="8E8E8E"/>
          <w:w w:val="90"/>
          <w:position w:val="1"/>
          <w:sz w:val="13"/>
        </w:rPr>
        <w:t>46900</w:t>
      </w:r>
      <w:r>
        <w:rPr>
          <w:color w:val="8E8E8E"/>
          <w:spacing w:val="-8"/>
          <w:w w:val="90"/>
          <w:position w:val="1"/>
          <w:sz w:val="13"/>
        </w:rPr>
        <w:t> </w:t>
      </w:r>
      <w:r>
        <w:rPr>
          <w:color w:val="757575"/>
          <w:spacing w:val="-4"/>
          <w:w w:val="90"/>
          <w:position w:val="1"/>
          <w:sz w:val="13"/>
        </w:rPr>
        <w:t>M</w:t>
      </w:r>
      <w:r>
        <w:rPr>
          <w:color w:val="9E9E9E"/>
          <w:spacing w:val="-4"/>
          <w:w w:val="90"/>
          <w:position w:val="1"/>
          <w:sz w:val="13"/>
        </w:rPr>
        <w:t>oceuan</w:t>
      </w:r>
      <w:r>
        <w:rPr>
          <w:color w:val="9E9E9E"/>
          <w:spacing w:val="16"/>
          <w:w w:val="90"/>
          <w:position w:val="1"/>
          <w:sz w:val="13"/>
        </w:rPr>
        <w:t> </w:t>
      </w:r>
      <w:r>
        <w:rPr>
          <w:color w:val="9E9E9E"/>
          <w:w w:val="90"/>
          <w:position w:val="1"/>
          <w:sz w:val="13"/>
        </w:rPr>
        <w:t>eous</w:t>
      </w:r>
      <w:r>
        <w:rPr>
          <w:color w:val="8E8E8E"/>
          <w:w w:val="90"/>
          <w:position w:val="1"/>
          <w:sz w:val="13"/>
        </w:rPr>
        <w:t>Maintenance</w:t>
        <w:tab/>
      </w:r>
      <w:r>
        <w:rPr>
          <w:rFonts w:ascii="Times New Roman"/>
          <w:color w:val="8E8E8E"/>
          <w:position w:val="1"/>
          <w:sz w:val="23"/>
        </w:rPr>
        <w:t>s</w:t>
        <w:tab/>
      </w:r>
      <w:r>
        <w:rPr>
          <w:color w:val="8E8E8E"/>
          <w:spacing w:val="-4"/>
          <w:position w:val="2"/>
          <w:sz w:val="13"/>
        </w:rPr>
        <w:t>952</w:t>
      </w:r>
      <w:r>
        <w:rPr>
          <w:color w:val="B3B3B3"/>
          <w:spacing w:val="-4"/>
          <w:position w:val="2"/>
          <w:sz w:val="13"/>
        </w:rPr>
        <w:t>.25   </w:t>
      </w:r>
      <w:r>
        <w:rPr>
          <w:color w:val="B3B3B3"/>
          <w:spacing w:val="15"/>
          <w:position w:val="2"/>
          <w:sz w:val="13"/>
        </w:rPr>
        <w:t> </w:t>
      </w:r>
      <w:r>
        <w:rPr>
          <w:color w:val="8E8E8E"/>
          <w:position w:val="1"/>
          <w:sz w:val="13"/>
        </w:rPr>
        <w:t>$</w:t>
        <w:tab/>
      </w:r>
      <w:r>
        <w:rPr>
          <w:color w:val="8E8E8E"/>
          <w:spacing w:val="-5"/>
          <w:position w:val="2"/>
          <w:sz w:val="13"/>
        </w:rPr>
        <w:t>1,250</w:t>
      </w:r>
      <w:r>
        <w:rPr>
          <w:color w:val="B3B3B3"/>
          <w:spacing w:val="-5"/>
          <w:position w:val="2"/>
          <w:sz w:val="13"/>
        </w:rPr>
        <w:t>.</w:t>
      </w:r>
      <w:r>
        <w:rPr>
          <w:color w:val="8E8E8E"/>
          <w:spacing w:val="-5"/>
          <w:position w:val="2"/>
          <w:sz w:val="13"/>
        </w:rPr>
        <w:t>00   </w:t>
      </w:r>
      <w:r>
        <w:rPr>
          <w:color w:val="8E8E8E"/>
          <w:spacing w:val="23"/>
          <w:position w:val="2"/>
          <w:sz w:val="13"/>
        </w:rPr>
        <w:t> </w:t>
      </w:r>
      <w:r>
        <w:rPr>
          <w:rFonts w:ascii="Times New Roman"/>
          <w:color w:val="9E9E9E"/>
          <w:position w:val="2"/>
          <w:sz w:val="15"/>
        </w:rPr>
        <w:t>$</w:t>
        <w:tab/>
      </w:r>
      <w:r>
        <w:rPr>
          <w:color w:val="8E8E8E"/>
          <w:spacing w:val="-6"/>
          <w:position w:val="2"/>
          <w:sz w:val="13"/>
        </w:rPr>
        <w:t>297</w:t>
      </w:r>
      <w:r>
        <w:rPr>
          <w:color w:val="B3B3B3"/>
          <w:spacing w:val="-6"/>
          <w:position w:val="2"/>
          <w:sz w:val="13"/>
        </w:rPr>
        <w:t>.75</w:t>
        <w:tab/>
      </w:r>
      <w:r>
        <w:rPr>
          <w:color w:val="8E8E8E"/>
          <w:sz w:val="13"/>
        </w:rPr>
        <w:t>23</w:t>
      </w:r>
      <w:r>
        <w:rPr>
          <w:color w:val="8E8E8E"/>
          <w:spacing w:val="-16"/>
          <w:sz w:val="13"/>
        </w:rPr>
        <w:t> </w:t>
      </w:r>
      <w:r>
        <w:rPr>
          <w:color w:val="8E8E8E"/>
          <w:sz w:val="13"/>
        </w:rPr>
        <w:t>82"  </w:t>
      </w:r>
      <w:r>
        <w:rPr>
          <w:color w:val="8E8E8E"/>
          <w:spacing w:val="2"/>
          <w:sz w:val="13"/>
        </w:rPr>
        <w:t> </w:t>
      </w:r>
      <w:r>
        <w:rPr>
          <w:color w:val="8E8E8E"/>
          <w:sz w:val="13"/>
        </w:rPr>
        <w:t>None</w:t>
        <w:tab/>
        <w:t>lhls </w:t>
      </w:r>
      <w:r>
        <w:rPr>
          <w:color w:val="9E9E9E"/>
          <w:sz w:val="13"/>
        </w:rPr>
        <w:t>month</w:t>
      </w:r>
    </w:p>
    <w:p>
      <w:pPr>
        <w:tabs>
          <w:tab w:pos="2455" w:val="left" w:leader="none"/>
          <w:tab w:pos="2778" w:val="left" w:leader="none"/>
          <w:tab w:pos="3808" w:val="left" w:leader="none"/>
          <w:tab w:pos="4969" w:val="left" w:leader="none"/>
          <w:tab w:pos="6080" w:val="left" w:leader="none"/>
        </w:tabs>
        <w:spacing w:line="171" w:lineRule="exact" w:before="0"/>
        <w:ind w:left="212" w:right="0" w:firstLine="0"/>
        <w:jc w:val="left"/>
        <w:rPr>
          <w:sz w:val="13"/>
        </w:rPr>
      </w:pPr>
      <w:r>
        <w:rPr>
          <w:color w:val="8E8E8E"/>
          <w:w w:val="95"/>
          <w:position w:val="1"/>
          <w:sz w:val="13"/>
        </w:rPr>
        <w:t>43000</w:t>
      </w:r>
      <w:r>
        <w:rPr>
          <w:color w:val="8E8E8E"/>
          <w:spacing w:val="-24"/>
          <w:w w:val="95"/>
          <w:position w:val="1"/>
          <w:sz w:val="13"/>
        </w:rPr>
        <w:t> </w:t>
      </w:r>
      <w:r>
        <w:rPr>
          <w:color w:val="8E8E8E"/>
          <w:w w:val="95"/>
          <w:position w:val="1"/>
          <w:sz w:val="13"/>
        </w:rPr>
        <w:t>UUIIIHl5</w:t>
        <w:tab/>
      </w:r>
      <w:r>
        <w:rPr>
          <w:rFonts w:ascii="Times New Roman"/>
          <w:color w:val="8E8E8E"/>
          <w:sz w:val="21"/>
        </w:rPr>
        <w:t>s</w:t>
        <w:tab/>
      </w:r>
      <w:r>
        <w:rPr>
          <w:color w:val="8E8E8E"/>
          <w:position w:val="1"/>
          <w:sz w:val="13"/>
        </w:rPr>
        <w:t>12,067</w:t>
      </w:r>
      <w:r>
        <w:rPr>
          <w:color w:val="8E8E8E"/>
          <w:spacing w:val="-14"/>
          <w:position w:val="1"/>
          <w:sz w:val="13"/>
        </w:rPr>
        <w:t> </w:t>
      </w:r>
      <w:r>
        <w:rPr>
          <w:color w:val="8E8E8E"/>
          <w:position w:val="1"/>
          <w:sz w:val="13"/>
        </w:rPr>
        <w:t>00  </w:t>
      </w:r>
      <w:r>
        <w:rPr>
          <w:color w:val="8E8E8E"/>
          <w:spacing w:val="34"/>
          <w:position w:val="1"/>
          <w:sz w:val="13"/>
        </w:rPr>
        <w:t> </w:t>
      </w:r>
      <w:r>
        <w:rPr>
          <w:color w:val="8E8E8E"/>
          <w:position w:val="1"/>
          <w:sz w:val="12"/>
        </w:rPr>
        <w:t>$</w:t>
        <w:tab/>
      </w:r>
      <w:r>
        <w:rPr>
          <w:color w:val="8E8E8E"/>
          <w:spacing w:val="-3"/>
          <w:position w:val="1"/>
          <w:sz w:val="13"/>
        </w:rPr>
        <w:t>11,250</w:t>
      </w:r>
      <w:r>
        <w:rPr>
          <w:color w:val="B3B3B3"/>
          <w:spacing w:val="-3"/>
          <w:position w:val="1"/>
          <w:sz w:val="13"/>
        </w:rPr>
        <w:t>.</w:t>
      </w:r>
      <w:r>
        <w:rPr>
          <w:color w:val="8E8E8E"/>
          <w:spacing w:val="-3"/>
          <w:position w:val="1"/>
          <w:sz w:val="13"/>
        </w:rPr>
        <w:t>00   </w:t>
      </w:r>
      <w:r>
        <w:rPr>
          <w:color w:val="8E8E8E"/>
          <w:spacing w:val="23"/>
          <w:position w:val="1"/>
          <w:sz w:val="13"/>
        </w:rPr>
        <w:t> </w:t>
      </w:r>
      <w:r>
        <w:rPr>
          <w:color w:val="8E8E8E"/>
          <w:sz w:val="13"/>
        </w:rPr>
        <w:t>$</w:t>
        <w:tab/>
      </w:r>
      <w:r>
        <w:rPr>
          <w:color w:val="9E9E9E"/>
          <w:position w:val="1"/>
          <w:sz w:val="13"/>
        </w:rPr>
        <w:t>(817.00)</w:t>
        <w:tab/>
        <w:t>-7.26% </w:t>
      </w:r>
      <w:r>
        <w:rPr>
          <w:color w:val="8E8E8E"/>
          <w:position w:val="1"/>
          <w:sz w:val="13"/>
        </w:rPr>
        <w:t>Updated</w:t>
      </w:r>
      <w:r>
        <w:rPr>
          <w:color w:val="8E8E8E"/>
          <w:spacing w:val="-11"/>
          <w:position w:val="1"/>
          <w:sz w:val="13"/>
        </w:rPr>
        <w:t> </w:t>
      </w:r>
      <w:r>
        <w:rPr>
          <w:color w:val="8E8E8E"/>
          <w:position w:val="1"/>
          <w:sz w:val="13"/>
        </w:rPr>
        <w:t>2-2-21</w:t>
      </w:r>
    </w:p>
    <w:p>
      <w:pPr>
        <w:tabs>
          <w:tab w:pos="2445" w:val="left" w:leader="none"/>
          <w:tab w:pos="3484" w:val="left" w:leader="none"/>
          <w:tab w:pos="3875" w:val="left" w:leader="none"/>
          <w:tab w:pos="4905" w:val="left" w:leader="none"/>
          <w:tab w:pos="5997" w:val="left" w:leader="none"/>
        </w:tabs>
        <w:spacing w:line="180" w:lineRule="exact" w:before="0"/>
        <w:ind w:left="206" w:right="0" w:firstLine="0"/>
        <w:jc w:val="left"/>
        <w:rPr>
          <w:sz w:val="13"/>
        </w:rPr>
      </w:pPr>
      <w:r>
        <w:rPr>
          <w:rFonts w:ascii="Times New Roman"/>
          <w:color w:val="757575"/>
          <w:position w:val="2"/>
          <w:sz w:val="13"/>
        </w:rPr>
        <w:t>, </w:t>
      </w:r>
      <w:r>
        <w:rPr>
          <w:rFonts w:ascii="Times New Roman"/>
          <w:color w:val="9E9E9E"/>
          <w:position w:val="2"/>
          <w:sz w:val="13"/>
        </w:rPr>
        <w:t>9400</w:t>
      </w:r>
      <w:r>
        <w:rPr>
          <w:rFonts w:ascii="Times New Roman"/>
          <w:color w:val="9E9E9E"/>
          <w:spacing w:val="-1"/>
          <w:position w:val="2"/>
          <w:sz w:val="13"/>
        </w:rPr>
        <w:t> </w:t>
      </w:r>
      <w:r>
        <w:rPr>
          <w:color w:val="8E8E8E"/>
          <w:position w:val="2"/>
          <w:sz w:val="13"/>
        </w:rPr>
        <w:t>Speoa</w:t>
      </w:r>
      <w:r>
        <w:rPr>
          <w:color w:val="8E8E8E"/>
          <w:spacing w:val="-8"/>
          <w:position w:val="2"/>
          <w:sz w:val="13"/>
        </w:rPr>
        <w:t> </w:t>
      </w:r>
      <w:r>
        <w:rPr>
          <w:color w:val="9E9E9E"/>
          <w:position w:val="2"/>
          <w:sz w:val="13"/>
        </w:rPr>
        <w:t>Events</w:t>
        <w:tab/>
      </w:r>
      <w:r>
        <w:rPr>
          <w:rFonts w:ascii="Times New Roman"/>
          <w:color w:val="9E9E9E"/>
          <w:sz w:val="22"/>
        </w:rPr>
        <w:t>s</w:t>
        <w:tab/>
      </w:r>
      <w:r>
        <w:rPr>
          <w:rFonts w:ascii="Times New Roman"/>
          <w:color w:val="9E9E9E"/>
          <w:sz w:val="23"/>
        </w:rPr>
        <w:t>s</w:t>
        <w:tab/>
      </w:r>
      <w:r>
        <w:rPr>
          <w:color w:val="8E8E8E"/>
          <w:position w:val="1"/>
          <w:sz w:val="13"/>
        </w:rPr>
        <w:t>1,250.00  </w:t>
      </w:r>
      <w:r>
        <w:rPr>
          <w:color w:val="8E8E8E"/>
          <w:spacing w:val="23"/>
          <w:position w:val="1"/>
          <w:sz w:val="13"/>
        </w:rPr>
        <w:t> </w:t>
      </w:r>
      <w:r>
        <w:rPr>
          <w:rFonts w:ascii="Times New Roman"/>
          <w:color w:val="9E9E9E"/>
          <w:position w:val="1"/>
          <w:sz w:val="21"/>
        </w:rPr>
        <w:t>s</w:t>
        <w:tab/>
      </w:r>
      <w:r>
        <w:rPr>
          <w:color w:val="9E9E9E"/>
          <w:position w:val="1"/>
          <w:sz w:val="13"/>
        </w:rPr>
        <w:t>1,250.00</w:t>
        <w:tab/>
      </w:r>
      <w:r>
        <w:rPr>
          <w:b/>
          <w:color w:val="8E8E8E"/>
          <w:position w:val="1"/>
          <w:sz w:val="12"/>
        </w:rPr>
        <w:t>100</w:t>
      </w:r>
      <w:r>
        <w:rPr>
          <w:b/>
          <w:color w:val="B3B3B3"/>
          <w:position w:val="1"/>
          <w:sz w:val="12"/>
        </w:rPr>
        <w:t>.00% </w:t>
      </w:r>
      <w:r>
        <w:rPr>
          <w:color w:val="8E8E8E"/>
          <w:position w:val="1"/>
          <w:sz w:val="13"/>
        </w:rPr>
        <w:t>None </w:t>
      </w:r>
      <w:r>
        <w:rPr>
          <w:color w:val="9E9E9E"/>
          <w:position w:val="1"/>
          <w:sz w:val="13"/>
        </w:rPr>
        <w:t>ont1ne</w:t>
      </w:r>
      <w:r>
        <w:rPr>
          <w:color w:val="9E9E9E"/>
          <w:spacing w:val="-18"/>
          <w:position w:val="1"/>
          <w:sz w:val="13"/>
        </w:rPr>
        <w:t> </w:t>
      </w:r>
      <w:r>
        <w:rPr>
          <w:color w:val="9E9E9E"/>
          <w:position w:val="1"/>
          <w:sz w:val="13"/>
        </w:rPr>
        <w:t>th,smonth</w:t>
      </w:r>
    </w:p>
    <w:p>
      <w:pPr>
        <w:tabs>
          <w:tab w:pos="2454" w:val="left" w:leader="none"/>
          <w:tab w:pos="2846" w:val="left" w:leader="none"/>
          <w:tab w:pos="3484" w:val="left" w:leader="none"/>
          <w:tab w:pos="3989" w:val="left" w:leader="none"/>
          <w:tab w:pos="4524" w:val="left" w:leader="none"/>
          <w:tab w:pos="4969" w:val="left" w:leader="none"/>
          <w:tab w:pos="6012" w:val="left" w:leader="none"/>
          <w:tab w:pos="6126" w:val="left" w:leader="none"/>
        </w:tabs>
        <w:spacing w:line="156" w:lineRule="auto" w:before="30"/>
        <w:ind w:left="208" w:right="1599" w:firstLine="3"/>
        <w:jc w:val="left"/>
        <w:rPr>
          <w:sz w:val="13"/>
        </w:rPr>
      </w:pPr>
      <w:r>
        <w:rPr>
          <w:color w:val="9E9E9E"/>
          <w:w w:val="95"/>
          <w:position w:val="1"/>
          <w:sz w:val="13"/>
        </w:rPr>
        <w:t>46650</w:t>
      </w:r>
      <w:r>
        <w:rPr>
          <w:color w:val="9E9E9E"/>
          <w:spacing w:val="-14"/>
          <w:w w:val="95"/>
          <w:position w:val="1"/>
          <w:sz w:val="13"/>
        </w:rPr>
        <w:t> </w:t>
      </w:r>
      <w:r>
        <w:rPr>
          <w:color w:val="9E9E9E"/>
          <w:w w:val="95"/>
          <w:position w:val="1"/>
          <w:sz w:val="13"/>
        </w:rPr>
        <w:t>Otner</w:t>
      </w:r>
      <w:r>
        <w:rPr>
          <w:color w:val="9E9E9E"/>
          <w:spacing w:val="-19"/>
          <w:w w:val="95"/>
          <w:position w:val="1"/>
          <w:sz w:val="13"/>
        </w:rPr>
        <w:t> </w:t>
      </w:r>
      <w:r>
        <w:rPr>
          <w:color w:val="B3B3B3"/>
          <w:w w:val="95"/>
          <w:position w:val="1"/>
          <w:sz w:val="13"/>
        </w:rPr>
        <w:t>-</w:t>
      </w:r>
      <w:r>
        <w:rPr>
          <w:color w:val="B3B3B3"/>
          <w:spacing w:val="-20"/>
          <w:w w:val="95"/>
          <w:position w:val="1"/>
          <w:sz w:val="13"/>
        </w:rPr>
        <w:t> </w:t>
      </w:r>
      <w:r>
        <w:rPr>
          <w:color w:val="9E9E9E"/>
          <w:w w:val="95"/>
          <w:position w:val="1"/>
          <w:sz w:val="13"/>
        </w:rPr>
        <w:t>Connngency</w:t>
        <w:tab/>
      </w:r>
      <w:r>
        <w:rPr>
          <w:rFonts w:ascii="Times New Roman"/>
          <w:color w:val="9E9E9E"/>
          <w:w w:val="105"/>
          <w:sz w:val="23"/>
        </w:rPr>
        <w:t>s</w:t>
        <w:tab/>
      </w:r>
      <w:r>
        <w:rPr>
          <w:color w:val="8E8E8E"/>
          <w:spacing w:val="-5"/>
          <w:w w:val="105"/>
          <w:position w:val="2"/>
          <w:sz w:val="13"/>
        </w:rPr>
        <w:t>1,345</w:t>
      </w:r>
      <w:r>
        <w:rPr>
          <w:spacing w:val="-5"/>
          <w:w w:val="105"/>
          <w:position w:val="2"/>
          <w:sz w:val="13"/>
        </w:rPr>
        <w:t>.</w:t>
      </w:r>
      <w:r>
        <w:rPr>
          <w:color w:val="8E8E8E"/>
          <w:spacing w:val="-5"/>
          <w:w w:val="105"/>
          <w:position w:val="2"/>
          <w:sz w:val="13"/>
        </w:rPr>
        <w:t>00   </w:t>
      </w:r>
      <w:r>
        <w:rPr>
          <w:color w:val="8E8E8E"/>
          <w:spacing w:val="6"/>
          <w:w w:val="105"/>
          <w:position w:val="2"/>
          <w:sz w:val="13"/>
        </w:rPr>
        <w:t> </w:t>
      </w:r>
      <w:r>
        <w:rPr>
          <w:rFonts w:ascii="Times New Roman"/>
          <w:color w:val="8E8E8E"/>
          <w:w w:val="105"/>
          <w:sz w:val="21"/>
        </w:rPr>
        <w:t>s</w:t>
        <w:tab/>
      </w:r>
      <w:r>
        <w:rPr>
          <w:color w:val="9E9E9E"/>
          <w:w w:val="105"/>
          <w:position w:val="1"/>
          <w:sz w:val="13"/>
        </w:rPr>
        <w:t>750.00  </w:t>
      </w:r>
      <w:r>
        <w:rPr>
          <w:color w:val="9E9E9E"/>
          <w:spacing w:val="4"/>
          <w:w w:val="105"/>
          <w:position w:val="1"/>
          <w:sz w:val="13"/>
        </w:rPr>
        <w:t> </w:t>
      </w:r>
      <w:r>
        <w:rPr>
          <w:rFonts w:ascii="Times New Roman"/>
          <w:color w:val="8E8E8E"/>
          <w:w w:val="105"/>
          <w:sz w:val="20"/>
        </w:rPr>
        <w:t>s</w:t>
        <w:tab/>
      </w:r>
      <w:r>
        <w:rPr>
          <w:color w:val="9E9E9E"/>
          <w:position w:val="2"/>
          <w:sz w:val="13"/>
        </w:rPr>
        <w:t>(S9S.OO)</w:t>
        <w:tab/>
      </w:r>
      <w:r>
        <w:rPr>
          <w:color w:val="9E9E9E"/>
          <w:position w:val="1"/>
          <w:sz w:val="13"/>
        </w:rPr>
        <w:t>-79.33"</w:t>
      </w:r>
      <w:r>
        <w:rPr>
          <w:color w:val="9E9E9E"/>
          <w:spacing w:val="2"/>
          <w:position w:val="1"/>
          <w:sz w:val="13"/>
        </w:rPr>
        <w:t> </w:t>
      </w:r>
      <w:r>
        <w:rPr>
          <w:color w:val="8E8E8E"/>
          <w:position w:val="1"/>
          <w:sz w:val="13"/>
        </w:rPr>
        <w:t>SUNey</w:t>
      </w:r>
      <w:r>
        <w:rPr>
          <w:color w:val="8E8E8E"/>
          <w:spacing w:val="-2"/>
          <w:position w:val="1"/>
          <w:sz w:val="13"/>
        </w:rPr>
        <w:t> </w:t>
      </w:r>
      <w:r>
        <w:rPr>
          <w:color w:val="8E8E8E"/>
          <w:position w:val="1"/>
          <w:sz w:val="13"/>
        </w:rPr>
        <w:t>for</w:t>
      </w:r>
      <w:r>
        <w:rPr>
          <w:color w:val="8E8E8E"/>
          <w:spacing w:val="-17"/>
          <w:position w:val="1"/>
          <w:sz w:val="13"/>
        </w:rPr>
        <w:t> </w:t>
      </w:r>
      <w:r>
        <w:rPr>
          <w:color w:val="8E8E8E"/>
          <w:position w:val="1"/>
          <w:sz w:val="13"/>
        </w:rPr>
        <w:t>drainage</w:t>
      </w:r>
      <w:r>
        <w:rPr>
          <w:color w:val="8E8E8E"/>
          <w:spacing w:val="-20"/>
          <w:position w:val="1"/>
          <w:sz w:val="13"/>
        </w:rPr>
        <w:t> </w:t>
      </w:r>
      <w:r>
        <w:rPr>
          <w:color w:val="8E8E8E"/>
          <w:position w:val="1"/>
          <w:sz w:val="13"/>
        </w:rPr>
        <w:t>easement</w:t>
      </w:r>
      <w:r>
        <w:rPr>
          <w:color w:val="8E8E8E"/>
          <w:spacing w:val="-11"/>
          <w:position w:val="1"/>
          <w:sz w:val="13"/>
        </w:rPr>
        <w:t> </w:t>
      </w:r>
      <w:r>
        <w:rPr>
          <w:rFonts w:ascii="Times New Roman"/>
          <w:color w:val="9E9E9E"/>
          <w:position w:val="1"/>
          <w:sz w:val="13"/>
        </w:rPr>
        <w:t>tn</w:t>
      </w:r>
      <w:r>
        <w:rPr>
          <w:color w:val="9E9E9E"/>
          <w:position w:val="1"/>
          <w:sz w:val="13"/>
        </w:rPr>
        <w:t>Unot</w:t>
      </w:r>
      <w:r>
        <w:rPr>
          <w:color w:val="9E9E9E"/>
          <w:spacing w:val="-11"/>
          <w:position w:val="1"/>
          <w:sz w:val="13"/>
        </w:rPr>
        <w:t> </w:t>
      </w:r>
      <w:r>
        <w:rPr>
          <w:color w:val="9E9E9E"/>
          <w:position w:val="1"/>
          <w:sz w:val="13"/>
        </w:rPr>
        <w:t>35 </w:t>
      </w:r>
      <w:r>
        <w:rPr>
          <w:color w:val="757575"/>
          <w:w w:val="105"/>
          <w:position w:val="1"/>
          <w:sz w:val="13"/>
        </w:rPr>
        <w:t>85000</w:t>
      </w:r>
      <w:r>
        <w:rPr>
          <w:color w:val="757575"/>
          <w:spacing w:val="-21"/>
          <w:w w:val="105"/>
          <w:position w:val="1"/>
          <w:sz w:val="13"/>
        </w:rPr>
        <w:t> </w:t>
      </w:r>
      <w:r>
        <w:rPr>
          <w:color w:val="757575"/>
          <w:w w:val="105"/>
          <w:position w:val="1"/>
          <w:sz w:val="13"/>
        </w:rPr>
        <w:t>Budget</w:t>
      </w:r>
      <w:r>
        <w:rPr>
          <w:rFonts w:ascii="Times New Roman"/>
          <w:b/>
          <w:color w:val="757575"/>
          <w:w w:val="105"/>
          <w:position w:val="1"/>
          <w:sz w:val="12"/>
        </w:rPr>
        <w:t>Slabillu</w:t>
      </w:r>
      <w:r>
        <w:rPr>
          <w:rFonts w:ascii="Times New Roman"/>
          <w:b/>
          <w:color w:val="8E8E8E"/>
          <w:w w:val="105"/>
          <w:position w:val="1"/>
          <w:sz w:val="12"/>
        </w:rPr>
        <w:t>bon</w:t>
        <w:tab/>
      </w:r>
      <w:r>
        <w:rPr>
          <w:rFonts w:ascii="Times New Roman"/>
          <w:color w:val="757575"/>
          <w:w w:val="105"/>
          <w:position w:val="1"/>
          <w:sz w:val="13"/>
        </w:rPr>
        <w:t>$</w:t>
        <w:tab/>
        <w:tab/>
      </w:r>
      <w:r>
        <w:rPr>
          <w:rFonts w:ascii="Times New Roman"/>
          <w:color w:val="757575"/>
          <w:w w:val="105"/>
          <w:position w:val="1"/>
          <w:sz w:val="22"/>
        </w:rPr>
        <w:t>s</w:t>
        <w:tab/>
        <w:tab/>
      </w:r>
      <w:r>
        <w:rPr>
          <w:rFonts w:ascii="Times New Roman"/>
          <w:color w:val="757575"/>
          <w:w w:val="105"/>
          <w:sz w:val="21"/>
        </w:rPr>
        <w:t>s</w:t>
        <w:tab/>
        <w:tab/>
        <w:tab/>
      </w:r>
      <w:r>
        <w:rPr>
          <w:color w:val="757575"/>
          <w:w w:val="105"/>
          <w:position w:val="1"/>
          <w:sz w:val="13"/>
        </w:rPr>
        <w:t>0</w:t>
      </w:r>
      <w:r>
        <w:rPr>
          <w:color w:val="8E8E8E"/>
          <w:w w:val="105"/>
          <w:position w:val="1"/>
          <w:sz w:val="13"/>
        </w:rPr>
        <w:t>.00%</w:t>
      </w:r>
      <w:r>
        <w:rPr>
          <w:color w:val="8E8E8E"/>
          <w:spacing w:val="1"/>
          <w:w w:val="105"/>
          <w:position w:val="1"/>
          <w:sz w:val="13"/>
        </w:rPr>
        <w:t> </w:t>
      </w:r>
      <w:r>
        <w:rPr>
          <w:color w:val="757575"/>
          <w:w w:val="105"/>
          <w:position w:val="1"/>
          <w:sz w:val="13"/>
        </w:rPr>
        <w:t>Not</w:t>
      </w:r>
      <w:r>
        <w:rPr>
          <w:color w:val="757575"/>
          <w:spacing w:val="-5"/>
          <w:w w:val="105"/>
          <w:position w:val="1"/>
          <w:sz w:val="13"/>
        </w:rPr>
        <w:t> </w:t>
      </w:r>
      <w:r>
        <w:rPr>
          <w:rFonts w:ascii="Times New Roman"/>
          <w:color w:val="757575"/>
          <w:w w:val="105"/>
          <w:position w:val="1"/>
          <w:sz w:val="12"/>
        </w:rPr>
        <w:t>lnduded</w:t>
      </w:r>
      <w:r>
        <w:rPr>
          <w:rFonts w:ascii="Times New Roman"/>
          <w:color w:val="757575"/>
          <w:spacing w:val="-5"/>
          <w:w w:val="105"/>
          <w:position w:val="1"/>
          <w:sz w:val="12"/>
        </w:rPr>
        <w:t> </w:t>
      </w:r>
      <w:r>
        <w:rPr>
          <w:rFonts w:ascii="Times New Roman"/>
          <w:color w:val="757575"/>
          <w:w w:val="105"/>
          <w:position w:val="1"/>
          <w:sz w:val="12"/>
        </w:rPr>
        <w:t>In</w:t>
      </w:r>
      <w:r>
        <w:rPr>
          <w:rFonts w:ascii="Times New Roman"/>
          <w:color w:val="757575"/>
          <w:spacing w:val="-16"/>
          <w:w w:val="105"/>
          <w:position w:val="1"/>
          <w:sz w:val="12"/>
        </w:rPr>
        <w:t> </w:t>
      </w:r>
      <w:r>
        <w:rPr>
          <w:rFonts w:ascii="Times New Roman"/>
          <w:b/>
          <w:color w:val="757575"/>
          <w:w w:val="105"/>
          <w:position w:val="1"/>
          <w:sz w:val="12"/>
        </w:rPr>
        <w:t>budget</w:t>
      </w:r>
      <w:r>
        <w:rPr>
          <w:rFonts w:ascii="Times New Roman"/>
          <w:b/>
          <w:color w:val="757575"/>
          <w:spacing w:val="-15"/>
          <w:w w:val="105"/>
          <w:position w:val="1"/>
          <w:sz w:val="12"/>
        </w:rPr>
        <w:t> </w:t>
      </w:r>
      <w:r>
        <w:rPr>
          <w:color w:val="757575"/>
          <w:w w:val="105"/>
          <w:position w:val="1"/>
          <w:sz w:val="13"/>
        </w:rPr>
        <w:t>ror</w:t>
      </w:r>
      <w:r>
        <w:rPr>
          <w:color w:val="757575"/>
          <w:spacing w:val="-23"/>
          <w:w w:val="105"/>
          <w:position w:val="1"/>
          <w:sz w:val="13"/>
        </w:rPr>
        <w:t> </w:t>
      </w:r>
      <w:r>
        <w:rPr>
          <w:color w:val="757575"/>
          <w:w w:val="105"/>
          <w:position w:val="1"/>
          <w:sz w:val="13"/>
        </w:rPr>
        <w:t>FY</w:t>
      </w:r>
      <w:r>
        <w:rPr>
          <w:color w:val="757575"/>
          <w:spacing w:val="-9"/>
          <w:w w:val="105"/>
          <w:position w:val="1"/>
          <w:sz w:val="13"/>
        </w:rPr>
        <w:t> </w:t>
      </w:r>
      <w:r>
        <w:rPr>
          <w:color w:val="757575"/>
          <w:w w:val="105"/>
          <w:position w:val="1"/>
          <w:sz w:val="13"/>
        </w:rPr>
        <w:t>2021</w:t>
      </w:r>
    </w:p>
    <w:p>
      <w:pPr>
        <w:tabs>
          <w:tab w:pos="2458" w:val="left" w:leader="none"/>
          <w:tab w:pos="2847" w:val="left" w:leader="none"/>
          <w:tab w:pos="3886" w:val="left" w:leader="none"/>
          <w:tab w:pos="5021" w:val="left" w:leader="none"/>
          <w:tab w:pos="6136" w:val="left" w:leader="none"/>
        </w:tabs>
        <w:spacing w:line="148" w:lineRule="exact" w:before="0"/>
        <w:ind w:left="209" w:right="0" w:firstLine="0"/>
        <w:jc w:val="left"/>
        <w:rPr>
          <w:sz w:val="13"/>
        </w:rPr>
      </w:pPr>
      <w:r>
        <w:rPr>
          <w:color w:val="9E9E9E"/>
          <w:w w:val="105"/>
          <w:position w:val="2"/>
          <w:sz w:val="13"/>
        </w:rPr>
        <w:t>61000</w:t>
      </w:r>
      <w:r>
        <w:rPr>
          <w:color w:val="9E9E9E"/>
          <w:spacing w:val="-21"/>
          <w:w w:val="105"/>
          <w:position w:val="2"/>
          <w:sz w:val="13"/>
        </w:rPr>
        <w:t> </w:t>
      </w:r>
      <w:r>
        <w:rPr>
          <w:b/>
          <w:color w:val="9E9E9E"/>
          <w:w w:val="105"/>
          <w:position w:val="2"/>
          <w:sz w:val="11"/>
        </w:rPr>
        <w:t>Cap,tal</w:t>
      </w:r>
      <w:r>
        <w:rPr>
          <w:rFonts w:ascii="Times New Roman"/>
          <w:b/>
          <w:color w:val="8E8E8E"/>
          <w:w w:val="105"/>
          <w:position w:val="2"/>
          <w:sz w:val="11"/>
        </w:rPr>
        <w:t>Expencl,t&gt;.nS</w:t>
        <w:tab/>
      </w:r>
      <w:r>
        <w:rPr>
          <w:rFonts w:ascii="Times New Roman"/>
          <w:color w:val="9E9E9E"/>
          <w:w w:val="105"/>
          <w:position w:val="1"/>
          <w:sz w:val="13"/>
        </w:rPr>
        <w:t>$</w:t>
        <w:tab/>
      </w:r>
      <w:r>
        <w:rPr>
          <w:color w:val="8E8E8E"/>
          <w:spacing w:val="-4"/>
          <w:w w:val="105"/>
          <w:position w:val="1"/>
          <w:sz w:val="13"/>
        </w:rPr>
        <w:t>2,100</w:t>
      </w:r>
      <w:r>
        <w:rPr>
          <w:spacing w:val="-4"/>
          <w:w w:val="105"/>
          <w:position w:val="1"/>
          <w:sz w:val="13"/>
        </w:rPr>
        <w:t>.</w:t>
      </w:r>
      <w:r>
        <w:rPr>
          <w:color w:val="9E9E9E"/>
          <w:spacing w:val="-4"/>
          <w:w w:val="105"/>
          <w:position w:val="1"/>
          <w:sz w:val="13"/>
        </w:rPr>
        <w:t>00  </w:t>
      </w:r>
      <w:r>
        <w:rPr>
          <w:color w:val="9E9E9E"/>
          <w:spacing w:val="26"/>
          <w:w w:val="105"/>
          <w:position w:val="1"/>
          <w:sz w:val="13"/>
        </w:rPr>
        <w:t> </w:t>
      </w:r>
      <w:r>
        <w:rPr>
          <w:rFonts w:ascii="Times New Roman"/>
          <w:color w:val="9E9E9E"/>
          <w:w w:val="105"/>
          <w:sz w:val="21"/>
        </w:rPr>
        <w:t>s</w:t>
        <w:tab/>
      </w:r>
      <w:r>
        <w:rPr>
          <w:color w:val="8E8E8E"/>
          <w:spacing w:val="-6"/>
          <w:w w:val="105"/>
          <w:position w:val="1"/>
          <w:sz w:val="13"/>
        </w:rPr>
        <w:t>2</w:t>
      </w:r>
      <w:r>
        <w:rPr>
          <w:color w:val="B3B3B3"/>
          <w:spacing w:val="-6"/>
          <w:w w:val="105"/>
          <w:position w:val="1"/>
          <w:sz w:val="13"/>
        </w:rPr>
        <w:t>,</w:t>
      </w:r>
      <w:r>
        <w:rPr>
          <w:color w:val="8E8E8E"/>
          <w:spacing w:val="-6"/>
          <w:w w:val="105"/>
          <w:position w:val="1"/>
          <w:sz w:val="13"/>
        </w:rPr>
        <w:t>2S0</w:t>
      </w:r>
      <w:r>
        <w:rPr>
          <w:color w:val="B3B3B3"/>
          <w:spacing w:val="-6"/>
          <w:w w:val="105"/>
          <w:position w:val="1"/>
          <w:sz w:val="13"/>
        </w:rPr>
        <w:t>.00  </w:t>
      </w:r>
      <w:r>
        <w:rPr>
          <w:color w:val="B3B3B3"/>
          <w:spacing w:val="21"/>
          <w:w w:val="105"/>
          <w:position w:val="1"/>
          <w:sz w:val="13"/>
        </w:rPr>
        <w:t> </w:t>
      </w:r>
      <w:r>
        <w:rPr>
          <w:rFonts w:ascii="Times New Roman"/>
          <w:color w:val="8E8E8E"/>
          <w:w w:val="105"/>
          <w:sz w:val="21"/>
        </w:rPr>
        <w:t>s</w:t>
        <w:tab/>
      </w:r>
      <w:r>
        <w:rPr>
          <w:color w:val="9E9E9E"/>
          <w:w w:val="105"/>
          <w:position w:val="1"/>
          <w:sz w:val="13"/>
        </w:rPr>
        <w:t>150.00</w:t>
        <w:tab/>
      </w:r>
      <w:r>
        <w:rPr>
          <w:color w:val="8E8E8E"/>
          <w:w w:val="105"/>
          <w:position w:val="1"/>
          <w:sz w:val="13"/>
        </w:rPr>
        <w:t>6</w:t>
      </w:r>
      <w:r>
        <w:rPr>
          <w:color w:val="B3B3B3"/>
          <w:w w:val="105"/>
          <w:position w:val="1"/>
          <w:sz w:val="13"/>
        </w:rPr>
        <w:t>.</w:t>
      </w:r>
      <w:r>
        <w:rPr>
          <w:color w:val="8E8E8E"/>
          <w:w w:val="105"/>
          <w:position w:val="1"/>
          <w:sz w:val="13"/>
        </w:rPr>
        <w:t>67%</w:t>
      </w:r>
      <w:r>
        <w:rPr>
          <w:color w:val="8E8E8E"/>
          <w:spacing w:val="-9"/>
          <w:w w:val="105"/>
          <w:position w:val="1"/>
          <w:sz w:val="13"/>
        </w:rPr>
        <w:t> </w:t>
      </w:r>
      <w:r>
        <w:rPr>
          <w:color w:val="8E8E8E"/>
          <w:w w:val="105"/>
          <w:position w:val="1"/>
          <w:sz w:val="13"/>
        </w:rPr>
        <w:t>New</w:t>
      </w:r>
      <w:r>
        <w:rPr>
          <w:color w:val="8E8E8E"/>
          <w:spacing w:val="-15"/>
          <w:w w:val="105"/>
          <w:position w:val="1"/>
          <w:sz w:val="13"/>
        </w:rPr>
        <w:t> </w:t>
      </w:r>
      <w:r>
        <w:rPr>
          <w:color w:val="8E8E8E"/>
          <w:w w:val="105"/>
          <w:position w:val="1"/>
          <w:sz w:val="13"/>
        </w:rPr>
        <w:t>electnc</w:t>
      </w:r>
      <w:r>
        <w:rPr>
          <w:color w:val="8E8E8E"/>
          <w:spacing w:val="-21"/>
          <w:w w:val="105"/>
          <w:position w:val="1"/>
          <w:sz w:val="13"/>
        </w:rPr>
        <w:t> </w:t>
      </w:r>
      <w:r>
        <w:rPr>
          <w:color w:val="8E8E8E"/>
          <w:w w:val="105"/>
          <w:position w:val="1"/>
          <w:sz w:val="13"/>
        </w:rPr>
        <w:t>serv,oe</w:t>
      </w:r>
      <w:r>
        <w:rPr>
          <w:color w:val="8E8E8E"/>
          <w:spacing w:val="-26"/>
          <w:w w:val="105"/>
          <w:position w:val="1"/>
          <w:sz w:val="13"/>
        </w:rPr>
        <w:t> </w:t>
      </w:r>
      <w:r>
        <w:rPr>
          <w:color w:val="8E8E8E"/>
          <w:w w:val="105"/>
          <w:position w:val="1"/>
          <w:sz w:val="13"/>
        </w:rPr>
        <w:t>ror</w:t>
      </w:r>
      <w:r>
        <w:rPr>
          <w:color w:val="8E8E8E"/>
          <w:spacing w:val="-3"/>
          <w:w w:val="105"/>
          <w:position w:val="1"/>
          <w:sz w:val="13"/>
        </w:rPr>
        <w:t> </w:t>
      </w:r>
      <w:r>
        <w:rPr>
          <w:color w:val="8E8E8E"/>
          <w:w w:val="105"/>
          <w:position w:val="1"/>
          <w:sz w:val="13"/>
        </w:rPr>
        <w:t>controller</w:t>
      </w:r>
      <w:r>
        <w:rPr>
          <w:color w:val="8E8E8E"/>
          <w:spacing w:val="-9"/>
          <w:w w:val="105"/>
          <w:position w:val="1"/>
          <w:sz w:val="13"/>
        </w:rPr>
        <w:t> </w:t>
      </w:r>
      <w:r>
        <w:rPr>
          <w:color w:val="8E8E8E"/>
          <w:w w:val="105"/>
          <w:position w:val="1"/>
          <w:sz w:val="13"/>
        </w:rPr>
        <w:t>on</w:t>
      </w:r>
      <w:r>
        <w:rPr>
          <w:color w:val="8E8E8E"/>
          <w:spacing w:val="-6"/>
          <w:w w:val="105"/>
          <w:position w:val="1"/>
          <w:sz w:val="13"/>
        </w:rPr>
        <w:t> </w:t>
      </w:r>
      <w:r>
        <w:rPr>
          <w:color w:val="8E8E8E"/>
          <w:w w:val="105"/>
          <w:position w:val="1"/>
          <w:sz w:val="13"/>
        </w:rPr>
        <w:t>Anemls</w:t>
      </w:r>
      <w:r>
        <w:rPr>
          <w:color w:val="8E8E8E"/>
          <w:spacing w:val="-20"/>
          <w:w w:val="105"/>
          <w:position w:val="1"/>
          <w:sz w:val="13"/>
        </w:rPr>
        <w:t> </w:t>
      </w:r>
      <w:r>
        <w:rPr>
          <w:color w:val="8E8E8E"/>
          <w:w w:val="105"/>
          <w:position w:val="1"/>
          <w:sz w:val="13"/>
        </w:rPr>
        <w:t>Way</w:t>
      </w:r>
    </w:p>
    <w:p>
      <w:pPr>
        <w:tabs>
          <w:tab w:pos="2454" w:val="left" w:leader="none"/>
          <w:tab w:pos="2849" w:val="left" w:leader="none"/>
          <w:tab w:pos="3809" w:val="left" w:leader="none"/>
          <w:tab w:pos="4838" w:val="left" w:leader="none"/>
          <w:tab w:pos="6058" w:val="left" w:leader="none"/>
        </w:tabs>
        <w:spacing w:line="185" w:lineRule="exact" w:before="0"/>
        <w:ind w:left="209" w:right="0" w:firstLine="0"/>
        <w:jc w:val="left"/>
        <w:rPr>
          <w:sz w:val="13"/>
        </w:rPr>
      </w:pPr>
      <w:r>
        <w:rPr>
          <w:b/>
          <w:color w:val="9E9E9E"/>
          <w:position w:val="1"/>
          <w:sz w:val="11"/>
        </w:rPr>
        <w:t>80000 </w:t>
      </w:r>
      <w:r>
        <w:rPr>
          <w:b/>
          <w:color w:val="8E8E8E"/>
          <w:position w:val="1"/>
          <w:sz w:val="11"/>
        </w:rPr>
        <w:t>Reserve</w:t>
      </w:r>
      <w:r>
        <w:rPr>
          <w:b/>
          <w:color w:val="8E8E8E"/>
          <w:spacing w:val="-9"/>
          <w:position w:val="1"/>
          <w:sz w:val="11"/>
        </w:rPr>
        <w:t> </w:t>
      </w:r>
      <w:r>
        <w:rPr>
          <w:color w:val="8E8E8E"/>
          <w:position w:val="1"/>
          <w:sz w:val="13"/>
        </w:rPr>
        <w:t>forCep,tal</w:t>
      </w:r>
      <w:r>
        <w:rPr>
          <w:color w:val="B3B3B3"/>
          <w:position w:val="1"/>
          <w:sz w:val="13"/>
        </w:rPr>
        <w:t>-</w:t>
      </w:r>
      <w:r>
        <w:rPr>
          <w:color w:val="B3B3B3"/>
          <w:spacing w:val="-6"/>
          <w:position w:val="1"/>
          <w:sz w:val="13"/>
        </w:rPr>
        <w:t> </w:t>
      </w:r>
      <w:r>
        <w:rPr>
          <w:color w:val="9E9E9E"/>
          <w:position w:val="1"/>
          <w:sz w:val="13"/>
        </w:rPr>
        <w:t>R&amp;R</w:t>
        <w:tab/>
      </w:r>
      <w:r>
        <w:rPr>
          <w:rFonts w:ascii="Times New Roman"/>
          <w:color w:val="9E9E9E"/>
          <w:sz w:val="23"/>
        </w:rPr>
        <w:t>s</w:t>
        <w:tab/>
      </w:r>
      <w:r>
        <w:rPr>
          <w:color w:val="8E8E8E"/>
          <w:position w:val="1"/>
          <w:sz w:val="13"/>
        </w:rPr>
        <w:t>4,694</w:t>
      </w:r>
      <w:r>
        <w:rPr>
          <w:color w:val="B3B3B3"/>
          <w:position w:val="1"/>
          <w:sz w:val="13"/>
        </w:rPr>
        <w:t>.33  </w:t>
      </w:r>
      <w:r>
        <w:rPr>
          <w:color w:val="B3B3B3"/>
          <w:spacing w:val="35"/>
          <w:position w:val="1"/>
          <w:sz w:val="13"/>
        </w:rPr>
        <w:t> </w:t>
      </w:r>
      <w:r>
        <w:rPr>
          <w:color w:val="8E8E8E"/>
          <w:position w:val="1"/>
          <w:sz w:val="13"/>
        </w:rPr>
        <w:t>$</w:t>
        <w:tab/>
      </w:r>
      <w:r>
        <w:rPr>
          <w:color w:val="9E9E9E"/>
          <w:position w:val="2"/>
          <w:sz w:val="13"/>
        </w:rPr>
        <w:t>22,302.25  </w:t>
      </w:r>
      <w:r>
        <w:rPr>
          <w:color w:val="9E9E9E"/>
          <w:spacing w:val="26"/>
          <w:position w:val="2"/>
          <w:sz w:val="13"/>
        </w:rPr>
        <w:t> </w:t>
      </w:r>
      <w:r>
        <w:rPr>
          <w:rFonts w:ascii="Times New Roman"/>
          <w:color w:val="8E8E8E"/>
          <w:position w:val="1"/>
          <w:sz w:val="22"/>
        </w:rPr>
        <w:t>s</w:t>
        <w:tab/>
      </w:r>
      <w:r>
        <w:rPr>
          <w:color w:val="9E9E9E"/>
          <w:position w:val="2"/>
          <w:sz w:val="13"/>
        </w:rPr>
        <w:t>17,607.92</w:t>
        <w:tab/>
      </w:r>
      <w:r>
        <w:rPr>
          <w:color w:val="9E9E9E"/>
          <w:position w:val="1"/>
          <w:sz w:val="13"/>
        </w:rPr>
        <w:t>78.95" </w:t>
      </w:r>
      <w:r>
        <w:rPr>
          <w:b/>
          <w:color w:val="8E8E8E"/>
          <w:position w:val="1"/>
          <w:sz w:val="13"/>
        </w:rPr>
        <w:t>None </w:t>
      </w:r>
      <w:r>
        <w:rPr>
          <w:b/>
          <w:color w:val="9E9E9E"/>
          <w:position w:val="1"/>
          <w:sz w:val="13"/>
        </w:rPr>
        <w:t>onltrle</w:t>
      </w:r>
      <w:r>
        <w:rPr>
          <w:b/>
          <w:color w:val="9E9E9E"/>
          <w:spacing w:val="-5"/>
          <w:position w:val="1"/>
          <w:sz w:val="13"/>
        </w:rPr>
        <w:t> </w:t>
      </w:r>
      <w:r>
        <w:rPr>
          <w:color w:val="8E8E8E"/>
          <w:position w:val="1"/>
          <w:sz w:val="13"/>
        </w:rPr>
        <w:t>thismonth</w:t>
      </w:r>
    </w:p>
    <w:p>
      <w:pPr>
        <w:tabs>
          <w:tab w:pos="2454" w:val="left" w:leader="none"/>
          <w:tab w:pos="2951" w:val="left" w:leader="none"/>
          <w:tab w:pos="3875" w:val="left" w:leader="none"/>
          <w:tab w:pos="5020" w:val="left" w:leader="none"/>
          <w:tab w:pos="6063" w:val="left" w:leader="none"/>
        </w:tabs>
        <w:spacing w:line="224" w:lineRule="exact" w:before="0"/>
        <w:ind w:left="222" w:right="0" w:firstLine="0"/>
        <w:jc w:val="left"/>
        <w:rPr>
          <w:sz w:val="13"/>
        </w:rPr>
      </w:pPr>
      <w:r>
        <w:rPr>
          <w:color w:val="8E8E8E"/>
          <w:w w:val="90"/>
          <w:position w:val="2"/>
          <w:sz w:val="13"/>
        </w:rPr>
        <w:t>46910</w:t>
      </w:r>
      <w:r>
        <w:rPr>
          <w:color w:val="8E8E8E"/>
          <w:spacing w:val="-17"/>
          <w:w w:val="90"/>
          <w:position w:val="2"/>
          <w:sz w:val="13"/>
        </w:rPr>
        <w:t> </w:t>
      </w:r>
      <w:r>
        <w:rPr>
          <w:color w:val="8E8E8E"/>
          <w:w w:val="90"/>
          <w:position w:val="2"/>
          <w:sz w:val="13"/>
        </w:rPr>
        <w:t>C&lt;&gt;mmon</w:t>
      </w:r>
      <w:r>
        <w:rPr>
          <w:color w:val="8E8E8E"/>
          <w:spacing w:val="-20"/>
          <w:w w:val="90"/>
          <w:position w:val="2"/>
          <w:sz w:val="13"/>
        </w:rPr>
        <w:t> </w:t>
      </w:r>
      <w:r>
        <w:rPr>
          <w:color w:val="8E8E8E"/>
          <w:w w:val="90"/>
          <w:position w:val="2"/>
          <w:sz w:val="13"/>
        </w:rPr>
        <w:t>Area</w:t>
      </w:r>
      <w:r>
        <w:rPr>
          <w:color w:val="8E8E8E"/>
          <w:spacing w:val="-24"/>
          <w:w w:val="90"/>
          <w:position w:val="2"/>
          <w:sz w:val="13"/>
        </w:rPr>
        <w:t> </w:t>
      </w:r>
      <w:r>
        <w:rPr>
          <w:color w:val="8E8E8E"/>
          <w:w w:val="90"/>
          <w:position w:val="2"/>
          <w:sz w:val="13"/>
        </w:rPr>
        <w:t>M11ntenance</w:t>
        <w:tab/>
      </w:r>
      <w:r>
        <w:rPr>
          <w:rFonts w:ascii="Times New Roman"/>
          <w:color w:val="8E8E8E"/>
          <w:sz w:val="23"/>
        </w:rPr>
        <w:t>s</w:t>
        <w:tab/>
      </w:r>
      <w:r>
        <w:rPr>
          <w:color w:val="8E8E8E"/>
          <w:position w:val="2"/>
          <w:sz w:val="13"/>
        </w:rPr>
        <w:t>657 </w:t>
      </w:r>
      <w:r>
        <w:rPr>
          <w:color w:val="B3B3B3"/>
          <w:position w:val="2"/>
          <w:sz w:val="13"/>
        </w:rPr>
        <w:t>.7</w:t>
      </w:r>
      <w:r>
        <w:rPr>
          <w:color w:val="B3B3B3"/>
          <w:spacing w:val="-24"/>
          <w:position w:val="2"/>
          <w:sz w:val="13"/>
        </w:rPr>
        <w:t> </w:t>
      </w:r>
      <w:r>
        <w:rPr>
          <w:color w:val="8E8E8E"/>
          <w:position w:val="2"/>
          <w:sz w:val="13"/>
        </w:rPr>
        <w:t>S </w:t>
      </w:r>
      <w:r>
        <w:rPr>
          <w:color w:val="8E8E8E"/>
          <w:spacing w:val="33"/>
          <w:position w:val="2"/>
          <w:sz w:val="13"/>
        </w:rPr>
        <w:t> </w:t>
      </w:r>
      <w:r>
        <w:rPr>
          <w:color w:val="8E8E8E"/>
          <w:position w:val="2"/>
          <w:sz w:val="13"/>
        </w:rPr>
        <w:t>$</w:t>
        <w:tab/>
        <w:t>1,250.00  </w:t>
      </w:r>
      <w:r>
        <w:rPr>
          <w:color w:val="8E8E8E"/>
          <w:spacing w:val="26"/>
          <w:position w:val="2"/>
          <w:sz w:val="13"/>
        </w:rPr>
        <w:t> </w:t>
      </w:r>
      <w:r>
        <w:rPr>
          <w:rFonts w:ascii="Times New Roman"/>
          <w:color w:val="8E8E8E"/>
          <w:position w:val="1"/>
          <w:sz w:val="15"/>
        </w:rPr>
        <w:t>$</w:t>
        <w:tab/>
      </w:r>
      <w:r>
        <w:rPr>
          <w:color w:val="8E8E8E"/>
          <w:spacing w:val="-4"/>
          <w:position w:val="2"/>
          <w:sz w:val="13"/>
        </w:rPr>
        <w:t>592</w:t>
      </w:r>
      <w:r>
        <w:rPr>
          <w:color w:val="B3B3B3"/>
          <w:spacing w:val="-4"/>
          <w:position w:val="2"/>
          <w:sz w:val="13"/>
        </w:rPr>
        <w:t>.25</w:t>
        <w:tab/>
      </w:r>
      <w:r>
        <w:rPr>
          <w:color w:val="8E8E8E"/>
          <w:position w:val="2"/>
          <w:sz w:val="13"/>
        </w:rPr>
        <w:t>47.38%</w:t>
      </w:r>
      <w:r>
        <w:rPr>
          <w:color w:val="8E8E8E"/>
          <w:spacing w:val="-8"/>
          <w:position w:val="2"/>
          <w:sz w:val="13"/>
        </w:rPr>
        <w:t> </w:t>
      </w:r>
      <w:r>
        <w:rPr>
          <w:color w:val="757575"/>
          <w:position w:val="2"/>
          <w:sz w:val="13"/>
        </w:rPr>
        <w:t>N</w:t>
      </w:r>
      <w:r>
        <w:rPr>
          <w:color w:val="8E8E8E"/>
          <w:position w:val="2"/>
          <w:sz w:val="13"/>
        </w:rPr>
        <w:t>one</w:t>
      </w:r>
      <w:r>
        <w:rPr>
          <w:color w:val="8E8E8E"/>
          <w:spacing w:val="-10"/>
          <w:position w:val="2"/>
          <w:sz w:val="13"/>
        </w:rPr>
        <w:t> </w:t>
      </w:r>
      <w:r>
        <w:rPr>
          <w:color w:val="8E8E8E"/>
          <w:position w:val="2"/>
          <w:sz w:val="13"/>
        </w:rPr>
        <w:t>onltne</w:t>
      </w:r>
      <w:r>
        <w:rPr>
          <w:color w:val="8E8E8E"/>
          <w:spacing w:val="-24"/>
          <w:position w:val="2"/>
          <w:sz w:val="13"/>
        </w:rPr>
        <w:t> </w:t>
      </w:r>
      <w:r>
        <w:rPr>
          <w:color w:val="8E8E8E"/>
          <w:position w:val="2"/>
          <w:sz w:val="13"/>
        </w:rPr>
        <w:t>this</w:t>
      </w:r>
      <w:r>
        <w:rPr>
          <w:color w:val="8E8E8E"/>
          <w:spacing w:val="-22"/>
          <w:position w:val="2"/>
          <w:sz w:val="13"/>
        </w:rPr>
        <w:t> </w:t>
      </w:r>
      <w:r>
        <w:rPr>
          <w:color w:val="8E8E8E"/>
          <w:position w:val="2"/>
          <w:sz w:val="13"/>
        </w:rPr>
        <w:t>month</w:t>
      </w:r>
    </w:p>
    <w:p>
      <w:pPr>
        <w:tabs>
          <w:tab w:pos="2454" w:val="left" w:leader="none"/>
          <w:tab w:pos="4839" w:val="left" w:leader="none"/>
          <w:tab w:pos="6136" w:val="left" w:leader="none"/>
        </w:tabs>
        <w:spacing w:before="100"/>
        <w:ind w:left="586" w:right="0" w:firstLine="0"/>
        <w:jc w:val="left"/>
        <w:rPr>
          <w:sz w:val="13"/>
        </w:rPr>
      </w:pPr>
      <w:r>
        <w:rPr>
          <w:color w:val="757575"/>
          <w:spacing w:val="-6"/>
          <w:position w:val="1"/>
          <w:sz w:val="13"/>
        </w:rPr>
        <w:t>TOTA</w:t>
      </w:r>
      <w:r>
        <w:rPr>
          <w:color w:val="8E8E8E"/>
          <w:spacing w:val="-6"/>
          <w:position w:val="1"/>
          <w:sz w:val="13"/>
        </w:rPr>
        <w:t>L</w:t>
        <w:tab/>
      </w:r>
      <w:r>
        <w:rPr>
          <w:rFonts w:ascii="Times New Roman"/>
          <w:color w:val="9E9E9E"/>
          <w:sz w:val="23"/>
        </w:rPr>
        <w:t>s   </w:t>
      </w:r>
      <w:r>
        <w:rPr>
          <w:color w:val="9E9E9E"/>
          <w:position w:val="1"/>
          <w:sz w:val="13"/>
        </w:rPr>
        <w:t>356,348.29    </w:t>
      </w:r>
      <w:r>
        <w:rPr>
          <w:rFonts w:ascii="Times New Roman"/>
          <w:color w:val="9E9E9E"/>
          <w:sz w:val="23"/>
        </w:rPr>
        <w:t>s </w:t>
      </w:r>
      <w:r>
        <w:rPr>
          <w:rFonts w:ascii="Times New Roman"/>
          <w:color w:val="9E9E9E"/>
          <w:spacing w:val="19"/>
          <w:sz w:val="23"/>
        </w:rPr>
        <w:t> </w:t>
      </w:r>
      <w:r>
        <w:rPr>
          <w:color w:val="9E9E9E"/>
          <w:position w:val="2"/>
          <w:sz w:val="13"/>
        </w:rPr>
        <w:t>379,371.51  </w:t>
      </w:r>
      <w:r>
        <w:rPr>
          <w:color w:val="9E9E9E"/>
          <w:spacing w:val="10"/>
          <w:position w:val="2"/>
          <w:sz w:val="13"/>
        </w:rPr>
        <w:t> </w:t>
      </w:r>
      <w:r>
        <w:rPr>
          <w:rFonts w:ascii="Times New Roman"/>
          <w:color w:val="8E8E8E"/>
          <w:position w:val="1"/>
          <w:sz w:val="22"/>
        </w:rPr>
        <w:t>s</w:t>
        <w:tab/>
      </w:r>
      <w:r>
        <w:rPr>
          <w:color w:val="9E9E9E"/>
          <w:position w:val="1"/>
          <w:sz w:val="13"/>
        </w:rPr>
        <w:t>23,02322</w:t>
        <w:tab/>
      </w:r>
      <w:r>
        <w:rPr>
          <w:color w:val="9E9E9E"/>
          <w:position w:val="2"/>
          <w:sz w:val="13"/>
        </w:rPr>
        <w:t>6.07%</w:t>
      </w:r>
    </w:p>
    <w:p>
      <w:pPr>
        <w:spacing w:after="0"/>
        <w:jc w:val="left"/>
        <w:rPr>
          <w:sz w:val="13"/>
        </w:rPr>
        <w:sectPr>
          <w:footerReference w:type="default" r:id="rId208"/>
          <w:pgSz w:w="11900" w:h="15500"/>
          <w:pgMar w:footer="0" w:header="0" w:top="1280" w:bottom="280" w:left="960" w:right="560"/>
        </w:sectPr>
      </w:pPr>
    </w:p>
    <w:p>
      <w:pPr>
        <w:spacing w:before="85"/>
        <w:ind w:left="2697" w:right="0" w:firstLine="0"/>
        <w:jc w:val="center"/>
        <w:rPr>
          <w:sz w:val="9"/>
        </w:rPr>
      </w:pPr>
      <w:r>
        <w:rPr>
          <w:color w:val="9C9C9C"/>
          <w:w w:val="105"/>
          <w:sz w:val="9"/>
        </w:rPr>
        <w:t>COMMENTS</w:t>
      </w:r>
    </w:p>
    <w:p>
      <w:pPr>
        <w:pStyle w:val="BodyText"/>
        <w:spacing w:before="3"/>
        <w:rPr>
          <w:sz w:val="11"/>
        </w:rPr>
      </w:pPr>
    </w:p>
    <w:p>
      <w:pPr>
        <w:tabs>
          <w:tab w:pos="2962" w:val="left" w:leader="none"/>
          <w:tab w:pos="3886" w:val="left" w:leader="none"/>
          <w:tab w:pos="5876" w:val="left" w:leader="none"/>
        </w:tabs>
        <w:spacing w:line="207" w:lineRule="exact" w:before="0"/>
        <w:ind w:left="180" w:right="0" w:firstLine="0"/>
        <w:jc w:val="left"/>
        <w:rPr>
          <w:sz w:val="12"/>
        </w:rPr>
      </w:pPr>
      <w:r>
        <w:rPr>
          <w:color w:val="9C9C9C"/>
          <w:position w:val="4"/>
          <w:sz w:val="12"/>
        </w:rPr>
        <w:t>3'000</w:t>
      </w:r>
      <w:r>
        <w:rPr>
          <w:color w:val="9C9C9C"/>
          <w:spacing w:val="-25"/>
          <w:position w:val="4"/>
          <w:sz w:val="12"/>
        </w:rPr>
        <w:t> </w:t>
      </w:r>
      <w:r>
        <w:rPr>
          <w:color w:val="858585"/>
          <w:position w:val="4"/>
          <w:sz w:val="12"/>
        </w:rPr>
        <w:t>Managemerc</w:t>
      </w:r>
      <w:r>
        <w:rPr>
          <w:color w:val="858585"/>
          <w:spacing w:val="-19"/>
          <w:position w:val="4"/>
          <w:sz w:val="12"/>
        </w:rPr>
        <w:t> </w:t>
      </w:r>
      <w:r>
        <w:rPr>
          <w:color w:val="858585"/>
          <w:position w:val="4"/>
          <w:sz w:val="12"/>
        </w:rPr>
        <w:t>tees</w:t>
        <w:tab/>
      </w:r>
      <w:r>
        <w:rPr>
          <w:color w:val="9C9C9C"/>
          <w:position w:val="3"/>
          <w:sz w:val="12"/>
        </w:rPr>
        <w:t>10.50000</w:t>
        <w:tab/>
      </w:r>
      <w:r>
        <w:rPr>
          <w:color w:val="9C9C9C"/>
          <w:position w:val="2"/>
          <w:sz w:val="12"/>
        </w:rPr>
        <w:t>10</w:t>
      </w:r>
      <w:r>
        <w:rPr>
          <w:color w:val="9C9C9C"/>
          <w:spacing w:val="-23"/>
          <w:position w:val="2"/>
          <w:sz w:val="12"/>
        </w:rPr>
        <w:t> </w:t>
      </w:r>
      <w:r>
        <w:rPr>
          <w:color w:val="9C9C9C"/>
          <w:position w:val="2"/>
          <w:sz w:val="12"/>
        </w:rPr>
        <w:t>50000 </w:t>
      </w:r>
      <w:r>
        <w:rPr>
          <w:color w:val="9C9C9C"/>
          <w:spacing w:val="28"/>
          <w:position w:val="2"/>
          <w:sz w:val="12"/>
        </w:rPr>
        <w:t> </w:t>
      </w:r>
      <w:r>
        <w:rPr>
          <w:rFonts w:ascii="Times New Roman"/>
          <w:b/>
          <w:color w:val="9C9C9C"/>
          <w:position w:val="2"/>
          <w:sz w:val="19"/>
        </w:rPr>
        <w:t>s</w:t>
        <w:tab/>
      </w:r>
      <w:r>
        <w:rPr>
          <w:color w:val="9C9C9C"/>
          <w:position w:val="1"/>
          <w:sz w:val="12"/>
        </w:rPr>
        <w:t>000' </w:t>
      </w:r>
      <w:r>
        <w:rPr>
          <w:color w:val="9C9C9C"/>
          <w:sz w:val="12"/>
        </w:rPr>
        <w:t>GMSFY 2021COOltac:19&lt;2</w:t>
      </w:r>
      <w:r>
        <w:rPr>
          <w:color w:val="9C9C9C"/>
          <w:spacing w:val="6"/>
          <w:sz w:val="12"/>
        </w:rPr>
        <w:t> </w:t>
      </w:r>
      <w:r>
        <w:rPr>
          <w:color w:val="9C9C9C"/>
          <w:sz w:val="12"/>
        </w:rPr>
        <w:t>set'VICBS</w:t>
      </w:r>
    </w:p>
    <w:p>
      <w:pPr>
        <w:tabs>
          <w:tab w:pos="2613" w:val="left" w:leader="none"/>
          <w:tab w:pos="4019" w:val="left" w:leader="none"/>
          <w:tab w:pos="4895" w:val="left" w:leader="none"/>
          <w:tab w:pos="5753" w:val="left" w:leader="none"/>
        </w:tabs>
        <w:spacing w:line="154" w:lineRule="exact" w:before="0"/>
        <w:ind w:left="180" w:right="0" w:firstLine="0"/>
        <w:jc w:val="left"/>
        <w:rPr>
          <w:sz w:val="12"/>
        </w:rPr>
      </w:pPr>
      <w:r>
        <w:rPr>
          <w:color w:val="9C9C9C"/>
          <w:w w:val="105"/>
          <w:position w:val="3"/>
          <w:sz w:val="12"/>
        </w:rPr>
        <w:t>3'500</w:t>
      </w:r>
      <w:r>
        <w:rPr>
          <w:color w:val="9C9C9C"/>
          <w:spacing w:val="-14"/>
          <w:w w:val="105"/>
          <w:position w:val="3"/>
          <w:sz w:val="12"/>
        </w:rPr>
        <w:t> </w:t>
      </w:r>
      <w:r>
        <w:rPr>
          <w:rFonts w:ascii="Times New Roman"/>
          <w:color w:val="9C9C9C"/>
          <w:w w:val="105"/>
          <w:position w:val="3"/>
          <w:sz w:val="13"/>
        </w:rPr>
        <w:t>Stcumy</w:t>
        <w:tab/>
      </w:r>
      <w:r>
        <w:rPr>
          <w:rFonts w:ascii="Times New Roman"/>
          <w:b/>
          <w:color w:val="9C9C9C"/>
          <w:w w:val="105"/>
          <w:position w:val="2"/>
          <w:sz w:val="16"/>
        </w:rPr>
        <w:t>s</w:t>
        <w:tab/>
      </w:r>
      <w:r>
        <w:rPr>
          <w:color w:val="9C9C9C"/>
          <w:w w:val="105"/>
          <w:position w:val="2"/>
          <w:sz w:val="12"/>
        </w:rPr>
        <w:t>50000 </w:t>
      </w:r>
      <w:r>
        <w:rPr>
          <w:color w:val="9C9C9C"/>
          <w:spacing w:val="22"/>
          <w:w w:val="105"/>
          <w:position w:val="2"/>
          <w:sz w:val="12"/>
        </w:rPr>
        <w:t> </w:t>
      </w:r>
      <w:r>
        <w:rPr>
          <w:rFonts w:ascii="Times New Roman"/>
          <w:color w:val="9C9C9C"/>
          <w:w w:val="105"/>
          <w:position w:val="2"/>
          <w:sz w:val="12"/>
        </w:rPr>
        <w:t>$</w:t>
        <w:tab/>
      </w:r>
      <w:r>
        <w:rPr>
          <w:color w:val="9C9C9C"/>
          <w:w w:val="105"/>
          <w:position w:val="2"/>
          <w:sz w:val="12"/>
        </w:rPr>
        <w:t>50000</w:t>
        <w:tab/>
      </w:r>
      <w:r>
        <w:rPr>
          <w:color w:val="9C9C9C"/>
          <w:w w:val="105"/>
          <w:sz w:val="12"/>
        </w:rPr>
        <w:t>10000%</w:t>
      </w:r>
      <w:r>
        <w:rPr>
          <w:color w:val="9C9C9C"/>
          <w:spacing w:val="-11"/>
          <w:w w:val="105"/>
          <w:sz w:val="12"/>
        </w:rPr>
        <w:t> </w:t>
      </w:r>
      <w:r>
        <w:rPr>
          <w:color w:val="9C9C9C"/>
          <w:w w:val="105"/>
          <w:sz w:val="12"/>
        </w:rPr>
        <w:t>None</w:t>
      </w:r>
      <w:r>
        <w:rPr>
          <w:color w:val="9C9C9C"/>
          <w:spacing w:val="-22"/>
          <w:w w:val="105"/>
          <w:sz w:val="12"/>
        </w:rPr>
        <w:t> </w:t>
      </w:r>
      <w:r>
        <w:rPr>
          <w:color w:val="9C9C9C"/>
          <w:w w:val="105"/>
          <w:sz w:val="12"/>
        </w:rPr>
        <w:t>onhne</w:t>
      </w:r>
      <w:r>
        <w:rPr>
          <w:color w:val="9C9C9C"/>
          <w:spacing w:val="-24"/>
          <w:w w:val="105"/>
          <w:sz w:val="12"/>
        </w:rPr>
        <w:t> </w:t>
      </w:r>
      <w:r>
        <w:rPr>
          <w:color w:val="9C9C9C"/>
          <w:w w:val="105"/>
          <w:sz w:val="12"/>
        </w:rPr>
        <w:t>lhos</w:t>
      </w:r>
      <w:r>
        <w:rPr>
          <w:color w:val="9C9C9C"/>
          <w:spacing w:val="-23"/>
          <w:w w:val="105"/>
          <w:sz w:val="12"/>
        </w:rPr>
        <w:t> </w:t>
      </w:r>
      <w:r>
        <w:rPr>
          <w:color w:val="9C9C9C"/>
          <w:w w:val="105"/>
          <w:sz w:val="12"/>
        </w:rPr>
        <w:t>momn</w:t>
      </w:r>
    </w:p>
    <w:p>
      <w:pPr>
        <w:tabs>
          <w:tab w:pos="2612" w:val="left" w:leader="none"/>
          <w:tab w:pos="3105" w:val="left" w:leader="none"/>
          <w:tab w:pos="4029" w:val="left" w:leader="none"/>
          <w:tab w:pos="5878" w:val="left" w:leader="none"/>
        </w:tabs>
        <w:spacing w:line="176" w:lineRule="exact" w:before="0"/>
        <w:ind w:left="180" w:right="0" w:firstLine="0"/>
        <w:jc w:val="left"/>
        <w:rPr>
          <w:sz w:val="12"/>
        </w:rPr>
      </w:pPr>
      <w:r>
        <w:rPr>
          <w:color w:val="858585"/>
          <w:position w:val="3"/>
          <w:sz w:val="11"/>
        </w:rPr>
        <w:t>34010</w:t>
      </w:r>
      <w:r>
        <w:rPr>
          <w:color w:val="858585"/>
          <w:spacing w:val="-9"/>
          <w:position w:val="3"/>
          <w:sz w:val="11"/>
        </w:rPr>
        <w:t> </w:t>
      </w:r>
      <w:r>
        <w:rPr>
          <w:color w:val="9C9C9C"/>
          <w:position w:val="3"/>
          <w:sz w:val="11"/>
        </w:rPr>
        <w:t>Communlcat,ons</w:t>
        <w:tab/>
      </w:r>
      <w:r>
        <w:rPr>
          <w:rFonts w:ascii="Times New Roman"/>
          <w:b/>
          <w:color w:val="9C9C9C"/>
          <w:position w:val="2"/>
          <w:sz w:val="18"/>
        </w:rPr>
        <w:t>s</w:t>
        <w:tab/>
      </w:r>
      <w:r>
        <w:rPr>
          <w:color w:val="9C9C9C"/>
          <w:position w:val="2"/>
          <w:sz w:val="12"/>
        </w:rPr>
        <w:t>50000</w:t>
        <w:tab/>
      </w:r>
      <w:r>
        <w:rPr>
          <w:color w:val="9C9C9C"/>
          <w:spacing w:val="-6"/>
          <w:position w:val="2"/>
          <w:sz w:val="12"/>
        </w:rPr>
        <w:t>500</w:t>
      </w:r>
      <w:r>
        <w:rPr>
          <w:color w:val="B8B8B8"/>
          <w:spacing w:val="-6"/>
          <w:position w:val="2"/>
          <w:sz w:val="12"/>
        </w:rPr>
        <w:t>.</w:t>
      </w:r>
      <w:r>
        <w:rPr>
          <w:color w:val="9C9C9C"/>
          <w:spacing w:val="-6"/>
          <w:position w:val="2"/>
          <w:sz w:val="12"/>
        </w:rPr>
        <w:t>00  </w:t>
      </w:r>
      <w:r>
        <w:rPr>
          <w:color w:val="9C9C9C"/>
          <w:spacing w:val="7"/>
          <w:position w:val="2"/>
          <w:sz w:val="12"/>
        </w:rPr>
        <w:t> </w:t>
      </w:r>
      <w:r>
        <w:rPr>
          <w:rFonts w:ascii="Times New Roman"/>
          <w:color w:val="9C9C9C"/>
          <w:position w:val="1"/>
          <w:sz w:val="19"/>
        </w:rPr>
        <w:t>s</w:t>
        <w:tab/>
      </w:r>
      <w:r>
        <w:rPr>
          <w:color w:val="9C9C9C"/>
          <w:sz w:val="12"/>
        </w:rPr>
        <w:t>o</w:t>
      </w:r>
      <w:r>
        <w:rPr>
          <w:color w:val="9C9C9C"/>
          <w:spacing w:val="-12"/>
          <w:sz w:val="12"/>
        </w:rPr>
        <w:t> </w:t>
      </w:r>
      <w:r>
        <w:rPr>
          <w:color w:val="9C9C9C"/>
          <w:sz w:val="12"/>
        </w:rPr>
        <w:t>00%</w:t>
      </w:r>
      <w:r>
        <w:rPr>
          <w:color w:val="9C9C9C"/>
          <w:spacing w:val="1"/>
          <w:sz w:val="12"/>
        </w:rPr>
        <w:t> </w:t>
      </w:r>
      <w:r>
        <w:rPr>
          <w:color w:val="9C9C9C"/>
          <w:sz w:val="13"/>
        </w:rPr>
        <w:t>Bulldog</w:t>
      </w:r>
      <w:r>
        <w:rPr>
          <w:color w:val="9C9C9C"/>
          <w:sz w:val="12"/>
        </w:rPr>
        <w:t>FY</w:t>
      </w:r>
      <w:r>
        <w:rPr>
          <w:color w:val="9C9C9C"/>
          <w:spacing w:val="-18"/>
          <w:sz w:val="12"/>
        </w:rPr>
        <w:t> </w:t>
      </w:r>
      <w:r>
        <w:rPr>
          <w:color w:val="858585"/>
          <w:sz w:val="12"/>
        </w:rPr>
        <w:t>2021</w:t>
      </w:r>
      <w:r>
        <w:rPr>
          <w:color w:val="858585"/>
          <w:spacing w:val="-17"/>
          <w:sz w:val="12"/>
        </w:rPr>
        <w:t> </w:t>
      </w:r>
      <w:r>
        <w:rPr>
          <w:color w:val="9C9C9C"/>
          <w:sz w:val="12"/>
        </w:rPr>
        <w:t>contrac1ed</w:t>
      </w:r>
      <w:r>
        <w:rPr>
          <w:color w:val="9C9C9C"/>
          <w:spacing w:val="-4"/>
          <w:sz w:val="12"/>
        </w:rPr>
        <w:t> </w:t>
      </w:r>
      <w:r>
        <w:rPr>
          <w:color w:val="858585"/>
          <w:sz w:val="12"/>
        </w:rPr>
        <w:t>ser;oces</w:t>
      </w:r>
    </w:p>
    <w:p>
      <w:pPr>
        <w:tabs>
          <w:tab w:pos="2613" w:val="left" w:leader="none"/>
          <w:tab w:pos="2961" w:val="left" w:leader="none"/>
          <w:tab w:pos="3876" w:val="left" w:leader="none"/>
          <w:tab w:pos="5877" w:val="left" w:leader="none"/>
        </w:tabs>
        <w:spacing w:line="170" w:lineRule="exact" w:before="0"/>
        <w:ind w:left="183" w:right="0" w:firstLine="0"/>
        <w:jc w:val="left"/>
        <w:rPr>
          <w:sz w:val="12"/>
        </w:rPr>
      </w:pPr>
      <w:r>
        <w:rPr>
          <w:color w:val="9C9C9C"/>
          <w:position w:val="3"/>
          <w:sz w:val="10"/>
        </w:rPr>
        <w:t>46200</w:t>
      </w:r>
      <w:r>
        <w:rPr>
          <w:color w:val="9C9C9C"/>
          <w:spacing w:val="-13"/>
          <w:position w:val="3"/>
          <w:sz w:val="10"/>
        </w:rPr>
        <w:t> </w:t>
      </w:r>
      <w:r>
        <w:rPr>
          <w:color w:val="9C9C9C"/>
          <w:position w:val="3"/>
          <w:sz w:val="10"/>
        </w:rPr>
        <w:t>L.1nd1tape</w:t>
      </w:r>
      <w:r>
        <w:rPr>
          <w:color w:val="9C9C9C"/>
          <w:spacing w:val="-20"/>
          <w:position w:val="3"/>
          <w:sz w:val="10"/>
        </w:rPr>
        <w:t> </w:t>
      </w:r>
      <w:r>
        <w:rPr>
          <w:color w:val="858585"/>
          <w:position w:val="3"/>
          <w:sz w:val="11"/>
        </w:rPr>
        <w:t>Ma1n1</w:t>
      </w:r>
      <w:r>
        <w:rPr>
          <w:color w:val="858585"/>
          <w:spacing w:val="-14"/>
          <w:position w:val="3"/>
          <w:sz w:val="11"/>
        </w:rPr>
        <w:t> </w:t>
      </w:r>
      <w:r>
        <w:rPr>
          <w:color w:val="9C9C9C"/>
          <w:position w:val="3"/>
          <w:sz w:val="11"/>
        </w:rPr>
        <w:t>Con1racted</w:t>
        <w:tab/>
      </w:r>
      <w:r>
        <w:rPr>
          <w:rFonts w:ascii="Times New Roman"/>
          <w:b/>
          <w:color w:val="9C9C9C"/>
          <w:position w:val="2"/>
          <w:sz w:val="16"/>
        </w:rPr>
        <w:t>s</w:t>
        <w:tab/>
      </w:r>
      <w:r>
        <w:rPr>
          <w:color w:val="9C9C9C"/>
          <w:w w:val="125"/>
          <w:position w:val="2"/>
          <w:sz w:val="12"/>
        </w:rPr>
        <w:t>eune2</w:t>
        <w:tab/>
      </w:r>
      <w:r>
        <w:rPr>
          <w:color w:val="9C9C9C"/>
          <w:position w:val="2"/>
          <w:sz w:val="10"/>
        </w:rPr>
        <w:t>81.977</w:t>
      </w:r>
      <w:r>
        <w:rPr>
          <w:color w:val="9C9C9C"/>
          <w:spacing w:val="-11"/>
          <w:position w:val="2"/>
          <w:sz w:val="10"/>
        </w:rPr>
        <w:t> </w:t>
      </w:r>
      <w:r>
        <w:rPr>
          <w:color w:val="9C9C9C"/>
          <w:position w:val="2"/>
          <w:sz w:val="12"/>
        </w:rPr>
        <w:t>92  </w:t>
      </w:r>
      <w:r>
        <w:rPr>
          <w:color w:val="9C9C9C"/>
          <w:spacing w:val="8"/>
          <w:position w:val="2"/>
          <w:sz w:val="12"/>
        </w:rPr>
        <w:t> </w:t>
      </w:r>
      <w:r>
        <w:rPr>
          <w:rFonts w:ascii="Times New Roman"/>
          <w:color w:val="9C9C9C"/>
          <w:position w:val="2"/>
          <w:sz w:val="12"/>
        </w:rPr>
        <w:t>$</w:t>
        <w:tab/>
      </w:r>
      <w:r>
        <w:rPr>
          <w:rFonts w:ascii="Times New Roman"/>
          <w:color w:val="9C9C9C"/>
          <w:sz w:val="12"/>
        </w:rPr>
        <w:t>O</w:t>
      </w:r>
      <w:r>
        <w:rPr>
          <w:rFonts w:ascii="Times New Roman"/>
          <w:color w:val="9C9C9C"/>
          <w:spacing w:val="-19"/>
          <w:sz w:val="12"/>
        </w:rPr>
        <w:t> </w:t>
      </w:r>
      <w:r>
        <w:rPr>
          <w:color w:val="9C9C9C"/>
          <w:sz w:val="12"/>
        </w:rPr>
        <w:t>00%</w:t>
      </w:r>
      <w:r>
        <w:rPr>
          <w:color w:val="9C9C9C"/>
          <w:spacing w:val="13"/>
          <w:sz w:val="12"/>
        </w:rPr>
        <w:t> </w:t>
      </w:r>
      <w:r>
        <w:rPr>
          <w:color w:val="9C9C9C"/>
          <w:sz w:val="12"/>
        </w:rPr>
        <w:t>AllProFY</w:t>
      </w:r>
      <w:r>
        <w:rPr>
          <w:color w:val="9C9C9C"/>
          <w:spacing w:val="-17"/>
          <w:sz w:val="12"/>
        </w:rPr>
        <w:t> </w:t>
      </w:r>
      <w:r>
        <w:rPr>
          <w:color w:val="9C9C9C"/>
          <w:sz w:val="12"/>
        </w:rPr>
        <w:t>2021</w:t>
      </w:r>
      <w:r>
        <w:rPr>
          <w:color w:val="9C9C9C"/>
          <w:spacing w:val="-16"/>
          <w:sz w:val="12"/>
        </w:rPr>
        <w:t> </w:t>
      </w:r>
      <w:r>
        <w:rPr>
          <w:color w:val="9C9C9C"/>
          <w:sz w:val="12"/>
        </w:rPr>
        <w:t>contractea</w:t>
      </w:r>
      <w:r>
        <w:rPr>
          <w:color w:val="9C9C9C"/>
          <w:spacing w:val="-10"/>
          <w:sz w:val="12"/>
        </w:rPr>
        <w:t> </w:t>
      </w:r>
      <w:r>
        <w:rPr>
          <w:color w:val="9C9C9C"/>
          <w:sz w:val="12"/>
        </w:rPr>
        <w:t>serw:es</w:t>
      </w:r>
    </w:p>
    <w:p>
      <w:pPr>
        <w:tabs>
          <w:tab w:pos="3104" w:val="left" w:leader="none"/>
          <w:tab w:pos="4020" w:val="left" w:leader="none"/>
          <w:tab w:pos="4854" w:val="left" w:leader="none"/>
          <w:tab w:pos="5772" w:val="left" w:leader="none"/>
        </w:tabs>
        <w:spacing w:line="145" w:lineRule="exact" w:before="0"/>
        <w:ind w:left="174" w:right="0" w:firstLine="0"/>
        <w:jc w:val="left"/>
        <w:rPr>
          <w:sz w:val="12"/>
        </w:rPr>
      </w:pPr>
      <w:r>
        <w:rPr>
          <w:color w:val="9C9C9C"/>
          <w:position w:val="3"/>
          <w:sz w:val="9"/>
        </w:rPr>
        <w:t>4822$  </w:t>
      </w:r>
      <w:r>
        <w:rPr>
          <w:rFonts w:ascii="Times New Roman"/>
          <w:color w:val="9C9C9C"/>
          <w:position w:val="3"/>
          <w:sz w:val="13"/>
        </w:rPr>
        <w:t>unc'5eape </w:t>
      </w:r>
      <w:r>
        <w:rPr>
          <w:color w:val="858585"/>
          <w:position w:val="3"/>
          <w:sz w:val="9"/>
        </w:rPr>
        <w:t>M11n1</w:t>
      </w:r>
      <w:r>
        <w:rPr>
          <w:color w:val="858585"/>
          <w:spacing w:val="21"/>
          <w:position w:val="3"/>
          <w:sz w:val="9"/>
        </w:rPr>
        <w:t> </w:t>
      </w:r>
      <w:r>
        <w:rPr>
          <w:rFonts w:ascii="Times New Roman"/>
          <w:color w:val="9C9C9C"/>
          <w:position w:val="3"/>
          <w:sz w:val="11"/>
        </w:rPr>
        <w:t>NN-</w:t>
      </w:r>
      <w:r>
        <w:rPr>
          <w:rFonts w:ascii="Times New Roman"/>
          <w:color w:val="9C9C9C"/>
          <w:spacing w:val="9"/>
          <w:position w:val="3"/>
          <w:sz w:val="11"/>
        </w:rPr>
        <w:t> </w:t>
      </w:r>
      <w:r>
        <w:rPr>
          <w:color w:val="9C9C9C"/>
          <w:position w:val="3"/>
          <w:sz w:val="9"/>
        </w:rPr>
        <w:t>lkM11</w:t>
        <w:tab/>
      </w:r>
      <w:r>
        <w:rPr>
          <w:color w:val="9C9C9C"/>
          <w:position w:val="2"/>
          <w:sz w:val="12"/>
        </w:rPr>
        <w:t>73464</w:t>
        <w:tab/>
        <w:t>62500  </w:t>
      </w:r>
      <w:r>
        <w:rPr>
          <w:color w:val="9C9C9C"/>
          <w:spacing w:val="2"/>
          <w:position w:val="2"/>
          <w:sz w:val="12"/>
        </w:rPr>
        <w:t> </w:t>
      </w:r>
      <w:r>
        <w:rPr>
          <w:rFonts w:ascii="Times New Roman"/>
          <w:color w:val="9C9C9C"/>
          <w:position w:val="1"/>
          <w:sz w:val="12"/>
        </w:rPr>
        <w:t>$</w:t>
        <w:tab/>
      </w:r>
      <w:r>
        <w:rPr>
          <w:color w:val="B8B8B8"/>
          <w:position w:val="1"/>
          <w:sz w:val="12"/>
        </w:rPr>
        <w:t>(</w:t>
      </w:r>
      <w:r>
        <w:rPr>
          <w:color w:val="9C9C9C"/>
          <w:position w:val="1"/>
          <w:sz w:val="12"/>
        </w:rPr>
        <w:t>159</w:t>
      </w:r>
      <w:r>
        <w:rPr>
          <w:color w:val="9C9C9C"/>
          <w:spacing w:val="-17"/>
          <w:position w:val="1"/>
          <w:sz w:val="12"/>
        </w:rPr>
        <w:t> </w:t>
      </w:r>
      <w:r>
        <w:rPr>
          <w:color w:val="9C9C9C"/>
          <w:position w:val="1"/>
          <w:sz w:val="12"/>
        </w:rPr>
        <w:t>64</w:t>
      </w:r>
      <w:r>
        <w:rPr>
          <w:color w:val="B8B8B8"/>
          <w:position w:val="1"/>
          <w:sz w:val="12"/>
        </w:rPr>
        <w:t>1</w:t>
        <w:tab/>
      </w:r>
      <w:r>
        <w:rPr>
          <w:color w:val="9C9C9C"/>
          <w:sz w:val="12"/>
        </w:rPr>
        <w:t>-2554'11o</w:t>
      </w:r>
      <w:r>
        <w:rPr>
          <w:color w:val="9C9C9C"/>
          <w:spacing w:val="9"/>
          <w:sz w:val="12"/>
        </w:rPr>
        <w:t> </w:t>
      </w:r>
      <w:r>
        <w:rPr>
          <w:color w:val="9C9C9C"/>
          <w:sz w:val="12"/>
        </w:rPr>
        <w:t>Anemos</w:t>
      </w:r>
      <w:r>
        <w:rPr>
          <w:i/>
          <w:color w:val="9C9C9C"/>
          <w:sz w:val="12"/>
        </w:rPr>
        <w:t>Way</w:t>
      </w:r>
      <w:r>
        <w:rPr>
          <w:color w:val="9C9C9C"/>
          <w:sz w:val="12"/>
        </w:rPr>
        <w:t>Unrt50</w:t>
      </w:r>
    </w:p>
    <w:p>
      <w:pPr>
        <w:tabs>
          <w:tab w:pos="3097" w:val="left" w:leader="none"/>
          <w:tab w:pos="4021" w:val="left" w:leader="none"/>
          <w:tab w:pos="5714" w:val="left" w:leader="none"/>
        </w:tabs>
        <w:spacing w:line="171" w:lineRule="exact" w:before="0"/>
        <w:ind w:left="170" w:right="0" w:firstLine="0"/>
        <w:jc w:val="both"/>
        <w:rPr>
          <w:sz w:val="12"/>
        </w:rPr>
      </w:pPr>
      <w:r>
        <w:rPr>
          <w:b/>
          <w:color w:val="9C9C9C"/>
          <w:position w:val="3"/>
          <w:sz w:val="11"/>
        </w:rPr>
        <w:t>'6500PonoMu11Co&lt;lltaCt</w:t>
        <w:tab/>
      </w:r>
      <w:r>
        <w:rPr>
          <w:rFonts w:ascii="Times New Roman"/>
          <w:b/>
          <w:color w:val="9C9C9C"/>
          <w:position w:val="2"/>
          <w:sz w:val="11"/>
        </w:rPr>
        <w:t>86500</w:t>
        <w:tab/>
      </w:r>
      <w:r>
        <w:rPr>
          <w:color w:val="9C9C9C"/>
          <w:position w:val="2"/>
          <w:sz w:val="12"/>
        </w:rPr>
        <w:t>29187  </w:t>
      </w:r>
      <w:r>
        <w:rPr>
          <w:color w:val="9C9C9C"/>
          <w:spacing w:val="9"/>
          <w:position w:val="2"/>
          <w:sz w:val="12"/>
        </w:rPr>
        <w:t> </w:t>
      </w:r>
      <w:r>
        <w:rPr>
          <w:rFonts w:ascii="Times New Roman"/>
          <w:b/>
          <w:color w:val="9C9C9C"/>
          <w:position w:val="1"/>
          <w:sz w:val="19"/>
        </w:rPr>
        <w:t>s     </w:t>
      </w:r>
      <w:r>
        <w:rPr>
          <w:rFonts w:ascii="Times New Roman"/>
          <w:b/>
          <w:color w:val="9C9C9C"/>
          <w:spacing w:val="44"/>
          <w:position w:val="1"/>
          <w:sz w:val="19"/>
        </w:rPr>
        <w:t> </w:t>
      </w:r>
      <w:r>
        <w:rPr>
          <w:color w:val="B8B8B8"/>
          <w:position w:val="1"/>
          <w:sz w:val="12"/>
        </w:rPr>
        <w:t>(</w:t>
      </w:r>
      <w:r>
        <w:rPr>
          <w:color w:val="9C9C9C"/>
          <w:position w:val="1"/>
          <w:sz w:val="12"/>
        </w:rPr>
        <w:t>57333</w:t>
      </w:r>
      <w:r>
        <w:rPr>
          <w:color w:val="B8B8B8"/>
          <w:position w:val="1"/>
          <w:sz w:val="12"/>
        </w:rPr>
        <w:t>)</w:t>
        <w:tab/>
      </w:r>
      <w:r>
        <w:rPr>
          <w:color w:val="9C9C9C"/>
          <w:sz w:val="12"/>
        </w:rPr>
        <w:t>-196</w:t>
      </w:r>
      <w:r>
        <w:rPr>
          <w:color w:val="9C9C9C"/>
          <w:spacing w:val="-23"/>
          <w:sz w:val="12"/>
        </w:rPr>
        <w:t> </w:t>
      </w:r>
      <w:r>
        <w:rPr>
          <w:color w:val="9C9C9C"/>
          <w:sz w:val="12"/>
        </w:rPr>
        <w:t>57&lt;,</w:t>
      </w:r>
      <w:r>
        <w:rPr>
          <w:color w:val="9C9C9C"/>
          <w:spacing w:val="24"/>
          <w:sz w:val="12"/>
        </w:rPr>
        <w:t> </w:t>
      </w:r>
      <w:r>
        <w:rPr>
          <w:rFonts w:ascii="Times New Roman"/>
          <w:b/>
          <w:color w:val="9C9C9C"/>
          <w:sz w:val="12"/>
        </w:rPr>
        <w:t>Ouat1e&lt;1y</w:t>
      </w:r>
      <w:r>
        <w:rPr>
          <w:rFonts w:ascii="Times New Roman"/>
          <w:b/>
          <w:color w:val="9C9C9C"/>
          <w:spacing w:val="-12"/>
          <w:sz w:val="12"/>
        </w:rPr>
        <w:t> </w:t>
      </w:r>
      <w:r>
        <w:rPr>
          <w:color w:val="858585"/>
          <w:sz w:val="12"/>
        </w:rPr>
        <w:t>water</w:t>
      </w:r>
      <w:r>
        <w:rPr>
          <w:color w:val="858585"/>
          <w:spacing w:val="-22"/>
          <w:sz w:val="12"/>
        </w:rPr>
        <w:t> </w:t>
      </w:r>
      <w:r>
        <w:rPr>
          <w:color w:val="9C9C9C"/>
          <w:sz w:val="12"/>
        </w:rPr>
        <w:t>qua,,:y</w:t>
      </w:r>
      <w:r>
        <w:rPr>
          <w:color w:val="9C9C9C"/>
          <w:spacing w:val="-15"/>
          <w:sz w:val="12"/>
        </w:rPr>
        <w:t> </w:t>
      </w:r>
      <w:r>
        <w:rPr>
          <w:color w:val="9C9C9C"/>
          <w:sz w:val="12"/>
        </w:rPr>
        <w:t>samples</w:t>
      </w:r>
      <w:r>
        <w:rPr>
          <w:rFonts w:ascii="Times New Roman"/>
          <w:color w:val="9C9C9C"/>
          <w:sz w:val="12"/>
        </w:rPr>
        <w:t>of</w:t>
      </w:r>
      <w:r>
        <w:rPr>
          <w:rFonts w:ascii="Times New Roman"/>
          <w:color w:val="9C9C9C"/>
          <w:spacing w:val="4"/>
          <w:sz w:val="12"/>
        </w:rPr>
        <w:t> </w:t>
      </w:r>
      <w:r>
        <w:rPr>
          <w:b/>
          <w:color w:val="9C9C9C"/>
          <w:sz w:val="12"/>
        </w:rPr>
        <w:t>vanous</w:t>
      </w:r>
      <w:r>
        <w:rPr>
          <w:b/>
          <w:color w:val="9C9C9C"/>
          <w:spacing w:val="-20"/>
          <w:sz w:val="12"/>
        </w:rPr>
        <w:t> </w:t>
      </w:r>
      <w:r>
        <w:rPr>
          <w:color w:val="9C9C9C"/>
          <w:sz w:val="12"/>
        </w:rPr>
        <w:t>SWMFs</w:t>
      </w:r>
      <w:r>
        <w:rPr>
          <w:color w:val="9C9C9C"/>
          <w:spacing w:val="-16"/>
          <w:sz w:val="12"/>
        </w:rPr>
        <w:t> </w:t>
      </w:r>
      <w:r>
        <w:rPr>
          <w:color w:val="9C9C9C"/>
          <w:sz w:val="11"/>
        </w:rPr>
        <w:t>and</w:t>
      </w:r>
      <w:r>
        <w:rPr>
          <w:color w:val="9C9C9C"/>
          <w:spacing w:val="5"/>
          <w:sz w:val="11"/>
        </w:rPr>
        <w:t> </w:t>
      </w:r>
      <w:r>
        <w:rPr>
          <w:color w:val="9C9C9C"/>
          <w:sz w:val="12"/>
        </w:rPr>
        <w:t>takes</w:t>
      </w:r>
    </w:p>
    <w:p>
      <w:pPr>
        <w:tabs>
          <w:tab w:pos="2603" w:val="left" w:leader="none"/>
          <w:tab w:pos="3527" w:val="left" w:leader="none"/>
          <w:tab w:pos="4021" w:val="left" w:leader="none"/>
          <w:tab w:pos="4069" w:val="left" w:leader="none"/>
          <w:tab w:pos="5743" w:val="left" w:leader="none"/>
          <w:tab w:pos="5866" w:val="left" w:leader="none"/>
        </w:tabs>
        <w:spacing w:line="194" w:lineRule="auto" w:before="13"/>
        <w:ind w:left="174" w:right="2918" w:hanging="10"/>
        <w:jc w:val="both"/>
        <w:rPr>
          <w:sz w:val="12"/>
        </w:rPr>
      </w:pPr>
      <w:r>
        <w:rPr>
          <w:color w:val="9C9C9C"/>
          <w:position w:val="4"/>
          <w:sz w:val="12"/>
        </w:rPr>
        <w:t>.a525 Pond</w:t>
      </w:r>
      <w:r>
        <w:rPr>
          <w:color w:val="858585"/>
          <w:position w:val="4"/>
          <w:sz w:val="12"/>
        </w:rPr>
        <w:t>,_.,,nt</w:t>
      </w:r>
      <w:r>
        <w:rPr>
          <w:color w:val="858585"/>
          <w:spacing w:val="-19"/>
          <w:position w:val="4"/>
          <w:sz w:val="12"/>
        </w:rPr>
        <w:t> </w:t>
      </w:r>
      <w:r>
        <w:rPr>
          <w:color w:val="9C9C9C"/>
          <w:position w:val="4"/>
          <w:sz w:val="12"/>
        </w:rPr>
        <w:t>,_  </w:t>
      </w:r>
      <w:r>
        <w:rPr>
          <w:color w:val="9C9C9C"/>
          <w:spacing w:val="10"/>
          <w:position w:val="4"/>
          <w:sz w:val="12"/>
        </w:rPr>
        <w:t> </w:t>
      </w:r>
      <w:r>
        <w:rPr>
          <w:color w:val="9C9C9C"/>
          <w:position w:val="4"/>
          <w:sz w:val="12"/>
        </w:rPr>
        <w:t>UMI</w:t>
        <w:tab/>
        <w:tab/>
      </w:r>
      <w:r>
        <w:rPr>
          <w:rFonts w:ascii="Times New Roman"/>
          <w:b/>
          <w:color w:val="858585"/>
          <w:position w:val="2"/>
          <w:sz w:val="17"/>
        </w:rPr>
        <w:t>s</w:t>
        <w:tab/>
        <w:tab/>
      </w:r>
      <w:r>
        <w:rPr>
          <w:rFonts w:ascii="Times New Roman"/>
          <w:color w:val="9C9C9C"/>
          <w:position w:val="2"/>
          <w:sz w:val="11"/>
        </w:rPr>
        <w:t>11333   </w:t>
      </w:r>
      <w:r>
        <w:rPr>
          <w:rFonts w:ascii="Times New Roman"/>
          <w:color w:val="9C9C9C"/>
          <w:spacing w:val="1"/>
          <w:position w:val="2"/>
          <w:sz w:val="11"/>
        </w:rPr>
        <w:t> </w:t>
      </w:r>
      <w:r>
        <w:rPr>
          <w:rFonts w:ascii="Times New Roman"/>
          <w:b/>
          <w:color w:val="858585"/>
          <w:position w:val="1"/>
          <w:sz w:val="19"/>
        </w:rPr>
        <w:t>s        </w:t>
      </w:r>
      <w:r>
        <w:rPr>
          <w:rFonts w:ascii="Times New Roman"/>
          <w:b/>
          <w:color w:val="858585"/>
          <w:spacing w:val="21"/>
          <w:position w:val="1"/>
          <w:sz w:val="19"/>
        </w:rPr>
        <w:t> </w:t>
      </w:r>
      <w:r>
        <w:rPr>
          <w:color w:val="9C9C9C"/>
          <w:position w:val="1"/>
          <w:sz w:val="12"/>
        </w:rPr>
        <w:t>8333</w:t>
        <w:tab/>
        <w:tab/>
      </w:r>
      <w:r>
        <w:rPr>
          <w:color w:val="9C9C9C"/>
          <w:sz w:val="12"/>
        </w:rPr>
        <w:t>O</w:t>
      </w:r>
      <w:r>
        <w:rPr>
          <w:rFonts w:ascii="Times New Roman"/>
          <w:b/>
          <w:color w:val="9C9C9C"/>
          <w:sz w:val="14"/>
        </w:rPr>
        <w:t>00%</w:t>
      </w:r>
      <w:r>
        <w:rPr>
          <w:rFonts w:ascii="Times New Roman"/>
          <w:b/>
          <w:color w:val="9C9C9C"/>
          <w:spacing w:val="-11"/>
          <w:sz w:val="14"/>
        </w:rPr>
        <w:t> </w:t>
      </w:r>
      <w:r>
        <w:rPr>
          <w:b/>
          <w:color w:val="9C9C9C"/>
          <w:sz w:val="11"/>
        </w:rPr>
        <w:t>None</w:t>
      </w:r>
      <w:r>
        <w:rPr>
          <w:b/>
          <w:color w:val="9C9C9C"/>
          <w:spacing w:val="-18"/>
          <w:sz w:val="11"/>
        </w:rPr>
        <w:t> </w:t>
      </w:r>
      <w:r>
        <w:rPr>
          <w:color w:val="9C9C9C"/>
          <w:sz w:val="12"/>
        </w:rPr>
        <w:t>onkne</w:t>
      </w:r>
      <w:r>
        <w:rPr>
          <w:rFonts w:ascii="Times New Roman"/>
          <w:color w:val="9C9C9C"/>
          <w:sz w:val="12"/>
        </w:rPr>
        <w:t>1/uS</w:t>
      </w:r>
      <w:r>
        <w:rPr>
          <w:color w:val="9C9C9C"/>
          <w:sz w:val="12"/>
        </w:rPr>
        <w:t>rnornn </w:t>
      </w:r>
      <w:r>
        <w:rPr>
          <w:color w:val="858585"/>
          <w:position w:val="2"/>
          <w:sz w:val="10"/>
        </w:rPr>
        <w:t>46550</w:t>
      </w:r>
      <w:r>
        <w:rPr>
          <w:color w:val="858585"/>
          <w:spacing w:val="13"/>
          <w:position w:val="2"/>
          <w:sz w:val="10"/>
        </w:rPr>
        <w:t> </w:t>
      </w:r>
      <w:r>
        <w:rPr>
          <w:rFonts w:ascii="Times New Roman"/>
          <w:color w:val="9C9C9C"/>
          <w:position w:val="2"/>
          <w:sz w:val="12"/>
        </w:rPr>
        <w:t>Pond</w:t>
      </w:r>
      <w:r>
        <w:rPr>
          <w:rFonts w:ascii="Times New Roman"/>
          <w:color w:val="9C9C9C"/>
          <w:spacing w:val="-5"/>
          <w:position w:val="2"/>
          <w:sz w:val="12"/>
        </w:rPr>
        <w:t> </w:t>
      </w:r>
      <w:r>
        <w:rPr>
          <w:color w:val="9C9C9C"/>
          <w:position w:val="2"/>
          <w:sz w:val="10"/>
        </w:rPr>
        <w:t>RepairsCurrent</w:t>
      </w:r>
      <w:r>
        <w:rPr>
          <w:color w:val="9C9C9C"/>
          <w:position w:val="2"/>
          <w:sz w:val="11"/>
        </w:rPr>
        <w:t>Un1u</w:t>
        <w:tab/>
      </w:r>
      <w:r>
        <w:rPr>
          <w:rFonts w:ascii="Times New Roman"/>
          <w:b/>
          <w:color w:val="858585"/>
          <w:position w:val="2"/>
          <w:sz w:val="16"/>
        </w:rPr>
        <w:t>s</w:t>
        <w:tab/>
      </w:r>
      <w:r>
        <w:rPr>
          <w:rFonts w:ascii="Times New Roman"/>
          <w:b/>
          <w:color w:val="9C9C9C"/>
          <w:position w:val="1"/>
          <w:sz w:val="16"/>
        </w:rPr>
        <w:t>s         </w:t>
      </w:r>
      <w:r>
        <w:rPr>
          <w:color w:val="9C9C9C"/>
          <w:position w:val="2"/>
          <w:sz w:val="12"/>
        </w:rPr>
        <w:t>2 91667   </w:t>
      </w:r>
      <w:r>
        <w:rPr>
          <w:rFonts w:ascii="Times New Roman"/>
          <w:color w:val="9C9C9C"/>
          <w:position w:val="1"/>
          <w:sz w:val="12"/>
        </w:rPr>
        <w:t>$        </w:t>
      </w:r>
      <w:r>
        <w:rPr>
          <w:rFonts w:ascii="Times New Roman"/>
          <w:color w:val="9C9C9C"/>
          <w:spacing w:val="1"/>
          <w:position w:val="1"/>
          <w:sz w:val="12"/>
        </w:rPr>
        <w:t> </w:t>
      </w:r>
      <w:r>
        <w:rPr>
          <w:color w:val="9C9C9C"/>
          <w:spacing w:val="-3"/>
          <w:position w:val="1"/>
          <w:sz w:val="12"/>
        </w:rPr>
        <w:t>2</w:t>
      </w:r>
      <w:r>
        <w:rPr>
          <w:color w:val="B8B8B8"/>
          <w:spacing w:val="-3"/>
          <w:position w:val="1"/>
          <w:sz w:val="12"/>
        </w:rPr>
        <w:t>,</w:t>
      </w:r>
      <w:r>
        <w:rPr>
          <w:color w:val="9C9C9C"/>
          <w:spacing w:val="-3"/>
          <w:position w:val="1"/>
          <w:sz w:val="12"/>
        </w:rPr>
        <w:t>916</w:t>
      </w:r>
      <w:r>
        <w:rPr>
          <w:color w:val="9C9C9C"/>
          <w:spacing w:val="-16"/>
          <w:position w:val="1"/>
          <w:sz w:val="12"/>
        </w:rPr>
        <w:t> </w:t>
      </w:r>
      <w:r>
        <w:rPr>
          <w:color w:val="9C9C9C"/>
          <w:position w:val="1"/>
          <w:sz w:val="12"/>
        </w:rPr>
        <w:t>67</w:t>
        <w:tab/>
      </w:r>
      <w:r>
        <w:rPr>
          <w:color w:val="858585"/>
          <w:sz w:val="12"/>
        </w:rPr>
        <w:t>100</w:t>
      </w:r>
      <w:r>
        <w:rPr>
          <w:color w:val="9C9C9C"/>
          <w:sz w:val="12"/>
        </w:rPr>
        <w:t>00</w:t>
      </w:r>
      <w:r>
        <w:rPr>
          <w:color w:val="B8B8B8"/>
          <w:sz w:val="12"/>
        </w:rPr>
        <w:t>% </w:t>
      </w:r>
      <w:r>
        <w:rPr>
          <w:color w:val="9C9C9C"/>
          <w:sz w:val="12"/>
        </w:rPr>
        <w:t>None on ne1h1s</w:t>
      </w:r>
      <w:r>
        <w:rPr>
          <w:color w:val="9C9C9C"/>
          <w:spacing w:val="-27"/>
          <w:sz w:val="12"/>
        </w:rPr>
        <w:t> </w:t>
      </w:r>
      <w:r>
        <w:rPr>
          <w:color w:val="9C9C9C"/>
          <w:sz w:val="12"/>
        </w:rPr>
        <w:t>month </w:t>
      </w:r>
      <w:r>
        <w:rPr>
          <w:color w:val="858585"/>
          <w:position w:val="2"/>
          <w:sz w:val="12"/>
        </w:rPr>
        <w:t>48575</w:t>
      </w:r>
      <w:r>
        <w:rPr>
          <w:color w:val="858585"/>
          <w:spacing w:val="-20"/>
          <w:position w:val="2"/>
          <w:sz w:val="12"/>
        </w:rPr>
        <w:t> </w:t>
      </w:r>
      <w:r>
        <w:rPr>
          <w:color w:val="9C9C9C"/>
          <w:position w:val="2"/>
          <w:sz w:val="12"/>
        </w:rPr>
        <w:t>Pono</w:t>
      </w:r>
      <w:r>
        <w:rPr>
          <w:color w:val="9C9C9C"/>
          <w:spacing w:val="-22"/>
          <w:position w:val="2"/>
          <w:sz w:val="12"/>
        </w:rPr>
        <w:t> </w:t>
      </w:r>
      <w:r>
        <w:rPr>
          <w:rFonts w:ascii="Times New Roman"/>
          <w:color w:val="9C9C9C"/>
          <w:position w:val="2"/>
          <w:sz w:val="12"/>
        </w:rPr>
        <w:t>Repairs</w:t>
      </w:r>
      <w:r>
        <w:rPr>
          <w:color w:val="858585"/>
          <w:position w:val="2"/>
          <w:sz w:val="12"/>
        </w:rPr>
        <w:t>New</w:t>
      </w:r>
      <w:r>
        <w:rPr>
          <w:color w:val="9C9C9C"/>
          <w:position w:val="2"/>
          <w:sz w:val="12"/>
        </w:rPr>
        <w:t>UMI</w:t>
        <w:tab/>
      </w:r>
      <w:r>
        <w:rPr>
          <w:rFonts w:ascii="Times New Roman"/>
          <w:b/>
          <w:color w:val="858585"/>
          <w:position w:val="1"/>
          <w:sz w:val="16"/>
        </w:rPr>
        <w:t>s</w:t>
        <w:tab/>
        <w:tab/>
      </w:r>
      <w:r>
        <w:rPr>
          <w:color w:val="858585"/>
          <w:position w:val="1"/>
          <w:sz w:val="12"/>
        </w:rPr>
        <w:t>12500 </w:t>
      </w:r>
      <w:r>
        <w:rPr>
          <w:color w:val="858585"/>
          <w:spacing w:val="27"/>
          <w:position w:val="1"/>
          <w:sz w:val="12"/>
        </w:rPr>
        <w:t> </w:t>
      </w:r>
      <w:r>
        <w:rPr>
          <w:rFonts w:ascii="Times New Roman"/>
          <w:color w:val="858585"/>
          <w:sz w:val="19"/>
        </w:rPr>
        <w:t>s      </w:t>
      </w:r>
      <w:r>
        <w:rPr>
          <w:rFonts w:ascii="Times New Roman"/>
          <w:color w:val="858585"/>
          <w:spacing w:val="25"/>
          <w:sz w:val="19"/>
        </w:rPr>
        <w:t> </w:t>
      </w:r>
      <w:r>
        <w:rPr>
          <w:color w:val="9C9C9C"/>
          <w:position w:val="1"/>
          <w:sz w:val="12"/>
        </w:rPr>
        <w:t>125.00</w:t>
        <w:tab/>
        <w:tab/>
      </w:r>
      <w:r>
        <w:rPr>
          <w:rFonts w:ascii="Times New Roman"/>
          <w:color w:val="9C9C9C"/>
          <w:w w:val="90"/>
          <w:sz w:val="12"/>
        </w:rPr>
        <w:t>O</w:t>
      </w:r>
      <w:r>
        <w:rPr>
          <w:color w:val="9C9C9C"/>
          <w:w w:val="90"/>
          <w:sz w:val="12"/>
        </w:rPr>
        <w:t>OOo/o</w:t>
      </w:r>
      <w:r>
        <w:rPr>
          <w:color w:val="9C9C9C"/>
          <w:spacing w:val="4"/>
          <w:w w:val="90"/>
          <w:sz w:val="12"/>
        </w:rPr>
        <w:t> </w:t>
      </w:r>
      <w:r>
        <w:rPr>
          <w:color w:val="858585"/>
          <w:w w:val="90"/>
          <w:sz w:val="12"/>
        </w:rPr>
        <w:t>None</w:t>
      </w:r>
      <w:r>
        <w:rPr>
          <w:color w:val="858585"/>
          <w:spacing w:val="-20"/>
          <w:w w:val="90"/>
          <w:sz w:val="12"/>
        </w:rPr>
        <w:t> </w:t>
      </w:r>
      <w:r>
        <w:rPr>
          <w:color w:val="9C9C9C"/>
          <w:w w:val="90"/>
          <w:sz w:val="12"/>
        </w:rPr>
        <w:t>ontlne111,s</w:t>
      </w:r>
      <w:r>
        <w:rPr>
          <w:color w:val="9C9C9C"/>
          <w:spacing w:val="-18"/>
          <w:w w:val="90"/>
          <w:sz w:val="12"/>
        </w:rPr>
        <w:t> </w:t>
      </w:r>
      <w:r>
        <w:rPr>
          <w:color w:val="9C9C9C"/>
          <w:w w:val="90"/>
          <w:sz w:val="12"/>
        </w:rPr>
        <w:t>monu,</w:t>
      </w:r>
    </w:p>
    <w:p>
      <w:pPr>
        <w:tabs>
          <w:tab w:pos="2599" w:val="left" w:leader="none"/>
          <w:tab w:pos="3007" w:val="left" w:leader="none"/>
          <w:tab w:pos="4010" w:val="left" w:leader="none"/>
          <w:tab w:pos="4748" w:val="left" w:leader="none"/>
          <w:tab w:pos="5703" w:val="left" w:leader="none"/>
        </w:tabs>
        <w:spacing w:line="143" w:lineRule="exact" w:before="0"/>
        <w:ind w:left="173" w:right="0" w:firstLine="0"/>
        <w:jc w:val="left"/>
        <w:rPr>
          <w:sz w:val="12"/>
        </w:rPr>
      </w:pPr>
      <w:r>
        <w:rPr>
          <w:b/>
          <w:color w:val="9C9C9C"/>
          <w:w w:val="90"/>
          <w:position w:val="2"/>
          <w:sz w:val="11"/>
        </w:rPr>
        <w:t>4&amp;600 </w:t>
      </w:r>
      <w:r>
        <w:rPr>
          <w:rFonts w:ascii="Times New Roman" w:hAnsi="Times New Roman"/>
          <w:color w:val="9C9C9C"/>
          <w:w w:val="90"/>
          <w:position w:val="2"/>
          <w:sz w:val="13"/>
        </w:rPr>
        <w:t>SWMFOpefa1,ng</w:t>
      </w:r>
      <w:r>
        <w:rPr>
          <w:rFonts w:ascii="Times New Roman" w:hAnsi="Times New Roman"/>
          <w:color w:val="9C9C9C"/>
          <w:spacing w:val="-11"/>
          <w:w w:val="90"/>
          <w:position w:val="2"/>
          <w:sz w:val="13"/>
        </w:rPr>
        <w:t> </w:t>
      </w:r>
      <w:r>
        <w:rPr>
          <w:rFonts w:ascii="Times New Roman" w:hAnsi="Times New Roman"/>
          <w:color w:val="9C9C9C"/>
          <w:w w:val="90"/>
          <w:position w:val="2"/>
          <w:sz w:val="13"/>
        </w:rPr>
        <w:t>Permc</w:t>
      </w:r>
      <w:r>
        <w:rPr>
          <w:rFonts w:ascii="Times New Roman" w:hAnsi="Times New Roman"/>
          <w:color w:val="9C9C9C"/>
          <w:spacing w:val="-13"/>
          <w:w w:val="90"/>
          <w:position w:val="2"/>
          <w:sz w:val="13"/>
        </w:rPr>
        <w:t> </w:t>
      </w:r>
      <w:r>
        <w:rPr>
          <w:rFonts w:ascii="Times New Roman" w:hAnsi="Times New Roman"/>
          <w:color w:val="9C9C9C"/>
          <w:w w:val="90"/>
          <w:position w:val="2"/>
          <w:sz w:val="13"/>
        </w:rPr>
        <w:t>Fu,</w:t>
        <w:tab/>
      </w:r>
      <w:r>
        <w:rPr>
          <w:color w:val="9C9C9C"/>
          <w:position w:val="2"/>
          <w:sz w:val="11"/>
        </w:rPr>
        <w:t>I</w:t>
        <w:tab/>
      </w:r>
      <w:r>
        <w:rPr>
          <w:color w:val="9C9C9C"/>
          <w:position w:val="1"/>
          <w:sz w:val="12"/>
        </w:rPr>
        <w:t>•</w:t>
      </w:r>
      <w:r>
        <w:rPr>
          <w:color w:val="9C9C9C"/>
          <w:spacing w:val="14"/>
          <w:position w:val="1"/>
          <w:sz w:val="12"/>
        </w:rPr>
        <w:t> </w:t>
      </w:r>
      <w:r>
        <w:rPr>
          <w:color w:val="9C9C9C"/>
          <w:position w:val="1"/>
          <w:sz w:val="12"/>
        </w:rPr>
        <w:t>13100</w:t>
        <w:tab/>
      </w:r>
      <w:r>
        <w:rPr>
          <w:color w:val="9C9C9C"/>
          <w:position w:val="2"/>
          <w:sz w:val="12"/>
        </w:rPr>
        <w:t>68850  </w:t>
      </w:r>
      <w:r>
        <w:rPr>
          <w:color w:val="9C9C9C"/>
          <w:spacing w:val="1"/>
          <w:position w:val="2"/>
          <w:sz w:val="12"/>
        </w:rPr>
        <w:t> </w:t>
      </w:r>
      <w:r>
        <w:rPr>
          <w:rFonts w:ascii="Times New Roman" w:hAnsi="Times New Roman"/>
          <w:color w:val="9C9C9C"/>
          <w:position w:val="2"/>
          <w:sz w:val="12"/>
        </w:rPr>
        <w:t>$</w:t>
        <w:tab/>
      </w:r>
      <w:r>
        <w:rPr>
          <w:color w:val="B8B8B8"/>
          <w:position w:val="1"/>
          <w:sz w:val="12"/>
        </w:rPr>
        <w:t>(</w:t>
      </w:r>
      <w:r>
        <w:rPr>
          <w:color w:val="9C9C9C"/>
          <w:position w:val="1"/>
          <w:sz w:val="12"/>
        </w:rPr>
        <w:t>3</w:t>
      </w:r>
      <w:r>
        <w:rPr>
          <w:color w:val="9C9C9C"/>
          <w:spacing w:val="3"/>
          <w:position w:val="1"/>
          <w:sz w:val="12"/>
        </w:rPr>
        <w:t> </w:t>
      </w:r>
      <w:r>
        <w:rPr>
          <w:color w:val="9C9C9C"/>
          <w:position w:val="1"/>
          <w:sz w:val="12"/>
        </w:rPr>
        <w:t>442</w:t>
      </w:r>
      <w:r>
        <w:rPr>
          <w:color w:val="9C9C9C"/>
          <w:spacing w:val="-7"/>
          <w:position w:val="1"/>
          <w:sz w:val="12"/>
        </w:rPr>
        <w:t> </w:t>
      </w:r>
      <w:r>
        <w:rPr>
          <w:color w:val="9C9C9C"/>
          <w:spacing w:val="-10"/>
          <w:position w:val="1"/>
          <w:sz w:val="12"/>
        </w:rPr>
        <w:t>50</w:t>
      </w:r>
      <w:r>
        <w:rPr>
          <w:color w:val="B8B8B8"/>
          <w:spacing w:val="-10"/>
          <w:position w:val="1"/>
          <w:sz w:val="12"/>
        </w:rPr>
        <w:t>1</w:t>
        <w:tab/>
      </w:r>
      <w:r>
        <w:rPr>
          <w:rFonts w:ascii="Times New Roman" w:hAnsi="Times New Roman"/>
          <w:color w:val="9C9C9C"/>
          <w:sz w:val="12"/>
        </w:rPr>
        <w:t>-500</w:t>
      </w:r>
      <w:r>
        <w:rPr>
          <w:rFonts w:ascii="Times New Roman" w:hAnsi="Times New Roman"/>
          <w:color w:val="9C9C9C"/>
          <w:spacing w:val="-18"/>
          <w:sz w:val="12"/>
        </w:rPr>
        <w:t> </w:t>
      </w:r>
      <w:r>
        <w:rPr>
          <w:color w:val="9C9C9C"/>
          <w:sz w:val="12"/>
        </w:rPr>
        <w:t>00%</w:t>
      </w:r>
      <w:r>
        <w:rPr>
          <w:color w:val="9C9C9C"/>
          <w:spacing w:val="-6"/>
          <w:sz w:val="12"/>
        </w:rPr>
        <w:t> </w:t>
      </w:r>
      <w:r>
        <w:rPr>
          <w:color w:val="9C9C9C"/>
          <w:sz w:val="12"/>
        </w:rPr>
        <w:t>COTGM</w:t>
      </w:r>
      <w:r>
        <w:rPr>
          <w:color w:val="9C9C9C"/>
          <w:spacing w:val="-21"/>
          <w:sz w:val="12"/>
        </w:rPr>
        <w:t> </w:t>
      </w:r>
      <w:r>
        <w:rPr>
          <w:color w:val="9C9C9C"/>
          <w:sz w:val="12"/>
        </w:rPr>
        <w:t>Ope(abng</w:t>
      </w:r>
      <w:r>
        <w:rPr>
          <w:color w:val="9C9C9C"/>
          <w:spacing w:val="-13"/>
          <w:sz w:val="12"/>
        </w:rPr>
        <w:t> </w:t>
      </w:r>
      <w:r>
        <w:rPr>
          <w:color w:val="9C9C9C"/>
          <w:sz w:val="12"/>
        </w:rPr>
        <w:t>Permit</w:t>
      </w:r>
      <w:r>
        <w:rPr>
          <w:color w:val="9C9C9C"/>
          <w:spacing w:val="-18"/>
          <w:sz w:val="12"/>
        </w:rPr>
        <w:t> </w:t>
      </w:r>
      <w:r>
        <w:rPr>
          <w:color w:val="9C9C9C"/>
          <w:sz w:val="12"/>
        </w:rPr>
        <w:t>Fee</w:t>
      </w:r>
      <w:r>
        <w:rPr>
          <w:color w:val="9C9C9C"/>
          <w:spacing w:val="-18"/>
          <w:sz w:val="12"/>
        </w:rPr>
        <w:t> </w:t>
      </w:r>
      <w:r>
        <w:rPr>
          <w:color w:val="9C9C9C"/>
          <w:sz w:val="12"/>
        </w:rPr>
        <w:t>f0&lt;SWMF</w:t>
      </w:r>
    </w:p>
    <w:p>
      <w:pPr>
        <w:tabs>
          <w:tab w:pos="2599" w:val="left" w:leader="none"/>
          <w:tab w:pos="3009" w:val="left" w:leader="none"/>
          <w:tab w:pos="3922" w:val="left" w:leader="none"/>
          <w:tab w:pos="5868" w:val="left" w:leader="none"/>
        </w:tabs>
        <w:spacing w:line="161" w:lineRule="exact" w:before="0"/>
        <w:ind w:left="159" w:right="0" w:firstLine="0"/>
        <w:jc w:val="left"/>
        <w:rPr>
          <w:sz w:val="12"/>
        </w:rPr>
      </w:pPr>
      <w:r>
        <w:rPr>
          <w:rFonts w:ascii="Times New Roman" w:hAnsi="Times New Roman"/>
          <w:b/>
          <w:color w:val="9C9C9C"/>
          <w:w w:val="105"/>
          <w:position w:val="2"/>
          <w:sz w:val="17"/>
        </w:rPr>
        <w:t>•s.oo </w:t>
      </w:r>
      <w:r>
        <w:rPr>
          <w:rFonts w:ascii="Times New Roman" w:hAnsi="Times New Roman"/>
          <w:color w:val="9C9C9C"/>
          <w:w w:val="105"/>
          <w:position w:val="2"/>
          <w:sz w:val="11"/>
        </w:rPr>
        <w:t>1mg</w:t>
      </w:r>
      <w:r>
        <w:rPr>
          <w:rFonts w:ascii="Times New Roman" w:hAnsi="Times New Roman"/>
          <w:color w:val="9C9C9C"/>
          <w:spacing w:val="-6"/>
          <w:w w:val="105"/>
          <w:position w:val="2"/>
          <w:sz w:val="11"/>
        </w:rPr>
        <w:t> </w:t>
      </w:r>
      <w:r>
        <w:rPr>
          <w:rFonts w:ascii="Times New Roman" w:hAnsi="Times New Roman"/>
          <w:b/>
          <w:color w:val="9C9C9C"/>
          <w:w w:val="105"/>
          <w:position w:val="2"/>
          <w:sz w:val="11"/>
        </w:rPr>
        <w:t>Mull</w:t>
      </w:r>
      <w:r>
        <w:rPr>
          <w:rFonts w:ascii="Times New Roman" w:hAnsi="Times New Roman"/>
          <w:b/>
          <w:color w:val="9C9C9C"/>
          <w:spacing w:val="-1"/>
          <w:w w:val="105"/>
          <w:position w:val="2"/>
          <w:sz w:val="11"/>
        </w:rPr>
        <w:t> </w:t>
      </w:r>
      <w:r>
        <w:rPr>
          <w:b/>
          <w:color w:val="9C9C9C"/>
          <w:w w:val="105"/>
          <w:position w:val="2"/>
          <w:sz w:val="9"/>
        </w:rPr>
        <w:t>COOl,ac,to</w:t>
        <w:tab/>
      </w:r>
      <w:r>
        <w:rPr>
          <w:color w:val="9C9C9C"/>
          <w:w w:val="105"/>
          <w:position w:val="1"/>
          <w:sz w:val="11"/>
        </w:rPr>
        <w:t>I</w:t>
        <w:tab/>
      </w:r>
      <w:r>
        <w:rPr>
          <w:color w:val="9C9C9C"/>
          <w:w w:val="105"/>
          <w:position w:val="2"/>
          <w:sz w:val="12"/>
        </w:rPr>
        <w:t>05250</w:t>
        <w:tab/>
      </w:r>
      <w:r>
        <w:rPr>
          <w:color w:val="9C9C9C"/>
          <w:w w:val="105"/>
          <w:position w:val="1"/>
          <w:sz w:val="12"/>
        </w:rPr>
        <w:t>•25250  </w:t>
      </w:r>
      <w:r>
        <w:rPr>
          <w:color w:val="9C9C9C"/>
          <w:spacing w:val="11"/>
          <w:w w:val="105"/>
          <w:position w:val="1"/>
          <w:sz w:val="12"/>
        </w:rPr>
        <w:t> </w:t>
      </w:r>
      <w:r>
        <w:rPr>
          <w:rFonts w:ascii="Times New Roman" w:hAnsi="Times New Roman"/>
          <w:color w:val="9C9C9C"/>
          <w:w w:val="105"/>
          <w:position w:val="1"/>
          <w:sz w:val="12"/>
        </w:rPr>
        <w:t>$</w:t>
        <w:tab/>
      </w:r>
      <w:r>
        <w:rPr>
          <w:rFonts w:ascii="Times New Roman" w:hAnsi="Times New Roman"/>
          <w:color w:val="9C9C9C"/>
          <w:w w:val="105"/>
          <w:sz w:val="12"/>
        </w:rPr>
        <w:t>O </w:t>
      </w:r>
      <w:r>
        <w:rPr>
          <w:color w:val="9C9C9C"/>
          <w:w w:val="105"/>
          <w:sz w:val="11"/>
        </w:rPr>
        <w:t>00%</w:t>
      </w:r>
      <w:r>
        <w:rPr>
          <w:color w:val="9C9C9C"/>
          <w:spacing w:val="-8"/>
          <w:w w:val="105"/>
          <w:sz w:val="11"/>
        </w:rPr>
        <w:t> </w:t>
      </w:r>
      <w:r>
        <w:rPr>
          <w:color w:val="9C9C9C"/>
          <w:w w:val="105"/>
          <w:sz w:val="12"/>
        </w:rPr>
        <w:t>All </w:t>
      </w:r>
      <w:r>
        <w:rPr>
          <w:rFonts w:ascii="Times New Roman" w:hAnsi="Times New Roman"/>
          <w:color w:val="9C9C9C"/>
          <w:w w:val="105"/>
          <w:sz w:val="14"/>
        </w:rPr>
        <w:t>Pro</w:t>
      </w:r>
      <w:r>
        <w:rPr>
          <w:color w:val="9C9C9C"/>
          <w:w w:val="105"/>
          <w:sz w:val="12"/>
        </w:rPr>
        <w:t>FY2021con1tacted services</w:t>
      </w:r>
    </w:p>
    <w:p>
      <w:pPr>
        <w:tabs>
          <w:tab w:pos="2601" w:val="left" w:leader="none"/>
          <w:tab w:pos="3039" w:val="left" w:leader="none"/>
          <w:tab w:pos="4066" w:val="left" w:leader="none"/>
          <w:tab w:pos="4897" w:val="left" w:leader="none"/>
          <w:tab w:pos="5705" w:val="left" w:leader="none"/>
        </w:tabs>
        <w:spacing w:line="169" w:lineRule="exact" w:before="0"/>
        <w:ind w:left="162" w:right="0" w:firstLine="0"/>
        <w:jc w:val="left"/>
        <w:rPr>
          <w:sz w:val="12"/>
        </w:rPr>
      </w:pPr>
      <w:r>
        <w:rPr>
          <w:color w:val="858585"/>
          <w:w w:val="100"/>
          <w:position w:val="1"/>
          <w:sz w:val="12"/>
        </w:rPr>
        <w:t>-25</w:t>
      </w:r>
      <w:r>
        <w:rPr>
          <w:color w:val="858585"/>
          <w:position w:val="1"/>
          <w:sz w:val="12"/>
        </w:rPr>
        <w:t>    </w:t>
      </w:r>
      <w:r>
        <w:rPr>
          <w:color w:val="858585"/>
          <w:spacing w:val="-1"/>
          <w:position w:val="1"/>
          <w:sz w:val="12"/>
        </w:rPr>
        <w:t> </w:t>
      </w:r>
      <w:r>
        <w:rPr>
          <w:rFonts w:ascii="Times New Roman" w:hAnsi="Times New Roman"/>
          <w:color w:val="9C9C9C"/>
          <w:w w:val="100"/>
          <w:position w:val="1"/>
          <w:sz w:val="9"/>
        </w:rPr>
        <w:t>1mg</w:t>
      </w:r>
      <w:r>
        <w:rPr>
          <w:rFonts w:ascii="Times New Roman" w:hAnsi="Times New Roman"/>
          <w:color w:val="9C9C9C"/>
          <w:position w:val="1"/>
          <w:sz w:val="9"/>
        </w:rPr>
        <w:t>  </w:t>
      </w:r>
      <w:r>
        <w:rPr>
          <w:rFonts w:ascii="Times New Roman" w:hAnsi="Times New Roman"/>
          <w:color w:val="9C9C9C"/>
          <w:spacing w:val="9"/>
          <w:position w:val="1"/>
          <w:sz w:val="9"/>
        </w:rPr>
        <w:t> </w:t>
      </w:r>
      <w:r>
        <w:rPr>
          <w:rFonts w:ascii="Times New Roman" w:hAnsi="Times New Roman"/>
          <w:color w:val="858585"/>
          <w:spacing w:val="-1"/>
          <w:w w:val="151"/>
          <w:position w:val="1"/>
          <w:sz w:val="11"/>
        </w:rPr>
        <w:t>'-'ar</w:t>
      </w:r>
      <w:r>
        <w:rPr>
          <w:rFonts w:ascii="Times New Roman" w:hAnsi="Times New Roman"/>
          <w:color w:val="858585"/>
          <w:w w:val="151"/>
          <w:position w:val="1"/>
          <w:sz w:val="11"/>
        </w:rPr>
        <w:t>t</w:t>
      </w:r>
      <w:r>
        <w:rPr>
          <w:rFonts w:ascii="Times New Roman" w:hAnsi="Times New Roman"/>
          <w:color w:val="858585"/>
          <w:spacing w:val="-10"/>
          <w:position w:val="1"/>
          <w:sz w:val="11"/>
        </w:rPr>
        <w:t> </w:t>
      </w:r>
      <w:r>
        <w:rPr>
          <w:color w:val="9C9C9C"/>
          <w:w w:val="233"/>
          <w:position w:val="1"/>
          <w:sz w:val="10"/>
        </w:rPr>
        <w:t>-UM,</w:t>
      </w:r>
      <w:r>
        <w:rPr>
          <w:color w:val="9C9C9C"/>
          <w:position w:val="1"/>
          <w:sz w:val="10"/>
        </w:rPr>
        <w:tab/>
      </w:r>
      <w:r>
        <w:rPr>
          <w:rFonts w:ascii="Times New Roman" w:hAnsi="Times New Roman"/>
          <w:color w:val="9C9C9C"/>
          <w:w w:val="233"/>
          <w:position w:val="1"/>
          <w:sz w:val="18"/>
        </w:rPr>
        <w:t>s</w:t>
      </w:r>
      <w:r>
        <w:rPr>
          <w:rFonts w:ascii="Times New Roman" w:hAnsi="Times New Roman"/>
          <w:color w:val="9C9C9C"/>
          <w:position w:val="1"/>
          <w:sz w:val="18"/>
        </w:rPr>
        <w:tab/>
      </w:r>
      <w:r>
        <w:rPr>
          <w:color w:val="9C9C9C"/>
          <w:spacing w:val="-36"/>
          <w:w w:val="233"/>
          <w:position w:val="2"/>
          <w:sz w:val="12"/>
        </w:rPr>
        <w:t>1</w:t>
      </w:r>
      <w:r>
        <w:rPr>
          <w:color w:val="9C9C9C"/>
          <w:spacing w:val="-134"/>
          <w:w w:val="233"/>
          <w:position w:val="2"/>
          <w:sz w:val="12"/>
        </w:rPr>
        <w:t>1</w:t>
      </w:r>
      <w:r>
        <w:rPr>
          <w:color w:val="B8B8B8"/>
          <w:spacing w:val="-126"/>
          <w:w w:val="233"/>
          <w:position w:val="2"/>
          <w:sz w:val="12"/>
        </w:rPr>
        <w:t>6</w:t>
      </w:r>
      <w:r>
        <w:rPr>
          <w:color w:val="9C9C9C"/>
          <w:spacing w:val="-117"/>
          <w:w w:val="233"/>
          <w:position w:val="2"/>
          <w:sz w:val="12"/>
        </w:rPr>
        <w:t>1</w:t>
      </w:r>
      <w:r>
        <w:rPr>
          <w:color w:val="B8B8B8"/>
          <w:w w:val="233"/>
          <w:position w:val="2"/>
          <w:sz w:val="12"/>
        </w:rPr>
        <w:t>0</w:t>
      </w:r>
      <w:r>
        <w:rPr>
          <w:color w:val="B8B8B8"/>
          <w:position w:val="2"/>
          <w:sz w:val="12"/>
        </w:rPr>
        <w:tab/>
      </w:r>
      <w:r>
        <w:rPr>
          <w:color w:val="9C9C9C"/>
          <w:w w:val="233"/>
          <w:position w:val="1"/>
          <w:sz w:val="12"/>
        </w:rPr>
        <w:t>•</w:t>
      </w:r>
      <w:r>
        <w:rPr>
          <w:color w:val="9C9C9C"/>
          <w:spacing w:val="4"/>
          <w:position w:val="1"/>
          <w:sz w:val="12"/>
        </w:rPr>
        <w:t> </w:t>
      </w:r>
      <w:r>
        <w:rPr>
          <w:color w:val="9C9C9C"/>
          <w:spacing w:val="-1"/>
          <w:w w:val="107"/>
          <w:position w:val="1"/>
          <w:sz w:val="12"/>
        </w:rPr>
        <w:t>8</w:t>
      </w:r>
      <w:r>
        <w:rPr>
          <w:color w:val="9C9C9C"/>
          <w:w w:val="107"/>
          <w:position w:val="1"/>
          <w:sz w:val="12"/>
        </w:rPr>
        <w:t>7</w:t>
      </w:r>
      <w:r>
        <w:rPr>
          <w:color w:val="9C9C9C"/>
          <w:position w:val="1"/>
          <w:sz w:val="12"/>
        </w:rPr>
        <w:t>  </w:t>
      </w:r>
      <w:r>
        <w:rPr>
          <w:color w:val="9C9C9C"/>
          <w:spacing w:val="2"/>
          <w:position w:val="1"/>
          <w:sz w:val="12"/>
        </w:rPr>
        <w:t> </w:t>
      </w:r>
      <w:r>
        <w:rPr>
          <w:rFonts w:ascii="Times New Roman" w:hAnsi="Times New Roman"/>
          <w:color w:val="9C9C9C"/>
          <w:w w:val="107"/>
          <w:position w:val="1"/>
          <w:sz w:val="19"/>
        </w:rPr>
        <w:t>s</w:t>
      </w:r>
      <w:r>
        <w:rPr>
          <w:rFonts w:ascii="Times New Roman" w:hAnsi="Times New Roman"/>
          <w:color w:val="9C9C9C"/>
          <w:position w:val="1"/>
          <w:sz w:val="19"/>
        </w:rPr>
        <w:tab/>
      </w:r>
      <w:r>
        <w:rPr>
          <w:color w:val="B8B8B8"/>
          <w:spacing w:val="-25"/>
          <w:w w:val="107"/>
          <w:sz w:val="12"/>
        </w:rPr>
        <w:t>1</w:t>
      </w:r>
      <w:r>
        <w:rPr>
          <w:color w:val="9C9C9C"/>
          <w:spacing w:val="-1"/>
          <w:w w:val="107"/>
          <w:sz w:val="12"/>
        </w:rPr>
        <w:t>6</w:t>
      </w:r>
      <w:r>
        <w:rPr>
          <w:color w:val="9C9C9C"/>
          <w:w w:val="107"/>
          <w:sz w:val="12"/>
        </w:rPr>
        <w:t>9</w:t>
      </w:r>
      <w:r>
        <w:rPr>
          <w:color w:val="9C9C9C"/>
          <w:spacing w:val="-14"/>
          <w:sz w:val="12"/>
        </w:rPr>
        <w:t> </w:t>
      </w:r>
      <w:r>
        <w:rPr>
          <w:color w:val="9C9C9C"/>
          <w:spacing w:val="-1"/>
          <w:w w:val="107"/>
          <w:sz w:val="12"/>
        </w:rPr>
        <w:t>9</w:t>
      </w:r>
      <w:r>
        <w:rPr>
          <w:color w:val="9C9C9C"/>
          <w:spacing w:val="-17"/>
          <w:w w:val="107"/>
          <w:sz w:val="12"/>
        </w:rPr>
        <w:t>3</w:t>
      </w:r>
      <w:r>
        <w:rPr>
          <w:color w:val="B8B8B8"/>
          <w:w w:val="107"/>
          <w:sz w:val="12"/>
        </w:rPr>
        <w:t>1</w:t>
      </w:r>
      <w:r>
        <w:rPr>
          <w:color w:val="B8B8B8"/>
          <w:sz w:val="12"/>
        </w:rPr>
        <w:tab/>
      </w:r>
      <w:r>
        <w:rPr>
          <w:color w:val="9C9C9C"/>
          <w:w w:val="102"/>
          <w:sz w:val="12"/>
        </w:rPr>
        <w:t>-167</w:t>
      </w:r>
      <w:r>
        <w:rPr>
          <w:color w:val="9C9C9C"/>
          <w:spacing w:val="-21"/>
          <w:sz w:val="12"/>
        </w:rPr>
        <w:t> </w:t>
      </w:r>
      <w:r>
        <w:rPr>
          <w:color w:val="9C9C9C"/>
          <w:spacing w:val="-1"/>
          <w:w w:val="103"/>
          <w:sz w:val="12"/>
        </w:rPr>
        <w:t>84</w:t>
      </w:r>
      <w:r>
        <w:rPr>
          <w:color w:val="9C9C9C"/>
          <w:w w:val="103"/>
          <w:sz w:val="12"/>
        </w:rPr>
        <w:t>%</w:t>
      </w:r>
      <w:r>
        <w:rPr>
          <w:color w:val="9C9C9C"/>
          <w:spacing w:val="2"/>
          <w:sz w:val="12"/>
        </w:rPr>
        <w:t> </w:t>
      </w:r>
      <w:r>
        <w:rPr>
          <w:color w:val="9C9C9C"/>
          <w:spacing w:val="-1"/>
          <w:w w:val="117"/>
          <w:sz w:val="12"/>
        </w:rPr>
        <w:t>Anen</w:t>
      </w:r>
      <w:r>
        <w:rPr>
          <w:color w:val="9C9C9C"/>
          <w:spacing w:val="5"/>
          <w:w w:val="117"/>
          <w:sz w:val="12"/>
        </w:rPr>
        <w:t>u</w:t>
      </w:r>
      <w:r>
        <w:rPr>
          <w:color w:val="9C9C9C"/>
          <w:spacing w:val="-1"/>
          <w:w w:val="107"/>
          <w:sz w:val="12"/>
        </w:rPr>
        <w:t>Wa</w:t>
      </w:r>
      <w:r>
        <w:rPr>
          <w:color w:val="9C9C9C"/>
          <w:spacing w:val="4"/>
          <w:w w:val="107"/>
          <w:sz w:val="12"/>
        </w:rPr>
        <w:t>y</w:t>
      </w:r>
      <w:r>
        <w:rPr>
          <w:color w:val="9C9C9C"/>
          <w:spacing w:val="-1"/>
          <w:w w:val="107"/>
          <w:sz w:val="12"/>
        </w:rPr>
        <w:t>U</w:t>
      </w:r>
      <w:r>
        <w:rPr>
          <w:color w:val="9C9C9C"/>
          <w:w w:val="107"/>
          <w:sz w:val="12"/>
        </w:rPr>
        <w:t>M</w:t>
      </w:r>
      <w:r>
        <w:rPr>
          <w:color w:val="9C9C9C"/>
          <w:spacing w:val="11"/>
          <w:sz w:val="12"/>
        </w:rPr>
        <w:t> </w:t>
      </w:r>
      <w:r>
        <w:rPr>
          <w:color w:val="9C9C9C"/>
          <w:spacing w:val="-1"/>
          <w:w w:val="107"/>
          <w:sz w:val="12"/>
        </w:rPr>
        <w:t>50</w:t>
      </w:r>
    </w:p>
    <w:p>
      <w:pPr>
        <w:tabs>
          <w:tab w:pos="2602" w:val="left" w:leader="none"/>
          <w:tab w:pos="3527" w:val="left" w:leader="none"/>
          <w:tab w:pos="3923" w:val="left" w:leader="none"/>
          <w:tab w:pos="4779" w:val="left" w:leader="none"/>
          <w:tab w:pos="5743" w:val="left" w:leader="none"/>
          <w:tab w:pos="8258" w:val="left" w:leader="none"/>
          <w:tab w:pos="10172" w:val="left" w:leader="none"/>
        </w:tabs>
        <w:spacing w:line="167" w:lineRule="exact" w:before="0"/>
        <w:ind w:left="159" w:right="0" w:firstLine="0"/>
        <w:jc w:val="left"/>
        <w:rPr>
          <w:sz w:val="12"/>
        </w:rPr>
      </w:pPr>
      <w:r>
        <w:rPr>
          <w:color w:val="9C9C9C"/>
          <w:w w:val="105"/>
          <w:position w:val="1"/>
          <w:sz w:val="12"/>
        </w:rPr>
        <w:t>•3450</w:t>
      </w:r>
      <w:r>
        <w:rPr>
          <w:color w:val="9C9C9C"/>
          <w:spacing w:val="13"/>
          <w:w w:val="105"/>
          <w:position w:val="1"/>
          <w:sz w:val="12"/>
        </w:rPr>
        <w:t> </w:t>
      </w:r>
      <w:r>
        <w:rPr>
          <w:rFonts w:ascii="Times New Roman" w:hAnsi="Times New Roman"/>
          <w:color w:val="9C9C9C"/>
          <w:w w:val="105"/>
          <w:position w:val="1"/>
          <w:sz w:val="12"/>
        </w:rPr>
        <w:t>i,ng </w:t>
      </w:r>
      <w:r>
        <w:rPr>
          <w:rFonts w:ascii="Times New Roman" w:hAnsi="Times New Roman"/>
          <w:color w:val="9C9C9C"/>
          <w:spacing w:val="6"/>
          <w:w w:val="105"/>
          <w:position w:val="1"/>
          <w:sz w:val="12"/>
        </w:rPr>
        <w:t> </w:t>
      </w:r>
      <w:r>
        <w:rPr>
          <w:rFonts w:ascii="Times New Roman" w:hAnsi="Times New Roman"/>
          <w:color w:val="9C9C9C"/>
          <w:w w:val="105"/>
          <w:position w:val="1"/>
          <w:sz w:val="12"/>
        </w:rPr>
        <w:t>R-rs</w:t>
      </w:r>
      <w:r>
        <w:rPr>
          <w:color w:val="9C9C9C"/>
          <w:w w:val="105"/>
          <w:position w:val="1"/>
          <w:sz w:val="12"/>
        </w:rPr>
        <w:t>CU!ftfltUM1</w:t>
        <w:tab/>
      </w:r>
      <w:r>
        <w:rPr>
          <w:rFonts w:ascii="Times New Roman" w:hAnsi="Times New Roman"/>
          <w:b/>
          <w:color w:val="9C9C9C"/>
          <w:w w:val="105"/>
          <w:position w:val="1"/>
          <w:sz w:val="18"/>
        </w:rPr>
        <w:t>s</w:t>
        <w:tab/>
      </w:r>
      <w:r>
        <w:rPr>
          <w:rFonts w:ascii="Times New Roman" w:hAnsi="Times New Roman"/>
          <w:b/>
          <w:color w:val="9C9C9C"/>
          <w:w w:val="105"/>
          <w:sz w:val="17"/>
        </w:rPr>
        <w:t>s</w:t>
        <w:tab/>
      </w:r>
      <w:r>
        <w:rPr>
          <w:color w:val="9C9C9C"/>
          <w:w w:val="105"/>
          <w:position w:val="1"/>
          <w:sz w:val="12"/>
        </w:rPr>
        <w:t>3.333</w:t>
      </w:r>
      <w:r>
        <w:rPr>
          <w:color w:val="9C9C9C"/>
          <w:spacing w:val="-25"/>
          <w:w w:val="105"/>
          <w:position w:val="1"/>
          <w:sz w:val="12"/>
        </w:rPr>
        <w:t> </w:t>
      </w:r>
      <w:r>
        <w:rPr>
          <w:color w:val="9C9C9C"/>
          <w:w w:val="105"/>
          <w:position w:val="1"/>
          <w:sz w:val="12"/>
        </w:rPr>
        <w:t>33 </w:t>
      </w:r>
      <w:r>
        <w:rPr>
          <w:color w:val="9C9C9C"/>
          <w:spacing w:val="4"/>
          <w:w w:val="105"/>
          <w:position w:val="1"/>
          <w:sz w:val="12"/>
        </w:rPr>
        <w:t> </w:t>
      </w:r>
      <w:r>
        <w:rPr>
          <w:color w:val="9C9C9C"/>
          <w:w w:val="105"/>
          <w:position w:val="1"/>
          <w:sz w:val="10"/>
        </w:rPr>
        <w:t>$</w:t>
        <w:tab/>
      </w:r>
      <w:r>
        <w:rPr>
          <w:color w:val="9C9C9C"/>
          <w:w w:val="105"/>
          <w:position w:val="1"/>
          <w:sz w:val="12"/>
        </w:rPr>
        <w:t>333333</w:t>
        <w:tab/>
      </w:r>
      <w:r>
        <w:rPr>
          <w:color w:val="9C9C9C"/>
          <w:spacing w:val="-9"/>
          <w:w w:val="105"/>
          <w:sz w:val="12"/>
        </w:rPr>
        <w:t>10000</w:t>
      </w:r>
      <w:r>
        <w:rPr>
          <w:color w:val="B8B8B8"/>
          <w:spacing w:val="-9"/>
          <w:w w:val="105"/>
          <w:sz w:val="12"/>
        </w:rPr>
        <w:t>% </w:t>
      </w:r>
      <w:r>
        <w:rPr>
          <w:color w:val="9C9C9C"/>
          <w:w w:val="105"/>
          <w:sz w:val="12"/>
        </w:rPr>
        <w:t>None </w:t>
      </w:r>
      <w:r>
        <w:rPr>
          <w:rFonts w:ascii="Times New Roman" w:hAnsi="Times New Roman"/>
          <w:color w:val="9C9C9C"/>
          <w:w w:val="105"/>
          <w:sz w:val="11"/>
        </w:rPr>
        <w:t>on11ne</w:t>
      </w:r>
      <w:r>
        <w:rPr>
          <w:rFonts w:ascii="Times New Roman" w:hAnsi="Times New Roman"/>
          <w:color w:val="9C9C9C"/>
          <w:w w:val="105"/>
          <w:sz w:val="10"/>
        </w:rPr>
        <w:t>111,s</w:t>
      </w:r>
      <w:r>
        <w:rPr>
          <w:rFonts w:ascii="Times New Roman" w:hAnsi="Times New Roman"/>
          <w:color w:val="9C9C9C"/>
          <w:spacing w:val="-18"/>
          <w:w w:val="105"/>
          <w:sz w:val="10"/>
        </w:rPr>
        <w:t> </w:t>
      </w:r>
      <w:r>
        <w:rPr>
          <w:color w:val="9C9C9C"/>
          <w:w w:val="105"/>
          <w:sz w:val="12"/>
        </w:rPr>
        <w:t>monu,</w:t>
      </w:r>
      <w:r>
        <w:rPr>
          <w:color w:val="9C9C9C"/>
          <w:sz w:val="12"/>
        </w:rPr>
        <w:tab/>
      </w:r>
      <w:r>
        <w:rPr>
          <w:color w:val="9C9C9C"/>
          <w:w w:val="100"/>
          <w:sz w:val="12"/>
          <w:u w:val="single" w:color="000000"/>
        </w:rPr>
        <w:t> </w:t>
      </w:r>
      <w:r>
        <w:rPr>
          <w:color w:val="9C9C9C"/>
          <w:sz w:val="12"/>
          <w:u w:val="single" w:color="000000"/>
        </w:rPr>
        <w:tab/>
      </w:r>
    </w:p>
    <w:p>
      <w:pPr>
        <w:tabs>
          <w:tab w:pos="2602" w:val="left" w:leader="none"/>
          <w:tab w:pos="3515" w:val="left" w:leader="none"/>
          <w:tab w:pos="4438" w:val="left" w:leader="none"/>
          <w:tab w:pos="5857" w:val="left" w:leader="none"/>
          <w:tab w:pos="9490" w:val="left" w:leader="none"/>
          <w:tab w:pos="10172" w:val="left" w:leader="none"/>
        </w:tabs>
        <w:spacing w:line="176" w:lineRule="exact" w:before="0"/>
        <w:ind w:left="162" w:right="0" w:firstLine="0"/>
        <w:jc w:val="left"/>
        <w:rPr>
          <w:sz w:val="12"/>
        </w:rPr>
      </w:pPr>
      <w:r>
        <w:rPr>
          <w:rFonts w:ascii="Times New Roman" w:hAnsi="Times New Roman"/>
          <w:b/>
          <w:color w:val="6D6D6D"/>
          <w:w w:val="105"/>
          <w:sz w:val="15"/>
        </w:rPr>
        <w:t>4M75"T111"--un.t•</w:t>
        <w:tab/>
      </w:r>
      <w:r>
        <w:rPr>
          <w:rFonts w:ascii="Times New Roman" w:hAnsi="Times New Roman"/>
          <w:b/>
          <w:color w:val="858585"/>
          <w:w w:val="105"/>
          <w:sz w:val="20"/>
        </w:rPr>
        <w:t>s</w:t>
        <w:tab/>
      </w:r>
      <w:r>
        <w:rPr>
          <w:rFonts w:ascii="Times New Roman" w:hAnsi="Times New Roman"/>
          <w:color w:val="6D6D6D"/>
          <w:w w:val="105"/>
          <w:position w:val="1"/>
          <w:sz w:val="18"/>
        </w:rPr>
        <w:t>s</w:t>
        <w:tab/>
      </w:r>
      <w:r>
        <w:rPr>
          <w:rFonts w:ascii="Times New Roman" w:hAnsi="Times New Roman"/>
          <w:color w:val="858585"/>
          <w:w w:val="105"/>
          <w:sz w:val="20"/>
        </w:rPr>
        <w:t>s</w:t>
        <w:tab/>
      </w:r>
      <w:r>
        <w:rPr>
          <w:color w:val="858585"/>
          <w:w w:val="95"/>
          <w:sz w:val="12"/>
        </w:rPr>
        <w:t>0</w:t>
      </w:r>
      <w:r>
        <w:rPr>
          <w:color w:val="858585"/>
          <w:spacing w:val="-25"/>
          <w:w w:val="95"/>
          <w:sz w:val="12"/>
        </w:rPr>
        <w:t> </w:t>
      </w:r>
      <w:r>
        <w:rPr>
          <w:color w:val="858585"/>
          <w:w w:val="95"/>
          <w:sz w:val="12"/>
        </w:rPr>
        <w:t>00%</w:t>
      </w:r>
      <w:r>
        <w:rPr>
          <w:color w:val="858585"/>
          <w:spacing w:val="-23"/>
          <w:w w:val="95"/>
          <w:sz w:val="12"/>
        </w:rPr>
        <w:t> </w:t>
      </w:r>
      <w:r>
        <w:rPr>
          <w:color w:val="858585"/>
          <w:w w:val="95"/>
          <w:sz w:val="12"/>
        </w:rPr>
        <w:t>Nol</w:t>
      </w:r>
      <w:r>
        <w:rPr>
          <w:color w:val="858585"/>
          <w:spacing w:val="-26"/>
          <w:w w:val="95"/>
          <w:sz w:val="12"/>
        </w:rPr>
        <w:t> </w:t>
      </w:r>
      <w:r>
        <w:rPr>
          <w:color w:val="858585"/>
          <w:w w:val="95"/>
          <w:sz w:val="12"/>
        </w:rPr>
        <w:t>ll'ICkldeO</w:t>
      </w:r>
      <w:r>
        <w:rPr>
          <w:color w:val="858585"/>
          <w:spacing w:val="-26"/>
          <w:w w:val="95"/>
          <w:sz w:val="12"/>
        </w:rPr>
        <w:t> </w:t>
      </w:r>
      <w:r>
        <w:rPr>
          <w:color w:val="858585"/>
          <w:w w:val="95"/>
          <w:sz w:val="9"/>
        </w:rPr>
        <w:t>11"1</w:t>
      </w:r>
      <w:r>
        <w:rPr>
          <w:b/>
          <w:color w:val="858585"/>
          <w:w w:val="95"/>
          <w:sz w:val="14"/>
        </w:rPr>
        <w:t>budQel</w:t>
      </w:r>
      <w:r>
        <w:rPr>
          <w:b/>
          <w:color w:val="858585"/>
          <w:spacing w:val="-31"/>
          <w:w w:val="95"/>
          <w:sz w:val="14"/>
        </w:rPr>
        <w:t> </w:t>
      </w:r>
      <w:r>
        <w:rPr>
          <w:color w:val="858585"/>
          <w:w w:val="95"/>
          <w:sz w:val="12"/>
        </w:rPr>
        <w:t>lor</w:t>
      </w:r>
      <w:r>
        <w:rPr>
          <w:color w:val="858585"/>
          <w:spacing w:val="-7"/>
          <w:w w:val="95"/>
          <w:sz w:val="12"/>
        </w:rPr>
        <w:t> </w:t>
      </w:r>
      <w:r>
        <w:rPr>
          <w:color w:val="858585"/>
          <w:w w:val="95"/>
          <w:sz w:val="12"/>
        </w:rPr>
        <w:t>FY2021</w:t>
      </w:r>
      <w:r>
        <w:rPr>
          <w:color w:val="858585"/>
          <w:sz w:val="12"/>
        </w:rPr>
        <w:tab/>
      </w:r>
      <w:r>
        <w:rPr>
          <w:color w:val="858585"/>
          <w:w w:val="100"/>
          <w:sz w:val="12"/>
          <w:u w:val="single" w:color="000000"/>
        </w:rPr>
        <w:t> </w:t>
      </w:r>
      <w:r>
        <w:rPr>
          <w:color w:val="858585"/>
          <w:sz w:val="12"/>
          <w:u w:val="single" w:color="000000"/>
        </w:rPr>
        <w:tab/>
      </w:r>
    </w:p>
    <w:p>
      <w:pPr>
        <w:tabs>
          <w:tab w:pos="2600" w:val="left" w:leader="none"/>
          <w:tab w:pos="4011" w:val="left" w:leader="none"/>
          <w:tab w:pos="4877" w:val="left" w:leader="none"/>
          <w:tab w:pos="5858" w:val="left" w:leader="none"/>
          <w:tab w:pos="8258" w:val="left" w:leader="none"/>
          <w:tab w:pos="10172" w:val="left" w:leader="none"/>
        </w:tabs>
        <w:spacing w:line="158" w:lineRule="exact" w:before="0"/>
        <w:ind w:left="162" w:right="0" w:firstLine="0"/>
        <w:jc w:val="left"/>
        <w:rPr>
          <w:sz w:val="12"/>
        </w:rPr>
      </w:pPr>
      <w:r>
        <w:rPr>
          <w:color w:val="858585"/>
          <w:position w:val="1"/>
          <w:sz w:val="12"/>
        </w:rPr>
        <w:t>-65 </w:t>
      </w:r>
      <w:r>
        <w:rPr>
          <w:color w:val="858585"/>
          <w:spacing w:val="7"/>
          <w:position w:val="1"/>
          <w:sz w:val="12"/>
        </w:rPr>
        <w:t> </w:t>
      </w:r>
      <w:r>
        <w:rPr>
          <w:color w:val="9C9C9C"/>
          <w:position w:val="1"/>
          <w:sz w:val="12"/>
        </w:rPr>
        <w:t>1mg</w:t>
      </w:r>
      <w:r>
        <w:rPr>
          <w:color w:val="9C9C9C"/>
          <w:spacing w:val="-27"/>
          <w:position w:val="1"/>
          <w:sz w:val="12"/>
        </w:rPr>
        <w:t> </w:t>
      </w:r>
      <w:r>
        <w:rPr>
          <w:color w:val="9C9C9C"/>
          <w:position w:val="1"/>
          <w:sz w:val="12"/>
        </w:rPr>
        <w:t>SystemUpgr1oes</w:t>
        <w:tab/>
      </w:r>
      <w:r>
        <w:rPr>
          <w:rFonts w:ascii="Times New Roman"/>
          <w:color w:val="9C9C9C"/>
          <w:sz w:val="19"/>
        </w:rPr>
        <w:t>s</w:t>
        <w:tab/>
      </w:r>
      <w:r>
        <w:rPr>
          <w:color w:val="9C9C9C"/>
          <w:position w:val="1"/>
          <w:sz w:val="12"/>
        </w:rPr>
        <w:t>10'</w:t>
      </w:r>
      <w:r>
        <w:rPr>
          <w:color w:val="9C9C9C"/>
          <w:spacing w:val="18"/>
          <w:position w:val="1"/>
          <w:sz w:val="12"/>
        </w:rPr>
        <w:t> </w:t>
      </w:r>
      <w:r>
        <w:rPr>
          <w:color w:val="9C9C9C"/>
          <w:position w:val="1"/>
          <w:sz w:val="12"/>
        </w:rPr>
        <w:t>17 </w:t>
      </w:r>
      <w:r>
        <w:rPr>
          <w:color w:val="9C9C9C"/>
          <w:spacing w:val="23"/>
          <w:position w:val="1"/>
          <w:sz w:val="12"/>
        </w:rPr>
        <w:t> </w:t>
      </w:r>
      <w:r>
        <w:rPr>
          <w:rFonts w:ascii="Times New Roman"/>
          <w:color w:val="9C9C9C"/>
          <w:sz w:val="18"/>
        </w:rPr>
        <w:t>s</w:t>
        <w:tab/>
      </w:r>
      <w:r>
        <w:rPr>
          <w:color w:val="9C9C9C"/>
          <w:sz w:val="12"/>
        </w:rPr>
        <w:t>104</w:t>
      </w:r>
      <w:r>
        <w:rPr>
          <w:color w:val="9C9C9C"/>
          <w:spacing w:val="-10"/>
          <w:sz w:val="12"/>
        </w:rPr>
        <w:t> </w:t>
      </w:r>
      <w:r>
        <w:rPr>
          <w:color w:val="9C9C9C"/>
          <w:sz w:val="12"/>
        </w:rPr>
        <w:t>17</w:t>
        <w:tab/>
      </w:r>
      <w:r>
        <w:rPr>
          <w:rFonts w:ascii="Times New Roman"/>
          <w:color w:val="858585"/>
          <w:w w:val="85"/>
          <w:sz w:val="12"/>
        </w:rPr>
        <w:t>O</w:t>
      </w:r>
      <w:r>
        <w:rPr>
          <w:color w:val="9C9C9C"/>
          <w:w w:val="85"/>
          <w:sz w:val="12"/>
        </w:rPr>
        <w:t>OOo/o</w:t>
      </w:r>
      <w:r>
        <w:rPr>
          <w:color w:val="9C9C9C"/>
          <w:spacing w:val="-11"/>
          <w:w w:val="85"/>
          <w:sz w:val="12"/>
        </w:rPr>
        <w:t> </w:t>
      </w:r>
      <w:r>
        <w:rPr>
          <w:color w:val="858585"/>
          <w:w w:val="85"/>
          <w:sz w:val="12"/>
        </w:rPr>
        <w:t>None</w:t>
      </w:r>
      <w:r>
        <w:rPr>
          <w:color w:val="858585"/>
          <w:spacing w:val="-21"/>
          <w:w w:val="85"/>
          <w:sz w:val="12"/>
        </w:rPr>
        <w:t> </w:t>
      </w:r>
      <w:r>
        <w:rPr>
          <w:color w:val="9C9C9C"/>
          <w:w w:val="85"/>
          <w:sz w:val="12"/>
        </w:rPr>
        <w:t>onllne1111s</w:t>
      </w:r>
      <w:r>
        <w:rPr>
          <w:color w:val="9C9C9C"/>
          <w:spacing w:val="-19"/>
          <w:w w:val="85"/>
          <w:sz w:val="12"/>
        </w:rPr>
        <w:t> </w:t>
      </w:r>
      <w:r>
        <w:rPr>
          <w:color w:val="9C9C9C"/>
          <w:w w:val="85"/>
          <w:sz w:val="12"/>
        </w:rPr>
        <w:t>mon111</w:t>
      </w:r>
      <w:r>
        <w:rPr>
          <w:color w:val="9C9C9C"/>
          <w:sz w:val="12"/>
        </w:rPr>
        <w:tab/>
      </w:r>
      <w:r>
        <w:rPr>
          <w:color w:val="9C9C9C"/>
          <w:w w:val="100"/>
          <w:sz w:val="12"/>
          <w:u w:val="single" w:color="000000"/>
        </w:rPr>
        <w:t> </w:t>
      </w:r>
      <w:r>
        <w:rPr>
          <w:color w:val="9C9C9C"/>
          <w:sz w:val="12"/>
          <w:u w:val="single" w:color="000000"/>
        </w:rPr>
        <w:tab/>
      </w:r>
    </w:p>
    <w:p>
      <w:pPr>
        <w:tabs>
          <w:tab w:pos="2592" w:val="left" w:leader="none"/>
          <w:tab w:pos="3517" w:val="left" w:leader="none"/>
          <w:tab w:pos="4440" w:val="left" w:leader="none"/>
          <w:tab w:pos="5858" w:val="left" w:leader="none"/>
          <w:tab w:pos="10172" w:val="left" w:leader="none"/>
        </w:tabs>
        <w:spacing w:line="180" w:lineRule="exact" w:before="0" w:after="18"/>
        <w:ind w:left="150" w:right="0" w:firstLine="0"/>
        <w:jc w:val="both"/>
        <w:rPr>
          <w:sz w:val="12"/>
        </w:rPr>
      </w:pPr>
      <w:r>
        <w:rPr>
          <w:rFonts w:ascii="Times New Roman"/>
          <w:b/>
          <w:color w:val="6D6D6D"/>
          <w:w w:val="221"/>
          <w:sz w:val="13"/>
        </w:rPr>
        <w:t>....OPun,psi--</w:t>
      </w:r>
      <w:r>
        <w:rPr>
          <w:rFonts w:ascii="Times New Roman"/>
          <w:b/>
          <w:color w:val="6D6D6D"/>
          <w:sz w:val="13"/>
        </w:rPr>
        <w:tab/>
      </w:r>
      <w:r>
        <w:rPr>
          <w:rFonts w:ascii="Times New Roman"/>
          <w:b/>
          <w:color w:val="858585"/>
          <w:w w:val="221"/>
          <w:sz w:val="21"/>
        </w:rPr>
        <w:t>s</w:t>
      </w:r>
      <w:r>
        <w:rPr>
          <w:rFonts w:ascii="Times New Roman"/>
          <w:b/>
          <w:color w:val="858585"/>
          <w:sz w:val="21"/>
        </w:rPr>
        <w:tab/>
      </w:r>
      <w:r>
        <w:rPr>
          <w:rFonts w:ascii="Times New Roman"/>
          <w:b/>
          <w:color w:val="6D6D6D"/>
          <w:w w:val="221"/>
          <w:position w:val="1"/>
          <w:sz w:val="16"/>
        </w:rPr>
        <w:t>s</w:t>
      </w:r>
      <w:r>
        <w:rPr>
          <w:rFonts w:ascii="Times New Roman"/>
          <w:b/>
          <w:color w:val="6D6D6D"/>
          <w:position w:val="1"/>
          <w:sz w:val="16"/>
        </w:rPr>
        <w:tab/>
      </w:r>
      <w:r>
        <w:rPr>
          <w:rFonts w:ascii="Times New Roman"/>
          <w:b/>
          <w:color w:val="858585"/>
          <w:w w:val="221"/>
          <w:sz w:val="20"/>
        </w:rPr>
        <w:t>s</w:t>
      </w:r>
      <w:r>
        <w:rPr>
          <w:rFonts w:ascii="Times New Roman"/>
          <w:b/>
          <w:color w:val="858585"/>
          <w:sz w:val="20"/>
        </w:rPr>
        <w:tab/>
      </w:r>
      <w:r>
        <w:rPr>
          <w:color w:val="858585"/>
          <w:spacing w:val="-53"/>
          <w:w w:val="221"/>
          <w:sz w:val="12"/>
        </w:rPr>
        <w:t>o</w:t>
      </w:r>
      <w:r>
        <w:rPr>
          <w:color w:val="858585"/>
          <w:spacing w:val="-1"/>
          <w:w w:val="108"/>
          <w:sz w:val="12"/>
        </w:rPr>
        <w:t>00</w:t>
      </w:r>
      <w:r>
        <w:rPr>
          <w:color w:val="858585"/>
          <w:w w:val="108"/>
          <w:sz w:val="12"/>
        </w:rPr>
        <w:t>%</w:t>
      </w:r>
      <w:r>
        <w:rPr>
          <w:color w:val="858585"/>
          <w:spacing w:val="-9"/>
          <w:sz w:val="12"/>
        </w:rPr>
        <w:t> </w:t>
      </w:r>
      <w:r>
        <w:rPr>
          <w:color w:val="858585"/>
          <w:spacing w:val="-1"/>
          <w:w w:val="107"/>
          <w:sz w:val="12"/>
        </w:rPr>
        <w:t>No</w:t>
      </w:r>
      <w:r>
        <w:rPr>
          <w:color w:val="858585"/>
          <w:spacing w:val="7"/>
          <w:w w:val="107"/>
          <w:sz w:val="12"/>
        </w:rPr>
        <w:t>t</w:t>
      </w:r>
      <w:r>
        <w:rPr>
          <w:rFonts w:ascii="Times New Roman"/>
          <w:color w:val="858585"/>
          <w:spacing w:val="-1"/>
          <w:w w:val="85"/>
          <w:sz w:val="13"/>
        </w:rPr>
        <w:t>inc:IUde</w:t>
      </w:r>
      <w:r>
        <w:rPr>
          <w:rFonts w:ascii="Times New Roman"/>
          <w:color w:val="858585"/>
          <w:w w:val="85"/>
          <w:sz w:val="13"/>
        </w:rPr>
        <w:t>d</w:t>
      </w:r>
      <w:r>
        <w:rPr>
          <w:rFonts w:ascii="Times New Roman"/>
          <w:color w:val="858585"/>
          <w:spacing w:val="-14"/>
          <w:sz w:val="13"/>
        </w:rPr>
        <w:t> </w:t>
      </w:r>
      <w:r>
        <w:rPr>
          <w:color w:val="858585"/>
          <w:spacing w:val="-1"/>
          <w:w w:val="73"/>
          <w:sz w:val="14"/>
        </w:rPr>
        <w:t>o</w:t>
      </w:r>
      <w:r>
        <w:rPr>
          <w:color w:val="858585"/>
          <w:spacing w:val="6"/>
          <w:w w:val="73"/>
          <w:sz w:val="14"/>
        </w:rPr>
        <w:t>n</w:t>
      </w:r>
      <w:r>
        <w:rPr>
          <w:b/>
          <w:color w:val="858585"/>
          <w:spacing w:val="-1"/>
          <w:w w:val="77"/>
          <w:sz w:val="14"/>
        </w:rPr>
        <w:t>budQe</w:t>
      </w:r>
      <w:r>
        <w:rPr>
          <w:b/>
          <w:color w:val="858585"/>
          <w:spacing w:val="10"/>
          <w:w w:val="77"/>
          <w:sz w:val="14"/>
        </w:rPr>
        <w:t>l</w:t>
      </w:r>
      <w:r>
        <w:rPr>
          <w:color w:val="858585"/>
          <w:w w:val="71"/>
          <w:sz w:val="18"/>
        </w:rPr>
        <w:t>ro</w:t>
      </w:r>
      <w:r>
        <w:rPr>
          <w:color w:val="858585"/>
          <w:spacing w:val="8"/>
          <w:w w:val="71"/>
          <w:sz w:val="18"/>
        </w:rPr>
        <w:t>r</w:t>
      </w:r>
      <w:r>
        <w:rPr>
          <w:color w:val="858585"/>
          <w:spacing w:val="-1"/>
          <w:w w:val="71"/>
          <w:sz w:val="12"/>
        </w:rPr>
        <w:t>F</w:t>
      </w:r>
      <w:r>
        <w:rPr>
          <w:color w:val="858585"/>
          <w:w w:val="71"/>
          <w:sz w:val="12"/>
        </w:rPr>
        <w:t>Y</w:t>
      </w:r>
      <w:r>
        <w:rPr>
          <w:color w:val="858585"/>
          <w:sz w:val="12"/>
        </w:rPr>
        <w:t> </w:t>
      </w:r>
      <w:r>
        <w:rPr>
          <w:color w:val="858585"/>
          <w:spacing w:val="3"/>
          <w:sz w:val="12"/>
        </w:rPr>
        <w:t> </w:t>
      </w:r>
      <w:r>
        <w:rPr>
          <w:color w:val="858585"/>
          <w:spacing w:val="-1"/>
          <w:w w:val="105"/>
          <w:sz w:val="12"/>
        </w:rPr>
        <w:t>202</w:t>
      </w:r>
      <w:r>
        <w:rPr>
          <w:color w:val="858585"/>
          <w:w w:val="105"/>
          <w:sz w:val="12"/>
        </w:rPr>
        <w:t>1</w:t>
      </w:r>
      <w:r>
        <w:rPr>
          <w:color w:val="858585"/>
          <w:sz w:val="12"/>
        </w:rPr>
        <w:t>      </w:t>
      </w:r>
      <w:r>
        <w:rPr>
          <w:color w:val="858585"/>
          <w:spacing w:val="-11"/>
          <w:sz w:val="12"/>
        </w:rPr>
        <w:t> </w:t>
      </w:r>
      <w:r>
        <w:rPr>
          <w:color w:val="858585"/>
          <w:w w:val="100"/>
          <w:sz w:val="12"/>
          <w:u w:val="single" w:color="000000"/>
        </w:rPr>
        <w:t> </w:t>
      </w:r>
      <w:r>
        <w:rPr>
          <w:color w:val="858585"/>
          <w:sz w:val="12"/>
          <w:u w:val="single" w:color="000000"/>
        </w:rPr>
        <w:tab/>
      </w:r>
    </w:p>
    <w:p>
      <w:pPr>
        <w:pStyle w:val="BodyText"/>
        <w:spacing w:line="20" w:lineRule="exact"/>
        <w:ind w:left="2701"/>
        <w:rPr>
          <w:sz w:val="2"/>
        </w:rPr>
      </w:pPr>
      <w:r>
        <w:rPr>
          <w:sz w:val="2"/>
        </w:rPr>
        <w:pict>
          <v:group style="width:45.75pt;height:.5pt;mso-position-horizontal-relative:char;mso-position-vertical-relative:line" coordorigin="0,0" coordsize="915,10">
            <v:line style="position:absolute" from="0,5" to="914,5" stroked="true" strokeweight=".480891pt" strokecolor="#000000">
              <v:stroke dashstyle="solid"/>
            </v:line>
          </v:group>
        </w:pict>
      </w:r>
      <w:r>
        <w:rPr>
          <w:sz w:val="2"/>
        </w:rPr>
      </w:r>
    </w:p>
    <w:p>
      <w:pPr>
        <w:tabs>
          <w:tab w:pos="2595" w:val="left" w:leader="none"/>
          <w:tab w:pos="3924" w:val="left" w:leader="none"/>
          <w:tab w:pos="4779" w:val="left" w:leader="none"/>
          <w:tab w:pos="5724" w:val="left" w:leader="none"/>
        </w:tabs>
        <w:spacing w:line="151" w:lineRule="exact" w:before="0"/>
        <w:ind w:left="152" w:right="0" w:firstLine="0"/>
        <w:jc w:val="left"/>
        <w:rPr>
          <w:sz w:val="12"/>
        </w:rPr>
      </w:pPr>
      <w:r>
        <w:rPr>
          <w:i/>
          <w:color w:val="858585"/>
          <w:w w:val="105"/>
          <w:position w:val="1"/>
          <w:sz w:val="9"/>
        </w:rPr>
        <w:t>4</w:t>
      </w:r>
      <w:r>
        <w:rPr>
          <w:i/>
          <w:color w:val="858585"/>
          <w:spacing w:val="-18"/>
          <w:w w:val="105"/>
          <w:position w:val="1"/>
          <w:sz w:val="9"/>
        </w:rPr>
        <w:t> </w:t>
      </w:r>
      <w:r>
        <w:rPr>
          <w:color w:val="9C9C9C"/>
          <w:w w:val="105"/>
          <w:position w:val="1"/>
          <w:sz w:val="10"/>
        </w:rPr>
        <w:t>7000</w:t>
      </w:r>
      <w:r>
        <w:rPr>
          <w:color w:val="9C9C9C"/>
          <w:spacing w:val="-12"/>
          <w:w w:val="105"/>
          <w:position w:val="1"/>
          <w:sz w:val="10"/>
        </w:rPr>
        <w:t> </w:t>
      </w:r>
      <w:r>
        <w:rPr>
          <w:color w:val="9C9C9C"/>
          <w:w w:val="105"/>
          <w:position w:val="1"/>
          <w:sz w:val="10"/>
        </w:rPr>
        <w:t>Pruef\19</w:t>
      </w:r>
      <w:r>
        <w:rPr>
          <w:color w:val="858585"/>
          <w:w w:val="105"/>
          <w:position w:val="1"/>
          <w:sz w:val="11"/>
        </w:rPr>
        <w:t>Matl'l1enance</w:t>
        <w:tab/>
      </w:r>
      <w:r>
        <w:rPr>
          <w:rFonts w:ascii="Times New Roman" w:hAnsi="Times New Roman"/>
          <w:color w:val="9C9C9C"/>
          <w:w w:val="105"/>
          <w:position w:val="1"/>
          <w:sz w:val="10"/>
        </w:rPr>
        <w:t>$</w:t>
        <w:tab/>
      </w:r>
      <w:r>
        <w:rPr>
          <w:rFonts w:ascii="Times New Roman" w:hAnsi="Times New Roman"/>
          <w:color w:val="9C9C9C"/>
          <w:w w:val="105"/>
          <w:position w:val="1"/>
          <w:sz w:val="11"/>
        </w:rPr>
        <w:t>3.33333   </w:t>
      </w:r>
      <w:r>
        <w:rPr>
          <w:rFonts w:ascii="Times New Roman" w:hAnsi="Times New Roman"/>
          <w:color w:val="9C9C9C"/>
          <w:spacing w:val="12"/>
          <w:w w:val="105"/>
          <w:position w:val="1"/>
          <w:sz w:val="11"/>
        </w:rPr>
        <w:t> </w:t>
      </w:r>
      <w:r>
        <w:rPr>
          <w:rFonts w:ascii="Times New Roman" w:hAnsi="Times New Roman"/>
          <w:color w:val="9C9C9C"/>
          <w:w w:val="105"/>
          <w:sz w:val="19"/>
        </w:rPr>
        <w:t>s</w:t>
        <w:tab/>
      </w:r>
      <w:r>
        <w:rPr>
          <w:color w:val="9C9C9C"/>
          <w:spacing w:val="-4"/>
          <w:w w:val="105"/>
          <w:sz w:val="12"/>
        </w:rPr>
        <w:t>3</w:t>
      </w:r>
      <w:r>
        <w:rPr>
          <w:color w:val="B8B8B8"/>
          <w:spacing w:val="-4"/>
          <w:w w:val="105"/>
          <w:sz w:val="12"/>
        </w:rPr>
        <w:t>.</w:t>
      </w:r>
      <w:r>
        <w:rPr>
          <w:color w:val="9C9C9C"/>
          <w:spacing w:val="-4"/>
          <w:w w:val="105"/>
          <w:sz w:val="12"/>
        </w:rPr>
        <w:t>333</w:t>
      </w:r>
      <w:r>
        <w:rPr>
          <w:color w:val="9C9C9C"/>
          <w:spacing w:val="-22"/>
          <w:w w:val="105"/>
          <w:sz w:val="12"/>
        </w:rPr>
        <w:t> </w:t>
      </w:r>
      <w:r>
        <w:rPr>
          <w:color w:val="9C9C9C"/>
          <w:w w:val="105"/>
          <w:sz w:val="12"/>
        </w:rPr>
        <w:t>33</w:t>
        <w:tab/>
      </w:r>
      <w:r>
        <w:rPr>
          <w:color w:val="9C9C9C"/>
          <w:sz w:val="12"/>
        </w:rPr>
        <w:t>100</w:t>
      </w:r>
      <w:r>
        <w:rPr>
          <w:rFonts w:ascii="Times New Roman" w:hAnsi="Times New Roman"/>
          <w:b/>
          <w:color w:val="9C9C9C"/>
          <w:sz w:val="14"/>
        </w:rPr>
        <w:t>00%  </w:t>
      </w:r>
      <w:r>
        <w:rPr>
          <w:rFonts w:ascii="Times New Roman" w:hAnsi="Times New Roman"/>
          <w:b/>
          <w:color w:val="9C9C9C"/>
          <w:sz w:val="13"/>
        </w:rPr>
        <w:t>Non.</w:t>
      </w:r>
      <w:r>
        <w:rPr>
          <w:b/>
          <w:color w:val="9C9C9C"/>
          <w:sz w:val="12"/>
        </w:rPr>
        <w:t>°""'1e</w:t>
      </w:r>
      <w:r>
        <w:rPr>
          <w:b/>
          <w:color w:val="9C9C9C"/>
          <w:spacing w:val="-9"/>
          <w:sz w:val="12"/>
        </w:rPr>
        <w:t> </w:t>
      </w:r>
      <w:r>
        <w:rPr>
          <w:color w:val="9C9C9C"/>
          <w:sz w:val="12"/>
        </w:rPr>
        <w:t>Uvsmoolh</w:t>
      </w:r>
    </w:p>
    <w:p>
      <w:pPr>
        <w:tabs>
          <w:tab w:pos="1430" w:val="left" w:leader="none"/>
          <w:tab w:pos="2595" w:val="left" w:leader="none"/>
          <w:tab w:pos="3994" w:val="left" w:leader="none"/>
          <w:tab w:pos="4879" w:val="left" w:leader="none"/>
          <w:tab w:pos="5724" w:val="left" w:leader="none"/>
          <w:tab w:pos="6240" w:val="left" w:leader="none"/>
        </w:tabs>
        <w:spacing w:line="125" w:lineRule="exact" w:before="0"/>
        <w:ind w:left="155" w:right="0" w:firstLine="0"/>
        <w:jc w:val="left"/>
        <w:rPr>
          <w:b/>
          <w:sz w:val="10"/>
        </w:rPr>
      </w:pPr>
      <w:r>
        <w:rPr>
          <w:color w:val="9C9C9C"/>
          <w:w w:val="105"/>
          <w:sz w:val="10"/>
        </w:rPr>
        <w:t>4&amp;485</w:t>
      </w:r>
      <w:r>
        <w:rPr>
          <w:color w:val="9C9C9C"/>
          <w:spacing w:val="5"/>
          <w:w w:val="105"/>
          <w:sz w:val="10"/>
        </w:rPr>
        <w:t> </w:t>
      </w:r>
      <w:r>
        <w:rPr>
          <w:color w:val="9C9C9C"/>
          <w:w w:val="105"/>
          <w:sz w:val="10"/>
        </w:rPr>
        <w:t>TOILOI</w:t>
      </w:r>
      <w:r>
        <w:rPr>
          <w:color w:val="B8B8B8"/>
          <w:w w:val="105"/>
          <w:sz w:val="10"/>
        </w:rPr>
        <w:t>l</w:t>
        <w:tab/>
      </w:r>
      <w:r>
        <w:rPr>
          <w:color w:val="9C9C9C"/>
          <w:w w:val="95"/>
          <w:sz w:val="10"/>
        </w:rPr>
        <w:t>•</w:t>
      </w:r>
      <w:r>
        <w:rPr>
          <w:color w:val="9C9C9C"/>
          <w:spacing w:val="-15"/>
          <w:w w:val="95"/>
          <w:sz w:val="10"/>
        </w:rPr>
        <w:t> </w:t>
      </w:r>
      <w:r>
        <w:rPr>
          <w:color w:val="9C9C9C"/>
          <w:w w:val="95"/>
          <w:sz w:val="10"/>
        </w:rPr>
        <w:t>•r?tenance</w:t>
        <w:tab/>
      </w:r>
      <w:r>
        <w:rPr>
          <w:rFonts w:ascii="Times New Roman" w:hAnsi="Times New Roman"/>
          <w:color w:val="858585"/>
          <w:w w:val="105"/>
          <w:position w:val="1"/>
          <w:sz w:val="10"/>
        </w:rPr>
        <w:t>$</w:t>
        <w:tab/>
      </w:r>
      <w:r>
        <w:rPr>
          <w:color w:val="9C9C9C"/>
          <w:w w:val="110"/>
          <w:position w:val="1"/>
          <w:sz w:val="12"/>
        </w:rPr>
        <w:t>.,667  </w:t>
      </w:r>
      <w:r>
        <w:rPr>
          <w:color w:val="9C9C9C"/>
          <w:spacing w:val="29"/>
          <w:w w:val="110"/>
          <w:position w:val="1"/>
          <w:sz w:val="12"/>
        </w:rPr>
        <w:t> </w:t>
      </w:r>
      <w:r>
        <w:rPr>
          <w:rFonts w:ascii="Times New Roman" w:hAnsi="Times New Roman"/>
          <w:color w:val="9C9C9C"/>
          <w:w w:val="105"/>
          <w:position w:val="1"/>
          <w:sz w:val="12"/>
        </w:rPr>
        <w:t>$</w:t>
        <w:tab/>
      </w:r>
      <w:r>
        <w:rPr>
          <w:color w:val="9C9C9C"/>
          <w:w w:val="105"/>
          <w:position w:val="1"/>
          <w:sz w:val="12"/>
        </w:rPr>
        <w:t>41667</w:t>
        <w:tab/>
      </w:r>
      <w:r>
        <w:rPr>
          <w:color w:val="9C9C9C"/>
          <w:w w:val="105"/>
          <w:sz w:val="12"/>
        </w:rPr>
        <w:t>100</w:t>
        <w:tab/>
      </w:r>
      <w:r>
        <w:rPr>
          <w:b/>
          <w:color w:val="9C9C9C"/>
          <w:w w:val="105"/>
          <w:sz w:val="10"/>
        </w:rPr>
        <w:t>None </w:t>
      </w:r>
      <w:r>
        <w:rPr>
          <w:rFonts w:ascii="Times New Roman" w:hAnsi="Times New Roman"/>
          <w:b/>
          <w:color w:val="9C9C9C"/>
          <w:w w:val="105"/>
          <w:sz w:val="13"/>
        </w:rPr>
        <w:t>on1ne</w:t>
      </w:r>
      <w:r>
        <w:rPr>
          <w:rFonts w:ascii="Times New Roman" w:hAnsi="Times New Roman"/>
          <w:b/>
          <w:color w:val="9C9C9C"/>
          <w:spacing w:val="12"/>
          <w:w w:val="105"/>
          <w:sz w:val="13"/>
        </w:rPr>
        <w:t> </w:t>
      </w:r>
      <w:r>
        <w:rPr>
          <w:color w:val="9C9C9C"/>
          <w:w w:val="105"/>
          <w:sz w:val="11"/>
        </w:rPr>
        <w:t>tnis</w:t>
      </w:r>
      <w:r>
        <w:rPr>
          <w:b/>
          <w:color w:val="9C9C9C"/>
          <w:w w:val="105"/>
          <w:sz w:val="10"/>
        </w:rPr>
        <w:t>monin</w:t>
      </w:r>
    </w:p>
    <w:p>
      <w:pPr>
        <w:tabs>
          <w:tab w:pos="3001" w:val="left" w:leader="none"/>
          <w:tab w:pos="3915" w:val="left" w:leader="none"/>
          <w:tab w:pos="4781" w:val="left" w:leader="none"/>
          <w:tab w:pos="5790" w:val="left" w:leader="none"/>
        </w:tabs>
        <w:spacing w:line="176" w:lineRule="exact" w:before="0"/>
        <w:ind w:left="155" w:right="0" w:firstLine="0"/>
        <w:jc w:val="left"/>
        <w:rPr>
          <w:sz w:val="12"/>
        </w:rPr>
      </w:pPr>
      <w:r>
        <w:rPr/>
        <w:pict>
          <v:shape style="position:absolute;margin-left:223.343903pt;margin-top:5.11003pt;width:4.650pt;height:18.5pt;mso-position-horizontal-relative:page;mso-position-vertical-relative:paragraph;z-index:-27488768" type="#_x0000_t202" filled="false" stroked="false">
            <v:textbox inset="0,0,0,0">
              <w:txbxContent>
                <w:p>
                  <w:pPr>
                    <w:spacing w:line="369" w:lineRule="exact" w:before="0"/>
                    <w:ind w:left="0" w:right="0" w:firstLine="0"/>
                    <w:jc w:val="left"/>
                    <w:rPr>
                      <w:sz w:val="33"/>
                    </w:rPr>
                  </w:pPr>
                  <w:r>
                    <w:rPr>
                      <w:color w:val="6D6D6D"/>
                      <w:w w:val="80"/>
                      <w:sz w:val="33"/>
                    </w:rPr>
                    <w:t>•</w:t>
                  </w:r>
                </w:p>
              </w:txbxContent>
            </v:textbox>
            <w10:wrap type="none"/>
          </v:shape>
        </w:pict>
      </w:r>
      <w:r>
        <w:rPr>
          <w:color w:val="858585"/>
          <w:w w:val="105"/>
          <w:position w:val="1"/>
          <w:sz w:val="10"/>
        </w:rPr>
        <w:t>46-190 </w:t>
      </w:r>
      <w:r>
        <w:rPr>
          <w:color w:val="9C9C9C"/>
          <w:w w:val="105"/>
          <w:position w:val="1"/>
          <w:sz w:val="10"/>
        </w:rPr>
        <w:t>Tre.e</w:t>
      </w:r>
      <w:r>
        <w:rPr>
          <w:color w:val="9C9C9C"/>
          <w:spacing w:val="-21"/>
          <w:w w:val="105"/>
          <w:position w:val="1"/>
          <w:sz w:val="10"/>
        </w:rPr>
        <w:t> </w:t>
      </w:r>
      <w:r>
        <w:rPr>
          <w:color w:val="9C9C9C"/>
          <w:w w:val="105"/>
          <w:position w:val="1"/>
          <w:sz w:val="10"/>
        </w:rPr>
        <w:t>Re.movaVTnmm.ng/Stom,</w:t>
      </w:r>
      <w:r>
        <w:rPr>
          <w:color w:val="9C9C9C"/>
          <w:spacing w:val="10"/>
          <w:w w:val="105"/>
          <w:position w:val="1"/>
          <w:sz w:val="10"/>
        </w:rPr>
        <w:t> </w:t>
      </w:r>
      <w:r>
        <w:rPr>
          <w:color w:val="9C9C9C"/>
          <w:w w:val="135"/>
          <w:position w:val="1"/>
          <w:sz w:val="10"/>
        </w:rPr>
        <w:t>anup</w:t>
        <w:tab/>
      </w:r>
      <w:r>
        <w:rPr>
          <w:color w:val="9C9C9C"/>
          <w:w w:val="105"/>
          <w:position w:val="1"/>
          <w:sz w:val="12"/>
        </w:rPr>
        <w:t>1.222</w:t>
      </w:r>
      <w:r>
        <w:rPr>
          <w:rFonts w:ascii="Times New Roman"/>
          <w:b/>
          <w:color w:val="9C9C9C"/>
          <w:w w:val="105"/>
          <w:position w:val="1"/>
          <w:sz w:val="11"/>
        </w:rPr>
        <w:t>85</w:t>
        <w:tab/>
      </w:r>
      <w:r>
        <w:rPr>
          <w:color w:val="9C9C9C"/>
          <w:w w:val="105"/>
          <w:position w:val="1"/>
          <w:sz w:val="12"/>
        </w:rPr>
        <w:t>2</w:t>
      </w:r>
      <w:r>
        <w:rPr>
          <w:color w:val="B8B8B8"/>
          <w:w w:val="105"/>
          <w:position w:val="1"/>
          <w:sz w:val="12"/>
        </w:rPr>
        <w:t>.</w:t>
      </w:r>
      <w:r>
        <w:rPr>
          <w:color w:val="9C9C9C"/>
          <w:w w:val="105"/>
          <w:position w:val="1"/>
          <w:sz w:val="12"/>
        </w:rPr>
        <w:t>91887 </w:t>
      </w:r>
      <w:r>
        <w:rPr>
          <w:color w:val="9C9C9C"/>
          <w:spacing w:val="25"/>
          <w:w w:val="105"/>
          <w:position w:val="1"/>
          <w:sz w:val="12"/>
        </w:rPr>
        <w:t> </w:t>
      </w:r>
      <w:r>
        <w:rPr>
          <w:rFonts w:ascii="Times New Roman"/>
          <w:color w:val="9C9C9C"/>
          <w:w w:val="105"/>
          <w:sz w:val="20"/>
        </w:rPr>
        <w:t>s</w:t>
        <w:tab/>
      </w:r>
      <w:r>
        <w:rPr>
          <w:color w:val="9C9C9C"/>
          <w:w w:val="105"/>
          <w:position w:val="1"/>
          <w:sz w:val="12"/>
        </w:rPr>
        <w:t>169402</w:t>
        <w:tab/>
      </w:r>
      <w:r>
        <w:rPr>
          <w:color w:val="9C9C9C"/>
          <w:spacing w:val="-6"/>
          <w:w w:val="105"/>
          <w:sz w:val="12"/>
        </w:rPr>
        <w:t>5808</w:t>
      </w:r>
      <w:r>
        <w:rPr>
          <w:color w:val="B8B8B8"/>
          <w:spacing w:val="-6"/>
          <w:w w:val="105"/>
          <w:sz w:val="12"/>
        </w:rPr>
        <w:t>,.</w:t>
      </w:r>
      <w:r>
        <w:rPr>
          <w:color w:val="B8B8B8"/>
          <w:spacing w:val="2"/>
          <w:w w:val="105"/>
          <w:sz w:val="12"/>
        </w:rPr>
        <w:t> </w:t>
      </w:r>
      <w:r>
        <w:rPr>
          <w:color w:val="9C9C9C"/>
          <w:w w:val="105"/>
          <w:sz w:val="12"/>
        </w:rPr>
        <w:t>Tree</w:t>
      </w:r>
      <w:r>
        <w:rPr>
          <w:color w:val="9C9C9C"/>
          <w:spacing w:val="-22"/>
          <w:w w:val="105"/>
          <w:sz w:val="12"/>
        </w:rPr>
        <w:t> </w:t>
      </w:r>
      <w:r>
        <w:rPr>
          <w:rFonts w:ascii="Times New Roman"/>
          <w:color w:val="9C9C9C"/>
          <w:w w:val="105"/>
          <w:sz w:val="13"/>
        </w:rPr>
        <w:t>tnmm,ng</w:t>
      </w:r>
      <w:r>
        <w:rPr>
          <w:rFonts w:ascii="Times New Roman"/>
          <w:color w:val="9C9C9C"/>
          <w:spacing w:val="-21"/>
          <w:w w:val="105"/>
          <w:sz w:val="13"/>
        </w:rPr>
        <w:t> </w:t>
      </w:r>
      <w:r>
        <w:rPr>
          <w:color w:val="9C9C9C"/>
          <w:w w:val="105"/>
          <w:sz w:val="12"/>
        </w:rPr>
        <w:t>ror</w:t>
      </w:r>
      <w:r>
        <w:rPr>
          <w:color w:val="9C9C9C"/>
          <w:spacing w:val="-17"/>
          <w:w w:val="105"/>
          <w:sz w:val="12"/>
        </w:rPr>
        <w:t> </w:t>
      </w:r>
      <w:r>
        <w:rPr>
          <w:color w:val="9C9C9C"/>
          <w:w w:val="105"/>
          <w:sz w:val="12"/>
        </w:rPr>
        <w:t>we,ght</w:t>
      </w:r>
      <w:r>
        <w:rPr>
          <w:color w:val="9C9C9C"/>
          <w:spacing w:val="-26"/>
          <w:w w:val="105"/>
          <w:sz w:val="12"/>
        </w:rPr>
        <w:t> </w:t>
      </w:r>
      <w:r>
        <w:rPr>
          <w:rFonts w:ascii="Times New Roman"/>
          <w:color w:val="9C9C9C"/>
          <w:w w:val="105"/>
          <w:sz w:val="11"/>
        </w:rPr>
        <w:t>'9ductJ011</w:t>
      </w:r>
      <w:r>
        <w:rPr>
          <w:color w:val="9C9C9C"/>
          <w:w w:val="105"/>
          <w:sz w:val="12"/>
        </w:rPr>
        <w:t>and</w:t>
      </w:r>
      <w:r>
        <w:rPr>
          <w:color w:val="9C9C9C"/>
          <w:spacing w:val="-23"/>
          <w:w w:val="105"/>
          <w:sz w:val="12"/>
        </w:rPr>
        <w:t> </w:t>
      </w:r>
      <w:r>
        <w:rPr>
          <w:color w:val="9C9C9C"/>
          <w:w w:val="105"/>
          <w:sz w:val="12"/>
        </w:rPr>
        <w:t>rnbgatJon</w:t>
      </w:r>
      <w:r>
        <w:rPr>
          <w:color w:val="9C9C9C"/>
          <w:spacing w:val="-20"/>
          <w:w w:val="105"/>
          <w:sz w:val="12"/>
        </w:rPr>
        <w:t> </w:t>
      </w:r>
      <w:r>
        <w:rPr>
          <w:color w:val="9C9C9C"/>
          <w:w w:val="105"/>
          <w:sz w:val="12"/>
        </w:rPr>
        <w:t>3719</w:t>
      </w:r>
      <w:r>
        <w:rPr>
          <w:color w:val="9C9C9C"/>
          <w:spacing w:val="-25"/>
          <w:w w:val="105"/>
          <w:sz w:val="12"/>
        </w:rPr>
        <w:t> </w:t>
      </w:r>
      <w:r>
        <w:rPr>
          <w:color w:val="9C9C9C"/>
          <w:w w:val="105"/>
          <w:sz w:val="12"/>
        </w:rPr>
        <w:t>Ovetlook</w:t>
      </w:r>
      <w:r>
        <w:rPr>
          <w:color w:val="9C9C9C"/>
          <w:spacing w:val="-18"/>
          <w:w w:val="105"/>
          <w:sz w:val="12"/>
        </w:rPr>
        <w:t> </w:t>
      </w:r>
      <w:r>
        <w:rPr>
          <w:color w:val="9C9C9C"/>
          <w:w w:val="105"/>
          <w:sz w:val="12"/>
        </w:rPr>
        <w:t>Onve</w:t>
      </w:r>
    </w:p>
    <w:p>
      <w:pPr>
        <w:tabs>
          <w:tab w:pos="4440" w:val="left" w:leader="none"/>
          <w:tab w:pos="5848" w:val="left" w:leader="none"/>
        </w:tabs>
        <w:spacing w:line="168" w:lineRule="exact" w:before="0"/>
        <w:ind w:left="150" w:right="0" w:firstLine="0"/>
        <w:jc w:val="left"/>
        <w:rPr>
          <w:sz w:val="12"/>
        </w:rPr>
      </w:pPr>
      <w:r>
        <w:rPr/>
        <w:pict>
          <v:line style="position:absolute;mso-position-horizontal-relative:page;mso-position-vertical-relative:paragraph;z-index:15856640" from="504.737pt,1.662765pt" to="555.258815pt,1.662765pt" stroked="true" strokeweight=".480891pt" strokecolor="#000000">
            <v:stroke dashstyle="solid"/>
            <w10:wrap type="none"/>
          </v:line>
        </w:pict>
      </w:r>
      <w:r>
        <w:rPr>
          <w:b/>
          <w:color w:val="6D6D6D"/>
          <w:w w:val="155"/>
          <w:sz w:val="11"/>
        </w:rPr>
        <w:t>-115l'IOUN-</w:t>
        <w:tab/>
      </w:r>
      <w:r>
        <w:rPr>
          <w:rFonts w:ascii="Times New Roman"/>
          <w:b/>
          <w:color w:val="6D6D6D"/>
          <w:w w:val="110"/>
          <w:sz w:val="20"/>
        </w:rPr>
        <w:t>s</w:t>
        <w:tab/>
      </w:r>
      <w:r>
        <w:rPr>
          <w:rFonts w:ascii="Times New Roman"/>
          <w:color w:val="858585"/>
          <w:w w:val="110"/>
          <w:position w:val="1"/>
          <w:sz w:val="13"/>
        </w:rPr>
        <w:t>0.00%</w:t>
      </w:r>
      <w:r>
        <w:rPr>
          <w:rFonts w:ascii="Times New Roman"/>
          <w:color w:val="858585"/>
          <w:spacing w:val="3"/>
          <w:w w:val="110"/>
          <w:position w:val="1"/>
          <w:sz w:val="13"/>
        </w:rPr>
        <w:t> </w:t>
      </w:r>
      <w:r>
        <w:rPr>
          <w:color w:val="858585"/>
          <w:w w:val="110"/>
          <w:position w:val="1"/>
          <w:sz w:val="11"/>
        </w:rPr>
        <w:t>NotlrtCluaed</w:t>
      </w:r>
      <w:r>
        <w:rPr>
          <w:color w:val="858585"/>
          <w:spacing w:val="-16"/>
          <w:w w:val="110"/>
          <w:position w:val="1"/>
          <w:sz w:val="11"/>
        </w:rPr>
        <w:t> </w:t>
      </w:r>
      <w:r>
        <w:rPr>
          <w:rFonts w:ascii="Times New Roman"/>
          <w:color w:val="858585"/>
          <w:w w:val="110"/>
          <w:position w:val="1"/>
          <w:sz w:val="12"/>
        </w:rPr>
        <w:t>lnbuelgll</w:t>
      </w:r>
      <w:r>
        <w:rPr>
          <w:rFonts w:ascii="Times New Roman"/>
          <w:color w:val="858585"/>
          <w:spacing w:val="-12"/>
          <w:w w:val="110"/>
          <w:position w:val="1"/>
          <w:sz w:val="12"/>
        </w:rPr>
        <w:t> </w:t>
      </w:r>
      <w:r>
        <w:rPr>
          <w:color w:val="858585"/>
          <w:w w:val="110"/>
          <w:position w:val="1"/>
          <w:sz w:val="12"/>
        </w:rPr>
        <w:t>f0f</w:t>
      </w:r>
      <w:r>
        <w:rPr>
          <w:color w:val="858585"/>
          <w:spacing w:val="-14"/>
          <w:w w:val="110"/>
          <w:position w:val="1"/>
          <w:sz w:val="12"/>
        </w:rPr>
        <w:t> </w:t>
      </w:r>
      <w:r>
        <w:rPr>
          <w:rFonts w:ascii="Times New Roman"/>
          <w:color w:val="858585"/>
          <w:w w:val="110"/>
          <w:position w:val="1"/>
          <w:sz w:val="13"/>
        </w:rPr>
        <w:t>FY</w:t>
      </w:r>
      <w:r>
        <w:rPr>
          <w:color w:val="858585"/>
          <w:w w:val="110"/>
          <w:position w:val="1"/>
          <w:sz w:val="12"/>
        </w:rPr>
        <w:t>2021</w:t>
      </w:r>
    </w:p>
    <w:p>
      <w:pPr>
        <w:tabs>
          <w:tab w:pos="3999" w:val="left" w:leader="none"/>
          <w:tab w:pos="4879" w:val="left" w:leader="none"/>
          <w:tab w:pos="5724" w:val="left" w:leader="none"/>
        </w:tabs>
        <w:spacing w:line="158" w:lineRule="exact" w:before="0"/>
        <w:ind w:left="146" w:right="0" w:firstLine="0"/>
        <w:jc w:val="left"/>
        <w:rPr>
          <w:sz w:val="12"/>
        </w:rPr>
      </w:pPr>
      <w:r>
        <w:rPr/>
        <w:pict>
          <v:line style="position:absolute;mso-position-horizontal-relative:page;mso-position-vertical-relative:paragraph;z-index:15857152" from="504.737pt,.46765pt" to="555.258815pt,.46765pt" stroked="true" strokeweight=".480891pt" strokecolor="#000000">
            <v:stroke dashstyle="solid"/>
            <w10:wrap type="none"/>
          </v:line>
        </w:pict>
      </w:r>
      <w:r>
        <w:rPr>
          <w:color w:val="858585"/>
          <w:w w:val="110"/>
          <w:sz w:val="11"/>
        </w:rPr>
        <w:t>.e.520 </w:t>
      </w:r>
      <w:r>
        <w:rPr>
          <w:color w:val="9C9C9C"/>
          <w:w w:val="125"/>
          <w:sz w:val="11"/>
        </w:rPr>
        <w:t>All</w:t>
      </w:r>
      <w:r>
        <w:rPr>
          <w:color w:val="9C9C9C"/>
          <w:spacing w:val="17"/>
          <w:w w:val="125"/>
          <w:sz w:val="11"/>
        </w:rPr>
        <w:t> </w:t>
      </w:r>
      <w:r>
        <w:rPr>
          <w:color w:val="9C9C9C"/>
          <w:w w:val="125"/>
          <w:sz w:val="11"/>
        </w:rPr>
        <w:t>ey</w:t>
      </w:r>
      <w:r>
        <w:rPr>
          <w:color w:val="9C9C9C"/>
          <w:spacing w:val="-20"/>
          <w:w w:val="125"/>
          <w:sz w:val="11"/>
        </w:rPr>
        <w:t> </w:t>
      </w:r>
      <w:r>
        <w:rPr>
          <w:color w:val="858585"/>
          <w:w w:val="110"/>
          <w:sz w:val="10"/>
        </w:rPr>
        <w:t>Maintenance</w:t>
        <w:tab/>
      </w:r>
      <w:r>
        <w:rPr>
          <w:color w:val="858585"/>
          <w:w w:val="110"/>
          <w:sz w:val="12"/>
        </w:rPr>
        <w:t>•1667 </w:t>
      </w:r>
      <w:r>
        <w:rPr>
          <w:color w:val="858585"/>
          <w:spacing w:val="26"/>
          <w:w w:val="110"/>
          <w:sz w:val="12"/>
        </w:rPr>
        <w:t> </w:t>
      </w:r>
      <w:r>
        <w:rPr>
          <w:rFonts w:ascii="Times New Roman" w:hAnsi="Times New Roman"/>
          <w:color w:val="9C9C9C"/>
          <w:w w:val="110"/>
          <w:sz w:val="19"/>
        </w:rPr>
        <w:t>s</w:t>
        <w:tab/>
      </w:r>
      <w:r>
        <w:rPr>
          <w:color w:val="858585"/>
          <w:w w:val="110"/>
          <w:position w:val="1"/>
          <w:sz w:val="12"/>
        </w:rPr>
        <w:t>41667</w:t>
        <w:tab/>
      </w:r>
      <w:r>
        <w:rPr>
          <w:color w:val="9C9C9C"/>
          <w:spacing w:val="-5"/>
          <w:sz w:val="12"/>
        </w:rPr>
        <w:t>100</w:t>
      </w:r>
      <w:r>
        <w:rPr>
          <w:color w:val="B8B8B8"/>
          <w:spacing w:val="-5"/>
          <w:sz w:val="12"/>
        </w:rPr>
        <w:t>.</w:t>
      </w:r>
      <w:r>
        <w:rPr>
          <w:color w:val="9C9C9C"/>
          <w:spacing w:val="-5"/>
          <w:sz w:val="12"/>
        </w:rPr>
        <w:t>00%</w:t>
      </w:r>
      <w:r>
        <w:rPr>
          <w:color w:val="9C9C9C"/>
          <w:spacing w:val="9"/>
          <w:sz w:val="12"/>
        </w:rPr>
        <w:t> </w:t>
      </w:r>
      <w:r>
        <w:rPr>
          <w:color w:val="858585"/>
          <w:sz w:val="12"/>
        </w:rPr>
        <w:t>None</w:t>
      </w:r>
      <w:r>
        <w:rPr>
          <w:color w:val="858585"/>
          <w:spacing w:val="-15"/>
          <w:sz w:val="12"/>
        </w:rPr>
        <w:t> </w:t>
      </w:r>
      <w:r>
        <w:rPr>
          <w:color w:val="9C9C9C"/>
          <w:sz w:val="12"/>
        </w:rPr>
        <w:t>onUne</w:t>
      </w:r>
      <w:r>
        <w:rPr>
          <w:color w:val="9C9C9C"/>
          <w:spacing w:val="-12"/>
          <w:sz w:val="12"/>
        </w:rPr>
        <w:t> </w:t>
      </w:r>
      <w:r>
        <w:rPr>
          <w:color w:val="858585"/>
          <w:sz w:val="12"/>
        </w:rPr>
        <w:t>this</w:t>
      </w:r>
      <w:r>
        <w:rPr>
          <w:color w:val="858585"/>
          <w:spacing w:val="-21"/>
          <w:sz w:val="12"/>
        </w:rPr>
        <w:t> </w:t>
      </w:r>
      <w:r>
        <w:rPr>
          <w:color w:val="9C9C9C"/>
          <w:sz w:val="12"/>
        </w:rPr>
        <w:t>month</w:t>
      </w:r>
    </w:p>
    <w:p>
      <w:pPr>
        <w:tabs>
          <w:tab w:pos="3994" w:val="left" w:leader="none"/>
          <w:tab w:pos="4879" w:val="left" w:leader="none"/>
          <w:tab w:pos="5724" w:val="left" w:leader="none"/>
        </w:tabs>
        <w:spacing w:line="159" w:lineRule="exact" w:before="0"/>
        <w:ind w:left="161" w:right="0" w:firstLine="0"/>
        <w:jc w:val="left"/>
        <w:rPr>
          <w:sz w:val="12"/>
        </w:rPr>
      </w:pPr>
      <w:r>
        <w:rPr>
          <w:color w:val="858585"/>
          <w:sz w:val="10"/>
        </w:rPr>
        <w:t>'6900</w:t>
      </w:r>
      <w:r>
        <w:rPr>
          <w:color w:val="858585"/>
          <w:spacing w:val="-17"/>
          <w:sz w:val="10"/>
        </w:rPr>
        <w:t> </w:t>
      </w:r>
      <w:r>
        <w:rPr>
          <w:color w:val="858585"/>
          <w:sz w:val="10"/>
        </w:rPr>
        <w:t>Mleelleneous</w:t>
      </w:r>
      <w:r>
        <w:rPr>
          <w:color w:val="858585"/>
          <w:spacing w:val="-21"/>
          <w:sz w:val="10"/>
        </w:rPr>
        <w:t> </w:t>
      </w:r>
      <w:r>
        <w:rPr>
          <w:rFonts w:ascii="Times New Roman" w:hAnsi="Times New Roman"/>
          <w:color w:val="858585"/>
          <w:sz w:val="14"/>
        </w:rPr>
        <w:t>..«a1mtnanc.e</w:t>
        <w:tab/>
      </w:r>
      <w:r>
        <w:rPr>
          <w:color w:val="9C9C9C"/>
          <w:w w:val="110"/>
          <w:position w:val="1"/>
          <w:sz w:val="12"/>
        </w:rPr>
        <w:t>.,667  </w:t>
      </w:r>
      <w:r>
        <w:rPr>
          <w:color w:val="9C9C9C"/>
          <w:spacing w:val="22"/>
          <w:w w:val="110"/>
          <w:position w:val="1"/>
          <w:sz w:val="12"/>
        </w:rPr>
        <w:t> </w:t>
      </w:r>
      <w:r>
        <w:rPr>
          <w:rFonts w:ascii="Times New Roman" w:hAnsi="Times New Roman"/>
          <w:b/>
          <w:color w:val="9C9C9C"/>
          <w:w w:val="110"/>
          <w:sz w:val="19"/>
        </w:rPr>
        <w:t>s</w:t>
        <w:tab/>
      </w:r>
      <w:r>
        <w:rPr>
          <w:color w:val="9C9C9C"/>
          <w:w w:val="110"/>
          <w:position w:val="1"/>
          <w:sz w:val="12"/>
        </w:rPr>
        <w:t>41667</w:t>
        <w:tab/>
      </w:r>
      <w:r>
        <w:rPr>
          <w:color w:val="9C9C9C"/>
          <w:w w:val="105"/>
          <w:sz w:val="12"/>
        </w:rPr>
        <w:t>10000%</w:t>
      </w:r>
      <w:r>
        <w:rPr>
          <w:color w:val="9C9C9C"/>
          <w:spacing w:val="-21"/>
          <w:w w:val="105"/>
          <w:sz w:val="12"/>
        </w:rPr>
        <w:t> </w:t>
      </w:r>
      <w:r>
        <w:rPr>
          <w:color w:val="9C9C9C"/>
          <w:w w:val="105"/>
          <w:sz w:val="12"/>
        </w:rPr>
        <w:t>Noneonlone</w:t>
      </w:r>
      <w:r>
        <w:rPr>
          <w:color w:val="9C9C9C"/>
          <w:spacing w:val="-30"/>
          <w:w w:val="105"/>
          <w:sz w:val="12"/>
        </w:rPr>
        <w:t> </w:t>
      </w:r>
      <w:r>
        <w:rPr>
          <w:color w:val="9C9C9C"/>
          <w:w w:val="105"/>
          <w:sz w:val="12"/>
        </w:rPr>
        <w:t>inismonin</w:t>
      </w:r>
    </w:p>
    <w:p>
      <w:pPr>
        <w:tabs>
          <w:tab w:pos="3913" w:val="left" w:leader="none"/>
          <w:tab w:pos="4779" w:val="left" w:leader="none"/>
          <w:tab w:pos="5734" w:val="left" w:leader="none"/>
        </w:tabs>
        <w:spacing w:line="174" w:lineRule="exact" w:before="0"/>
        <w:ind w:left="153" w:right="0" w:firstLine="0"/>
        <w:jc w:val="left"/>
        <w:rPr>
          <w:sz w:val="12"/>
        </w:rPr>
      </w:pPr>
      <w:r>
        <w:rPr>
          <w:rFonts w:ascii="Times New Roman"/>
          <w:b/>
          <w:color w:val="858585"/>
          <w:w w:val="115"/>
          <w:sz w:val="11"/>
        </w:rPr>
        <w:t>43000U.......</w:t>
        <w:tab/>
      </w:r>
      <w:r>
        <w:rPr>
          <w:color w:val="9C9C9C"/>
          <w:w w:val="115"/>
          <w:sz w:val="12"/>
        </w:rPr>
        <w:t>375000</w:t>
      </w:r>
      <w:r>
        <w:rPr>
          <w:color w:val="9C9C9C"/>
          <w:spacing w:val="36"/>
          <w:w w:val="115"/>
          <w:sz w:val="12"/>
        </w:rPr>
        <w:t> </w:t>
      </w:r>
      <w:r>
        <w:rPr>
          <w:rFonts w:ascii="Times New Roman"/>
          <w:color w:val="9C9C9C"/>
          <w:w w:val="115"/>
          <w:sz w:val="20"/>
        </w:rPr>
        <w:t>s</w:t>
        <w:tab/>
      </w:r>
      <w:r>
        <w:rPr>
          <w:color w:val="9C9C9C"/>
          <w:w w:val="115"/>
          <w:sz w:val="12"/>
        </w:rPr>
        <w:t>3</w:t>
      </w:r>
      <w:r>
        <w:rPr>
          <w:color w:val="9C9C9C"/>
          <w:spacing w:val="-15"/>
          <w:w w:val="115"/>
          <w:sz w:val="12"/>
        </w:rPr>
        <w:t> </w:t>
      </w:r>
      <w:r>
        <w:rPr>
          <w:color w:val="9C9C9C"/>
          <w:w w:val="115"/>
          <w:sz w:val="12"/>
        </w:rPr>
        <w:t>75000</w:t>
        <w:tab/>
        <w:t>10000%</w:t>
      </w:r>
    </w:p>
    <w:p>
      <w:pPr>
        <w:tabs>
          <w:tab w:pos="4000" w:val="left" w:leader="none"/>
          <w:tab w:pos="4879" w:val="left" w:leader="none"/>
          <w:tab w:pos="5724" w:val="left" w:leader="none"/>
        </w:tabs>
        <w:spacing w:line="195" w:lineRule="exact" w:before="0"/>
        <w:ind w:left="151" w:right="0" w:firstLine="0"/>
        <w:jc w:val="left"/>
        <w:rPr>
          <w:sz w:val="12"/>
        </w:rPr>
      </w:pPr>
      <w:r>
        <w:rPr>
          <w:rFonts w:ascii="Times New Roman" w:hAnsi="Times New Roman"/>
          <w:b/>
          <w:color w:val="858585"/>
          <w:w w:val="120"/>
          <w:sz w:val="13"/>
        </w:rPr>
        <w:t>•;.oo</w:t>
      </w:r>
      <w:r>
        <w:rPr>
          <w:rFonts w:ascii="Times New Roman" w:hAnsi="Times New Roman"/>
          <w:b/>
          <w:color w:val="858585"/>
          <w:spacing w:val="17"/>
          <w:w w:val="120"/>
          <w:sz w:val="13"/>
        </w:rPr>
        <w:t> </w:t>
      </w:r>
      <w:r>
        <w:rPr>
          <w:b/>
          <w:color w:val="9C9C9C"/>
          <w:spacing w:val="-3"/>
          <w:w w:val="120"/>
          <w:sz w:val="14"/>
        </w:rPr>
        <w:t>5-•I</w:t>
      </w:r>
      <w:r>
        <w:rPr>
          <w:color w:val="9C9C9C"/>
          <w:spacing w:val="-3"/>
          <w:w w:val="120"/>
          <w:sz w:val="12"/>
        </w:rPr>
        <w:t>Ev..,,.</w:t>
        <w:tab/>
      </w:r>
      <w:r>
        <w:rPr>
          <w:color w:val="9C9C9C"/>
          <w:w w:val="120"/>
          <w:position w:val="1"/>
          <w:sz w:val="12"/>
        </w:rPr>
        <w:t>'1687 </w:t>
      </w:r>
      <w:r>
        <w:rPr>
          <w:color w:val="9C9C9C"/>
          <w:spacing w:val="14"/>
          <w:w w:val="120"/>
          <w:position w:val="1"/>
          <w:sz w:val="12"/>
        </w:rPr>
        <w:t> </w:t>
      </w:r>
      <w:r>
        <w:rPr>
          <w:rFonts w:ascii="Times New Roman" w:hAnsi="Times New Roman"/>
          <w:color w:val="9C9C9C"/>
          <w:w w:val="120"/>
          <w:sz w:val="19"/>
        </w:rPr>
        <w:t>s</w:t>
        <w:tab/>
      </w:r>
      <w:r>
        <w:rPr>
          <w:color w:val="858585"/>
          <w:spacing w:val="-6"/>
          <w:w w:val="120"/>
          <w:position w:val="1"/>
          <w:sz w:val="12"/>
        </w:rPr>
        <w:t>4166</w:t>
      </w:r>
      <w:r>
        <w:rPr>
          <w:color w:val="B8B8B8"/>
          <w:spacing w:val="-6"/>
          <w:w w:val="120"/>
          <w:position w:val="1"/>
          <w:sz w:val="12"/>
        </w:rPr>
        <w:t>7</w:t>
        <w:tab/>
      </w:r>
      <w:r>
        <w:rPr>
          <w:color w:val="9C9C9C"/>
          <w:w w:val="105"/>
          <w:position w:val="1"/>
          <w:sz w:val="12"/>
        </w:rPr>
        <w:t>100</w:t>
      </w:r>
      <w:r>
        <w:rPr>
          <w:b/>
          <w:color w:val="9C9C9C"/>
          <w:w w:val="105"/>
          <w:position w:val="1"/>
          <w:sz w:val="9"/>
        </w:rPr>
        <w:t>()()'II, </w:t>
      </w:r>
      <w:r>
        <w:rPr>
          <w:b/>
          <w:color w:val="9C9C9C"/>
          <w:spacing w:val="23"/>
          <w:w w:val="105"/>
          <w:position w:val="1"/>
          <w:sz w:val="9"/>
        </w:rPr>
        <w:t> </w:t>
      </w:r>
      <w:r>
        <w:rPr>
          <w:color w:val="9C9C9C"/>
          <w:w w:val="105"/>
          <w:position w:val="1"/>
          <w:sz w:val="12"/>
        </w:rPr>
        <w:t>None</w:t>
      </w:r>
      <w:r>
        <w:rPr>
          <w:rFonts w:ascii="Times New Roman" w:hAnsi="Times New Roman"/>
          <w:color w:val="9C9C9C"/>
          <w:w w:val="105"/>
          <w:position w:val="1"/>
          <w:sz w:val="12"/>
        </w:rPr>
        <w:t>on'fl8</w:t>
      </w:r>
      <w:r>
        <w:rPr>
          <w:color w:val="9C9C9C"/>
          <w:w w:val="105"/>
          <w:position w:val="1"/>
          <w:sz w:val="12"/>
        </w:rPr>
        <w:t>llloS,nonu,</w:t>
      </w:r>
    </w:p>
    <w:p>
      <w:pPr>
        <w:tabs>
          <w:tab w:pos="4002" w:val="left" w:leader="none"/>
          <w:tab w:pos="4877" w:val="left" w:leader="none"/>
          <w:tab w:pos="5724" w:val="left" w:leader="none"/>
        </w:tabs>
        <w:spacing w:line="130" w:lineRule="exact" w:before="0" w:after="7"/>
        <w:ind w:left="160" w:right="0" w:firstLine="0"/>
        <w:jc w:val="left"/>
        <w:rPr>
          <w:sz w:val="12"/>
        </w:rPr>
      </w:pPr>
      <w:r>
        <w:rPr>
          <w:color w:val="9C9C9C"/>
          <w:w w:val="95"/>
          <w:position w:val="1"/>
          <w:sz w:val="12"/>
        </w:rPr>
        <w:t>"6650</w:t>
      </w:r>
      <w:r>
        <w:rPr>
          <w:color w:val="9C9C9C"/>
          <w:spacing w:val="-17"/>
          <w:w w:val="95"/>
          <w:position w:val="1"/>
          <w:sz w:val="12"/>
        </w:rPr>
        <w:t> </w:t>
      </w:r>
      <w:r>
        <w:rPr>
          <w:color w:val="9C9C9C"/>
          <w:w w:val="95"/>
          <w:position w:val="1"/>
          <w:sz w:val="12"/>
        </w:rPr>
        <w:t>Other</w:t>
      </w:r>
      <w:r>
        <w:rPr>
          <w:color w:val="B8B8B8"/>
          <w:w w:val="95"/>
          <w:position w:val="1"/>
          <w:sz w:val="12"/>
        </w:rPr>
        <w:t>.</w:t>
      </w:r>
      <w:r>
        <w:rPr>
          <w:color w:val="B8B8B8"/>
          <w:spacing w:val="-13"/>
          <w:w w:val="95"/>
          <w:position w:val="1"/>
          <w:sz w:val="12"/>
        </w:rPr>
        <w:t> </w:t>
      </w:r>
      <w:r>
        <w:rPr>
          <w:color w:val="9C9C9C"/>
          <w:w w:val="95"/>
          <w:position w:val="1"/>
          <w:sz w:val="12"/>
        </w:rPr>
        <w:t>Con,,ngency</w:t>
        <w:tab/>
      </w:r>
      <w:r>
        <w:rPr>
          <w:color w:val="9C9C9C"/>
          <w:sz w:val="12"/>
        </w:rPr>
        <w:t>25000</w:t>
        <w:tab/>
        <w:t>25000</w:t>
        <w:tab/>
        <w:t>100</w:t>
      </w:r>
      <w:r>
        <w:rPr>
          <w:rFonts w:ascii="Times New Roman"/>
          <w:color w:val="9C9C9C"/>
          <w:sz w:val="13"/>
        </w:rPr>
        <w:t>00%  </w:t>
      </w:r>
      <w:r>
        <w:rPr>
          <w:color w:val="9C9C9C"/>
          <w:sz w:val="12"/>
        </w:rPr>
        <w:t>None onkne</w:t>
      </w:r>
      <w:r>
        <w:rPr>
          <w:color w:val="9C9C9C"/>
          <w:spacing w:val="-9"/>
          <w:sz w:val="12"/>
        </w:rPr>
        <w:t> </w:t>
      </w:r>
      <w:r>
        <w:rPr>
          <w:color w:val="9C9C9C"/>
          <w:sz w:val="12"/>
        </w:rPr>
        <w:t>thismontn</w:t>
      </w:r>
    </w:p>
    <w:p>
      <w:pPr>
        <w:pStyle w:val="BodyText"/>
        <w:spacing w:line="20" w:lineRule="exact"/>
        <w:ind w:left="2470"/>
        <w:rPr>
          <w:sz w:val="2"/>
        </w:rPr>
      </w:pPr>
      <w:r>
        <w:rPr>
          <w:sz w:val="2"/>
        </w:rPr>
        <w:pict>
          <v:group style="width:11.55pt;height:.5pt;mso-position-horizontal-relative:char;mso-position-vertical-relative:line" coordorigin="0,0" coordsize="231,10">
            <v:line style="position:absolute" from="0,5" to="231,5" stroked="true" strokeweight=".480891pt" strokecolor="#000000">
              <v:stroke dashstyle="solid"/>
            </v:line>
          </v:group>
        </w:pict>
      </w:r>
      <w:r>
        <w:rPr>
          <w:sz w:val="2"/>
        </w:rPr>
      </w:r>
    </w:p>
    <w:p>
      <w:pPr>
        <w:tabs>
          <w:tab w:pos="3289" w:val="left" w:leader="none"/>
          <w:tab w:pos="4009" w:val="left" w:leader="none"/>
          <w:tab w:pos="4440" w:val="left" w:leader="none"/>
          <w:tab w:pos="4876" w:val="left" w:leader="none"/>
          <w:tab w:pos="5793" w:val="left" w:leader="none"/>
          <w:tab w:pos="5857" w:val="left" w:leader="none"/>
          <w:tab w:pos="10172" w:val="left" w:leader="none"/>
        </w:tabs>
        <w:spacing w:line="192" w:lineRule="auto" w:before="0"/>
        <w:ind w:left="151" w:right="199" w:firstLine="0"/>
        <w:jc w:val="left"/>
        <w:rPr>
          <w:sz w:val="12"/>
        </w:rPr>
      </w:pPr>
      <w:r>
        <w:rPr/>
        <w:pict>
          <v:shape style="position:absolute;margin-left:201.768906pt;margin-top:3.287092pt;width:9.450pt;height:16.1pt;mso-position-horizontal-relative:page;mso-position-vertical-relative:paragraph;z-index:-27488256" type="#_x0000_t202" filled="false" stroked="false">
            <v:textbox inset="0,0,0,0">
              <w:txbxContent>
                <w:p>
                  <w:pPr>
                    <w:spacing w:line="322" w:lineRule="exact" w:before="0"/>
                    <w:ind w:left="0" w:right="0" w:firstLine="0"/>
                    <w:jc w:val="left"/>
                    <w:rPr>
                      <w:rFonts w:ascii="Times New Roman" w:hAnsi="Times New Roman"/>
                      <w:sz w:val="29"/>
                    </w:rPr>
                  </w:pPr>
                  <w:r>
                    <w:rPr>
                      <w:rFonts w:ascii="Times New Roman" w:hAnsi="Times New Roman"/>
                      <w:color w:val="9C9C9C"/>
                      <w:w w:val="60"/>
                      <w:sz w:val="29"/>
                    </w:rPr>
                    <w:t>•.a</w:t>
                  </w:r>
                </w:p>
              </w:txbxContent>
            </v:textbox>
            <w10:wrap type="none"/>
          </v:shape>
        </w:pict>
      </w:r>
      <w:r>
        <w:rPr>
          <w:rFonts w:ascii="Times New Roman" w:hAnsi="Times New Roman"/>
          <w:b/>
          <w:color w:val="858585"/>
          <w:w w:val="125"/>
          <w:sz w:val="12"/>
        </w:rPr>
        <w:t>6800011udgot-,on</w:t>
        <w:tab/>
        <w:tab/>
        <w:tab/>
      </w:r>
      <w:r>
        <w:rPr>
          <w:rFonts w:ascii="Times New Roman" w:hAnsi="Times New Roman"/>
          <w:b/>
          <w:color w:val="6D6D6D"/>
          <w:w w:val="125"/>
          <w:sz w:val="19"/>
        </w:rPr>
        <w:t>s</w:t>
        <w:tab/>
        <w:tab/>
        <w:tab/>
      </w:r>
      <w:r>
        <w:rPr>
          <w:color w:val="858585"/>
          <w:spacing w:val="-3"/>
          <w:w w:val="110"/>
          <w:sz w:val="12"/>
        </w:rPr>
        <w:t>000%  </w:t>
      </w:r>
      <w:r>
        <w:rPr>
          <w:color w:val="6D6D6D"/>
          <w:w w:val="110"/>
          <w:sz w:val="12"/>
        </w:rPr>
        <w:t>Nol</w:t>
      </w:r>
      <w:r>
        <w:rPr>
          <w:color w:val="858585"/>
          <w:w w:val="110"/>
          <w:sz w:val="11"/>
        </w:rPr>
        <w:t>lnduaed</w:t>
      </w:r>
      <w:r>
        <w:rPr>
          <w:color w:val="858585"/>
          <w:w w:val="110"/>
          <w:sz w:val="10"/>
        </w:rPr>
        <w:t>in</w:t>
      </w:r>
      <w:r>
        <w:rPr>
          <w:color w:val="858585"/>
          <w:spacing w:val="11"/>
          <w:w w:val="110"/>
          <w:sz w:val="10"/>
        </w:rPr>
        <w:t> </w:t>
      </w:r>
      <w:r>
        <w:rPr>
          <w:color w:val="858585"/>
          <w:w w:val="110"/>
          <w:sz w:val="12"/>
        </w:rPr>
        <w:t>budglt </w:t>
      </w:r>
      <w:r>
        <w:rPr>
          <w:color w:val="6D6D6D"/>
          <w:w w:val="110"/>
          <w:sz w:val="12"/>
        </w:rPr>
        <w:t>f0f</w:t>
      </w:r>
      <w:r>
        <w:rPr>
          <w:color w:val="858585"/>
          <w:w w:val="110"/>
          <w:sz w:val="12"/>
        </w:rPr>
        <w:t>FY2021</w:t>
      </w:r>
      <w:r>
        <w:rPr>
          <w:color w:val="858585"/>
          <w:sz w:val="12"/>
        </w:rPr>
        <w:t>   </w:t>
      </w:r>
      <w:r>
        <w:rPr>
          <w:color w:val="858585"/>
          <w:spacing w:val="11"/>
          <w:sz w:val="12"/>
        </w:rPr>
        <w:t> </w:t>
      </w:r>
      <w:r>
        <w:rPr>
          <w:color w:val="858585"/>
          <w:w w:val="100"/>
          <w:sz w:val="12"/>
          <w:u w:val="single" w:color="000000"/>
        </w:rPr>
        <w:t> </w:t>
      </w:r>
      <w:r>
        <w:rPr>
          <w:color w:val="858585"/>
          <w:sz w:val="12"/>
          <w:u w:val="single" w:color="000000"/>
        </w:rPr>
        <w:tab/>
      </w:r>
      <w:r>
        <w:rPr>
          <w:color w:val="858585"/>
          <w:sz w:val="12"/>
        </w:rPr>
        <w:t> </w:t>
      </w:r>
      <w:r>
        <w:rPr>
          <w:color w:val="9C9C9C"/>
          <w:w w:val="95"/>
          <w:position w:val="1"/>
          <w:sz w:val="12"/>
        </w:rPr>
        <w:t>61000</w:t>
      </w:r>
      <w:r>
        <w:rPr>
          <w:color w:val="9C9C9C"/>
          <w:spacing w:val="-15"/>
          <w:w w:val="95"/>
          <w:position w:val="1"/>
          <w:sz w:val="12"/>
        </w:rPr>
        <w:t> </w:t>
      </w:r>
      <w:r>
        <w:rPr>
          <w:color w:val="9C9C9C"/>
          <w:w w:val="95"/>
          <w:position w:val="1"/>
          <w:sz w:val="12"/>
        </w:rPr>
        <w:t>C1plla1Expend•urot</w:t>
        <w:tab/>
      </w:r>
      <w:r>
        <w:rPr>
          <w:rFonts w:ascii="Times New Roman" w:hAnsi="Times New Roman"/>
          <w:color w:val="9C9C9C"/>
          <w:w w:val="110"/>
          <w:sz w:val="12"/>
        </w:rPr>
        <w:t>00</w:t>
        <w:tab/>
      </w:r>
      <w:r>
        <w:rPr>
          <w:color w:val="9C9C9C"/>
          <w:w w:val="110"/>
          <w:position w:val="1"/>
          <w:sz w:val="12"/>
        </w:rPr>
        <w:t>75000 </w:t>
      </w:r>
      <w:r>
        <w:rPr>
          <w:color w:val="9C9C9C"/>
          <w:spacing w:val="3"/>
          <w:w w:val="110"/>
          <w:position w:val="1"/>
          <w:sz w:val="12"/>
        </w:rPr>
        <w:t> </w:t>
      </w:r>
      <w:r>
        <w:rPr>
          <w:rFonts w:ascii="Times New Roman" w:hAnsi="Times New Roman"/>
          <w:color w:val="9C9C9C"/>
          <w:w w:val="110"/>
          <w:position w:val="1"/>
          <w:sz w:val="19"/>
        </w:rPr>
        <w:t>s</w:t>
        <w:tab/>
      </w:r>
      <w:r>
        <w:rPr>
          <w:color w:val="9C9C9C"/>
          <w:w w:val="110"/>
          <w:position w:val="2"/>
          <w:sz w:val="12"/>
        </w:rPr>
        <w:t>304</w:t>
      </w:r>
      <w:r>
        <w:rPr>
          <w:color w:val="9C9C9C"/>
          <w:spacing w:val="-27"/>
          <w:w w:val="110"/>
          <w:position w:val="2"/>
          <w:sz w:val="12"/>
        </w:rPr>
        <w:t> </w:t>
      </w:r>
      <w:r>
        <w:rPr>
          <w:color w:val="9C9C9C"/>
          <w:w w:val="110"/>
          <w:position w:val="2"/>
          <w:sz w:val="12"/>
        </w:rPr>
        <w:t>00</w:t>
        <w:tab/>
      </w:r>
      <w:r>
        <w:rPr>
          <w:color w:val="858585"/>
          <w:w w:val="110"/>
          <w:position w:val="2"/>
          <w:sz w:val="12"/>
        </w:rPr>
        <w:t>40</w:t>
      </w:r>
      <w:r>
        <w:rPr>
          <w:color w:val="858585"/>
          <w:spacing w:val="-17"/>
          <w:w w:val="110"/>
          <w:position w:val="2"/>
          <w:sz w:val="12"/>
        </w:rPr>
        <w:t> </w:t>
      </w:r>
      <w:r>
        <w:rPr>
          <w:color w:val="9C9C9C"/>
          <w:w w:val="110"/>
          <w:position w:val="2"/>
          <w:sz w:val="12"/>
        </w:rPr>
        <w:t>53%</w:t>
      </w:r>
      <w:r>
        <w:rPr>
          <w:color w:val="9C9C9C"/>
          <w:spacing w:val="-3"/>
          <w:w w:val="110"/>
          <w:position w:val="2"/>
          <w:sz w:val="12"/>
        </w:rPr>
        <w:t> </w:t>
      </w:r>
      <w:r>
        <w:rPr>
          <w:color w:val="858585"/>
          <w:w w:val="110"/>
          <w:position w:val="2"/>
          <w:sz w:val="12"/>
        </w:rPr>
        <w:t>New</w:t>
      </w:r>
      <w:r>
        <w:rPr>
          <w:color w:val="858585"/>
          <w:spacing w:val="-24"/>
          <w:w w:val="110"/>
          <w:position w:val="2"/>
          <w:sz w:val="12"/>
        </w:rPr>
        <w:t> </w:t>
      </w:r>
      <w:r>
        <w:rPr>
          <w:color w:val="9C9C9C"/>
          <w:w w:val="110"/>
          <w:position w:val="2"/>
          <w:sz w:val="12"/>
        </w:rPr>
        <w:t>Dogl</w:t>
      </w:r>
      <w:r>
        <w:rPr>
          <w:color w:val="9C9C9C"/>
          <w:spacing w:val="-23"/>
          <w:w w:val="110"/>
          <w:position w:val="2"/>
          <w:sz w:val="12"/>
        </w:rPr>
        <w:t> </w:t>
      </w:r>
      <w:r>
        <w:rPr>
          <w:color w:val="9C9C9C"/>
          <w:w w:val="110"/>
          <w:position w:val="2"/>
          <w:sz w:val="12"/>
        </w:rPr>
        <w:t>Pol</w:t>
      </w:r>
      <w:r>
        <w:rPr>
          <w:color w:val="9C9C9C"/>
          <w:spacing w:val="-23"/>
          <w:w w:val="110"/>
          <w:position w:val="2"/>
          <w:sz w:val="12"/>
        </w:rPr>
        <w:t> </w:t>
      </w:r>
      <w:r>
        <w:rPr>
          <w:color w:val="858585"/>
          <w:w w:val="110"/>
          <w:position w:val="2"/>
          <w:sz w:val="12"/>
        </w:rPr>
        <w:t>recepucals</w:t>
      </w:r>
    </w:p>
    <w:p>
      <w:pPr>
        <w:tabs>
          <w:tab w:pos="925" w:val="left" w:leader="none"/>
          <w:tab w:pos="3913" w:val="left" w:leader="none"/>
          <w:tab w:pos="4779" w:val="left" w:leader="none"/>
          <w:tab w:pos="5734" w:val="left" w:leader="none"/>
        </w:tabs>
        <w:spacing w:line="117" w:lineRule="exact" w:before="0"/>
        <w:ind w:left="151" w:right="0" w:firstLine="0"/>
        <w:jc w:val="left"/>
        <w:rPr>
          <w:sz w:val="12"/>
        </w:rPr>
      </w:pPr>
      <w:r>
        <w:rPr/>
        <w:pict>
          <v:shape style="position:absolute;margin-left:72.617073pt;margin-top:1.64346pt;width:32.85pt;height:15.55pt;mso-position-horizontal-relative:page;mso-position-vertical-relative:paragraph;z-index:-27487744" type="#_x0000_t202" filled="false" stroked="false">
            <v:textbox inset="0,0,0,0">
              <w:txbxContent>
                <w:p>
                  <w:pPr>
                    <w:spacing w:line="311" w:lineRule="exact" w:before="0"/>
                    <w:ind w:left="0" w:right="0" w:firstLine="0"/>
                    <w:jc w:val="left"/>
                    <w:rPr>
                      <w:rFonts w:ascii="Times New Roman"/>
                      <w:sz w:val="28"/>
                    </w:rPr>
                  </w:pPr>
                  <w:r>
                    <w:rPr>
                      <w:rFonts w:ascii="Times New Roman"/>
                      <w:color w:val="9C9C9C"/>
                      <w:w w:val="50"/>
                      <w:sz w:val="28"/>
                    </w:rPr>
                    <w:t>Com""'",.,..</w:t>
                  </w:r>
                </w:p>
              </w:txbxContent>
            </v:textbox>
            <w10:wrap type="none"/>
          </v:shape>
        </w:pict>
      </w:r>
      <w:r>
        <w:rPr>
          <w:rFonts w:ascii="Times New Roman" w:hAnsi="Times New Roman"/>
          <w:color w:val="9C9C9C"/>
          <w:sz w:val="12"/>
        </w:rPr>
        <w:t>60000</w:t>
      </w:r>
      <w:r>
        <w:rPr>
          <w:rFonts w:ascii="Times New Roman" w:hAnsi="Times New Roman"/>
          <w:color w:val="9C9C9C"/>
          <w:spacing w:val="10"/>
          <w:sz w:val="12"/>
        </w:rPr>
        <w:t> </w:t>
      </w:r>
      <w:r>
        <w:rPr>
          <w:rFonts w:ascii="Times New Roman" w:hAnsi="Times New Roman"/>
          <w:color w:val="9C9C9C"/>
          <w:sz w:val="12"/>
        </w:rPr>
        <w:t>R•-</w:t>
        <w:tab/>
      </w:r>
      <w:r>
        <w:rPr>
          <w:color w:val="9C9C9C"/>
          <w:sz w:val="11"/>
        </w:rPr>
        <w:t>f&lt;&gt;r</w:t>
      </w:r>
      <w:r>
        <w:rPr>
          <w:color w:val="9C9C9C"/>
          <w:spacing w:val="-24"/>
          <w:sz w:val="11"/>
        </w:rPr>
        <w:t> </w:t>
      </w:r>
      <w:r>
        <w:rPr>
          <w:rFonts w:ascii="Times New Roman" w:hAnsi="Times New Roman"/>
          <w:color w:val="9C9C9C"/>
          <w:sz w:val="12"/>
        </w:rPr>
        <w:t>C.pdll</w:t>
      </w:r>
      <w:r>
        <w:rPr>
          <w:rFonts w:ascii="Times New Roman" w:hAnsi="Times New Roman"/>
          <w:color w:val="9C9C9C"/>
          <w:spacing w:val="23"/>
          <w:sz w:val="12"/>
        </w:rPr>
        <w:t> </w:t>
      </w:r>
      <w:r>
        <w:rPr>
          <w:rFonts w:ascii="Times New Roman" w:hAnsi="Times New Roman"/>
          <w:color w:val="9C9C9C"/>
          <w:sz w:val="12"/>
        </w:rPr>
        <w:t>R&amp;R</w:t>
        <w:tab/>
      </w:r>
      <w:r>
        <w:rPr>
          <w:i/>
          <w:color w:val="9C9C9C"/>
          <w:position w:val="1"/>
          <w:sz w:val="10"/>
        </w:rPr>
        <w:t>1 </w:t>
      </w:r>
      <w:r>
        <w:rPr>
          <w:rFonts w:ascii="Times New Roman" w:hAnsi="Times New Roman"/>
          <w:color w:val="9C9C9C"/>
          <w:position w:val="1"/>
          <w:sz w:val="11"/>
        </w:rPr>
        <w:t>•3'0</w:t>
      </w:r>
      <w:r>
        <w:rPr>
          <w:rFonts w:ascii="Times New Roman" w:hAnsi="Times New Roman"/>
          <w:color w:val="9C9C9C"/>
          <w:spacing w:val="-13"/>
          <w:position w:val="1"/>
          <w:sz w:val="11"/>
        </w:rPr>
        <w:t> </w:t>
      </w:r>
      <w:r>
        <w:rPr>
          <w:rFonts w:ascii="Times New Roman" w:hAnsi="Times New Roman"/>
          <w:color w:val="9C9C9C"/>
          <w:position w:val="1"/>
          <w:sz w:val="17"/>
        </w:rPr>
        <w:t>oe </w:t>
      </w:r>
      <w:r>
        <w:rPr>
          <w:rFonts w:ascii="Times New Roman" w:hAnsi="Times New Roman"/>
          <w:color w:val="9C9C9C"/>
          <w:spacing w:val="9"/>
          <w:position w:val="1"/>
          <w:sz w:val="17"/>
        </w:rPr>
        <w:t> </w:t>
      </w:r>
      <w:r>
        <w:rPr>
          <w:rFonts w:ascii="Times New Roman" w:hAnsi="Times New Roman"/>
          <w:color w:val="9C9C9C"/>
          <w:sz w:val="18"/>
        </w:rPr>
        <w:t>s</w:t>
        <w:tab/>
      </w:r>
      <w:r>
        <w:rPr>
          <w:color w:val="9C9C9C"/>
          <w:position w:val="1"/>
          <w:sz w:val="12"/>
        </w:rPr>
        <w:t>7</w:t>
      </w:r>
      <w:r>
        <w:rPr>
          <w:color w:val="9C9C9C"/>
          <w:spacing w:val="3"/>
          <w:position w:val="1"/>
          <w:sz w:val="12"/>
        </w:rPr>
        <w:t> </w:t>
      </w:r>
      <w:r>
        <w:rPr>
          <w:color w:val="858585"/>
          <w:position w:val="1"/>
          <w:sz w:val="12"/>
        </w:rPr>
        <w:t>43-408</w:t>
        <w:tab/>
      </w:r>
      <w:r>
        <w:rPr>
          <w:color w:val="9C9C9C"/>
          <w:position w:val="1"/>
          <w:sz w:val="12"/>
        </w:rPr>
        <w:t>10000%</w:t>
      </w:r>
      <w:r>
        <w:rPr>
          <w:color w:val="9C9C9C"/>
          <w:spacing w:val="-9"/>
          <w:position w:val="1"/>
          <w:sz w:val="12"/>
        </w:rPr>
        <w:t> </w:t>
      </w:r>
      <w:r>
        <w:rPr>
          <w:color w:val="9C9C9C"/>
          <w:position w:val="1"/>
          <w:sz w:val="12"/>
        </w:rPr>
        <w:t>None</w:t>
      </w:r>
      <w:r>
        <w:rPr>
          <w:color w:val="9C9C9C"/>
          <w:spacing w:val="-8"/>
          <w:position w:val="1"/>
          <w:sz w:val="12"/>
        </w:rPr>
        <w:t> </w:t>
      </w:r>
      <w:r>
        <w:rPr>
          <w:color w:val="9C9C9C"/>
          <w:position w:val="1"/>
          <w:sz w:val="12"/>
        </w:rPr>
        <w:t>ontone</w:t>
      </w:r>
      <w:r>
        <w:rPr>
          <w:color w:val="9C9C9C"/>
          <w:spacing w:val="-21"/>
          <w:position w:val="1"/>
          <w:sz w:val="12"/>
        </w:rPr>
        <w:t> </w:t>
      </w:r>
      <w:r>
        <w:rPr>
          <w:color w:val="9C9C9C"/>
          <w:position w:val="1"/>
          <w:sz w:val="12"/>
        </w:rPr>
        <w:t>lhiSmonin</w:t>
      </w:r>
    </w:p>
    <w:p>
      <w:pPr>
        <w:tabs>
          <w:tab w:pos="1179" w:val="left" w:leader="none"/>
          <w:tab w:pos="3085" w:val="left" w:leader="none"/>
          <w:tab w:pos="3999" w:val="left" w:leader="none"/>
          <w:tab w:pos="4835" w:val="left" w:leader="none"/>
          <w:tab w:pos="5753" w:val="left" w:leader="none"/>
        </w:tabs>
        <w:spacing w:line="214" w:lineRule="exact" w:before="0"/>
        <w:ind w:left="150" w:right="0" w:firstLine="0"/>
        <w:jc w:val="left"/>
        <w:rPr>
          <w:sz w:val="13"/>
        </w:rPr>
      </w:pPr>
      <w:r>
        <w:rPr>
          <w:color w:val="9C9C9C"/>
          <w:position w:val="1"/>
          <w:sz w:val="12"/>
        </w:rPr>
        <w:t>'6910</w:t>
        <w:tab/>
      </w:r>
      <w:r>
        <w:rPr>
          <w:b/>
          <w:color w:val="858585"/>
          <w:w w:val="65"/>
          <w:position w:val="1"/>
          <w:sz w:val="23"/>
        </w:rPr>
        <w:t>Ma,,..,..,,..</w:t>
        <w:tab/>
      </w:r>
      <w:r>
        <w:rPr>
          <w:color w:val="9C9C9C"/>
          <w:position w:val="1"/>
          <w:sz w:val="12"/>
        </w:rPr>
        <w:t>737</w:t>
      </w:r>
      <w:r>
        <w:rPr>
          <w:color w:val="9C9C9C"/>
          <w:spacing w:val="-21"/>
          <w:position w:val="1"/>
          <w:sz w:val="12"/>
        </w:rPr>
        <w:t> </w:t>
      </w:r>
      <w:r>
        <w:rPr>
          <w:color w:val="9C9C9C"/>
          <w:position w:val="1"/>
          <w:sz w:val="12"/>
        </w:rPr>
        <w:t>25</w:t>
        <w:tab/>
      </w:r>
      <w:r>
        <w:rPr>
          <w:color w:val="9C9C9C"/>
          <w:sz w:val="12"/>
        </w:rPr>
        <w:t>•1667  </w:t>
      </w:r>
      <w:r>
        <w:rPr>
          <w:color w:val="9C9C9C"/>
          <w:spacing w:val="20"/>
          <w:sz w:val="12"/>
        </w:rPr>
        <w:t> </w:t>
      </w:r>
      <w:r>
        <w:rPr>
          <w:rFonts w:ascii="Times New Roman" w:hAnsi="Times New Roman"/>
          <w:color w:val="9C9C9C"/>
          <w:position w:val="1"/>
          <w:sz w:val="12"/>
        </w:rPr>
        <w:t>$</w:t>
        <w:tab/>
      </w:r>
      <w:r>
        <w:rPr>
          <w:color w:val="B8B8B8"/>
          <w:position w:val="1"/>
          <w:sz w:val="12"/>
        </w:rPr>
        <w:t>(</w:t>
      </w:r>
      <w:r>
        <w:rPr>
          <w:color w:val="9C9C9C"/>
          <w:position w:val="1"/>
          <w:sz w:val="12"/>
        </w:rPr>
        <w:t>320</w:t>
      </w:r>
      <w:r>
        <w:rPr>
          <w:color w:val="9C9C9C"/>
          <w:spacing w:val="-17"/>
          <w:position w:val="1"/>
          <w:sz w:val="12"/>
        </w:rPr>
        <w:t> </w:t>
      </w:r>
      <w:r>
        <w:rPr>
          <w:color w:val="9C9C9C"/>
          <w:spacing w:val="-8"/>
          <w:position w:val="1"/>
          <w:sz w:val="12"/>
        </w:rPr>
        <w:t>56</w:t>
      </w:r>
      <w:r>
        <w:rPr>
          <w:color w:val="B8B8B8"/>
          <w:spacing w:val="-8"/>
          <w:position w:val="1"/>
          <w:sz w:val="12"/>
        </w:rPr>
        <w:t>)</w:t>
        <w:tab/>
      </w:r>
      <w:r>
        <w:rPr>
          <w:color w:val="B8B8B8"/>
          <w:spacing w:val="-3"/>
          <w:position w:val="1"/>
          <w:sz w:val="12"/>
        </w:rPr>
        <w:t>-</w:t>
      </w:r>
      <w:r>
        <w:rPr>
          <w:color w:val="9C9C9C"/>
          <w:spacing w:val="-3"/>
          <w:position w:val="1"/>
          <w:sz w:val="12"/>
        </w:rPr>
        <w:t>76</w:t>
      </w:r>
      <w:r>
        <w:rPr>
          <w:color w:val="9C9C9C"/>
          <w:spacing w:val="-22"/>
          <w:position w:val="1"/>
          <w:sz w:val="12"/>
        </w:rPr>
        <w:t> </w:t>
      </w:r>
      <w:r>
        <w:rPr>
          <w:color w:val="9C9C9C"/>
          <w:spacing w:val="-5"/>
          <w:position w:val="1"/>
          <w:sz w:val="12"/>
        </w:rPr>
        <w:t>94</w:t>
      </w:r>
      <w:r>
        <w:rPr>
          <w:color w:val="B8B8B8"/>
          <w:spacing w:val="-5"/>
          <w:position w:val="1"/>
          <w:sz w:val="12"/>
        </w:rPr>
        <w:t>'1o</w:t>
      </w:r>
      <w:r>
        <w:rPr>
          <w:color w:val="B8B8B8"/>
          <w:spacing w:val="-14"/>
          <w:position w:val="1"/>
          <w:sz w:val="12"/>
        </w:rPr>
        <w:t> </w:t>
      </w:r>
      <w:r>
        <w:rPr>
          <w:rFonts w:ascii="Times New Roman" w:hAnsi="Times New Roman"/>
          <w:b/>
          <w:color w:val="9C9C9C"/>
          <w:position w:val="1"/>
          <w:sz w:val="14"/>
        </w:rPr>
        <w:t>Pressure</w:t>
      </w:r>
      <w:r>
        <w:rPr>
          <w:rFonts w:ascii="Times New Roman" w:hAnsi="Times New Roman"/>
          <w:b/>
          <w:color w:val="9C9C9C"/>
          <w:spacing w:val="-26"/>
          <w:position w:val="1"/>
          <w:sz w:val="14"/>
        </w:rPr>
        <w:t> </w:t>
      </w:r>
      <w:r>
        <w:rPr>
          <w:color w:val="9C9C9C"/>
          <w:position w:val="1"/>
          <w:sz w:val="13"/>
        </w:rPr>
        <w:t>wasn</w:t>
      </w:r>
      <w:r>
        <w:rPr>
          <w:color w:val="9C9C9C"/>
          <w:position w:val="1"/>
          <w:sz w:val="12"/>
        </w:rPr>
        <w:t>common</w:t>
      </w:r>
      <w:r>
        <w:rPr>
          <w:color w:val="9C9C9C"/>
          <w:spacing w:val="-25"/>
          <w:position w:val="1"/>
          <w:sz w:val="12"/>
        </w:rPr>
        <w:t> </w:t>
      </w:r>
      <w:r>
        <w:rPr>
          <w:color w:val="9C9C9C"/>
          <w:position w:val="1"/>
          <w:sz w:val="12"/>
        </w:rPr>
        <w:t>area</w:t>
      </w:r>
      <w:r>
        <w:rPr>
          <w:color w:val="9C9C9C"/>
          <w:spacing w:val="-26"/>
          <w:position w:val="1"/>
          <w:sz w:val="12"/>
        </w:rPr>
        <w:t> </w:t>
      </w:r>
      <w:r>
        <w:rPr>
          <w:color w:val="858585"/>
          <w:position w:val="1"/>
          <w:sz w:val="12"/>
        </w:rPr>
        <w:t>Sl&lt;lewa&lt;ks</w:t>
      </w:r>
      <w:r>
        <w:rPr>
          <w:color w:val="858585"/>
          <w:spacing w:val="-21"/>
          <w:position w:val="1"/>
          <w:sz w:val="12"/>
        </w:rPr>
        <w:t> </w:t>
      </w:r>
      <w:r>
        <w:rPr>
          <w:color w:val="9C9C9C"/>
          <w:position w:val="1"/>
          <w:sz w:val="12"/>
        </w:rPr>
        <w:t>on</w:t>
      </w:r>
      <w:r>
        <w:rPr>
          <w:color w:val="9C9C9C"/>
          <w:spacing w:val="-5"/>
          <w:position w:val="1"/>
          <w:sz w:val="12"/>
        </w:rPr>
        <w:t> </w:t>
      </w:r>
      <w:r>
        <w:rPr>
          <w:color w:val="9C9C9C"/>
          <w:position w:val="1"/>
          <w:sz w:val="12"/>
        </w:rPr>
        <w:t>Mossy</w:t>
      </w:r>
      <w:r>
        <w:rPr>
          <w:color w:val="9C9C9C"/>
          <w:spacing w:val="-23"/>
          <w:position w:val="1"/>
          <w:sz w:val="12"/>
        </w:rPr>
        <w:t> </w:t>
      </w:r>
      <w:r>
        <w:rPr>
          <w:color w:val="9C9C9C"/>
          <w:position w:val="1"/>
          <w:sz w:val="12"/>
        </w:rPr>
        <w:t>Creel&lt;</w:t>
      </w:r>
      <w:r>
        <w:rPr>
          <w:color w:val="9C9C9C"/>
          <w:spacing w:val="-25"/>
          <w:position w:val="1"/>
          <w:sz w:val="12"/>
        </w:rPr>
        <w:t> </w:t>
      </w:r>
      <w:r>
        <w:rPr>
          <w:color w:val="9C9C9C"/>
          <w:position w:val="1"/>
          <w:sz w:val="12"/>
        </w:rPr>
        <w:t>and</w:t>
      </w:r>
      <w:r>
        <w:rPr>
          <w:color w:val="9C9C9C"/>
          <w:position w:val="1"/>
          <w:sz w:val="13"/>
        </w:rPr>
        <w:t>Conellowe(</w:t>
      </w:r>
    </w:p>
    <w:p>
      <w:pPr>
        <w:tabs>
          <w:tab w:pos="2601" w:val="left" w:leader="none"/>
          <w:tab w:pos="3742" w:val="left" w:leader="none"/>
          <w:tab w:pos="4714" w:val="left" w:leader="none"/>
          <w:tab w:pos="5792" w:val="left" w:leader="none"/>
        </w:tabs>
        <w:spacing w:before="120"/>
        <w:ind w:left="500" w:right="0" w:firstLine="0"/>
        <w:jc w:val="left"/>
        <w:rPr>
          <w:sz w:val="12"/>
        </w:rPr>
      </w:pPr>
      <w:r>
        <w:rPr>
          <w:color w:val="858585"/>
          <w:w w:val="110"/>
          <w:sz w:val="10"/>
        </w:rPr>
        <w:t>TOTAL</w:t>
        <w:tab/>
      </w:r>
      <w:r>
        <w:rPr>
          <w:rFonts w:ascii="Times New Roman"/>
          <w:color w:val="9C9C9C"/>
          <w:w w:val="110"/>
          <w:sz w:val="18"/>
        </w:rPr>
        <w:t>s </w:t>
      </w:r>
      <w:r>
        <w:rPr>
          <w:rFonts w:ascii="Times New Roman"/>
          <w:color w:val="9C9C9C"/>
          <w:spacing w:val="33"/>
          <w:w w:val="110"/>
          <w:sz w:val="18"/>
        </w:rPr>
        <w:t> </w:t>
      </w:r>
      <w:r>
        <w:rPr>
          <w:color w:val="9C9C9C"/>
          <w:spacing w:val="-4"/>
          <w:w w:val="110"/>
          <w:sz w:val="12"/>
        </w:rPr>
        <w:t>105</w:t>
      </w:r>
      <w:r>
        <w:rPr>
          <w:color w:val="B8B8B8"/>
          <w:spacing w:val="-4"/>
          <w:w w:val="110"/>
          <w:sz w:val="12"/>
        </w:rPr>
        <w:t>.</w:t>
      </w:r>
      <w:r>
        <w:rPr>
          <w:color w:val="9C9C9C"/>
          <w:spacing w:val="-4"/>
          <w:w w:val="110"/>
          <w:sz w:val="12"/>
        </w:rPr>
        <w:t>52856</w:t>
        <w:tab/>
      </w:r>
      <w:r>
        <w:rPr>
          <w:color w:val="9C9C9C"/>
          <w:w w:val="110"/>
          <w:sz w:val="12"/>
        </w:rPr>
        <w:t>12645717   </w:t>
      </w:r>
      <w:r>
        <w:rPr>
          <w:color w:val="9C9C9C"/>
          <w:w w:val="110"/>
          <w:position w:val="1"/>
          <w:sz w:val="11"/>
        </w:rPr>
        <w:t>$</w:t>
        <w:tab/>
      </w:r>
      <w:r>
        <w:rPr>
          <w:color w:val="9C9C9C"/>
          <w:w w:val="110"/>
          <w:position w:val="1"/>
          <w:sz w:val="12"/>
        </w:rPr>
        <w:t>2092861</w:t>
        <w:tab/>
      </w:r>
      <w:r>
        <w:rPr>
          <w:color w:val="9C9C9C"/>
          <w:spacing w:val="-5"/>
          <w:w w:val="110"/>
          <w:sz w:val="12"/>
        </w:rPr>
        <w:t>1655</w:t>
      </w:r>
      <w:r>
        <w:rPr>
          <w:color w:val="B8B8B8"/>
          <w:spacing w:val="-5"/>
          <w:w w:val="110"/>
          <w:sz w:val="12"/>
        </w:rPr>
        <w:t>"-</w:t>
      </w:r>
    </w:p>
    <w:p>
      <w:pPr>
        <w:pStyle w:val="BodyText"/>
        <w:spacing w:before="9"/>
        <w:rPr>
          <w:sz w:val="16"/>
        </w:rPr>
      </w:pPr>
    </w:p>
    <w:p>
      <w:pPr>
        <w:tabs>
          <w:tab w:pos="2641" w:val="left" w:leader="none"/>
        </w:tabs>
        <w:spacing w:before="0"/>
        <w:ind w:left="44" w:right="0" w:firstLine="0"/>
        <w:jc w:val="center"/>
        <w:rPr>
          <w:sz w:val="10"/>
        </w:rPr>
      </w:pPr>
      <w:r>
        <w:rPr>
          <w:rFonts w:ascii="Times New Roman"/>
          <w:color w:val="9C9C9C"/>
          <w:w w:val="105"/>
          <w:sz w:val="13"/>
        </w:rPr>
        <w:t>IIlWl.lllill</w:t>
        <w:tab/>
      </w:r>
      <w:r>
        <w:rPr>
          <w:color w:val="9C9C9C"/>
          <w:w w:val="105"/>
          <w:position w:val="3"/>
          <w:sz w:val="10"/>
        </w:rPr>
        <w:t>COMMENTS</w:t>
      </w:r>
    </w:p>
    <w:p>
      <w:pPr>
        <w:tabs>
          <w:tab w:pos="2600" w:val="left" w:leader="none"/>
          <w:tab w:pos="3819" w:val="left" w:leader="none"/>
          <w:tab w:pos="5876" w:val="left" w:leader="none"/>
        </w:tabs>
        <w:spacing w:line="192" w:lineRule="exact" w:before="103"/>
        <w:ind w:left="161" w:right="0" w:firstLine="0"/>
        <w:jc w:val="left"/>
        <w:rPr>
          <w:sz w:val="12"/>
        </w:rPr>
      </w:pPr>
      <w:r>
        <w:rPr>
          <w:color w:val="9C9C9C"/>
          <w:w w:val="110"/>
          <w:position w:val="2"/>
          <w:sz w:val="10"/>
        </w:rPr>
        <w:t>3'000</w:t>
      </w:r>
      <w:r>
        <w:rPr>
          <w:color w:val="9C9C9C"/>
          <w:spacing w:val="11"/>
          <w:w w:val="110"/>
          <w:position w:val="2"/>
          <w:sz w:val="10"/>
        </w:rPr>
        <w:t> </w:t>
      </w:r>
      <w:r>
        <w:rPr>
          <w:rFonts w:ascii="Times New Roman"/>
          <w:b/>
          <w:color w:val="9C9C9C"/>
          <w:w w:val="110"/>
          <w:position w:val="2"/>
          <w:sz w:val="11"/>
        </w:rPr>
        <w:t>Malllge.,...</w:t>
      </w:r>
      <w:r>
        <w:rPr>
          <w:rFonts w:ascii="Times New Roman"/>
          <w:b/>
          <w:color w:val="9C9C9C"/>
          <w:spacing w:val="-3"/>
          <w:w w:val="110"/>
          <w:position w:val="2"/>
          <w:sz w:val="11"/>
        </w:rPr>
        <w:t> </w:t>
      </w:r>
      <w:r>
        <w:rPr>
          <w:rFonts w:ascii="Times New Roman"/>
          <w:color w:val="858585"/>
          <w:w w:val="110"/>
          <w:position w:val="2"/>
          <w:sz w:val="11"/>
        </w:rPr>
        <w:t>,</w:t>
      </w:r>
      <w:r>
        <w:rPr>
          <w:rFonts w:ascii="Times New Roman"/>
          <w:color w:val="9C9C9C"/>
          <w:w w:val="110"/>
          <w:position w:val="2"/>
          <w:sz w:val="11"/>
        </w:rPr>
        <w:t>...</w:t>
        <w:tab/>
      </w:r>
      <w:r>
        <w:rPr>
          <w:rFonts w:ascii="Times New Roman"/>
          <w:color w:val="9C9C9C"/>
          <w:w w:val="110"/>
          <w:sz w:val="20"/>
        </w:rPr>
        <w:t>s  </w:t>
      </w:r>
      <w:r>
        <w:rPr>
          <w:rFonts w:ascii="Times New Roman"/>
          <w:color w:val="9C9C9C"/>
          <w:spacing w:val="47"/>
          <w:w w:val="110"/>
          <w:sz w:val="20"/>
        </w:rPr>
        <w:t> </w:t>
      </w:r>
      <w:r>
        <w:rPr>
          <w:rFonts w:ascii="Times New Roman"/>
          <w:b/>
          <w:color w:val="9C9C9C"/>
          <w:spacing w:val="-5"/>
          <w:w w:val="110"/>
          <w:position w:val="1"/>
          <w:sz w:val="12"/>
        </w:rPr>
        <w:t>42</w:t>
      </w:r>
      <w:r>
        <w:rPr>
          <w:rFonts w:ascii="Times New Roman"/>
          <w:b/>
          <w:color w:val="B8B8B8"/>
          <w:spacing w:val="-5"/>
          <w:w w:val="110"/>
          <w:position w:val="1"/>
          <w:sz w:val="12"/>
        </w:rPr>
        <w:t>,</w:t>
      </w:r>
      <w:r>
        <w:rPr>
          <w:rFonts w:ascii="Times New Roman"/>
          <w:b/>
          <w:color w:val="9C9C9C"/>
          <w:spacing w:val="-5"/>
          <w:w w:val="110"/>
          <w:position w:val="1"/>
          <w:sz w:val="12"/>
        </w:rPr>
        <w:t>000</w:t>
      </w:r>
      <w:r>
        <w:rPr>
          <w:rFonts w:ascii="Times New Roman"/>
          <w:b/>
          <w:color w:val="B8B8B8"/>
          <w:spacing w:val="-5"/>
          <w:w w:val="110"/>
          <w:position w:val="1"/>
          <w:sz w:val="12"/>
        </w:rPr>
        <w:t>.</w:t>
      </w:r>
      <w:r>
        <w:rPr>
          <w:rFonts w:ascii="Times New Roman"/>
          <w:b/>
          <w:color w:val="9C9C9C"/>
          <w:spacing w:val="-5"/>
          <w:w w:val="110"/>
          <w:position w:val="1"/>
          <w:sz w:val="12"/>
        </w:rPr>
        <w:t>00   </w:t>
      </w:r>
      <w:r>
        <w:rPr>
          <w:rFonts w:ascii="Times New Roman"/>
          <w:b/>
          <w:color w:val="9C9C9C"/>
          <w:spacing w:val="14"/>
          <w:w w:val="110"/>
          <w:position w:val="1"/>
          <w:sz w:val="12"/>
        </w:rPr>
        <w:t> </w:t>
      </w:r>
      <w:r>
        <w:rPr>
          <w:rFonts w:ascii="Times New Roman"/>
          <w:color w:val="9C9C9C"/>
          <w:w w:val="110"/>
          <w:sz w:val="20"/>
        </w:rPr>
        <w:t>s</w:t>
        <w:tab/>
      </w:r>
      <w:r>
        <w:rPr>
          <w:rFonts w:ascii="Times New Roman"/>
          <w:b/>
          <w:color w:val="9C9C9C"/>
          <w:w w:val="110"/>
          <w:position w:val="1"/>
          <w:sz w:val="12"/>
        </w:rPr>
        <w:t>42.00000  </w:t>
      </w:r>
      <w:r>
        <w:rPr>
          <w:rFonts w:ascii="Times New Roman"/>
          <w:b/>
          <w:color w:val="9C9C9C"/>
          <w:spacing w:val="22"/>
          <w:w w:val="110"/>
          <w:position w:val="1"/>
          <w:sz w:val="12"/>
        </w:rPr>
        <w:t> </w:t>
      </w:r>
      <w:r>
        <w:rPr>
          <w:rFonts w:ascii="Times New Roman"/>
          <w:b/>
          <w:color w:val="9C9C9C"/>
          <w:w w:val="110"/>
          <w:sz w:val="20"/>
        </w:rPr>
        <w:t>s</w:t>
        <w:tab/>
      </w:r>
      <w:r>
        <w:rPr>
          <w:color w:val="9C9C9C"/>
          <w:spacing w:val="-3"/>
          <w:w w:val="110"/>
          <w:position w:val="2"/>
          <w:sz w:val="12"/>
        </w:rPr>
        <w:t>0</w:t>
      </w:r>
      <w:r>
        <w:rPr>
          <w:color w:val="B8B8B8"/>
          <w:spacing w:val="-3"/>
          <w:w w:val="110"/>
          <w:position w:val="2"/>
          <w:sz w:val="12"/>
        </w:rPr>
        <w:t>.</w:t>
      </w:r>
      <w:r>
        <w:rPr>
          <w:color w:val="9C9C9C"/>
          <w:spacing w:val="-3"/>
          <w:w w:val="110"/>
          <w:position w:val="2"/>
          <w:sz w:val="12"/>
        </w:rPr>
        <w:t>00%</w:t>
      </w:r>
      <w:r>
        <w:rPr>
          <w:color w:val="9C9C9C"/>
          <w:spacing w:val="-11"/>
          <w:w w:val="110"/>
          <w:position w:val="2"/>
          <w:sz w:val="12"/>
        </w:rPr>
        <w:t> </w:t>
      </w:r>
      <w:r>
        <w:rPr>
          <w:color w:val="9C9C9C"/>
          <w:w w:val="110"/>
          <w:position w:val="2"/>
          <w:sz w:val="12"/>
        </w:rPr>
        <w:t>Gt,tSFY</w:t>
      </w:r>
      <w:r>
        <w:rPr>
          <w:color w:val="9C9C9C"/>
          <w:spacing w:val="-22"/>
          <w:w w:val="110"/>
          <w:position w:val="2"/>
          <w:sz w:val="12"/>
        </w:rPr>
        <w:t> </w:t>
      </w:r>
      <w:r>
        <w:rPr>
          <w:color w:val="9C9C9C"/>
          <w:w w:val="110"/>
          <w:position w:val="2"/>
          <w:sz w:val="12"/>
        </w:rPr>
        <w:t>2021corotractlld</w:t>
      </w:r>
      <w:r>
        <w:rPr>
          <w:color w:val="9C9C9C"/>
          <w:spacing w:val="-10"/>
          <w:w w:val="110"/>
          <w:position w:val="2"/>
          <w:sz w:val="12"/>
        </w:rPr>
        <w:t> </w:t>
      </w:r>
      <w:r>
        <w:rPr>
          <w:color w:val="9C9C9C"/>
          <w:position w:val="2"/>
          <w:sz w:val="12"/>
        </w:rPr>
        <w:t>sa&lt;Y&lt;CeS</w:t>
      </w:r>
    </w:p>
    <w:p>
      <w:pPr>
        <w:tabs>
          <w:tab w:pos="2599" w:val="left" w:leader="none"/>
          <w:tab w:pos="2961" w:val="left" w:leader="none"/>
          <w:tab w:pos="3887" w:val="left" w:leader="none"/>
          <w:tab w:pos="4739" w:val="left" w:leader="none"/>
          <w:tab w:pos="5705" w:val="left" w:leader="none"/>
        </w:tabs>
        <w:spacing w:line="169" w:lineRule="exact" w:before="0"/>
        <w:ind w:left="163" w:right="0" w:firstLine="0"/>
        <w:jc w:val="left"/>
        <w:rPr>
          <w:sz w:val="12"/>
        </w:rPr>
      </w:pPr>
      <w:r>
        <w:rPr>
          <w:rFonts w:ascii="Times New Roman"/>
          <w:b/>
          <w:color w:val="9C9C9C"/>
          <w:sz w:val="12"/>
        </w:rPr>
        <w:t>3'500</w:t>
      </w:r>
      <w:r>
        <w:rPr>
          <w:rFonts w:ascii="Times New Roman"/>
          <w:b/>
          <w:color w:val="9C9C9C"/>
          <w:spacing w:val="7"/>
          <w:sz w:val="12"/>
        </w:rPr>
        <w:t> </w:t>
      </w:r>
      <w:r>
        <w:rPr>
          <w:b/>
          <w:color w:val="9C9C9C"/>
          <w:sz w:val="11"/>
        </w:rPr>
        <w:t>Sl&lt;umy</w:t>
        <w:tab/>
      </w:r>
      <w:r>
        <w:rPr>
          <w:rFonts w:ascii="Times New Roman"/>
          <w:color w:val="9C9C9C"/>
          <w:sz w:val="21"/>
        </w:rPr>
        <w:t>s</w:t>
        <w:tab/>
      </w:r>
      <w:r>
        <w:rPr>
          <w:color w:val="9C9C9C"/>
          <w:position w:val="1"/>
          <w:sz w:val="12"/>
        </w:rPr>
        <w:t>6.49100  </w:t>
      </w:r>
      <w:r>
        <w:rPr>
          <w:color w:val="9C9C9C"/>
          <w:spacing w:val="20"/>
          <w:position w:val="1"/>
          <w:sz w:val="12"/>
        </w:rPr>
        <w:t> </w:t>
      </w:r>
      <w:r>
        <w:rPr>
          <w:rFonts w:ascii="Times New Roman"/>
          <w:color w:val="9C9C9C"/>
          <w:sz w:val="20"/>
        </w:rPr>
        <w:t>s</w:t>
        <w:tab/>
      </w:r>
      <w:r>
        <w:rPr>
          <w:rFonts w:ascii="Times New Roman"/>
          <w:b/>
          <w:color w:val="9C9C9C"/>
          <w:position w:val="1"/>
          <w:sz w:val="12"/>
        </w:rPr>
        <w:t>2,00000   </w:t>
      </w:r>
      <w:r>
        <w:rPr>
          <w:rFonts w:ascii="Times New Roman"/>
          <w:b/>
          <w:color w:val="9C9C9C"/>
          <w:spacing w:val="27"/>
          <w:position w:val="1"/>
          <w:sz w:val="12"/>
        </w:rPr>
        <w:t> </w:t>
      </w:r>
      <w:r>
        <w:rPr>
          <w:color w:val="9C9C9C"/>
          <w:position w:val="2"/>
          <w:sz w:val="10"/>
        </w:rPr>
        <w:t>$</w:t>
        <w:tab/>
      </w:r>
      <w:r>
        <w:rPr>
          <w:color w:val="B8B8B8"/>
          <w:position w:val="1"/>
          <w:sz w:val="12"/>
        </w:rPr>
        <w:t>(</w:t>
      </w:r>
      <w:r>
        <w:rPr>
          <w:color w:val="9C9C9C"/>
          <w:position w:val="1"/>
          <w:sz w:val="12"/>
        </w:rPr>
        <w:t>4</w:t>
      </w:r>
      <w:r>
        <w:rPr>
          <w:color w:val="9C9C9C"/>
          <w:spacing w:val="-5"/>
          <w:position w:val="1"/>
          <w:sz w:val="12"/>
        </w:rPr>
        <w:t> </w:t>
      </w:r>
      <w:r>
        <w:rPr>
          <w:color w:val="9C9C9C"/>
          <w:position w:val="1"/>
          <w:sz w:val="12"/>
        </w:rPr>
        <w:t>49100</w:t>
      </w:r>
      <w:r>
        <w:rPr>
          <w:color w:val="B8B8B8"/>
          <w:position w:val="1"/>
          <w:sz w:val="12"/>
        </w:rPr>
        <w:t>1</w:t>
        <w:tab/>
      </w:r>
      <w:r>
        <w:rPr>
          <w:color w:val="9C9C9C"/>
          <w:position w:val="2"/>
          <w:sz w:val="12"/>
        </w:rPr>
        <w:t>-224 55</w:t>
      </w:r>
      <w:r>
        <w:rPr>
          <w:color w:val="B8B8B8"/>
          <w:position w:val="2"/>
          <w:sz w:val="12"/>
        </w:rPr>
        <w:t>% </w:t>
      </w:r>
      <w:r>
        <w:rPr>
          <w:color w:val="9C9C9C"/>
          <w:position w:val="2"/>
          <w:sz w:val="12"/>
        </w:rPr>
        <w:t>None</w:t>
      </w:r>
      <w:r>
        <w:rPr>
          <w:color w:val="9C9C9C"/>
          <w:spacing w:val="-28"/>
          <w:position w:val="2"/>
          <w:sz w:val="12"/>
        </w:rPr>
        <w:t> </w:t>
      </w:r>
      <w:r>
        <w:rPr>
          <w:color w:val="9C9C9C"/>
          <w:position w:val="2"/>
          <w:sz w:val="12"/>
        </w:rPr>
        <w:t>onone</w:t>
      </w:r>
      <w:r>
        <w:rPr>
          <w:color w:val="9C9C9C"/>
          <w:position w:val="2"/>
          <w:sz w:val="11"/>
        </w:rPr>
        <w:t>il1IS</w:t>
      </w:r>
      <w:r>
        <w:rPr>
          <w:color w:val="9C9C9C"/>
          <w:position w:val="2"/>
          <w:sz w:val="12"/>
        </w:rPr>
        <w:t>monu,</w:t>
      </w:r>
    </w:p>
    <w:p>
      <w:pPr>
        <w:tabs>
          <w:tab w:pos="2600" w:val="left" w:leader="none"/>
          <w:tab w:pos="2972" w:val="left" w:leader="none"/>
          <w:tab w:pos="3887" w:val="left" w:leader="none"/>
          <w:tab w:pos="5857" w:val="left" w:leader="none"/>
        </w:tabs>
        <w:spacing w:line="185" w:lineRule="exact" w:before="0"/>
        <w:ind w:left="155" w:right="0" w:firstLine="0"/>
        <w:jc w:val="left"/>
        <w:rPr>
          <w:sz w:val="12"/>
        </w:rPr>
      </w:pPr>
      <w:r>
        <w:rPr>
          <w:color w:val="858585"/>
          <w:sz w:val="12"/>
        </w:rPr>
        <w:t>:i.010</w:t>
      </w:r>
      <w:r>
        <w:rPr>
          <w:color w:val="858585"/>
          <w:spacing w:val="-7"/>
          <w:sz w:val="12"/>
        </w:rPr>
        <w:t> </w:t>
      </w:r>
      <w:r>
        <w:rPr>
          <w:color w:val="9C9C9C"/>
          <w:sz w:val="12"/>
        </w:rPr>
        <w:t>Commun,..i,..,,</w:t>
        <w:tab/>
      </w:r>
      <w:r>
        <w:rPr>
          <w:rFonts w:ascii="Times New Roman"/>
          <w:color w:val="9C9C9C"/>
          <w:sz w:val="20"/>
        </w:rPr>
        <w:t>s</w:t>
        <w:tab/>
      </w:r>
      <w:r>
        <w:rPr>
          <w:rFonts w:ascii="Times New Roman"/>
          <w:b/>
          <w:color w:val="9C9C9C"/>
          <w:spacing w:val="-5"/>
          <w:position w:val="1"/>
          <w:sz w:val="12"/>
        </w:rPr>
        <w:t>2,000</w:t>
      </w:r>
      <w:r>
        <w:rPr>
          <w:rFonts w:ascii="Times New Roman"/>
          <w:b/>
          <w:spacing w:val="-5"/>
          <w:position w:val="1"/>
          <w:sz w:val="12"/>
        </w:rPr>
        <w:t>.</w:t>
      </w:r>
      <w:r>
        <w:rPr>
          <w:rFonts w:ascii="Times New Roman"/>
          <w:b/>
          <w:color w:val="9C9C9C"/>
          <w:spacing w:val="-5"/>
          <w:position w:val="1"/>
          <w:sz w:val="12"/>
        </w:rPr>
        <w:t>00     </w:t>
      </w:r>
      <w:r>
        <w:rPr>
          <w:rFonts w:ascii="Times New Roman"/>
          <w:b/>
          <w:color w:val="9C9C9C"/>
          <w:spacing w:val="-3"/>
          <w:position w:val="1"/>
          <w:sz w:val="12"/>
        </w:rPr>
        <w:t> </w:t>
      </w:r>
      <w:r>
        <w:rPr>
          <w:rFonts w:ascii="Times New Roman"/>
          <w:color w:val="9C9C9C"/>
          <w:sz w:val="13"/>
        </w:rPr>
        <w:t>$</w:t>
        <w:tab/>
      </w:r>
      <w:r>
        <w:rPr>
          <w:rFonts w:ascii="Times New Roman"/>
          <w:b/>
          <w:color w:val="9C9C9C"/>
          <w:spacing w:val="-4"/>
          <w:position w:val="1"/>
          <w:sz w:val="12"/>
        </w:rPr>
        <w:t>2</w:t>
      </w:r>
      <w:r>
        <w:rPr>
          <w:rFonts w:ascii="Times New Roman"/>
          <w:b/>
          <w:color w:val="B8B8B8"/>
          <w:spacing w:val="-4"/>
          <w:position w:val="1"/>
          <w:sz w:val="12"/>
        </w:rPr>
        <w:t>,</w:t>
      </w:r>
      <w:r>
        <w:rPr>
          <w:rFonts w:ascii="Times New Roman"/>
          <w:b/>
          <w:color w:val="9C9C9C"/>
          <w:spacing w:val="-4"/>
          <w:position w:val="1"/>
          <w:sz w:val="12"/>
        </w:rPr>
        <w:t>000</w:t>
      </w:r>
      <w:r>
        <w:rPr>
          <w:rFonts w:ascii="Times New Roman"/>
          <w:b/>
          <w:color w:val="B8B8B8"/>
          <w:spacing w:val="-4"/>
          <w:position w:val="1"/>
          <w:sz w:val="12"/>
        </w:rPr>
        <w:t>.</w:t>
      </w:r>
      <w:r>
        <w:rPr>
          <w:rFonts w:ascii="Times New Roman"/>
          <w:b/>
          <w:color w:val="9C9C9C"/>
          <w:spacing w:val="-4"/>
          <w:position w:val="1"/>
          <w:sz w:val="12"/>
        </w:rPr>
        <w:t>00    </w:t>
      </w:r>
      <w:r>
        <w:rPr>
          <w:rFonts w:ascii="Times New Roman"/>
          <w:b/>
          <w:color w:val="9C9C9C"/>
          <w:spacing w:val="19"/>
          <w:position w:val="1"/>
          <w:sz w:val="12"/>
        </w:rPr>
        <w:t> </w:t>
      </w:r>
      <w:r>
        <w:rPr>
          <w:rFonts w:ascii="Times New Roman"/>
          <w:b/>
          <w:color w:val="858585"/>
          <w:position w:val="1"/>
          <w:sz w:val="18"/>
        </w:rPr>
        <w:t>s</w:t>
        <w:tab/>
      </w:r>
      <w:r>
        <w:rPr>
          <w:color w:val="9C9C9C"/>
          <w:position w:val="2"/>
          <w:sz w:val="12"/>
        </w:rPr>
        <w:t>0</w:t>
      </w:r>
      <w:r>
        <w:rPr>
          <w:color w:val="9C9C9C"/>
          <w:spacing w:val="-11"/>
          <w:position w:val="2"/>
          <w:sz w:val="12"/>
        </w:rPr>
        <w:t> </w:t>
      </w:r>
      <w:r>
        <w:rPr>
          <w:color w:val="9C9C9C"/>
          <w:position w:val="2"/>
          <w:sz w:val="12"/>
        </w:rPr>
        <w:t>oo,i,</w:t>
      </w:r>
      <w:r>
        <w:rPr>
          <w:color w:val="9C9C9C"/>
          <w:spacing w:val="-9"/>
          <w:position w:val="2"/>
          <w:sz w:val="12"/>
        </w:rPr>
        <w:t> </w:t>
      </w:r>
      <w:r>
        <w:rPr>
          <w:rFonts w:ascii="Times New Roman"/>
          <w:color w:val="9C9C9C"/>
          <w:position w:val="2"/>
          <w:sz w:val="15"/>
        </w:rPr>
        <w:t>Buaoog</w:t>
      </w:r>
      <w:r>
        <w:rPr>
          <w:rFonts w:ascii="Times New Roman"/>
          <w:color w:val="9C9C9C"/>
          <w:spacing w:val="-20"/>
          <w:position w:val="2"/>
          <w:sz w:val="15"/>
        </w:rPr>
        <w:t> </w:t>
      </w:r>
      <w:r>
        <w:rPr>
          <w:color w:val="9C9C9C"/>
          <w:position w:val="2"/>
          <w:sz w:val="12"/>
        </w:rPr>
        <w:t>FY</w:t>
      </w:r>
      <w:r>
        <w:rPr>
          <w:color w:val="9C9C9C"/>
          <w:spacing w:val="15"/>
          <w:position w:val="2"/>
          <w:sz w:val="12"/>
        </w:rPr>
        <w:t> </w:t>
      </w:r>
      <w:r>
        <w:rPr>
          <w:color w:val="9C9C9C"/>
          <w:position w:val="2"/>
          <w:sz w:val="12"/>
        </w:rPr>
        <w:t>2021conlfllCled</w:t>
      </w:r>
      <w:r>
        <w:rPr>
          <w:color w:val="9C9C9C"/>
          <w:spacing w:val="-17"/>
          <w:position w:val="2"/>
          <w:sz w:val="12"/>
        </w:rPr>
        <w:t> </w:t>
      </w:r>
      <w:r>
        <w:rPr>
          <w:color w:val="9C9C9C"/>
          <w:position w:val="2"/>
          <w:sz w:val="12"/>
        </w:rPr>
        <w:t>set'VICBS</w:t>
      </w:r>
    </w:p>
    <w:p>
      <w:pPr>
        <w:tabs>
          <w:tab w:pos="2603" w:val="left" w:leader="none"/>
          <w:tab w:pos="2970" w:val="left" w:leader="none"/>
          <w:tab w:pos="3886" w:val="left" w:leader="none"/>
          <w:tab w:pos="4854" w:val="left" w:leader="none"/>
          <w:tab w:pos="5791" w:val="left" w:leader="none"/>
          <w:tab w:pos="5886" w:val="left" w:leader="none"/>
        </w:tabs>
        <w:spacing w:line="184" w:lineRule="auto" w:before="20"/>
        <w:ind w:left="164" w:right="2288" w:hanging="1"/>
        <w:jc w:val="left"/>
        <w:rPr>
          <w:sz w:val="12"/>
        </w:rPr>
      </w:pPr>
      <w:r>
        <w:rPr>
          <w:rFonts w:ascii="Times New Roman" w:hAnsi="Times New Roman"/>
          <w:color w:val="858585"/>
          <w:sz w:val="11"/>
        </w:rPr>
        <w:t>48200   </w:t>
      </w:r>
      <w:r>
        <w:rPr>
          <w:rFonts w:ascii="Times New Roman" w:hAnsi="Times New Roman"/>
          <w:color w:val="9C9C9C"/>
          <w:w w:val="135"/>
          <w:sz w:val="11"/>
        </w:rPr>
        <w:t>Undsca</w:t>
      </w:r>
      <w:r>
        <w:rPr>
          <w:rFonts w:ascii="Times New Roman" w:hAnsi="Times New Roman"/>
          <w:color w:val="9C9C9C"/>
          <w:spacing w:val="-17"/>
          <w:w w:val="135"/>
          <w:sz w:val="11"/>
        </w:rPr>
        <w:t> </w:t>
      </w:r>
      <w:r>
        <w:rPr>
          <w:rFonts w:ascii="Times New Roman" w:hAnsi="Times New Roman"/>
          <w:color w:val="858585"/>
          <w:sz w:val="11"/>
        </w:rPr>
        <w:t>M•1n1 </w:t>
      </w:r>
      <w:r>
        <w:rPr>
          <w:rFonts w:ascii="Times New Roman" w:hAnsi="Times New Roman"/>
          <w:color w:val="858585"/>
          <w:spacing w:val="12"/>
          <w:sz w:val="11"/>
        </w:rPr>
        <w:t> </w:t>
      </w:r>
      <w:r>
        <w:rPr>
          <w:rFonts w:ascii="Times New Roman" w:hAnsi="Times New Roman"/>
          <w:color w:val="9C9C9C"/>
          <w:sz w:val="11"/>
        </w:rPr>
        <w:t>Comracted</w:t>
        <w:tab/>
      </w:r>
      <w:r>
        <w:rPr>
          <w:rFonts w:ascii="Times New Roman" w:hAnsi="Times New Roman"/>
          <w:color w:val="9C9C9C"/>
          <w:sz w:val="13"/>
        </w:rPr>
        <w:t>$     </w:t>
      </w:r>
      <w:r>
        <w:rPr>
          <w:color w:val="9C9C9C"/>
          <w:sz w:val="12"/>
        </w:rPr>
        <w:t>327,911,68   </w:t>
      </w:r>
      <w:r>
        <w:rPr>
          <w:rFonts w:ascii="Times New Roman" w:hAnsi="Times New Roman"/>
          <w:color w:val="9C9C9C"/>
          <w:position w:val="1"/>
          <w:sz w:val="13"/>
        </w:rPr>
        <w:t>$     </w:t>
      </w:r>
      <w:r>
        <w:rPr>
          <w:color w:val="9C9C9C"/>
          <w:position w:val="1"/>
          <w:sz w:val="12"/>
        </w:rPr>
        <w:t>327,9ll</w:t>
      </w:r>
      <w:r>
        <w:rPr>
          <w:color w:val="9C9C9C"/>
          <w:spacing w:val="21"/>
          <w:position w:val="1"/>
          <w:sz w:val="12"/>
        </w:rPr>
        <w:t> </w:t>
      </w:r>
      <w:r>
        <w:rPr>
          <w:color w:val="B8B8B8"/>
          <w:position w:val="1"/>
          <w:sz w:val="12"/>
        </w:rPr>
        <w:t>.</w:t>
      </w:r>
      <w:r>
        <w:rPr>
          <w:color w:val="9C9C9C"/>
          <w:position w:val="1"/>
          <w:sz w:val="12"/>
        </w:rPr>
        <w:t>68  </w:t>
      </w:r>
      <w:r>
        <w:rPr>
          <w:color w:val="9C9C9C"/>
          <w:spacing w:val="8"/>
          <w:position w:val="1"/>
          <w:sz w:val="12"/>
        </w:rPr>
        <w:t> </w:t>
      </w:r>
      <w:r>
        <w:rPr>
          <w:rFonts w:ascii="Times New Roman" w:hAnsi="Times New Roman"/>
          <w:color w:val="9C9C9C"/>
          <w:sz w:val="13"/>
        </w:rPr>
        <w:t>$</w:t>
        <w:tab/>
        <w:tab/>
        <w:tab/>
      </w:r>
      <w:r>
        <w:rPr>
          <w:color w:val="858585"/>
          <w:position w:val="1"/>
          <w:sz w:val="12"/>
        </w:rPr>
        <w:t>0.00%</w:t>
      </w:r>
      <w:r>
        <w:rPr>
          <w:color w:val="858585"/>
          <w:spacing w:val="-5"/>
          <w:position w:val="1"/>
          <w:sz w:val="12"/>
        </w:rPr>
        <w:t> </w:t>
      </w:r>
      <w:r>
        <w:rPr>
          <w:color w:val="9C9C9C"/>
          <w:position w:val="1"/>
          <w:sz w:val="12"/>
        </w:rPr>
        <w:t>AM</w:t>
      </w:r>
      <w:r>
        <w:rPr>
          <w:color w:val="9C9C9C"/>
          <w:spacing w:val="-24"/>
          <w:position w:val="1"/>
          <w:sz w:val="12"/>
        </w:rPr>
        <w:t> </w:t>
      </w:r>
      <w:r>
        <w:rPr>
          <w:rFonts w:ascii="Times New Roman" w:hAnsi="Times New Roman"/>
          <w:color w:val="9C9C9C"/>
          <w:position w:val="1"/>
          <w:sz w:val="14"/>
        </w:rPr>
        <w:t>Pro</w:t>
      </w:r>
      <w:r>
        <w:rPr>
          <w:color w:val="9C9C9C"/>
          <w:position w:val="1"/>
          <w:sz w:val="12"/>
        </w:rPr>
        <w:t>FY</w:t>
      </w:r>
      <w:r>
        <w:rPr>
          <w:color w:val="9C9C9C"/>
          <w:spacing w:val="-22"/>
          <w:position w:val="1"/>
          <w:sz w:val="12"/>
        </w:rPr>
        <w:t> </w:t>
      </w:r>
      <w:r>
        <w:rPr>
          <w:color w:val="9C9C9C"/>
          <w:position w:val="1"/>
          <w:sz w:val="12"/>
        </w:rPr>
        <w:t>2021contracted</w:t>
      </w:r>
      <w:r>
        <w:rPr>
          <w:color w:val="9C9C9C"/>
          <w:spacing w:val="-21"/>
          <w:position w:val="1"/>
          <w:sz w:val="12"/>
        </w:rPr>
        <w:t> </w:t>
      </w:r>
      <w:r>
        <w:rPr>
          <w:color w:val="9C9C9C"/>
          <w:position w:val="1"/>
          <w:sz w:val="12"/>
        </w:rPr>
        <w:t>seMceS </w:t>
      </w:r>
      <w:r>
        <w:rPr>
          <w:color w:val="858585"/>
          <w:sz w:val="12"/>
        </w:rPr>
        <w:t>48225</w:t>
      </w:r>
      <w:r>
        <w:rPr>
          <w:color w:val="858585"/>
          <w:spacing w:val="-24"/>
          <w:sz w:val="12"/>
        </w:rPr>
        <w:t> </w:t>
      </w:r>
      <w:r>
        <w:rPr>
          <w:rFonts w:ascii="Times New Roman" w:hAnsi="Times New Roman"/>
          <w:color w:val="9C9C9C"/>
          <w:sz w:val="11"/>
        </w:rPr>
        <w:t>l.lnclsc:al)O</w:t>
      </w:r>
      <w:r>
        <w:rPr>
          <w:color w:val="858585"/>
          <w:sz w:val="12"/>
        </w:rPr>
        <w:t>MBlnt</w:t>
      </w:r>
      <w:r>
        <w:rPr>
          <w:color w:val="858585"/>
          <w:spacing w:val="-20"/>
          <w:sz w:val="12"/>
        </w:rPr>
        <w:t> </w:t>
      </w:r>
      <w:r>
        <w:rPr>
          <w:color w:val="858585"/>
          <w:sz w:val="12"/>
        </w:rPr>
        <w:t>Now</w:t>
      </w:r>
      <w:r>
        <w:rPr>
          <w:color w:val="9C9C9C"/>
          <w:sz w:val="12"/>
        </w:rPr>
        <w:t>UMI</w:t>
        <w:tab/>
      </w:r>
      <w:r>
        <w:rPr>
          <w:rFonts w:ascii="Times New Roman" w:hAnsi="Times New Roman"/>
          <w:color w:val="9C9C9C"/>
          <w:sz w:val="14"/>
        </w:rPr>
        <w:t>$</w:t>
        <w:tab/>
      </w:r>
      <w:r>
        <w:rPr>
          <w:color w:val="9C9C9C"/>
          <w:position w:val="2"/>
          <w:sz w:val="12"/>
        </w:rPr>
        <w:t>3,111.56 </w:t>
      </w:r>
      <w:r>
        <w:rPr>
          <w:color w:val="9C9C9C"/>
          <w:spacing w:val="28"/>
          <w:position w:val="2"/>
          <w:sz w:val="12"/>
        </w:rPr>
        <w:t> </w:t>
      </w:r>
      <w:r>
        <w:rPr>
          <w:rFonts w:ascii="Times New Roman" w:hAnsi="Times New Roman"/>
          <w:color w:val="9C9C9C"/>
          <w:position w:val="1"/>
          <w:sz w:val="13"/>
        </w:rPr>
        <w:t>$</w:t>
        <w:tab/>
      </w:r>
      <w:r>
        <w:rPr>
          <w:color w:val="9C9C9C"/>
          <w:position w:val="1"/>
          <w:sz w:val="12"/>
        </w:rPr>
        <w:t>2,500.00  </w:t>
      </w:r>
      <w:r>
        <w:rPr>
          <w:color w:val="9C9C9C"/>
          <w:spacing w:val="1"/>
          <w:position w:val="1"/>
          <w:sz w:val="12"/>
        </w:rPr>
        <w:t> </w:t>
      </w:r>
      <w:r>
        <w:rPr>
          <w:rFonts w:ascii="Times New Roman" w:hAnsi="Times New Roman"/>
          <w:color w:val="9C9C9C"/>
          <w:position w:val="1"/>
          <w:sz w:val="20"/>
        </w:rPr>
        <w:t>s</w:t>
        <w:tab/>
      </w:r>
      <w:r>
        <w:rPr>
          <w:color w:val="9C9C9C"/>
          <w:spacing w:val="-5"/>
          <w:position w:val="2"/>
          <w:sz w:val="12"/>
        </w:rPr>
        <w:t>(611</w:t>
      </w:r>
      <w:r>
        <w:rPr>
          <w:color w:val="B8B8B8"/>
          <w:spacing w:val="-5"/>
          <w:position w:val="2"/>
          <w:sz w:val="12"/>
        </w:rPr>
        <w:t>.</w:t>
      </w:r>
      <w:r>
        <w:rPr>
          <w:color w:val="9C9C9C"/>
          <w:spacing w:val="-5"/>
          <w:position w:val="2"/>
          <w:sz w:val="12"/>
        </w:rPr>
        <w:t>56)</w:t>
        <w:tab/>
      </w:r>
      <w:r>
        <w:rPr>
          <w:color w:val="858585"/>
          <w:position w:val="2"/>
          <w:sz w:val="12"/>
        </w:rPr>
        <w:t>-24.46%</w:t>
      </w:r>
      <w:r>
        <w:rPr>
          <w:color w:val="858585"/>
          <w:spacing w:val="5"/>
          <w:position w:val="2"/>
          <w:sz w:val="12"/>
        </w:rPr>
        <w:t> </w:t>
      </w:r>
      <w:r>
        <w:rPr>
          <w:color w:val="9C9C9C"/>
          <w:position w:val="2"/>
          <w:sz w:val="12"/>
        </w:rPr>
        <w:t>Anem,s</w:t>
      </w:r>
      <w:r>
        <w:rPr>
          <w:color w:val="9C9C9C"/>
          <w:spacing w:val="-21"/>
          <w:position w:val="2"/>
          <w:sz w:val="12"/>
        </w:rPr>
        <w:t> </w:t>
      </w:r>
      <w:r>
        <w:rPr>
          <w:color w:val="9C9C9C"/>
          <w:position w:val="2"/>
          <w:sz w:val="12"/>
        </w:rPr>
        <w:t>Way</w:t>
      </w:r>
      <w:r>
        <w:rPr>
          <w:color w:val="9C9C9C"/>
          <w:spacing w:val="-20"/>
          <w:position w:val="2"/>
          <w:sz w:val="12"/>
        </w:rPr>
        <w:t> </w:t>
      </w:r>
      <w:r>
        <w:rPr>
          <w:color w:val="9C9C9C"/>
          <w:position w:val="2"/>
          <w:sz w:val="12"/>
        </w:rPr>
        <w:t>Unn50</w:t>
      </w:r>
    </w:p>
    <w:p>
      <w:pPr>
        <w:tabs>
          <w:tab w:pos="2611" w:val="left" w:leader="none"/>
          <w:tab w:pos="3057" w:val="left" w:leader="none"/>
          <w:tab w:pos="3877" w:val="left" w:leader="none"/>
          <w:tab w:pos="4894" w:val="left" w:leader="none"/>
          <w:tab w:pos="5831" w:val="left" w:leader="none"/>
        </w:tabs>
        <w:spacing w:line="138" w:lineRule="exact" w:before="0"/>
        <w:ind w:left="160" w:right="0" w:firstLine="0"/>
        <w:jc w:val="left"/>
        <w:rPr>
          <w:sz w:val="10"/>
        </w:rPr>
      </w:pPr>
      <w:r>
        <w:rPr>
          <w:color w:val="858585"/>
          <w:w w:val="105"/>
          <w:position w:val="1"/>
          <w:sz w:val="12"/>
        </w:rPr>
        <w:t>'6500</w:t>
      </w:r>
      <w:r>
        <w:rPr>
          <w:color w:val="858585"/>
          <w:spacing w:val="-17"/>
          <w:w w:val="105"/>
          <w:position w:val="1"/>
          <w:sz w:val="12"/>
        </w:rPr>
        <w:t> </w:t>
      </w:r>
      <w:r>
        <w:rPr>
          <w:color w:val="9C9C9C"/>
          <w:spacing w:val="-5"/>
          <w:w w:val="105"/>
          <w:position w:val="1"/>
          <w:sz w:val="12"/>
        </w:rPr>
        <w:t>Pond</w:t>
      </w:r>
      <w:r>
        <w:rPr>
          <w:color w:val="858585"/>
          <w:spacing w:val="-5"/>
          <w:w w:val="105"/>
          <w:position w:val="1"/>
          <w:sz w:val="12"/>
        </w:rPr>
        <w:t>Maont</w:t>
      </w:r>
      <w:r>
        <w:rPr>
          <w:color w:val="B8B8B8"/>
          <w:spacing w:val="-5"/>
          <w:w w:val="105"/>
          <w:position w:val="1"/>
          <w:sz w:val="12"/>
        </w:rPr>
        <w:t>.</w:t>
      </w:r>
      <w:r>
        <w:rPr>
          <w:color w:val="B8B8B8"/>
          <w:spacing w:val="-17"/>
          <w:w w:val="105"/>
          <w:position w:val="1"/>
          <w:sz w:val="12"/>
        </w:rPr>
        <w:t> </w:t>
      </w:r>
      <w:r>
        <w:rPr>
          <w:color w:val="9C9C9C"/>
          <w:w w:val="105"/>
          <w:position w:val="1"/>
          <w:sz w:val="10"/>
        </w:rPr>
        <w:t>Com,ac,</w:t>
        <w:tab/>
      </w:r>
      <w:r>
        <w:rPr>
          <w:rFonts w:ascii="Times New Roman"/>
          <w:b/>
          <w:color w:val="9C9C9C"/>
          <w:w w:val="110"/>
          <w:sz w:val="20"/>
        </w:rPr>
        <w:t>s</w:t>
        <w:tab/>
      </w:r>
      <w:r>
        <w:rPr>
          <w:color w:val="9C9C9C"/>
          <w:w w:val="110"/>
          <w:position w:val="1"/>
          <w:sz w:val="12"/>
        </w:rPr>
        <w:t>865.00 </w:t>
      </w:r>
      <w:r>
        <w:rPr>
          <w:color w:val="9C9C9C"/>
          <w:spacing w:val="15"/>
          <w:w w:val="110"/>
          <w:position w:val="1"/>
          <w:sz w:val="12"/>
        </w:rPr>
        <w:t> </w:t>
      </w:r>
      <w:r>
        <w:rPr>
          <w:rFonts w:ascii="Times New Roman"/>
          <w:b/>
          <w:color w:val="9C9C9C"/>
          <w:w w:val="110"/>
          <w:sz w:val="20"/>
        </w:rPr>
        <w:t>s</w:t>
        <w:tab/>
      </w:r>
      <w:r>
        <w:rPr>
          <w:color w:val="9C9C9C"/>
          <w:w w:val="110"/>
          <w:position w:val="1"/>
          <w:sz w:val="12"/>
        </w:rPr>
        <w:t>1,16667 </w:t>
      </w:r>
      <w:r>
        <w:rPr>
          <w:color w:val="9C9C9C"/>
          <w:spacing w:val="32"/>
          <w:w w:val="110"/>
          <w:position w:val="1"/>
          <w:sz w:val="12"/>
        </w:rPr>
        <w:t> </w:t>
      </w:r>
      <w:r>
        <w:rPr>
          <w:color w:val="9C9C9C"/>
          <w:w w:val="110"/>
          <w:position w:val="1"/>
          <w:sz w:val="10"/>
        </w:rPr>
        <w:t>$</w:t>
        <w:tab/>
      </w:r>
      <w:r>
        <w:rPr>
          <w:i/>
          <w:color w:val="9C9C9C"/>
          <w:w w:val="110"/>
          <w:position w:val="1"/>
          <w:sz w:val="10"/>
        </w:rPr>
        <w:t>301-61</w:t>
        <w:tab/>
      </w:r>
      <w:r>
        <w:rPr>
          <w:color w:val="9C9C9C"/>
          <w:w w:val="110"/>
          <w:position w:val="2"/>
          <w:sz w:val="10"/>
        </w:rPr>
        <w:t>25.86'6   Nono O(thr,e</w:t>
      </w:r>
      <w:r>
        <w:rPr>
          <w:color w:val="9C9C9C"/>
          <w:spacing w:val="4"/>
          <w:w w:val="110"/>
          <w:position w:val="2"/>
          <w:sz w:val="10"/>
        </w:rPr>
        <w:t> </w:t>
      </w:r>
      <w:r>
        <w:rPr>
          <w:color w:val="858585"/>
          <w:w w:val="110"/>
          <w:position w:val="2"/>
          <w:sz w:val="10"/>
        </w:rPr>
        <w:t>this</w:t>
      </w:r>
      <w:r>
        <w:rPr>
          <w:color w:val="9C9C9C"/>
          <w:w w:val="110"/>
          <w:position w:val="2"/>
          <w:sz w:val="10"/>
        </w:rPr>
        <w:t>monu,</w:t>
      </w:r>
    </w:p>
    <w:p>
      <w:pPr>
        <w:tabs>
          <w:tab w:pos="2609" w:val="left" w:leader="none"/>
          <w:tab w:pos="3533" w:val="left" w:leader="none"/>
          <w:tab w:pos="3981" w:val="left" w:leader="none"/>
          <w:tab w:pos="4905" w:val="left" w:leader="none"/>
          <w:tab w:pos="5886" w:val="left" w:leader="none"/>
          <w:tab w:pos="6238" w:val="left" w:leader="none"/>
        </w:tabs>
        <w:spacing w:line="139" w:lineRule="exact" w:before="0"/>
        <w:ind w:left="160" w:right="0" w:firstLine="0"/>
        <w:jc w:val="left"/>
        <w:rPr>
          <w:rFonts w:ascii="Times New Roman" w:hAnsi="Times New Roman"/>
          <w:sz w:val="15"/>
        </w:rPr>
      </w:pPr>
      <w:r>
        <w:rPr>
          <w:b/>
          <w:color w:val="9C9C9C"/>
          <w:w w:val="105"/>
          <w:position w:val="1"/>
          <w:sz w:val="11"/>
        </w:rPr>
        <w:t>'8525 </w:t>
      </w:r>
      <w:r>
        <w:rPr>
          <w:b/>
          <w:color w:val="9C9C9C"/>
          <w:position w:val="1"/>
          <w:sz w:val="11"/>
        </w:rPr>
        <w:t>Pono</w:t>
      </w:r>
      <w:r>
        <w:rPr>
          <w:b/>
          <w:color w:val="9C9C9C"/>
          <w:spacing w:val="-19"/>
          <w:position w:val="1"/>
          <w:sz w:val="11"/>
        </w:rPr>
        <w:t> </w:t>
      </w:r>
      <w:r>
        <w:rPr>
          <w:b/>
          <w:color w:val="858585"/>
          <w:position w:val="1"/>
          <w:sz w:val="11"/>
        </w:rPr>
        <w:t>Mll•nl</w:t>
      </w:r>
      <w:r>
        <w:rPr>
          <w:b/>
          <w:color w:val="858585"/>
          <w:spacing w:val="9"/>
          <w:position w:val="1"/>
          <w:sz w:val="11"/>
        </w:rPr>
        <w:t> </w:t>
      </w:r>
      <w:r>
        <w:rPr>
          <w:b/>
          <w:color w:val="858585"/>
          <w:w w:val="105"/>
          <w:position w:val="1"/>
          <w:sz w:val="9"/>
        </w:rPr>
        <w:t>Ne,,,</w:t>
      </w:r>
      <w:r>
        <w:rPr>
          <w:b/>
          <w:color w:val="9C9C9C"/>
          <w:w w:val="105"/>
          <w:position w:val="1"/>
          <w:sz w:val="11"/>
        </w:rPr>
        <w:t>Ul41</w:t>
        <w:tab/>
      </w:r>
      <w:r>
        <w:rPr>
          <w:rFonts w:ascii="Times New Roman" w:hAnsi="Times New Roman"/>
          <w:color w:val="9C9C9C"/>
          <w:sz w:val="20"/>
        </w:rPr>
        <w:t>s</w:t>
        <w:tab/>
      </w:r>
      <w:r>
        <w:rPr>
          <w:rFonts w:ascii="Times New Roman" w:hAnsi="Times New Roman"/>
          <w:color w:val="9C9C9C"/>
          <w:position w:val="1"/>
          <w:sz w:val="20"/>
        </w:rPr>
        <w:t>s</w:t>
        <w:tab/>
      </w:r>
      <w:r>
        <w:rPr>
          <w:color w:val="9C9C9C"/>
          <w:position w:val="3"/>
          <w:sz w:val="12"/>
        </w:rPr>
        <w:t>333</w:t>
      </w:r>
      <w:r>
        <w:rPr>
          <w:color w:val="9C9C9C"/>
          <w:spacing w:val="-18"/>
          <w:position w:val="3"/>
          <w:sz w:val="12"/>
        </w:rPr>
        <w:t> </w:t>
      </w:r>
      <w:r>
        <w:rPr>
          <w:color w:val="9C9C9C"/>
          <w:position w:val="3"/>
          <w:sz w:val="12"/>
        </w:rPr>
        <w:t>]]    </w:t>
      </w:r>
      <w:r>
        <w:rPr>
          <w:color w:val="9C9C9C"/>
          <w:spacing w:val="20"/>
          <w:position w:val="3"/>
          <w:sz w:val="12"/>
        </w:rPr>
        <w:t> </w:t>
      </w:r>
      <w:r>
        <w:rPr>
          <w:rFonts w:ascii="Times New Roman" w:hAnsi="Times New Roman"/>
          <w:color w:val="9C9C9C"/>
          <w:position w:val="1"/>
          <w:sz w:val="20"/>
        </w:rPr>
        <w:t>s</w:t>
        <w:tab/>
      </w:r>
      <w:r>
        <w:rPr>
          <w:color w:val="9C9C9C"/>
          <w:position w:val="2"/>
          <w:sz w:val="12"/>
        </w:rPr>
        <w:t>33333</w:t>
        <w:tab/>
      </w:r>
      <w:r>
        <w:rPr>
          <w:rFonts w:ascii="Times New Roman" w:hAnsi="Times New Roman"/>
          <w:color w:val="9C9C9C"/>
          <w:position w:val="2"/>
          <w:sz w:val="15"/>
        </w:rPr>
        <w:t>o.</w:t>
        <w:tab/>
      </w:r>
      <w:r>
        <w:rPr>
          <w:color w:val="9C9C9C"/>
          <w:w w:val="80"/>
          <w:position w:val="2"/>
          <w:sz w:val="12"/>
        </w:rPr>
        <w:t>None </w:t>
      </w:r>
      <w:r>
        <w:rPr>
          <w:rFonts w:ascii="Times New Roman" w:hAnsi="Times New Roman"/>
          <w:color w:val="9C9C9C"/>
          <w:w w:val="80"/>
          <w:position w:val="2"/>
          <w:sz w:val="12"/>
        </w:rPr>
        <w:t>on1one</w:t>
      </w:r>
      <w:r>
        <w:rPr>
          <w:rFonts w:ascii="Times New Roman" w:hAnsi="Times New Roman"/>
          <w:color w:val="9C9C9C"/>
          <w:w w:val="80"/>
          <w:position w:val="2"/>
          <w:sz w:val="15"/>
        </w:rPr>
        <w:t>111os</w:t>
      </w:r>
      <w:r>
        <w:rPr>
          <w:rFonts w:ascii="Times New Roman" w:hAnsi="Times New Roman"/>
          <w:color w:val="9C9C9C"/>
          <w:spacing w:val="23"/>
          <w:w w:val="80"/>
          <w:position w:val="2"/>
          <w:sz w:val="15"/>
        </w:rPr>
        <w:t> </w:t>
      </w:r>
      <w:r>
        <w:rPr>
          <w:rFonts w:ascii="Times New Roman" w:hAnsi="Times New Roman"/>
          <w:color w:val="9C9C9C"/>
          <w:w w:val="80"/>
          <w:position w:val="2"/>
          <w:sz w:val="15"/>
        </w:rPr>
        <w:t>montn</w:t>
      </w:r>
    </w:p>
    <w:p>
      <w:pPr>
        <w:tabs>
          <w:tab w:pos="2609" w:val="left" w:leader="none"/>
          <w:tab w:pos="4808" w:val="left" w:leader="none"/>
          <w:tab w:pos="5828" w:val="left" w:leader="none"/>
        </w:tabs>
        <w:spacing w:line="155" w:lineRule="exact" w:before="0"/>
        <w:ind w:left="160" w:right="0" w:firstLine="0"/>
        <w:jc w:val="left"/>
        <w:rPr>
          <w:sz w:val="12"/>
        </w:rPr>
      </w:pPr>
      <w:r>
        <w:rPr>
          <w:color w:val="9C9C9C"/>
          <w:spacing w:val="-1"/>
          <w:w w:val="108"/>
          <w:position w:val="1"/>
          <w:sz w:val="12"/>
        </w:rPr>
        <w:t>'855</w:t>
      </w:r>
      <w:r>
        <w:rPr>
          <w:color w:val="9C9C9C"/>
          <w:w w:val="108"/>
          <w:position w:val="1"/>
          <w:sz w:val="12"/>
        </w:rPr>
        <w:t>0</w:t>
      </w:r>
      <w:r>
        <w:rPr>
          <w:color w:val="9C9C9C"/>
          <w:spacing w:val="-3"/>
          <w:position w:val="1"/>
          <w:sz w:val="12"/>
        </w:rPr>
        <w:t> </w:t>
      </w:r>
      <w:r>
        <w:rPr>
          <w:color w:val="9C9C9C"/>
          <w:spacing w:val="-1"/>
          <w:w w:val="110"/>
          <w:position w:val="1"/>
          <w:sz w:val="10"/>
        </w:rPr>
        <w:t>Pon</w:t>
      </w:r>
      <w:r>
        <w:rPr>
          <w:color w:val="9C9C9C"/>
          <w:w w:val="110"/>
          <w:position w:val="1"/>
          <w:sz w:val="10"/>
        </w:rPr>
        <w:t>o</w:t>
      </w:r>
      <w:r>
        <w:rPr>
          <w:color w:val="9C9C9C"/>
          <w:spacing w:val="-18"/>
          <w:position w:val="1"/>
          <w:sz w:val="10"/>
        </w:rPr>
        <w:t> </w:t>
      </w:r>
      <w:r>
        <w:rPr>
          <w:color w:val="9C9C9C"/>
          <w:spacing w:val="-1"/>
          <w:w w:val="147"/>
          <w:position w:val="1"/>
          <w:sz w:val="12"/>
        </w:rPr>
        <w:t>R..,</w:t>
      </w:r>
      <w:r>
        <w:rPr>
          <w:color w:val="9C9C9C"/>
          <w:spacing w:val="8"/>
          <w:w w:val="147"/>
          <w:position w:val="1"/>
          <w:sz w:val="12"/>
        </w:rPr>
        <w:t>_</w:t>
      </w:r>
      <w:r>
        <w:rPr>
          <w:rFonts w:ascii="Times New Roman"/>
          <w:color w:val="9C9C9C"/>
          <w:spacing w:val="-1"/>
          <w:w w:val="157"/>
          <w:position w:val="1"/>
          <w:sz w:val="9"/>
        </w:rPr>
        <w:t>Qiffffl</w:t>
      </w:r>
      <w:r>
        <w:rPr>
          <w:color w:val="9C9C9C"/>
          <w:spacing w:val="-1"/>
          <w:w w:val="157"/>
          <w:position w:val="1"/>
          <w:sz w:val="12"/>
        </w:rPr>
        <w:t>UM</w:t>
      </w:r>
      <w:r>
        <w:rPr>
          <w:color w:val="9C9C9C"/>
          <w:w w:val="157"/>
          <w:position w:val="1"/>
          <w:sz w:val="12"/>
        </w:rPr>
        <w:t>l</w:t>
      </w:r>
      <w:r>
        <w:rPr>
          <w:color w:val="9C9C9C"/>
          <w:position w:val="1"/>
          <w:sz w:val="12"/>
        </w:rPr>
        <w:tab/>
      </w:r>
      <w:r>
        <w:rPr>
          <w:rFonts w:ascii="Times New Roman"/>
          <w:color w:val="9C9C9C"/>
          <w:w w:val="157"/>
          <w:sz w:val="20"/>
        </w:rPr>
        <w:t>s</w:t>
      </w:r>
      <w:r>
        <w:rPr>
          <w:rFonts w:ascii="Times New Roman"/>
          <w:color w:val="9C9C9C"/>
          <w:sz w:val="20"/>
        </w:rPr>
        <w:t>   </w:t>
      </w:r>
      <w:r>
        <w:rPr>
          <w:rFonts w:ascii="Times New Roman"/>
          <w:color w:val="9C9C9C"/>
          <w:spacing w:val="-22"/>
          <w:sz w:val="20"/>
        </w:rPr>
        <w:t> </w:t>
      </w:r>
      <w:r>
        <w:rPr>
          <w:color w:val="B8B8B8"/>
          <w:spacing w:val="7"/>
          <w:w w:val="157"/>
          <w:position w:val="2"/>
          <w:sz w:val="12"/>
        </w:rPr>
        <w:t>,</w:t>
      </w:r>
      <w:r>
        <w:rPr>
          <w:color w:val="9C9C9C"/>
          <w:spacing w:val="-20"/>
          <w:w w:val="157"/>
          <w:position w:val="2"/>
          <w:sz w:val="12"/>
        </w:rPr>
        <w:t>5</w:t>
      </w:r>
      <w:r>
        <w:rPr>
          <w:color w:val="9C9C9C"/>
          <w:spacing w:val="-1"/>
          <w:w w:val="157"/>
          <w:position w:val="2"/>
          <w:sz w:val="12"/>
        </w:rPr>
        <w:t>7060</w:t>
      </w:r>
      <w:r>
        <w:rPr>
          <w:color w:val="9C9C9C"/>
          <w:spacing w:val="-58"/>
          <w:w w:val="157"/>
          <w:position w:val="2"/>
          <w:sz w:val="12"/>
        </w:rPr>
        <w:t>0</w:t>
      </w:r>
      <w:r>
        <w:rPr>
          <w:rFonts w:ascii="Times New Roman"/>
          <w:color w:val="9C9C9C"/>
          <w:w w:val="157"/>
          <w:position w:val="1"/>
          <w:sz w:val="20"/>
        </w:rPr>
        <w:t>s</w:t>
      </w:r>
      <w:r>
        <w:rPr>
          <w:rFonts w:ascii="Times New Roman"/>
          <w:color w:val="9C9C9C"/>
          <w:position w:val="1"/>
          <w:sz w:val="20"/>
        </w:rPr>
        <w:t>   </w:t>
      </w:r>
      <w:r>
        <w:rPr>
          <w:rFonts w:ascii="Times New Roman"/>
          <w:color w:val="9C9C9C"/>
          <w:spacing w:val="-23"/>
          <w:position w:val="1"/>
          <w:sz w:val="20"/>
        </w:rPr>
        <w:t> </w:t>
      </w:r>
      <w:r>
        <w:rPr>
          <w:color w:val="9C9C9C"/>
          <w:spacing w:val="-1"/>
          <w:w w:val="128"/>
          <w:position w:val="2"/>
          <w:sz w:val="12"/>
        </w:rPr>
        <w:t>ll,66</w:t>
      </w:r>
      <w:r>
        <w:rPr>
          <w:color w:val="9C9C9C"/>
          <w:w w:val="128"/>
          <w:position w:val="2"/>
          <w:sz w:val="12"/>
        </w:rPr>
        <w:t>6</w:t>
      </w:r>
      <w:r>
        <w:rPr>
          <w:color w:val="9C9C9C"/>
          <w:spacing w:val="-1"/>
          <w:w w:val="128"/>
          <w:position w:val="2"/>
          <w:sz w:val="12"/>
        </w:rPr>
        <w:t>6</w:t>
      </w:r>
      <w:r>
        <w:rPr>
          <w:color w:val="9C9C9C"/>
          <w:w w:val="128"/>
          <w:position w:val="2"/>
          <w:sz w:val="12"/>
        </w:rPr>
        <w:t>7</w:t>
      </w:r>
      <w:r>
        <w:rPr>
          <w:color w:val="9C9C9C"/>
          <w:position w:val="2"/>
          <w:sz w:val="12"/>
        </w:rPr>
        <w:t>  </w:t>
      </w:r>
      <w:r>
        <w:rPr>
          <w:color w:val="9C9C9C"/>
          <w:spacing w:val="-15"/>
          <w:position w:val="2"/>
          <w:sz w:val="12"/>
        </w:rPr>
        <w:t> </w:t>
      </w:r>
      <w:r>
        <w:rPr>
          <w:rFonts w:ascii="Times New Roman"/>
          <w:b/>
          <w:color w:val="9C9C9C"/>
          <w:w w:val="105"/>
          <w:position w:val="1"/>
          <w:sz w:val="20"/>
        </w:rPr>
        <w:t>s</w:t>
      </w:r>
      <w:r>
        <w:rPr>
          <w:rFonts w:ascii="Times New Roman"/>
          <w:b/>
          <w:color w:val="9C9C9C"/>
          <w:position w:val="1"/>
          <w:sz w:val="20"/>
        </w:rPr>
        <w:tab/>
      </w:r>
      <w:r>
        <w:rPr>
          <w:color w:val="9C9C9C"/>
          <w:spacing w:val="-18"/>
          <w:w w:val="105"/>
          <w:position w:val="2"/>
          <w:sz w:val="12"/>
        </w:rPr>
        <w:t>5</w:t>
      </w:r>
      <w:r>
        <w:rPr>
          <w:color w:val="B8B8B8"/>
          <w:spacing w:val="-2"/>
          <w:w w:val="105"/>
          <w:position w:val="2"/>
          <w:sz w:val="12"/>
        </w:rPr>
        <w:t>,</w:t>
      </w:r>
      <w:r>
        <w:rPr>
          <w:color w:val="9C9C9C"/>
          <w:spacing w:val="-1"/>
          <w:w w:val="104"/>
          <w:position w:val="2"/>
          <w:sz w:val="12"/>
        </w:rPr>
        <w:t>9606</w:t>
      </w:r>
      <w:r>
        <w:rPr>
          <w:color w:val="9C9C9C"/>
          <w:w w:val="104"/>
          <w:position w:val="2"/>
          <w:sz w:val="12"/>
        </w:rPr>
        <w:t>7</w:t>
      </w:r>
      <w:r>
        <w:rPr>
          <w:color w:val="9C9C9C"/>
          <w:position w:val="2"/>
          <w:sz w:val="12"/>
        </w:rPr>
        <w:tab/>
      </w:r>
      <w:r>
        <w:rPr>
          <w:color w:val="9C9C9C"/>
          <w:spacing w:val="-1"/>
          <w:w w:val="104"/>
          <w:position w:val="2"/>
          <w:sz w:val="12"/>
        </w:rPr>
        <w:t>5</w:t>
      </w:r>
      <w:r>
        <w:rPr>
          <w:color w:val="9C9C9C"/>
          <w:spacing w:val="-20"/>
          <w:w w:val="104"/>
          <w:position w:val="2"/>
          <w:sz w:val="12"/>
        </w:rPr>
        <w:t>1</w:t>
      </w:r>
      <w:r>
        <w:rPr>
          <w:color w:val="B8B8B8"/>
          <w:spacing w:val="-10"/>
          <w:w w:val="104"/>
          <w:position w:val="2"/>
          <w:sz w:val="12"/>
        </w:rPr>
        <w:t>.</w:t>
      </w:r>
      <w:r>
        <w:rPr>
          <w:color w:val="9C9C9C"/>
          <w:spacing w:val="-1"/>
          <w:w w:val="103"/>
          <w:position w:val="2"/>
          <w:sz w:val="12"/>
        </w:rPr>
        <w:t>09</w:t>
      </w:r>
      <w:r>
        <w:rPr>
          <w:color w:val="9C9C9C"/>
          <w:w w:val="103"/>
          <w:position w:val="2"/>
          <w:sz w:val="12"/>
        </w:rPr>
        <w:t>%</w:t>
      </w:r>
      <w:r>
        <w:rPr>
          <w:color w:val="9C9C9C"/>
          <w:spacing w:val="-16"/>
          <w:position w:val="2"/>
          <w:sz w:val="12"/>
        </w:rPr>
        <w:t> </w:t>
      </w:r>
      <w:r>
        <w:rPr>
          <w:color w:val="9C9C9C"/>
          <w:spacing w:val="-1"/>
          <w:w w:val="104"/>
          <w:position w:val="2"/>
          <w:sz w:val="12"/>
        </w:rPr>
        <w:t>Non</w:t>
      </w:r>
      <w:r>
        <w:rPr>
          <w:color w:val="9C9C9C"/>
          <w:w w:val="104"/>
          <w:position w:val="2"/>
          <w:sz w:val="12"/>
        </w:rPr>
        <w:t>e</w:t>
      </w:r>
      <w:r>
        <w:rPr>
          <w:color w:val="9C9C9C"/>
          <w:spacing w:val="-20"/>
          <w:position w:val="2"/>
          <w:sz w:val="12"/>
        </w:rPr>
        <w:t> </w:t>
      </w:r>
      <w:r>
        <w:rPr>
          <w:rFonts w:ascii="Times New Roman"/>
          <w:color w:val="9C9C9C"/>
          <w:w w:val="100"/>
          <w:position w:val="2"/>
          <w:sz w:val="12"/>
        </w:rPr>
        <w:t>onlone</w:t>
      </w:r>
      <w:r>
        <w:rPr>
          <w:rFonts w:ascii="Times New Roman"/>
          <w:color w:val="9C9C9C"/>
          <w:spacing w:val="-15"/>
          <w:position w:val="2"/>
          <w:sz w:val="12"/>
        </w:rPr>
        <w:t> </w:t>
      </w:r>
      <w:r>
        <w:rPr>
          <w:color w:val="9C9C9C"/>
          <w:spacing w:val="-1"/>
          <w:w w:val="92"/>
          <w:position w:val="2"/>
          <w:sz w:val="12"/>
        </w:rPr>
        <w:t>lllo</w:t>
      </w:r>
      <w:r>
        <w:rPr>
          <w:color w:val="9C9C9C"/>
          <w:w w:val="92"/>
          <w:position w:val="2"/>
          <w:sz w:val="12"/>
        </w:rPr>
        <w:t>s</w:t>
      </w:r>
      <w:r>
        <w:rPr>
          <w:color w:val="9C9C9C"/>
          <w:spacing w:val="-23"/>
          <w:position w:val="2"/>
          <w:sz w:val="12"/>
        </w:rPr>
        <w:t> </w:t>
      </w:r>
      <w:r>
        <w:rPr>
          <w:color w:val="9C9C9C"/>
          <w:w w:val="104"/>
          <w:position w:val="2"/>
          <w:sz w:val="12"/>
        </w:rPr>
        <w:t>month</w:t>
      </w:r>
    </w:p>
    <w:p>
      <w:pPr>
        <w:tabs>
          <w:tab w:pos="2609" w:val="left" w:leader="none"/>
          <w:tab w:pos="3533" w:val="left" w:leader="none"/>
          <w:tab w:pos="3982" w:val="left" w:leader="none"/>
          <w:tab w:pos="4894" w:val="left" w:leader="none"/>
          <w:tab w:pos="5886" w:val="left" w:leader="none"/>
        </w:tabs>
        <w:spacing w:line="198" w:lineRule="exact" w:before="0"/>
        <w:ind w:left="164" w:right="0" w:firstLine="0"/>
        <w:jc w:val="left"/>
        <w:rPr>
          <w:sz w:val="12"/>
        </w:rPr>
      </w:pPr>
      <w:r>
        <w:rPr>
          <w:color w:val="9C9C9C"/>
          <w:w w:val="105"/>
          <w:sz w:val="12"/>
        </w:rPr>
        <w:t>48575</w:t>
      </w:r>
      <w:r>
        <w:rPr>
          <w:color w:val="9C9C9C"/>
          <w:spacing w:val="-28"/>
          <w:w w:val="105"/>
          <w:sz w:val="12"/>
        </w:rPr>
        <w:t> </w:t>
      </w:r>
      <w:r>
        <w:rPr>
          <w:color w:val="9C9C9C"/>
          <w:w w:val="105"/>
          <w:sz w:val="12"/>
        </w:rPr>
        <w:t>Pond</w:t>
      </w:r>
      <w:r>
        <w:rPr>
          <w:color w:val="9C9C9C"/>
          <w:spacing w:val="-31"/>
          <w:w w:val="105"/>
          <w:sz w:val="12"/>
        </w:rPr>
        <w:t> </w:t>
      </w:r>
      <w:r>
        <w:rPr>
          <w:rFonts w:ascii="Times New Roman" w:hAnsi="Times New Roman"/>
          <w:color w:val="9C9C9C"/>
          <w:w w:val="105"/>
          <w:sz w:val="12"/>
        </w:rPr>
        <w:t>Repo1rs</w:t>
      </w:r>
      <w:r>
        <w:rPr>
          <w:rFonts w:ascii="Times New Roman" w:hAnsi="Times New Roman"/>
          <w:color w:val="9C9C9C"/>
          <w:spacing w:val="-25"/>
          <w:w w:val="105"/>
          <w:sz w:val="12"/>
        </w:rPr>
        <w:t> </w:t>
      </w:r>
      <w:r>
        <w:rPr>
          <w:color w:val="9C9C9C"/>
          <w:w w:val="105"/>
          <w:sz w:val="12"/>
        </w:rPr>
        <w:t>"ew</w:t>
      </w:r>
      <w:r>
        <w:rPr>
          <w:color w:val="9C9C9C"/>
          <w:spacing w:val="-31"/>
          <w:w w:val="105"/>
          <w:sz w:val="12"/>
        </w:rPr>
        <w:t> </w:t>
      </w:r>
      <w:r>
        <w:rPr>
          <w:color w:val="9C9C9C"/>
          <w:w w:val="105"/>
          <w:sz w:val="12"/>
        </w:rPr>
        <w:t>UM•</w:t>
        <w:tab/>
      </w:r>
      <w:r>
        <w:rPr>
          <w:rFonts w:ascii="Times New Roman" w:hAnsi="Times New Roman"/>
          <w:color w:val="9C9C9C"/>
          <w:w w:val="105"/>
          <w:sz w:val="21"/>
        </w:rPr>
        <w:t>s</w:t>
        <w:tab/>
      </w:r>
      <w:r>
        <w:rPr>
          <w:rFonts w:ascii="Times New Roman" w:hAnsi="Times New Roman"/>
          <w:color w:val="9C9C9C"/>
          <w:w w:val="105"/>
          <w:sz w:val="20"/>
        </w:rPr>
        <w:t>s</w:t>
        <w:tab/>
      </w:r>
      <w:r>
        <w:rPr>
          <w:rFonts w:ascii="Times New Roman" w:hAnsi="Times New Roman"/>
          <w:b/>
          <w:color w:val="9C9C9C"/>
          <w:w w:val="105"/>
          <w:position w:val="1"/>
          <w:sz w:val="12"/>
        </w:rPr>
        <w:t>50000   </w:t>
      </w:r>
      <w:r>
        <w:rPr>
          <w:rFonts w:ascii="Times New Roman" w:hAnsi="Times New Roman"/>
          <w:b/>
          <w:color w:val="9C9C9C"/>
          <w:spacing w:val="2"/>
          <w:w w:val="105"/>
          <w:position w:val="1"/>
          <w:sz w:val="12"/>
        </w:rPr>
        <w:t> </w:t>
      </w:r>
      <w:r>
        <w:rPr>
          <w:rFonts w:ascii="Times New Roman" w:hAnsi="Times New Roman"/>
          <w:b/>
          <w:color w:val="9C9C9C"/>
          <w:w w:val="105"/>
          <w:sz w:val="20"/>
        </w:rPr>
        <w:t>s</w:t>
        <w:tab/>
      </w:r>
      <w:r>
        <w:rPr>
          <w:rFonts w:ascii="Times New Roman" w:hAnsi="Times New Roman"/>
          <w:b/>
          <w:color w:val="9C9C9C"/>
          <w:w w:val="105"/>
          <w:position w:val="1"/>
          <w:sz w:val="12"/>
        </w:rPr>
        <w:t>S00</w:t>
      </w:r>
      <w:r>
        <w:rPr>
          <w:rFonts w:ascii="Times New Roman" w:hAnsi="Times New Roman"/>
          <w:b/>
          <w:color w:val="B8B8B8"/>
          <w:w w:val="105"/>
          <w:position w:val="1"/>
          <w:sz w:val="12"/>
        </w:rPr>
        <w:t>.</w:t>
      </w:r>
      <w:r>
        <w:rPr>
          <w:rFonts w:ascii="Times New Roman" w:hAnsi="Times New Roman"/>
          <w:b/>
          <w:color w:val="9C9C9C"/>
          <w:w w:val="105"/>
          <w:position w:val="1"/>
          <w:sz w:val="12"/>
        </w:rPr>
        <w:t>00</w:t>
        <w:tab/>
      </w:r>
      <w:r>
        <w:rPr>
          <w:b/>
          <w:color w:val="9C9C9C"/>
          <w:spacing w:val="-3"/>
          <w:w w:val="105"/>
          <w:position w:val="1"/>
          <w:sz w:val="11"/>
        </w:rPr>
        <w:t>0</w:t>
      </w:r>
      <w:r>
        <w:rPr>
          <w:b/>
          <w:color w:val="B8B8B8"/>
          <w:spacing w:val="-3"/>
          <w:w w:val="105"/>
          <w:position w:val="1"/>
          <w:sz w:val="11"/>
        </w:rPr>
        <w:t>.</w:t>
      </w:r>
      <w:r>
        <w:rPr>
          <w:b/>
          <w:color w:val="9C9C9C"/>
          <w:spacing w:val="-3"/>
          <w:w w:val="105"/>
          <w:position w:val="1"/>
          <w:sz w:val="11"/>
        </w:rPr>
        <w:t>00% </w:t>
      </w:r>
      <w:r>
        <w:rPr>
          <w:rFonts w:ascii="Times New Roman" w:hAnsi="Times New Roman"/>
          <w:b/>
          <w:color w:val="9C9C9C"/>
          <w:w w:val="105"/>
          <w:position w:val="1"/>
          <w:sz w:val="13"/>
        </w:rPr>
        <w:t>None</w:t>
      </w:r>
      <w:r>
        <w:rPr>
          <w:rFonts w:ascii="Times New Roman" w:hAnsi="Times New Roman"/>
          <w:b/>
          <w:color w:val="9C9C9C"/>
          <w:spacing w:val="-5"/>
          <w:w w:val="105"/>
          <w:position w:val="1"/>
          <w:sz w:val="13"/>
        </w:rPr>
        <w:t> </w:t>
      </w:r>
      <w:r>
        <w:rPr>
          <w:color w:val="9C9C9C"/>
          <w:w w:val="105"/>
          <w:position w:val="1"/>
          <w:sz w:val="12"/>
        </w:rPr>
        <w:t>on,nein,smornn</w:t>
      </w:r>
    </w:p>
    <w:p>
      <w:pPr>
        <w:tabs>
          <w:tab w:pos="2609" w:val="left" w:leader="none"/>
          <w:tab w:pos="2961" w:val="left" w:leader="none"/>
          <w:tab w:pos="3896" w:val="left" w:leader="none"/>
          <w:tab w:pos="4748" w:val="left" w:leader="none"/>
          <w:tab w:pos="5705" w:val="left" w:leader="none"/>
        </w:tabs>
        <w:spacing w:line="169" w:lineRule="exact" w:before="0"/>
        <w:ind w:left="164" w:right="0" w:firstLine="0"/>
        <w:jc w:val="left"/>
        <w:rPr>
          <w:sz w:val="12"/>
        </w:rPr>
      </w:pPr>
      <w:r>
        <w:rPr>
          <w:color w:val="858585"/>
          <w:position w:val="1"/>
          <w:sz w:val="10"/>
        </w:rPr>
        <w:t>41JOOO </w:t>
      </w:r>
      <w:r>
        <w:rPr>
          <w:color w:val="9C9C9C"/>
          <w:position w:val="1"/>
          <w:sz w:val="10"/>
        </w:rPr>
        <w:t>SWMFOperahi,g</w:t>
      </w:r>
      <w:r>
        <w:rPr>
          <w:color w:val="9C9C9C"/>
          <w:spacing w:val="1"/>
          <w:position w:val="1"/>
          <w:sz w:val="10"/>
        </w:rPr>
        <w:t> </w:t>
      </w:r>
      <w:r>
        <w:rPr>
          <w:color w:val="9C9C9C"/>
          <w:position w:val="1"/>
          <w:sz w:val="10"/>
        </w:rPr>
        <w:t>Ptl'ffllt</w:t>
      </w:r>
      <w:r>
        <w:rPr>
          <w:color w:val="9C9C9C"/>
          <w:spacing w:val="-13"/>
          <w:position w:val="1"/>
          <w:sz w:val="10"/>
        </w:rPr>
        <w:t> </w:t>
      </w:r>
      <w:r>
        <w:rPr>
          <w:color w:val="9C9C9C"/>
          <w:position w:val="1"/>
          <w:sz w:val="10"/>
        </w:rPr>
        <w:t>Fees</w:t>
        <w:tab/>
      </w:r>
      <w:r>
        <w:rPr>
          <w:rFonts w:ascii="Times New Roman"/>
          <w:color w:val="9C9C9C"/>
          <w:sz w:val="21"/>
        </w:rPr>
        <w:t>s</w:t>
        <w:tab/>
      </w:r>
      <w:r>
        <w:rPr>
          <w:color w:val="9C9C9C"/>
          <w:spacing w:val="-5"/>
          <w:position w:val="2"/>
          <w:sz w:val="12"/>
        </w:rPr>
        <w:t>6,885</w:t>
      </w:r>
      <w:r>
        <w:rPr>
          <w:color w:val="B8B8B8"/>
          <w:spacing w:val="-5"/>
          <w:position w:val="2"/>
          <w:sz w:val="12"/>
        </w:rPr>
        <w:t>.</w:t>
      </w:r>
      <w:r>
        <w:rPr>
          <w:color w:val="9C9C9C"/>
          <w:spacing w:val="-5"/>
          <w:position w:val="2"/>
          <w:sz w:val="12"/>
        </w:rPr>
        <w:t>00   </w:t>
      </w:r>
      <w:r>
        <w:rPr>
          <w:color w:val="9C9C9C"/>
          <w:spacing w:val="12"/>
          <w:position w:val="2"/>
          <w:sz w:val="12"/>
        </w:rPr>
        <w:t> </w:t>
      </w:r>
      <w:r>
        <w:rPr>
          <w:rFonts w:ascii="Times New Roman"/>
          <w:color w:val="9C9C9C"/>
          <w:position w:val="1"/>
          <w:sz w:val="20"/>
        </w:rPr>
        <w:t>s</w:t>
        <w:tab/>
      </w:r>
      <w:r>
        <w:rPr>
          <w:color w:val="858585"/>
          <w:spacing w:val="-4"/>
          <w:position w:val="2"/>
          <w:sz w:val="12"/>
        </w:rPr>
        <w:t>2</w:t>
      </w:r>
      <w:r>
        <w:rPr>
          <w:color w:val="B8B8B8"/>
          <w:spacing w:val="-4"/>
          <w:position w:val="2"/>
          <w:sz w:val="12"/>
        </w:rPr>
        <w:t>,</w:t>
      </w:r>
      <w:r>
        <w:rPr>
          <w:color w:val="9C9C9C"/>
          <w:spacing w:val="-4"/>
          <w:position w:val="2"/>
          <w:sz w:val="12"/>
        </w:rPr>
        <w:t>754.00  </w:t>
      </w:r>
      <w:r>
        <w:rPr>
          <w:color w:val="9C9C9C"/>
          <w:spacing w:val="-2"/>
          <w:position w:val="2"/>
          <w:sz w:val="12"/>
        </w:rPr>
        <w:t> </w:t>
      </w:r>
      <w:r>
        <w:rPr>
          <w:rFonts w:ascii="Times New Roman"/>
          <w:b/>
          <w:color w:val="9C9C9C"/>
          <w:position w:val="2"/>
          <w:sz w:val="18"/>
        </w:rPr>
        <w:t>s</w:t>
        <w:tab/>
      </w:r>
      <w:r>
        <w:rPr>
          <w:color w:val="9C9C9C"/>
          <w:position w:val="2"/>
          <w:sz w:val="12"/>
        </w:rPr>
        <w:t>(4131001</w:t>
        <w:tab/>
        <w:t>-150</w:t>
      </w:r>
      <w:r>
        <w:rPr>
          <w:color w:val="9C9C9C"/>
          <w:spacing w:val="-21"/>
          <w:position w:val="2"/>
          <w:sz w:val="12"/>
        </w:rPr>
        <w:t> </w:t>
      </w:r>
      <w:r>
        <w:rPr>
          <w:color w:val="9C9C9C"/>
          <w:position w:val="2"/>
          <w:sz w:val="12"/>
        </w:rPr>
        <w:t>00%</w:t>
      </w:r>
      <w:r>
        <w:rPr>
          <w:color w:val="9C9C9C"/>
          <w:spacing w:val="-5"/>
          <w:position w:val="2"/>
          <w:sz w:val="12"/>
        </w:rPr>
        <w:t> </w:t>
      </w:r>
      <w:r>
        <w:rPr>
          <w:color w:val="9C9C9C"/>
          <w:position w:val="2"/>
          <w:sz w:val="12"/>
        </w:rPr>
        <w:t>COTGM</w:t>
      </w:r>
      <w:r>
        <w:rPr>
          <w:color w:val="9C9C9C"/>
          <w:spacing w:val="-20"/>
          <w:position w:val="2"/>
          <w:sz w:val="12"/>
        </w:rPr>
        <w:t> </w:t>
      </w:r>
      <w:r>
        <w:rPr>
          <w:color w:val="9C9C9C"/>
          <w:position w:val="2"/>
          <w:sz w:val="12"/>
        </w:rPr>
        <w:t>Ope,al1ng</w:t>
      </w:r>
      <w:r>
        <w:rPr>
          <w:color w:val="9C9C9C"/>
          <w:spacing w:val="-10"/>
          <w:position w:val="2"/>
          <w:sz w:val="12"/>
        </w:rPr>
        <w:t> </w:t>
      </w:r>
      <w:r>
        <w:rPr>
          <w:color w:val="9C9C9C"/>
          <w:position w:val="2"/>
          <w:sz w:val="12"/>
        </w:rPr>
        <w:t>i&gt;ermlt</w:t>
      </w:r>
      <w:r>
        <w:rPr>
          <w:color w:val="9C9C9C"/>
          <w:spacing w:val="-18"/>
          <w:position w:val="2"/>
          <w:sz w:val="12"/>
        </w:rPr>
        <w:t> </w:t>
      </w:r>
      <w:r>
        <w:rPr>
          <w:b/>
          <w:color w:val="9C9C9C"/>
          <w:position w:val="2"/>
          <w:sz w:val="11"/>
        </w:rPr>
        <w:t>Fee</w:t>
      </w:r>
      <w:r>
        <w:rPr>
          <w:b/>
          <w:color w:val="9C9C9C"/>
          <w:spacing w:val="29"/>
          <w:position w:val="2"/>
          <w:sz w:val="11"/>
        </w:rPr>
        <w:t> </w:t>
      </w:r>
      <w:r>
        <w:rPr>
          <w:color w:val="9C9C9C"/>
          <w:position w:val="2"/>
          <w:sz w:val="12"/>
        </w:rPr>
        <w:t>forSWMF</w:t>
      </w:r>
    </w:p>
    <w:p>
      <w:pPr>
        <w:tabs>
          <w:tab w:pos="2609" w:val="left" w:leader="none"/>
          <w:tab w:pos="2895" w:val="left" w:leader="none"/>
          <w:tab w:pos="3819" w:val="left" w:leader="none"/>
          <w:tab w:pos="5886" w:val="left" w:leader="none"/>
          <w:tab w:pos="6247" w:val="left" w:leader="none"/>
        </w:tabs>
        <w:spacing w:line="158" w:lineRule="exact" w:before="0"/>
        <w:ind w:left="159" w:right="0" w:firstLine="0"/>
        <w:jc w:val="left"/>
        <w:rPr>
          <w:sz w:val="12"/>
        </w:rPr>
      </w:pPr>
      <w:r>
        <w:rPr/>
        <w:pict>
          <v:shape style="position:absolute;margin-left:89.601013pt;margin-top:7.491857pt;width:30.25pt;height:32.75pt;mso-position-horizontal-relative:page;mso-position-vertical-relative:paragraph;z-index:-27487232" type="#_x0000_t202" filled="false" stroked="false">
            <v:textbox inset="0,0,0,0">
              <w:txbxContent>
                <w:p>
                  <w:pPr>
                    <w:spacing w:line="654" w:lineRule="exact" w:before="0"/>
                    <w:ind w:left="0" w:right="0" w:firstLine="0"/>
                    <w:jc w:val="left"/>
                    <w:rPr>
                      <w:rFonts w:ascii="Times New Roman"/>
                      <w:b/>
                      <w:sz w:val="59"/>
                    </w:rPr>
                  </w:pPr>
                  <w:r>
                    <w:rPr>
                      <w:rFonts w:ascii="Times New Roman"/>
                      <w:b/>
                      <w:color w:val="6D6D6D"/>
                      <w:spacing w:val="-42"/>
                      <w:w w:val="60"/>
                      <w:sz w:val="59"/>
                    </w:rPr>
                    <w:t>-Unb</w:t>
                  </w:r>
                </w:p>
              </w:txbxContent>
            </v:textbox>
            <w10:wrap type="none"/>
          </v:shape>
        </w:pict>
      </w:r>
      <w:r>
        <w:rPr>
          <w:rFonts w:ascii="Times New Roman" w:hAnsi="Times New Roman"/>
          <w:color w:val="858585"/>
          <w:sz w:val="11"/>
        </w:rPr>
        <w:t>•&amp;&amp;oo  </w:t>
      </w:r>
      <w:r>
        <w:rPr>
          <w:color w:val="858585"/>
          <w:sz w:val="10"/>
        </w:rPr>
        <w:t>1mg</w:t>
      </w:r>
      <w:r>
        <w:rPr>
          <w:color w:val="858585"/>
          <w:spacing w:val="-11"/>
          <w:sz w:val="10"/>
        </w:rPr>
        <w:t> </w:t>
      </w:r>
      <w:r>
        <w:rPr>
          <w:color w:val="858585"/>
          <w:sz w:val="10"/>
        </w:rPr>
        <w:t>M8tnt.</w:t>
      </w:r>
      <w:r>
        <w:rPr>
          <w:color w:val="858585"/>
          <w:spacing w:val="-15"/>
          <w:sz w:val="10"/>
        </w:rPr>
        <w:t> </w:t>
      </w:r>
      <w:r>
        <w:rPr>
          <w:rFonts w:ascii="Times New Roman" w:hAnsi="Times New Roman"/>
          <w:color w:val="9C9C9C"/>
          <w:sz w:val="11"/>
        </w:rPr>
        <w:t>Corttracttd</w:t>
        <w:tab/>
      </w:r>
      <w:r>
        <w:rPr>
          <w:rFonts w:ascii="Times New Roman" w:hAnsi="Times New Roman"/>
          <w:color w:val="9C9C9C"/>
          <w:sz w:val="20"/>
        </w:rPr>
        <w:t>s</w:t>
        <w:tab/>
      </w:r>
      <w:r>
        <w:rPr>
          <w:color w:val="9C9C9C"/>
          <w:position w:val="1"/>
          <w:sz w:val="12"/>
        </w:rPr>
        <w:t>17,010.00  </w:t>
      </w:r>
      <w:r>
        <w:rPr>
          <w:color w:val="9C9C9C"/>
          <w:spacing w:val="5"/>
          <w:position w:val="1"/>
          <w:sz w:val="12"/>
        </w:rPr>
        <w:t> </w:t>
      </w:r>
      <w:r>
        <w:rPr>
          <w:rFonts w:ascii="Times New Roman" w:hAnsi="Times New Roman"/>
          <w:color w:val="9C9C9C"/>
          <w:position w:val="1"/>
          <w:sz w:val="13"/>
        </w:rPr>
        <w:t>$</w:t>
        <w:tab/>
      </w:r>
      <w:r>
        <w:rPr>
          <w:color w:val="9C9C9C"/>
          <w:spacing w:val="-4"/>
          <w:position w:val="1"/>
          <w:sz w:val="12"/>
        </w:rPr>
        <w:t>17,010</w:t>
      </w:r>
      <w:r>
        <w:rPr>
          <w:color w:val="B8B8B8"/>
          <w:spacing w:val="-4"/>
          <w:position w:val="1"/>
          <w:sz w:val="12"/>
        </w:rPr>
        <w:t>.</w:t>
      </w:r>
      <w:r>
        <w:rPr>
          <w:color w:val="9C9C9C"/>
          <w:spacing w:val="-4"/>
          <w:position w:val="1"/>
          <w:sz w:val="12"/>
        </w:rPr>
        <w:t>00   </w:t>
      </w:r>
      <w:r>
        <w:rPr>
          <w:color w:val="9C9C9C"/>
          <w:spacing w:val="5"/>
          <w:position w:val="1"/>
          <w:sz w:val="12"/>
        </w:rPr>
        <w:t> </w:t>
      </w:r>
      <w:r>
        <w:rPr>
          <w:rFonts w:ascii="Times New Roman" w:hAnsi="Times New Roman"/>
          <w:color w:val="9C9C9C"/>
          <w:sz w:val="20"/>
        </w:rPr>
        <w:t>s</w:t>
        <w:tab/>
      </w:r>
      <w:r>
        <w:rPr>
          <w:color w:val="9C9C9C"/>
          <w:position w:val="1"/>
          <w:sz w:val="12"/>
        </w:rPr>
        <w:t>0-</w:t>
        <w:tab/>
        <w:t>AllProFY2021</w:t>
      </w:r>
      <w:r>
        <w:rPr>
          <w:color w:val="9C9C9C"/>
          <w:spacing w:val="-18"/>
          <w:position w:val="1"/>
          <w:sz w:val="12"/>
        </w:rPr>
        <w:t> </w:t>
      </w:r>
      <w:r>
        <w:rPr>
          <w:color w:val="9C9C9C"/>
          <w:position w:val="1"/>
          <w:sz w:val="12"/>
        </w:rPr>
        <w:t>conttacted</w:t>
      </w:r>
      <w:r>
        <w:rPr>
          <w:color w:val="9C9C9C"/>
          <w:spacing w:val="-16"/>
          <w:position w:val="1"/>
          <w:sz w:val="12"/>
        </w:rPr>
        <w:t> </w:t>
      </w:r>
      <w:r>
        <w:rPr>
          <w:color w:val="9C9C9C"/>
          <w:position w:val="1"/>
          <w:sz w:val="12"/>
        </w:rPr>
        <w:t>S8MC8S</w:t>
      </w:r>
    </w:p>
    <w:p>
      <w:pPr>
        <w:tabs>
          <w:tab w:pos="2611" w:val="left" w:leader="none"/>
          <w:tab w:pos="3060" w:val="left" w:leader="none"/>
          <w:tab w:pos="3982" w:val="left" w:leader="none"/>
          <w:tab w:pos="4854" w:val="left" w:leader="none"/>
          <w:tab w:pos="5724" w:val="left" w:leader="none"/>
        </w:tabs>
        <w:spacing w:line="163" w:lineRule="exact" w:before="0"/>
        <w:ind w:left="174" w:right="0" w:firstLine="0"/>
        <w:jc w:val="left"/>
        <w:rPr>
          <w:sz w:val="12"/>
        </w:rPr>
      </w:pPr>
      <w:r>
        <w:rPr>
          <w:color w:val="858585"/>
          <w:sz w:val="11"/>
        </w:rPr>
        <w:t>4&amp;12 </w:t>
      </w:r>
      <w:r>
        <w:rPr>
          <w:color w:val="9C9C9C"/>
          <w:sz w:val="11"/>
        </w:rPr>
        <w:t>1mg </w:t>
      </w:r>
      <w:r>
        <w:rPr>
          <w:color w:val="858585"/>
          <w:sz w:val="11"/>
        </w:rPr>
        <w:t>Ma•nt</w:t>
      </w:r>
      <w:r>
        <w:rPr>
          <w:color w:val="858585"/>
          <w:spacing w:val="-5"/>
          <w:sz w:val="11"/>
        </w:rPr>
        <w:t> </w:t>
      </w:r>
      <w:r>
        <w:rPr>
          <w:color w:val="9C9C9C"/>
          <w:sz w:val="10"/>
        </w:rPr>
        <w:t>New </w:t>
      </w:r>
      <w:r>
        <w:rPr>
          <w:color w:val="9C9C9C"/>
          <w:sz w:val="11"/>
        </w:rPr>
        <w:t>Uno</w:t>
        <w:tab/>
      </w:r>
      <w:r>
        <w:rPr>
          <w:rFonts w:ascii="Times New Roman" w:hAnsi="Times New Roman"/>
          <w:b/>
          <w:color w:val="9C9C9C"/>
          <w:sz w:val="20"/>
        </w:rPr>
        <w:t>s</w:t>
        <w:tab/>
      </w:r>
      <w:r>
        <w:rPr>
          <w:color w:val="9C9C9C"/>
          <w:position w:val="1"/>
          <w:sz w:val="12"/>
        </w:rPr>
        <w:t>446</w:t>
      </w:r>
      <w:r>
        <w:rPr>
          <w:color w:val="9C9C9C"/>
          <w:spacing w:val="-16"/>
          <w:position w:val="1"/>
          <w:sz w:val="12"/>
        </w:rPr>
        <w:t> </w:t>
      </w:r>
      <w:r>
        <w:rPr>
          <w:color w:val="9C9C9C"/>
          <w:position w:val="1"/>
          <w:sz w:val="12"/>
        </w:rPr>
        <w:t>40  </w:t>
      </w:r>
      <w:r>
        <w:rPr>
          <w:color w:val="9C9C9C"/>
          <w:spacing w:val="19"/>
          <w:position w:val="1"/>
          <w:sz w:val="12"/>
        </w:rPr>
        <w:t> </w:t>
      </w:r>
      <w:r>
        <w:rPr>
          <w:rFonts w:ascii="Times New Roman" w:hAnsi="Times New Roman"/>
          <w:color w:val="9C9C9C"/>
          <w:sz w:val="20"/>
        </w:rPr>
        <w:t>s</w:t>
        <w:tab/>
      </w:r>
      <w:r>
        <w:rPr>
          <w:color w:val="9C9C9C"/>
          <w:position w:val="1"/>
          <w:sz w:val="12"/>
        </w:rPr>
        <w:t>166.67   </w:t>
      </w:r>
      <w:r>
        <w:rPr>
          <w:rFonts w:ascii="Times New Roman" w:hAnsi="Times New Roman"/>
          <w:color w:val="9C9C9C"/>
          <w:sz w:val="20"/>
        </w:rPr>
        <w:t>s</w:t>
        <w:tab/>
      </w:r>
      <w:r>
        <w:rPr>
          <w:color w:val="9C9C9C"/>
          <w:position w:val="1"/>
          <w:sz w:val="12"/>
        </w:rPr>
        <w:t>(279</w:t>
      </w:r>
      <w:r>
        <w:rPr>
          <w:position w:val="1"/>
          <w:sz w:val="12"/>
        </w:rPr>
        <w:t>.</w:t>
      </w:r>
      <w:r>
        <w:rPr>
          <w:color w:val="9C9C9C"/>
          <w:position w:val="1"/>
          <w:sz w:val="12"/>
        </w:rPr>
        <w:t>73)</w:t>
        <w:tab/>
        <w:t>-167.84% An&amp;mlS</w:t>
      </w:r>
      <w:r>
        <w:rPr>
          <w:color w:val="9C9C9C"/>
          <w:spacing w:val="-11"/>
          <w:position w:val="1"/>
          <w:sz w:val="12"/>
        </w:rPr>
        <w:t> </w:t>
      </w:r>
      <w:r>
        <w:rPr>
          <w:color w:val="9C9C9C"/>
          <w:position w:val="1"/>
          <w:sz w:val="12"/>
        </w:rPr>
        <w:t>Way</w:t>
      </w:r>
      <w:r>
        <w:rPr>
          <w:color w:val="9C9C9C"/>
          <w:spacing w:val="-20"/>
          <w:position w:val="1"/>
          <w:sz w:val="12"/>
        </w:rPr>
        <w:t> </w:t>
      </w:r>
      <w:r>
        <w:rPr>
          <w:color w:val="9C9C9C"/>
          <w:position w:val="1"/>
          <w:sz w:val="12"/>
        </w:rPr>
        <w:t>Unit50</w:t>
      </w:r>
    </w:p>
    <w:p>
      <w:pPr>
        <w:tabs>
          <w:tab w:pos="2609" w:val="left" w:leader="none"/>
          <w:tab w:pos="2961" w:val="left" w:leader="none"/>
          <w:tab w:pos="3828" w:val="left" w:leader="none"/>
          <w:tab w:pos="4812" w:val="left" w:leader="none"/>
          <w:tab w:pos="5838" w:val="left" w:leader="none"/>
        </w:tabs>
        <w:spacing w:line="209" w:lineRule="exact" w:before="0"/>
        <w:ind w:left="163" w:right="0" w:firstLine="0"/>
        <w:jc w:val="left"/>
        <w:rPr>
          <w:sz w:val="12"/>
        </w:rPr>
      </w:pPr>
      <w:r>
        <w:rPr/>
        <w:pict>
          <v:shape style="position:absolute;margin-left:171.77417pt;margin-top:6.965529pt;width:278.55pt;height:12.25pt;mso-position-horizontal-relative:page;mso-position-vertical-relative:paragraph;z-index:-27486208" type="#_x0000_t202" filled="false" stroked="false">
            <v:textbox inset="0,0,0,0">
              <w:txbxContent>
                <w:p>
                  <w:pPr>
                    <w:tabs>
                      <w:tab w:pos="1047" w:val="left" w:leader="none"/>
                      <w:tab w:pos="1971" w:val="left" w:leader="none"/>
                      <w:tab w:pos="3411" w:val="left" w:leader="none"/>
                    </w:tabs>
                    <w:spacing w:line="245" w:lineRule="exact" w:before="0"/>
                    <w:ind w:left="0" w:right="0" w:firstLine="0"/>
                    <w:jc w:val="left"/>
                    <w:rPr>
                      <w:sz w:val="12"/>
                    </w:rPr>
                  </w:pPr>
                  <w:r>
                    <w:rPr>
                      <w:rFonts w:ascii="Times New Roman"/>
                      <w:color w:val="858585"/>
                      <w:w w:val="100"/>
                      <w:position w:val="-2"/>
                      <w:sz w:val="20"/>
                      <w:u w:val="single" w:color="000000"/>
                    </w:rPr>
                    <w:t> </w:t>
                  </w:r>
                  <w:r>
                    <w:rPr>
                      <w:rFonts w:ascii="Times New Roman"/>
                      <w:color w:val="858585"/>
                      <w:position w:val="-2"/>
                      <w:sz w:val="20"/>
                      <w:u w:val="single" w:color="000000"/>
                    </w:rPr>
                    <w:t> </w:t>
                  </w:r>
                  <w:r>
                    <w:rPr>
                      <w:rFonts w:ascii="Times New Roman"/>
                      <w:color w:val="858585"/>
                      <w:spacing w:val="19"/>
                      <w:position w:val="-2"/>
                      <w:sz w:val="20"/>
                      <w:u w:val="single" w:color="000000"/>
                    </w:rPr>
                    <w:t> </w:t>
                  </w:r>
                  <w:r>
                    <w:rPr>
                      <w:rFonts w:ascii="Times New Roman"/>
                      <w:color w:val="858585"/>
                      <w:position w:val="-2"/>
                      <w:sz w:val="20"/>
                      <w:u w:val="single" w:color="000000"/>
                    </w:rPr>
                    <w:t>s</w:t>
                  </w:r>
                  <w:r>
                    <w:rPr>
                      <w:rFonts w:ascii="Times New Roman"/>
                      <w:color w:val="858585"/>
                      <w:position w:val="-2"/>
                      <w:sz w:val="20"/>
                    </w:rPr>
                    <w:tab/>
                  </w:r>
                  <w:r>
                    <w:rPr>
                      <w:rFonts w:ascii="Times New Roman"/>
                      <w:color w:val="858585"/>
                      <w:position w:val="-2"/>
                      <w:sz w:val="22"/>
                    </w:rPr>
                    <w:t>s</w:t>
                    <w:tab/>
                  </w:r>
                  <w:r>
                    <w:rPr>
                      <w:rFonts w:ascii="Times New Roman"/>
                      <w:color w:val="858585"/>
                      <w:position w:val="-1"/>
                      <w:sz w:val="21"/>
                    </w:rPr>
                    <w:t>s</w:t>
                    <w:tab/>
                  </w:r>
                  <w:r>
                    <w:rPr>
                      <w:color w:val="858585"/>
                      <w:sz w:val="12"/>
                    </w:rPr>
                    <w:t>0.00!4 Not</w:t>
                  </w:r>
                  <w:r>
                    <w:rPr>
                      <w:b/>
                      <w:color w:val="858585"/>
                      <w:sz w:val="13"/>
                    </w:rPr>
                    <w:t>rdJded</w:t>
                  </w:r>
                  <w:r>
                    <w:rPr>
                      <w:color w:val="858585"/>
                      <w:sz w:val="10"/>
                    </w:rPr>
                    <w:t>in </w:t>
                  </w:r>
                  <w:r>
                    <w:rPr>
                      <w:rFonts w:ascii="Times New Roman"/>
                      <w:b/>
                      <w:color w:val="858585"/>
                      <w:sz w:val="12"/>
                    </w:rPr>
                    <w:t>buOgel </w:t>
                  </w:r>
                  <w:r>
                    <w:rPr>
                      <w:color w:val="858585"/>
                      <w:sz w:val="12"/>
                    </w:rPr>
                    <w:t>f0f FY</w:t>
                  </w:r>
                  <w:r>
                    <w:rPr>
                      <w:color w:val="858585"/>
                      <w:spacing w:val="-18"/>
                      <w:sz w:val="12"/>
                    </w:rPr>
                    <w:t> </w:t>
                  </w:r>
                  <w:r>
                    <w:rPr>
                      <w:color w:val="858585"/>
                      <w:sz w:val="12"/>
                    </w:rPr>
                    <w:t>2021</w:t>
                  </w:r>
                </w:p>
              </w:txbxContent>
            </v:textbox>
            <w10:wrap type="none"/>
          </v:shape>
        </w:pict>
      </w:r>
      <w:r>
        <w:rPr>
          <w:rFonts w:ascii="Times New Roman"/>
          <w:b/>
          <w:color w:val="9C9C9C"/>
          <w:position w:val="1"/>
          <w:sz w:val="12"/>
        </w:rPr>
        <w:t>&lt;16450 </w:t>
      </w:r>
      <w:r>
        <w:rPr>
          <w:color w:val="9C9C9C"/>
          <w:position w:val="1"/>
          <w:sz w:val="11"/>
        </w:rPr>
        <w:t>1mg</w:t>
      </w:r>
      <w:r>
        <w:rPr>
          <w:color w:val="9C9C9C"/>
          <w:spacing w:val="-23"/>
          <w:position w:val="1"/>
          <w:sz w:val="11"/>
        </w:rPr>
        <w:t> </w:t>
      </w:r>
      <w:r>
        <w:rPr>
          <w:rFonts w:ascii="Times New Roman"/>
          <w:b/>
          <w:color w:val="9C9C9C"/>
          <w:position w:val="1"/>
          <w:sz w:val="12"/>
        </w:rPr>
        <w:t>Repan</w:t>
      </w:r>
      <w:r>
        <w:rPr>
          <w:b/>
          <w:color w:val="9C9C9C"/>
          <w:position w:val="1"/>
          <w:sz w:val="11"/>
        </w:rPr>
        <w:t>CumNII</w:t>
      </w:r>
      <w:r>
        <w:rPr>
          <w:b/>
          <w:color w:val="9C9C9C"/>
          <w:spacing w:val="-18"/>
          <w:position w:val="1"/>
          <w:sz w:val="11"/>
        </w:rPr>
        <w:t> </w:t>
      </w:r>
      <w:r>
        <w:rPr>
          <w:rFonts w:ascii="Times New Roman"/>
          <w:color w:val="9C9C9C"/>
          <w:position w:val="1"/>
          <w:sz w:val="11"/>
        </w:rPr>
        <w:t>UMs</w:t>
        <w:tab/>
      </w:r>
      <w:r>
        <w:rPr>
          <w:rFonts w:ascii="Times New Roman"/>
          <w:color w:val="9C9C9C"/>
          <w:sz w:val="21"/>
        </w:rPr>
        <w:t>s</w:t>
        <w:tab/>
      </w:r>
      <w:r>
        <w:rPr>
          <w:color w:val="9C9C9C"/>
          <w:position w:val="1"/>
          <w:sz w:val="12"/>
        </w:rPr>
        <w:t>9.219</w:t>
      </w:r>
      <w:r>
        <w:rPr>
          <w:color w:val="9C9C9C"/>
          <w:spacing w:val="-20"/>
          <w:position w:val="1"/>
          <w:sz w:val="12"/>
        </w:rPr>
        <w:t> </w:t>
      </w:r>
      <w:r>
        <w:rPr>
          <w:color w:val="9C9C9C"/>
          <w:position w:val="1"/>
          <w:sz w:val="12"/>
        </w:rPr>
        <w:t>66  </w:t>
      </w:r>
      <w:r>
        <w:rPr>
          <w:color w:val="9C9C9C"/>
          <w:spacing w:val="23"/>
          <w:position w:val="1"/>
          <w:sz w:val="12"/>
        </w:rPr>
        <w:t> </w:t>
      </w:r>
      <w:r>
        <w:rPr>
          <w:rFonts w:ascii="Times New Roman"/>
          <w:color w:val="9C9C9C"/>
          <w:position w:val="1"/>
          <w:sz w:val="20"/>
        </w:rPr>
        <w:t>s</w:t>
        <w:tab/>
      </w:r>
      <w:r>
        <w:rPr>
          <w:color w:val="9C9C9C"/>
          <w:spacing w:val="-3"/>
          <w:position w:val="2"/>
          <w:sz w:val="12"/>
        </w:rPr>
        <w:t>13</w:t>
      </w:r>
      <w:r>
        <w:rPr>
          <w:color w:val="B8B8B8"/>
          <w:spacing w:val="-3"/>
          <w:position w:val="2"/>
          <w:sz w:val="12"/>
        </w:rPr>
        <w:t>,</w:t>
      </w:r>
      <w:r>
        <w:rPr>
          <w:color w:val="9C9C9C"/>
          <w:spacing w:val="-3"/>
          <w:position w:val="2"/>
          <w:sz w:val="12"/>
        </w:rPr>
        <w:t>33333  </w:t>
      </w:r>
      <w:r>
        <w:rPr>
          <w:color w:val="9C9C9C"/>
          <w:spacing w:val="26"/>
          <w:position w:val="2"/>
          <w:sz w:val="12"/>
        </w:rPr>
        <w:t> </w:t>
      </w:r>
      <w:r>
        <w:rPr>
          <w:rFonts w:ascii="Times New Roman"/>
          <w:color w:val="9C9C9C"/>
          <w:position w:val="1"/>
          <w:sz w:val="20"/>
        </w:rPr>
        <w:t>s</w:t>
        <w:tab/>
      </w:r>
      <w:r>
        <w:rPr>
          <w:color w:val="9C9C9C"/>
          <w:position w:val="2"/>
          <w:sz w:val="12"/>
        </w:rPr>
        <w:t>411367</w:t>
        <w:tab/>
      </w:r>
      <w:r>
        <w:rPr>
          <w:color w:val="9C9C9C"/>
          <w:w w:val="95"/>
          <w:position w:val="2"/>
          <w:sz w:val="12"/>
        </w:rPr>
        <w:t>30.8514 Noneor,1.,e ll1ISmonltl</w:t>
      </w:r>
    </w:p>
    <w:p>
      <w:pPr>
        <w:tabs>
          <w:tab w:pos="2609" w:val="left" w:leader="none"/>
          <w:tab w:pos="3068" w:val="left" w:leader="none"/>
          <w:tab w:pos="3984" w:val="left" w:leader="none"/>
          <w:tab w:pos="4897" w:val="left" w:leader="none"/>
          <w:tab w:pos="5886" w:val="left" w:leader="none"/>
        </w:tabs>
        <w:spacing w:line="202" w:lineRule="exact" w:before="95"/>
        <w:ind w:left="109" w:right="0" w:firstLine="0"/>
        <w:jc w:val="left"/>
        <w:rPr>
          <w:sz w:val="12"/>
        </w:rPr>
      </w:pPr>
      <w:r>
        <w:rPr/>
        <w:pict>
          <v:group style="position:absolute;margin-left:471.055695pt;margin-top:4.454029pt;width:86.6pt;height:21.2pt;mso-position-horizontal-relative:page;mso-position-vertical-relative:paragraph;z-index:15856128" coordorigin="9421,89" coordsize="1732,424">
            <v:shape style="position:absolute;left:9421;top:89;width:780;height:424" type="#_x0000_t75" stroked="false">
              <v:imagedata r:id="rId210" o:title=""/>
            </v:shape>
            <v:line style="position:absolute" from="10229,310" to="11105,310" stroked="true" strokeweight=".480891pt" strokecolor="#000000">
              <v:stroke dashstyle="solid"/>
            </v:line>
            <v:shape style="position:absolute;left:9421;top:89;width:1732;height:424" type="#_x0000_t202" filled="false" stroked="false">
              <v:textbox inset="0,0,0,0">
                <w:txbxContent>
                  <w:p>
                    <w:pPr>
                      <w:spacing w:line="240" w:lineRule="auto" w:before="0"/>
                      <w:rPr>
                        <w:b/>
                        <w:sz w:val="12"/>
                      </w:rPr>
                    </w:pPr>
                  </w:p>
                  <w:p>
                    <w:pPr>
                      <w:tabs>
                        <w:tab w:pos="1731" w:val="left" w:leader="none"/>
                      </w:tabs>
                      <w:spacing w:before="95"/>
                      <w:ind w:left="769" w:right="0" w:firstLine="0"/>
                      <w:jc w:val="left"/>
                      <w:rPr>
                        <w:sz w:val="12"/>
                      </w:rPr>
                    </w:pPr>
                    <w:r>
                      <w:rPr>
                        <w:color w:val="858585"/>
                        <w:w w:val="100"/>
                        <w:sz w:val="12"/>
                        <w:u w:val="single" w:color="000000"/>
                      </w:rPr>
                      <w:t> </w:t>
                    </w:r>
                    <w:r>
                      <w:rPr>
                        <w:color w:val="858585"/>
                        <w:sz w:val="12"/>
                        <w:u w:val="single" w:color="000000"/>
                      </w:rPr>
                      <w:tab/>
                    </w:r>
                  </w:p>
                </w:txbxContent>
              </v:textbox>
              <w10:wrap type="none"/>
            </v:shape>
            <w10:wrap type="none"/>
          </v:group>
        </w:pict>
      </w:r>
      <w:r>
        <w:rPr/>
        <w:pict>
          <v:shape style="position:absolute;margin-left:56.109268pt;margin-top:1.897707pt;width:27.05pt;height:6.75pt;mso-position-horizontal-relative:page;mso-position-vertical-relative:paragraph;z-index:-27486720" type="#_x0000_t202" filled="false" stroked="false">
            <v:textbox inset="0,0,0,0">
              <w:txbxContent>
                <w:p>
                  <w:pPr>
                    <w:spacing w:line="134" w:lineRule="exact" w:before="0"/>
                    <w:ind w:left="0" w:right="0" w:firstLine="0"/>
                    <w:jc w:val="left"/>
                    <w:rPr>
                      <w:rFonts w:ascii="Times New Roman"/>
                      <w:b/>
                      <w:sz w:val="11"/>
                    </w:rPr>
                  </w:pPr>
                  <w:r>
                    <w:rPr>
                      <w:color w:val="6D6D6D"/>
                      <w:w w:val="105"/>
                      <w:sz w:val="12"/>
                    </w:rPr>
                    <w:t>-75 </w:t>
                  </w:r>
                  <w:r>
                    <w:rPr>
                      <w:rFonts w:ascii="Times New Roman"/>
                      <w:b/>
                      <w:color w:val="858585"/>
                      <w:w w:val="105"/>
                      <w:sz w:val="11"/>
                    </w:rPr>
                    <w:t>1mg</w:t>
                  </w:r>
                </w:p>
              </w:txbxContent>
            </v:textbox>
            <w10:wrap type="none"/>
          </v:shape>
        </w:pict>
      </w:r>
      <w:r>
        <w:rPr>
          <w:rFonts w:ascii="Times New Roman"/>
          <w:color w:val="6D6D6D"/>
          <w:spacing w:val="-194"/>
          <w:w w:val="183"/>
          <w:position w:val="1"/>
          <w:sz w:val="12"/>
        </w:rPr>
        <w:t>_</w:t>
      </w:r>
      <w:r>
        <w:rPr>
          <w:color w:val="9C9C9C"/>
          <w:spacing w:val="-1"/>
          <w:w w:val="128"/>
          <w:position w:val="1"/>
          <w:sz w:val="12"/>
        </w:rPr>
        <w:t>'</w:t>
      </w:r>
      <w:r>
        <w:rPr>
          <w:color w:val="9C9C9C"/>
          <w:spacing w:val="-58"/>
          <w:w w:val="128"/>
          <w:position w:val="1"/>
          <w:sz w:val="12"/>
        </w:rPr>
        <w:t>6</w:t>
      </w:r>
      <w:r>
        <w:rPr>
          <w:rFonts w:ascii="Times New Roman"/>
          <w:color w:val="6D6D6D"/>
          <w:spacing w:val="-203"/>
          <w:w w:val="183"/>
          <w:position w:val="1"/>
          <w:sz w:val="12"/>
        </w:rPr>
        <w:t>P</w:t>
      </w:r>
      <w:r>
        <w:rPr>
          <w:color w:val="9C9C9C"/>
          <w:spacing w:val="-1"/>
          <w:w w:val="128"/>
          <w:position w:val="1"/>
          <w:sz w:val="12"/>
        </w:rPr>
        <w:t>'6</w:t>
      </w:r>
      <w:r>
        <w:rPr>
          <w:color w:val="9C9C9C"/>
          <w:spacing w:val="-67"/>
          <w:w w:val="128"/>
          <w:position w:val="1"/>
          <w:sz w:val="12"/>
        </w:rPr>
        <w:t>5</w:t>
      </w:r>
      <w:r>
        <w:rPr>
          <w:rFonts w:ascii="Times New Roman"/>
          <w:color w:val="6D6D6D"/>
          <w:spacing w:val="-21"/>
          <w:w w:val="183"/>
          <w:position w:val="1"/>
          <w:sz w:val="12"/>
        </w:rPr>
        <w:t>u</w:t>
      </w:r>
      <w:r>
        <w:rPr>
          <w:rFonts w:ascii="Times New Roman"/>
          <w:color w:val="9C9C9C"/>
          <w:w w:val="97"/>
          <w:position w:val="1"/>
          <w:sz w:val="12"/>
        </w:rPr>
        <w:t>1,n</w:t>
      </w:r>
      <w:r>
        <w:rPr>
          <w:rFonts w:ascii="Times New Roman"/>
          <w:color w:val="9C9C9C"/>
          <w:spacing w:val="6"/>
          <w:w w:val="97"/>
          <w:position w:val="1"/>
          <w:sz w:val="12"/>
        </w:rPr>
        <w:t>g</w:t>
      </w:r>
      <w:r>
        <w:rPr>
          <w:color w:val="9C9C9C"/>
          <w:spacing w:val="-1"/>
          <w:w w:val="90"/>
          <w:position w:val="1"/>
          <w:sz w:val="12"/>
        </w:rPr>
        <w:t>S</w:t>
      </w:r>
      <w:r>
        <w:rPr>
          <w:color w:val="9C9C9C"/>
          <w:spacing w:val="-1"/>
          <w:w w:val="90"/>
          <w:position w:val="1"/>
          <w:sz w:val="12"/>
          <w:u w:val="single" w:color="6C6C6C"/>
        </w:rPr>
        <w:t>yste</w:t>
      </w:r>
      <w:r>
        <w:rPr>
          <w:color w:val="9C9C9C"/>
          <w:w w:val="90"/>
          <w:position w:val="1"/>
          <w:sz w:val="12"/>
          <w:u w:val="single" w:color="6C6C6C"/>
        </w:rPr>
        <w:t>m</w:t>
      </w:r>
      <w:r>
        <w:rPr>
          <w:color w:val="9C9C9C"/>
          <w:spacing w:val="-1"/>
          <w:w w:val="102"/>
          <w:position w:val="1"/>
          <w:sz w:val="12"/>
          <w:u w:val="single" w:color="6C6C6C"/>
        </w:rPr>
        <w:t>U</w:t>
      </w:r>
      <w:r>
        <w:rPr>
          <w:color w:val="9C9C9C"/>
          <w:spacing w:val="-1"/>
          <w:w w:val="102"/>
          <w:position w:val="1"/>
          <w:sz w:val="12"/>
        </w:rPr>
        <w:t>pgrod</w:t>
      </w:r>
      <w:r>
        <w:rPr>
          <w:color w:val="9C9C9C"/>
          <w:w w:val="102"/>
          <w:position w:val="1"/>
          <w:sz w:val="12"/>
        </w:rPr>
        <w:t>u</w:t>
      </w:r>
      <w:r>
        <w:rPr>
          <w:color w:val="9C9C9C"/>
          <w:position w:val="1"/>
          <w:sz w:val="12"/>
        </w:rPr>
        <w:tab/>
      </w:r>
      <w:r>
        <w:rPr>
          <w:rFonts w:ascii="Times New Roman"/>
          <w:color w:val="9C9C9C"/>
          <w:w w:val="102"/>
          <w:sz w:val="21"/>
        </w:rPr>
        <w:t>s</w:t>
      </w:r>
      <w:r>
        <w:rPr>
          <w:rFonts w:ascii="Times New Roman"/>
          <w:color w:val="9C9C9C"/>
          <w:sz w:val="21"/>
        </w:rPr>
        <w:tab/>
      </w:r>
      <w:r>
        <w:rPr>
          <w:color w:val="9C9C9C"/>
          <w:spacing w:val="-1"/>
          <w:w w:val="102"/>
          <w:position w:val="1"/>
          <w:sz w:val="12"/>
        </w:rPr>
        <w:t>27</w:t>
      </w:r>
      <w:r>
        <w:rPr>
          <w:color w:val="9C9C9C"/>
          <w:spacing w:val="-30"/>
          <w:w w:val="102"/>
          <w:position w:val="1"/>
          <w:sz w:val="12"/>
        </w:rPr>
        <w:t>3</w:t>
      </w:r>
      <w:r>
        <w:rPr>
          <w:color w:val="B8B8B8"/>
          <w:w w:val="102"/>
          <w:position w:val="1"/>
          <w:sz w:val="12"/>
        </w:rPr>
        <w:t>.</w:t>
      </w:r>
      <w:r>
        <w:rPr>
          <w:color w:val="9C9C9C"/>
          <w:spacing w:val="-1"/>
          <w:w w:val="102"/>
          <w:position w:val="1"/>
          <w:sz w:val="12"/>
        </w:rPr>
        <w:t>8</w:t>
      </w:r>
      <w:r>
        <w:rPr>
          <w:color w:val="9C9C9C"/>
          <w:w w:val="102"/>
          <w:position w:val="1"/>
          <w:sz w:val="12"/>
        </w:rPr>
        <w:t>7</w:t>
      </w:r>
      <w:r>
        <w:rPr>
          <w:color w:val="9C9C9C"/>
          <w:position w:val="1"/>
          <w:sz w:val="12"/>
        </w:rPr>
        <w:t>   </w:t>
      </w:r>
      <w:r>
        <w:rPr>
          <w:color w:val="9C9C9C"/>
          <w:spacing w:val="-16"/>
          <w:position w:val="1"/>
          <w:sz w:val="12"/>
        </w:rPr>
        <w:t> </w:t>
      </w:r>
      <w:r>
        <w:rPr>
          <w:rFonts w:ascii="Times New Roman"/>
          <w:color w:val="9C9C9C"/>
          <w:w w:val="103"/>
          <w:sz w:val="21"/>
        </w:rPr>
        <w:t>s</w:t>
      </w:r>
      <w:r>
        <w:rPr>
          <w:rFonts w:ascii="Times New Roman"/>
          <w:color w:val="9C9C9C"/>
          <w:sz w:val="21"/>
        </w:rPr>
        <w:tab/>
      </w:r>
      <w:r>
        <w:rPr>
          <w:color w:val="9C9C9C"/>
          <w:spacing w:val="-1"/>
          <w:w w:val="102"/>
          <w:position w:val="2"/>
          <w:sz w:val="12"/>
        </w:rPr>
        <w:t>41</w:t>
      </w:r>
      <w:r>
        <w:rPr>
          <w:color w:val="9C9C9C"/>
          <w:w w:val="102"/>
          <w:position w:val="2"/>
          <w:sz w:val="12"/>
        </w:rPr>
        <w:t>6</w:t>
      </w:r>
      <w:r>
        <w:rPr>
          <w:color w:val="9C9C9C"/>
          <w:spacing w:val="-20"/>
          <w:position w:val="2"/>
          <w:sz w:val="12"/>
        </w:rPr>
        <w:t> </w:t>
      </w:r>
      <w:r>
        <w:rPr>
          <w:color w:val="9C9C9C"/>
          <w:spacing w:val="-1"/>
          <w:w w:val="107"/>
          <w:position w:val="2"/>
          <w:sz w:val="12"/>
        </w:rPr>
        <w:t>6</w:t>
      </w:r>
      <w:r>
        <w:rPr>
          <w:color w:val="9C9C9C"/>
          <w:w w:val="107"/>
          <w:position w:val="2"/>
          <w:sz w:val="12"/>
        </w:rPr>
        <w:t>7</w:t>
      </w:r>
      <w:r>
        <w:rPr>
          <w:color w:val="9C9C9C"/>
          <w:position w:val="2"/>
          <w:sz w:val="12"/>
        </w:rPr>
        <w:t>  </w:t>
      </w:r>
      <w:r>
        <w:rPr>
          <w:color w:val="9C9C9C"/>
          <w:spacing w:val="1"/>
          <w:position w:val="2"/>
          <w:sz w:val="12"/>
        </w:rPr>
        <w:t> </w:t>
      </w:r>
      <w:r>
        <w:rPr>
          <w:rFonts w:ascii="Times New Roman"/>
          <w:color w:val="9C9C9C"/>
          <w:w w:val="108"/>
          <w:sz w:val="20"/>
        </w:rPr>
        <w:t>s</w:t>
      </w:r>
      <w:r>
        <w:rPr>
          <w:rFonts w:ascii="Times New Roman"/>
          <w:color w:val="9C9C9C"/>
          <w:sz w:val="20"/>
        </w:rPr>
        <w:tab/>
      </w:r>
      <w:r>
        <w:rPr>
          <w:color w:val="858585"/>
          <w:spacing w:val="-1"/>
          <w:w w:val="108"/>
          <w:position w:val="2"/>
          <w:sz w:val="12"/>
        </w:rPr>
        <w:t>14</w:t>
      </w:r>
      <w:r>
        <w:rPr>
          <w:color w:val="858585"/>
          <w:spacing w:val="-32"/>
          <w:w w:val="108"/>
          <w:position w:val="2"/>
          <w:sz w:val="12"/>
        </w:rPr>
        <w:t>2</w:t>
      </w:r>
      <w:r>
        <w:rPr>
          <w:color w:val="B8B8B8"/>
          <w:spacing w:val="-2"/>
          <w:w w:val="108"/>
          <w:position w:val="2"/>
          <w:sz w:val="12"/>
        </w:rPr>
        <w:t>.</w:t>
      </w:r>
      <w:r>
        <w:rPr>
          <w:color w:val="9C9C9C"/>
          <w:spacing w:val="-1"/>
          <w:w w:val="107"/>
          <w:position w:val="2"/>
          <w:sz w:val="12"/>
        </w:rPr>
        <w:t>8</w:t>
      </w:r>
      <w:r>
        <w:rPr>
          <w:color w:val="9C9C9C"/>
          <w:w w:val="107"/>
          <w:position w:val="2"/>
          <w:sz w:val="12"/>
        </w:rPr>
        <w:t>0</w:t>
      </w:r>
      <w:r>
        <w:rPr>
          <w:color w:val="9C9C9C"/>
          <w:position w:val="2"/>
          <w:sz w:val="12"/>
        </w:rPr>
        <w:tab/>
      </w:r>
      <w:r>
        <w:rPr>
          <w:color w:val="9C9C9C"/>
          <w:spacing w:val="-1"/>
          <w:w w:val="99"/>
          <w:position w:val="2"/>
          <w:sz w:val="12"/>
        </w:rPr>
        <w:t>0.00!</w:t>
      </w:r>
      <w:r>
        <w:rPr>
          <w:color w:val="9C9C9C"/>
          <w:w w:val="99"/>
          <w:position w:val="2"/>
          <w:sz w:val="12"/>
        </w:rPr>
        <w:t>4</w:t>
      </w:r>
      <w:r>
        <w:rPr>
          <w:color w:val="9C9C9C"/>
          <w:spacing w:val="-3"/>
          <w:position w:val="2"/>
          <w:sz w:val="12"/>
        </w:rPr>
        <w:t> </w:t>
      </w:r>
      <w:r>
        <w:rPr>
          <w:color w:val="9C9C9C"/>
          <w:spacing w:val="-1"/>
          <w:w w:val="104"/>
          <w:position w:val="2"/>
          <w:sz w:val="12"/>
        </w:rPr>
        <w:t>Non</w:t>
      </w:r>
      <w:r>
        <w:rPr>
          <w:color w:val="9C9C9C"/>
          <w:spacing w:val="4"/>
          <w:w w:val="104"/>
          <w:position w:val="2"/>
          <w:sz w:val="12"/>
        </w:rPr>
        <w:t>e</w:t>
      </w:r>
      <w:r>
        <w:rPr>
          <w:color w:val="9C9C9C"/>
          <w:spacing w:val="-1"/>
          <w:w w:val="90"/>
          <w:position w:val="2"/>
          <w:sz w:val="12"/>
        </w:rPr>
        <w:t>onl+n</w:t>
      </w:r>
      <w:r>
        <w:rPr>
          <w:color w:val="9C9C9C"/>
          <w:w w:val="90"/>
          <w:position w:val="2"/>
          <w:sz w:val="12"/>
        </w:rPr>
        <w:t>e</w:t>
      </w:r>
      <w:r>
        <w:rPr>
          <w:color w:val="9C9C9C"/>
          <w:spacing w:val="-13"/>
          <w:position w:val="2"/>
          <w:sz w:val="12"/>
        </w:rPr>
        <w:t> </w:t>
      </w:r>
      <w:r>
        <w:rPr>
          <w:color w:val="9C9C9C"/>
          <w:spacing w:val="-1"/>
          <w:w w:val="114"/>
          <w:position w:val="2"/>
          <w:sz w:val="11"/>
        </w:rPr>
        <w:t>tni</w:t>
      </w:r>
      <w:r>
        <w:rPr>
          <w:color w:val="9C9C9C"/>
          <w:spacing w:val="10"/>
          <w:w w:val="114"/>
          <w:position w:val="2"/>
          <w:sz w:val="11"/>
        </w:rPr>
        <w:t>s</w:t>
      </w:r>
      <w:r>
        <w:rPr>
          <w:color w:val="9C9C9C"/>
          <w:w w:val="106"/>
          <w:position w:val="2"/>
          <w:sz w:val="12"/>
        </w:rPr>
        <w:t>monin</w:t>
      </w:r>
    </w:p>
    <w:p>
      <w:pPr>
        <w:tabs>
          <w:tab w:pos="3533" w:val="left" w:leader="none"/>
          <w:tab w:pos="4453" w:val="left" w:leader="none"/>
          <w:tab w:pos="5886" w:val="left" w:leader="none"/>
        </w:tabs>
        <w:spacing w:line="159" w:lineRule="exact" w:before="0"/>
        <w:ind w:left="2609" w:right="0" w:firstLine="0"/>
        <w:jc w:val="left"/>
        <w:rPr>
          <w:sz w:val="12"/>
        </w:rPr>
      </w:pPr>
      <w:r>
        <w:rPr>
          <w:rFonts w:ascii="Times New Roman"/>
          <w:color w:val="858585"/>
          <w:w w:val="155"/>
          <w:sz w:val="21"/>
        </w:rPr>
        <w:t>s</w:t>
        <w:tab/>
      </w:r>
      <w:r>
        <w:rPr>
          <w:rFonts w:ascii="Times New Roman"/>
          <w:color w:val="858585"/>
          <w:sz w:val="21"/>
        </w:rPr>
        <w:t>s</w:t>
        <w:tab/>
      </w:r>
      <w:r>
        <w:rPr>
          <w:color w:val="858585"/>
          <w:position w:val="1"/>
          <w:sz w:val="11"/>
        </w:rPr>
        <w:t>$</w:t>
        <w:tab/>
      </w:r>
      <w:r>
        <w:rPr>
          <w:color w:val="858585"/>
          <w:position w:val="2"/>
          <w:sz w:val="12"/>
        </w:rPr>
        <w:t>0.00!4</w:t>
      </w:r>
      <w:r>
        <w:rPr>
          <w:color w:val="858585"/>
          <w:spacing w:val="-5"/>
          <w:position w:val="2"/>
          <w:sz w:val="12"/>
        </w:rPr>
        <w:t> </w:t>
      </w:r>
      <w:r>
        <w:rPr>
          <w:color w:val="6D6D6D"/>
          <w:position w:val="2"/>
          <w:sz w:val="12"/>
        </w:rPr>
        <w:t>Not</w:t>
      </w:r>
      <w:r>
        <w:rPr>
          <w:rFonts w:ascii="Times New Roman"/>
          <w:b/>
          <w:color w:val="858585"/>
          <w:position w:val="2"/>
          <w:sz w:val="13"/>
        </w:rPr>
        <w:t>,nc:IUdea</w:t>
      </w:r>
      <w:r>
        <w:rPr>
          <w:rFonts w:ascii="Times New Roman"/>
          <w:b/>
          <w:color w:val="858585"/>
          <w:spacing w:val="-21"/>
          <w:position w:val="2"/>
          <w:sz w:val="13"/>
        </w:rPr>
        <w:t> </w:t>
      </w:r>
      <w:r>
        <w:rPr>
          <w:rFonts w:ascii="Times New Roman"/>
          <w:color w:val="858585"/>
          <w:position w:val="2"/>
          <w:sz w:val="11"/>
        </w:rPr>
        <w:t>,n</w:t>
      </w:r>
      <w:r>
        <w:rPr>
          <w:rFonts w:ascii="Times New Roman"/>
          <w:color w:val="858585"/>
          <w:spacing w:val="2"/>
          <w:position w:val="2"/>
          <w:sz w:val="11"/>
        </w:rPr>
        <w:t> </w:t>
      </w:r>
      <w:r>
        <w:rPr>
          <w:rFonts w:ascii="Times New Roman"/>
          <w:b/>
          <w:color w:val="858585"/>
          <w:position w:val="2"/>
          <w:sz w:val="14"/>
        </w:rPr>
        <w:t>budget</w:t>
      </w:r>
      <w:r>
        <w:rPr>
          <w:rFonts w:ascii="Times New Roman"/>
          <w:b/>
          <w:color w:val="858585"/>
          <w:spacing w:val="-22"/>
          <w:position w:val="2"/>
          <w:sz w:val="14"/>
        </w:rPr>
        <w:t> </w:t>
      </w:r>
      <w:r>
        <w:rPr>
          <w:color w:val="858585"/>
          <w:position w:val="2"/>
          <w:sz w:val="12"/>
        </w:rPr>
        <w:t>forFY</w:t>
      </w:r>
      <w:r>
        <w:rPr>
          <w:color w:val="858585"/>
          <w:spacing w:val="-19"/>
          <w:position w:val="2"/>
          <w:sz w:val="12"/>
        </w:rPr>
        <w:t> </w:t>
      </w:r>
      <w:r>
        <w:rPr>
          <w:color w:val="858585"/>
          <w:position w:val="2"/>
          <w:sz w:val="12"/>
        </w:rPr>
        <w:t>2021</w:t>
      </w:r>
    </w:p>
    <w:p>
      <w:pPr>
        <w:tabs>
          <w:tab w:pos="2609" w:val="left" w:leader="none"/>
          <w:tab w:pos="2905" w:val="left" w:leader="none"/>
          <w:tab w:pos="3828" w:val="left" w:leader="none"/>
          <w:tab w:pos="4895" w:val="left" w:leader="none"/>
          <w:tab w:pos="5896" w:val="left" w:leader="none"/>
        </w:tabs>
        <w:spacing w:line="168" w:lineRule="exact" w:before="0"/>
        <w:ind w:left="168" w:right="0" w:firstLine="0"/>
        <w:jc w:val="left"/>
        <w:rPr>
          <w:sz w:val="12"/>
        </w:rPr>
      </w:pPr>
      <w:r>
        <w:rPr>
          <w:rFonts w:ascii="Times New Roman" w:hAnsi="Times New Roman"/>
          <w:color w:val="858585"/>
          <w:w w:val="105"/>
          <w:sz w:val="12"/>
        </w:rPr>
        <w:t>•7000</w:t>
      </w:r>
      <w:r>
        <w:rPr>
          <w:rFonts w:ascii="Times New Roman" w:hAnsi="Times New Roman"/>
          <w:color w:val="858585"/>
          <w:spacing w:val="-17"/>
          <w:w w:val="105"/>
          <w:sz w:val="12"/>
        </w:rPr>
        <w:t> </w:t>
      </w:r>
      <w:r>
        <w:rPr>
          <w:rFonts w:ascii="Times New Roman" w:hAnsi="Times New Roman"/>
          <w:color w:val="9C9C9C"/>
          <w:w w:val="105"/>
          <w:sz w:val="12"/>
        </w:rPr>
        <w:t>PftsefVe</w:t>
      </w:r>
      <w:r>
        <w:rPr>
          <w:rFonts w:ascii="Times New Roman" w:hAnsi="Times New Roman"/>
          <w:color w:val="9C9C9C"/>
          <w:spacing w:val="-22"/>
          <w:w w:val="105"/>
          <w:sz w:val="12"/>
        </w:rPr>
        <w:t> </w:t>
      </w:r>
      <w:r>
        <w:rPr>
          <w:rFonts w:ascii="Times New Roman" w:hAnsi="Times New Roman"/>
          <w:color w:val="6D6D6D"/>
          <w:w w:val="105"/>
          <w:sz w:val="12"/>
        </w:rPr>
        <w:t>Ma</w:t>
      </w:r>
      <w:r>
        <w:rPr>
          <w:rFonts w:ascii="Times New Roman" w:hAnsi="Times New Roman"/>
          <w:color w:val="9C9C9C"/>
          <w:w w:val="105"/>
          <w:sz w:val="12"/>
        </w:rPr>
        <w:t>ln1ttr\lncl</w:t>
        <w:tab/>
      </w:r>
      <w:r>
        <w:rPr>
          <w:rFonts w:ascii="Times New Roman" w:hAnsi="Times New Roman"/>
          <w:color w:val="9C9C9C"/>
          <w:w w:val="105"/>
          <w:sz w:val="21"/>
        </w:rPr>
        <w:t>s</w:t>
        <w:tab/>
      </w:r>
      <w:r>
        <w:rPr>
          <w:color w:val="858585"/>
          <w:w w:val="105"/>
          <w:position w:val="1"/>
          <w:sz w:val="12"/>
        </w:rPr>
        <w:t>12,02</w:t>
      </w:r>
      <w:r>
        <w:rPr>
          <w:color w:val="858585"/>
          <w:spacing w:val="-11"/>
          <w:w w:val="105"/>
          <w:position w:val="1"/>
          <w:sz w:val="12"/>
        </w:rPr>
        <w:t> </w:t>
      </w:r>
      <w:r>
        <w:rPr>
          <w:color w:val="9C9C9C"/>
          <w:w w:val="105"/>
          <w:position w:val="1"/>
          <w:sz w:val="12"/>
        </w:rPr>
        <w:t>20  </w:t>
      </w:r>
      <w:r>
        <w:rPr>
          <w:color w:val="9C9C9C"/>
          <w:spacing w:val="14"/>
          <w:w w:val="105"/>
          <w:position w:val="1"/>
          <w:sz w:val="12"/>
        </w:rPr>
        <w:t> </w:t>
      </w:r>
      <w:r>
        <w:rPr>
          <w:rFonts w:ascii="Times New Roman" w:hAnsi="Times New Roman"/>
          <w:color w:val="9C9C9C"/>
          <w:w w:val="105"/>
          <w:sz w:val="21"/>
        </w:rPr>
        <w:t>s</w:t>
        <w:tab/>
      </w:r>
      <w:r>
        <w:rPr>
          <w:color w:val="9C9C9C"/>
          <w:w w:val="105"/>
          <w:position w:val="1"/>
          <w:sz w:val="12"/>
        </w:rPr>
        <w:t>13,333</w:t>
      </w:r>
      <w:r>
        <w:rPr>
          <w:color w:val="9C9C9C"/>
          <w:spacing w:val="-21"/>
          <w:w w:val="105"/>
          <w:position w:val="1"/>
          <w:sz w:val="12"/>
        </w:rPr>
        <w:t> </w:t>
      </w:r>
      <w:r>
        <w:rPr>
          <w:color w:val="9C9C9C"/>
          <w:w w:val="105"/>
          <w:position w:val="1"/>
          <w:sz w:val="12"/>
        </w:rPr>
        <w:t>33 </w:t>
      </w:r>
      <w:r>
        <w:rPr>
          <w:color w:val="9C9C9C"/>
          <w:spacing w:val="19"/>
          <w:w w:val="105"/>
          <w:position w:val="1"/>
          <w:sz w:val="12"/>
        </w:rPr>
        <w:t> </w:t>
      </w:r>
      <w:r>
        <w:rPr>
          <w:rFonts w:ascii="Times New Roman" w:hAnsi="Times New Roman"/>
          <w:color w:val="9C9C9C"/>
          <w:w w:val="105"/>
          <w:position w:val="1"/>
          <w:sz w:val="21"/>
        </w:rPr>
        <w:t>s</w:t>
        <w:tab/>
      </w:r>
      <w:r>
        <w:rPr>
          <w:color w:val="858585"/>
          <w:spacing w:val="-6"/>
          <w:w w:val="105"/>
          <w:position w:val="2"/>
          <w:sz w:val="12"/>
        </w:rPr>
        <w:t>921</w:t>
      </w:r>
      <w:r>
        <w:rPr>
          <w:color w:val="B8B8B8"/>
          <w:spacing w:val="-6"/>
          <w:w w:val="105"/>
          <w:position w:val="2"/>
          <w:sz w:val="12"/>
        </w:rPr>
        <w:t>.</w:t>
      </w:r>
      <w:r>
        <w:rPr>
          <w:color w:val="9C9C9C"/>
          <w:spacing w:val="-6"/>
          <w:w w:val="105"/>
          <w:position w:val="2"/>
          <w:sz w:val="12"/>
        </w:rPr>
        <w:t>13</w:t>
        <w:tab/>
      </w:r>
      <w:r>
        <w:rPr>
          <w:color w:val="9C9C9C"/>
          <w:w w:val="95"/>
          <w:position w:val="2"/>
          <w:sz w:val="12"/>
        </w:rPr>
        <w:t>6.9114</w:t>
      </w:r>
      <w:r>
        <w:rPr>
          <w:color w:val="9C9C9C"/>
          <w:spacing w:val="7"/>
          <w:w w:val="95"/>
          <w:position w:val="2"/>
          <w:sz w:val="12"/>
        </w:rPr>
        <w:t> </w:t>
      </w:r>
      <w:r>
        <w:rPr>
          <w:color w:val="858585"/>
          <w:w w:val="95"/>
          <w:position w:val="2"/>
          <w:sz w:val="12"/>
        </w:rPr>
        <w:t>None</w:t>
      </w:r>
      <w:r>
        <w:rPr>
          <w:color w:val="858585"/>
          <w:spacing w:val="-16"/>
          <w:w w:val="95"/>
          <w:position w:val="2"/>
          <w:sz w:val="12"/>
        </w:rPr>
        <w:t> </w:t>
      </w:r>
      <w:r>
        <w:rPr>
          <w:color w:val="9C9C9C"/>
          <w:w w:val="95"/>
          <w:position w:val="2"/>
          <w:sz w:val="12"/>
        </w:rPr>
        <w:t>onllne</w:t>
      </w:r>
      <w:r>
        <w:rPr>
          <w:color w:val="9C9C9C"/>
          <w:spacing w:val="-18"/>
          <w:w w:val="95"/>
          <w:position w:val="2"/>
          <w:sz w:val="12"/>
        </w:rPr>
        <w:t> </w:t>
      </w:r>
      <w:r>
        <w:rPr>
          <w:color w:val="9C9C9C"/>
          <w:w w:val="95"/>
          <w:position w:val="2"/>
          <w:sz w:val="12"/>
        </w:rPr>
        <w:t>lh1s</w:t>
      </w:r>
      <w:r>
        <w:rPr>
          <w:color w:val="9C9C9C"/>
          <w:spacing w:val="-16"/>
          <w:w w:val="95"/>
          <w:position w:val="2"/>
          <w:sz w:val="12"/>
        </w:rPr>
        <w:t> </w:t>
      </w:r>
      <w:r>
        <w:rPr>
          <w:color w:val="9C9C9C"/>
          <w:w w:val="95"/>
          <w:position w:val="2"/>
          <w:sz w:val="12"/>
        </w:rPr>
        <w:t>monlh</w:t>
      </w:r>
    </w:p>
    <w:p>
      <w:pPr>
        <w:tabs>
          <w:tab w:pos="2609" w:val="left" w:leader="none"/>
          <w:tab w:pos="3533" w:val="left" w:leader="none"/>
          <w:tab w:pos="3886" w:val="left" w:leader="none"/>
          <w:tab w:pos="4810" w:val="left" w:leader="none"/>
          <w:tab w:pos="5772" w:val="left" w:leader="none"/>
        </w:tabs>
        <w:spacing w:line="163" w:lineRule="exact" w:before="0"/>
        <w:ind w:left="171" w:right="0" w:firstLine="0"/>
        <w:jc w:val="left"/>
        <w:rPr>
          <w:sz w:val="12"/>
        </w:rPr>
      </w:pPr>
      <w:r>
        <w:rPr>
          <w:color w:val="9C9C9C"/>
          <w:w w:val="103"/>
          <w:sz w:val="12"/>
        </w:rPr>
        <w:t>-85</w:t>
      </w:r>
      <w:r>
        <w:rPr>
          <w:color w:val="9C9C9C"/>
          <w:sz w:val="12"/>
        </w:rPr>
        <w:t>    </w:t>
      </w:r>
      <w:r>
        <w:rPr>
          <w:color w:val="9C9C9C"/>
          <w:spacing w:val="-8"/>
          <w:sz w:val="12"/>
        </w:rPr>
        <w:t> </w:t>
      </w:r>
      <w:r>
        <w:rPr>
          <w:color w:val="9C9C9C"/>
          <w:spacing w:val="-1"/>
          <w:w w:val="103"/>
          <w:sz w:val="10"/>
        </w:rPr>
        <w:t>TO</w:t>
      </w:r>
      <w:r>
        <w:rPr>
          <w:color w:val="9C9C9C"/>
          <w:spacing w:val="5"/>
          <w:w w:val="103"/>
          <w:sz w:val="10"/>
        </w:rPr>
        <w:t>I</w:t>
      </w:r>
      <w:r>
        <w:rPr>
          <w:color w:val="9C9C9C"/>
          <w:spacing w:val="-1"/>
          <w:w w:val="104"/>
          <w:sz w:val="10"/>
        </w:rPr>
        <w:t>LO</w:t>
      </w:r>
      <w:r>
        <w:rPr>
          <w:color w:val="9C9C9C"/>
          <w:spacing w:val="6"/>
          <w:w w:val="104"/>
          <w:sz w:val="10"/>
        </w:rPr>
        <w:t>I</w:t>
      </w:r>
      <w:r>
        <w:rPr>
          <w:color w:val="9C9C9C"/>
          <w:spacing w:val="-1"/>
          <w:w w:val="357"/>
          <w:sz w:val="10"/>
        </w:rPr>
        <w:t>l•---nc</w:t>
      </w:r>
      <w:r>
        <w:rPr>
          <w:color w:val="9C9C9C"/>
          <w:w w:val="357"/>
          <w:sz w:val="10"/>
        </w:rPr>
        <w:t>e</w:t>
      </w:r>
      <w:r>
        <w:rPr>
          <w:color w:val="9C9C9C"/>
          <w:sz w:val="10"/>
        </w:rPr>
        <w:tab/>
      </w:r>
      <w:r>
        <w:rPr>
          <w:rFonts w:ascii="Times New Roman" w:hAnsi="Times New Roman"/>
          <w:color w:val="9C9C9C"/>
          <w:w w:val="357"/>
          <w:position w:val="1"/>
          <w:sz w:val="21"/>
        </w:rPr>
        <w:t>s</w:t>
      </w:r>
      <w:r>
        <w:rPr>
          <w:rFonts w:ascii="Times New Roman" w:hAnsi="Times New Roman"/>
          <w:color w:val="9C9C9C"/>
          <w:position w:val="1"/>
          <w:sz w:val="21"/>
        </w:rPr>
        <w:tab/>
      </w:r>
      <w:r>
        <w:rPr>
          <w:rFonts w:ascii="Times New Roman" w:hAnsi="Times New Roman"/>
          <w:color w:val="9C9C9C"/>
          <w:w w:val="108"/>
          <w:position w:val="1"/>
          <w:sz w:val="20"/>
        </w:rPr>
        <w:t>s</w:t>
      </w:r>
      <w:r>
        <w:rPr>
          <w:rFonts w:ascii="Times New Roman" w:hAnsi="Times New Roman"/>
          <w:color w:val="9C9C9C"/>
          <w:position w:val="1"/>
          <w:sz w:val="20"/>
        </w:rPr>
        <w:tab/>
      </w:r>
      <w:r>
        <w:rPr>
          <w:color w:val="9C9C9C"/>
          <w:spacing w:val="-1"/>
          <w:w w:val="108"/>
          <w:position w:val="2"/>
          <w:sz w:val="12"/>
        </w:rPr>
        <w:t>1.66</w:t>
      </w:r>
      <w:r>
        <w:rPr>
          <w:color w:val="9C9C9C"/>
          <w:spacing w:val="-44"/>
          <w:w w:val="108"/>
          <w:position w:val="2"/>
          <w:sz w:val="12"/>
        </w:rPr>
        <w:t>6</w:t>
      </w:r>
      <w:r>
        <w:rPr>
          <w:color w:val="B8B8B8"/>
          <w:spacing w:val="-1"/>
          <w:w w:val="107"/>
          <w:position w:val="2"/>
          <w:sz w:val="12"/>
        </w:rPr>
        <w:t>.</w:t>
      </w:r>
      <w:r>
        <w:rPr>
          <w:color w:val="9C9C9C"/>
          <w:spacing w:val="-1"/>
          <w:w w:val="107"/>
          <w:position w:val="2"/>
          <w:sz w:val="12"/>
        </w:rPr>
        <w:t>6</w:t>
      </w:r>
      <w:r>
        <w:rPr>
          <w:color w:val="9C9C9C"/>
          <w:w w:val="107"/>
          <w:position w:val="2"/>
          <w:sz w:val="12"/>
        </w:rPr>
        <w:t>7</w:t>
      </w:r>
      <w:r>
        <w:rPr>
          <w:color w:val="9C9C9C"/>
          <w:position w:val="2"/>
          <w:sz w:val="12"/>
        </w:rPr>
        <w:t>  </w:t>
      </w:r>
      <w:r>
        <w:rPr>
          <w:color w:val="9C9C9C"/>
          <w:spacing w:val="1"/>
          <w:position w:val="2"/>
          <w:sz w:val="12"/>
        </w:rPr>
        <w:t> </w:t>
      </w:r>
      <w:r>
        <w:rPr>
          <w:rFonts w:ascii="Times New Roman" w:hAnsi="Times New Roman"/>
          <w:color w:val="9C9C9C"/>
          <w:w w:val="107"/>
          <w:position w:val="1"/>
          <w:sz w:val="21"/>
        </w:rPr>
        <w:t>s</w:t>
      </w:r>
      <w:r>
        <w:rPr>
          <w:rFonts w:ascii="Times New Roman" w:hAnsi="Times New Roman"/>
          <w:color w:val="9C9C9C"/>
          <w:position w:val="1"/>
          <w:sz w:val="21"/>
        </w:rPr>
        <w:tab/>
      </w:r>
      <w:r>
        <w:rPr>
          <w:color w:val="9C9C9C"/>
          <w:spacing w:val="-1"/>
          <w:w w:val="102"/>
          <w:position w:val="2"/>
          <w:sz w:val="12"/>
        </w:rPr>
        <w:t>1,6666</w:t>
      </w:r>
      <w:r>
        <w:rPr>
          <w:color w:val="9C9C9C"/>
          <w:w w:val="102"/>
          <w:position w:val="2"/>
          <w:sz w:val="12"/>
        </w:rPr>
        <w:t>7</w:t>
      </w:r>
      <w:r>
        <w:rPr>
          <w:color w:val="9C9C9C"/>
          <w:position w:val="2"/>
          <w:sz w:val="12"/>
        </w:rPr>
        <w:tab/>
      </w:r>
      <w:r>
        <w:rPr>
          <w:color w:val="9C9C9C"/>
          <w:spacing w:val="-1"/>
          <w:w w:val="102"/>
          <w:position w:val="3"/>
          <w:sz w:val="12"/>
        </w:rPr>
        <w:t>10</w:t>
      </w:r>
      <w:r>
        <w:rPr>
          <w:color w:val="9C9C9C"/>
          <w:spacing w:val="-20"/>
          <w:w w:val="102"/>
          <w:position w:val="3"/>
          <w:sz w:val="12"/>
        </w:rPr>
        <w:t>0</w:t>
      </w:r>
      <w:r>
        <w:rPr>
          <w:color w:val="B8B8B8"/>
          <w:spacing w:val="-9"/>
          <w:w w:val="102"/>
          <w:position w:val="3"/>
          <w:sz w:val="12"/>
        </w:rPr>
        <w:t>.</w:t>
      </w:r>
      <w:r>
        <w:rPr>
          <w:color w:val="9C9C9C"/>
          <w:spacing w:val="-1"/>
          <w:w w:val="102"/>
          <w:position w:val="3"/>
          <w:sz w:val="12"/>
        </w:rPr>
        <w:t>00!</w:t>
      </w:r>
      <w:r>
        <w:rPr>
          <w:color w:val="9C9C9C"/>
          <w:w w:val="102"/>
          <w:position w:val="3"/>
          <w:sz w:val="12"/>
        </w:rPr>
        <w:t>4</w:t>
      </w:r>
      <w:r>
        <w:rPr>
          <w:color w:val="9C9C9C"/>
          <w:spacing w:val="-7"/>
          <w:position w:val="3"/>
          <w:sz w:val="12"/>
        </w:rPr>
        <w:t> </w:t>
      </w:r>
      <w:r>
        <w:rPr>
          <w:color w:val="9C9C9C"/>
          <w:spacing w:val="-1"/>
          <w:w w:val="104"/>
          <w:position w:val="3"/>
          <w:sz w:val="12"/>
        </w:rPr>
        <w:t>Non</w:t>
      </w:r>
      <w:r>
        <w:rPr>
          <w:color w:val="9C9C9C"/>
          <w:w w:val="104"/>
          <w:position w:val="3"/>
          <w:sz w:val="12"/>
        </w:rPr>
        <w:t>e</w:t>
      </w:r>
      <w:r>
        <w:rPr>
          <w:color w:val="9C9C9C"/>
          <w:spacing w:val="-20"/>
          <w:position w:val="3"/>
          <w:sz w:val="12"/>
        </w:rPr>
        <w:t> </w:t>
      </w:r>
      <w:r>
        <w:rPr>
          <w:color w:val="9C9C9C"/>
          <w:spacing w:val="-1"/>
          <w:w w:val="96"/>
          <w:position w:val="3"/>
          <w:sz w:val="12"/>
        </w:rPr>
        <w:t>onhn</w:t>
      </w:r>
      <w:r>
        <w:rPr>
          <w:color w:val="9C9C9C"/>
          <w:w w:val="96"/>
          <w:position w:val="3"/>
          <w:sz w:val="12"/>
        </w:rPr>
        <w:t>e</w:t>
      </w:r>
      <w:r>
        <w:rPr>
          <w:color w:val="9C9C9C"/>
          <w:spacing w:val="-22"/>
          <w:position w:val="3"/>
          <w:sz w:val="12"/>
        </w:rPr>
        <w:t> </w:t>
      </w:r>
      <w:r>
        <w:rPr>
          <w:color w:val="9C9C9C"/>
          <w:spacing w:val="-1"/>
          <w:w w:val="108"/>
          <w:position w:val="3"/>
          <w:sz w:val="12"/>
        </w:rPr>
        <w:t>in,</w:t>
      </w:r>
      <w:r>
        <w:rPr>
          <w:color w:val="9C9C9C"/>
          <w:spacing w:val="9"/>
          <w:w w:val="108"/>
          <w:position w:val="3"/>
          <w:sz w:val="12"/>
        </w:rPr>
        <w:t>s</w:t>
      </w:r>
      <w:r>
        <w:rPr>
          <w:color w:val="9C9C9C"/>
          <w:w w:val="102"/>
          <w:position w:val="3"/>
          <w:sz w:val="12"/>
        </w:rPr>
        <w:t>monu,</w:t>
      </w:r>
    </w:p>
    <w:p>
      <w:pPr>
        <w:tabs>
          <w:tab w:pos="2609" w:val="left" w:leader="none"/>
          <w:tab w:pos="2970" w:val="left" w:leader="none"/>
          <w:tab w:pos="3828" w:val="left" w:leader="none"/>
          <w:tab w:pos="4809" w:val="left" w:leader="none"/>
          <w:tab w:pos="5830" w:val="left" w:leader="none"/>
          <w:tab w:pos="9548" w:val="left" w:leader="none"/>
        </w:tabs>
        <w:spacing w:line="163" w:lineRule="exact" w:before="0"/>
        <w:ind w:left="170" w:right="0" w:firstLine="0"/>
        <w:jc w:val="left"/>
        <w:rPr>
          <w:sz w:val="12"/>
        </w:rPr>
      </w:pPr>
      <w:r>
        <w:rPr>
          <w:color w:val="9C9C9C"/>
          <w:spacing w:val="-1"/>
          <w:w w:val="98"/>
          <w:sz w:val="12"/>
        </w:rPr>
        <w:t>"619</w:t>
      </w:r>
      <w:r>
        <w:rPr>
          <w:color w:val="9C9C9C"/>
          <w:w w:val="98"/>
          <w:sz w:val="12"/>
        </w:rPr>
        <w:t>0</w:t>
      </w:r>
      <w:r>
        <w:rPr>
          <w:color w:val="9C9C9C"/>
          <w:spacing w:val="1"/>
          <w:sz w:val="12"/>
        </w:rPr>
        <w:t> </w:t>
      </w:r>
      <w:r>
        <w:rPr>
          <w:rFonts w:ascii="Times New Roman"/>
          <w:color w:val="9C9C9C"/>
          <w:spacing w:val="-1"/>
          <w:w w:val="98"/>
          <w:sz w:val="12"/>
        </w:rPr>
        <w:t>Tr</w:t>
      </w:r>
      <w:r>
        <w:rPr>
          <w:rFonts w:ascii="Times New Roman"/>
          <w:color w:val="9C9C9C"/>
          <w:w w:val="98"/>
          <w:sz w:val="12"/>
        </w:rPr>
        <w:t>N</w:t>
      </w:r>
      <w:r>
        <w:rPr>
          <w:rFonts w:ascii="Times New Roman"/>
          <w:color w:val="9C9C9C"/>
          <w:spacing w:val="8"/>
          <w:sz w:val="12"/>
        </w:rPr>
        <w:t> </w:t>
      </w:r>
      <w:r>
        <w:rPr>
          <w:color w:val="9C9C9C"/>
          <w:spacing w:val="-1"/>
          <w:w w:val="207"/>
          <w:sz w:val="12"/>
        </w:rPr>
        <w:t>Removal/</w:t>
      </w:r>
      <w:r>
        <w:rPr>
          <w:color w:val="9C9C9C"/>
          <w:spacing w:val="2"/>
          <w:w w:val="207"/>
          <w:sz w:val="12"/>
        </w:rPr>
        <w:t>T</w:t>
      </w:r>
      <w:r>
        <w:rPr>
          <w:color w:val="9C9C9C"/>
          <w:spacing w:val="-1"/>
          <w:w w:val="102"/>
          <w:sz w:val="12"/>
        </w:rPr>
        <w:t>CleaN</w:t>
      </w:r>
      <w:r>
        <w:rPr>
          <w:color w:val="9C9C9C"/>
          <w:w w:val="102"/>
          <w:sz w:val="12"/>
        </w:rPr>
        <w:t>p</w:t>
      </w:r>
      <w:r>
        <w:rPr>
          <w:color w:val="9C9C9C"/>
          <w:sz w:val="12"/>
        </w:rPr>
        <w:tab/>
      </w:r>
      <w:r>
        <w:rPr>
          <w:rFonts w:ascii="Times New Roman"/>
          <w:color w:val="9C9C9C"/>
          <w:w w:val="102"/>
          <w:sz w:val="20"/>
        </w:rPr>
        <w:t>s</w:t>
      </w:r>
      <w:r>
        <w:rPr>
          <w:rFonts w:ascii="Times New Roman"/>
          <w:color w:val="9C9C9C"/>
          <w:sz w:val="20"/>
        </w:rPr>
        <w:tab/>
      </w:r>
      <w:r>
        <w:rPr>
          <w:color w:val="9C9C9C"/>
          <w:spacing w:val="-1"/>
          <w:w w:val="96"/>
          <w:position w:val="1"/>
          <w:sz w:val="12"/>
        </w:rPr>
        <w:t>S.20</w:t>
      </w:r>
      <w:r>
        <w:rPr>
          <w:color w:val="9C9C9C"/>
          <w:spacing w:val="-19"/>
          <w:w w:val="96"/>
          <w:position w:val="1"/>
          <w:sz w:val="12"/>
        </w:rPr>
        <w:t>2</w:t>
      </w:r>
      <w:r>
        <w:rPr>
          <w:color w:val="B8B8B8"/>
          <w:spacing w:val="-8"/>
          <w:w w:val="98"/>
          <w:position w:val="1"/>
          <w:sz w:val="12"/>
        </w:rPr>
        <w:t>.</w:t>
      </w:r>
      <w:r>
        <w:rPr>
          <w:color w:val="9C9C9C"/>
          <w:spacing w:val="-1"/>
          <w:w w:val="98"/>
          <w:position w:val="1"/>
          <w:sz w:val="12"/>
        </w:rPr>
        <w:t>6</w:t>
      </w:r>
      <w:r>
        <w:rPr>
          <w:color w:val="9C9C9C"/>
          <w:w w:val="98"/>
          <w:position w:val="1"/>
          <w:sz w:val="12"/>
        </w:rPr>
        <w:t>5</w:t>
      </w:r>
      <w:r>
        <w:rPr>
          <w:color w:val="9C9C9C"/>
          <w:position w:val="1"/>
          <w:sz w:val="12"/>
        </w:rPr>
        <w:t>   </w:t>
      </w:r>
      <w:r>
        <w:rPr>
          <w:color w:val="9C9C9C"/>
          <w:spacing w:val="-10"/>
          <w:position w:val="1"/>
          <w:sz w:val="12"/>
        </w:rPr>
        <w:t> </w:t>
      </w:r>
      <w:r>
        <w:rPr>
          <w:rFonts w:ascii="Times New Roman"/>
          <w:color w:val="9C9C9C"/>
          <w:w w:val="98"/>
          <w:position w:val="1"/>
          <w:sz w:val="20"/>
        </w:rPr>
        <w:t>s</w:t>
      </w:r>
      <w:r>
        <w:rPr>
          <w:rFonts w:ascii="Times New Roman"/>
          <w:color w:val="9C9C9C"/>
          <w:position w:val="1"/>
          <w:sz w:val="20"/>
        </w:rPr>
        <w:tab/>
      </w:r>
      <w:r>
        <w:rPr>
          <w:color w:val="9C9C9C"/>
          <w:spacing w:val="-1"/>
          <w:w w:val="97"/>
          <w:position w:val="1"/>
          <w:sz w:val="12"/>
        </w:rPr>
        <w:t>11.66</w:t>
      </w:r>
      <w:r>
        <w:rPr>
          <w:color w:val="9C9C9C"/>
          <w:w w:val="97"/>
          <w:position w:val="1"/>
          <w:sz w:val="12"/>
        </w:rPr>
        <w:t>6</w:t>
      </w:r>
      <w:r>
        <w:rPr>
          <w:color w:val="9C9C9C"/>
          <w:spacing w:val="-17"/>
          <w:position w:val="1"/>
          <w:sz w:val="12"/>
        </w:rPr>
        <w:t> </w:t>
      </w:r>
      <w:r>
        <w:rPr>
          <w:color w:val="9C9C9C"/>
          <w:spacing w:val="-1"/>
          <w:w w:val="107"/>
          <w:position w:val="1"/>
          <w:sz w:val="12"/>
        </w:rPr>
        <w:t>6</w:t>
      </w:r>
      <w:r>
        <w:rPr>
          <w:color w:val="9C9C9C"/>
          <w:w w:val="107"/>
          <w:position w:val="1"/>
          <w:sz w:val="12"/>
        </w:rPr>
        <w:t>7</w:t>
      </w:r>
      <w:r>
        <w:rPr>
          <w:color w:val="9C9C9C"/>
          <w:position w:val="1"/>
          <w:sz w:val="12"/>
        </w:rPr>
        <w:t>  </w:t>
      </w:r>
      <w:r>
        <w:rPr>
          <w:color w:val="9C9C9C"/>
          <w:spacing w:val="1"/>
          <w:position w:val="1"/>
          <w:sz w:val="12"/>
        </w:rPr>
        <w:t> </w:t>
      </w:r>
      <w:r>
        <w:rPr>
          <w:rFonts w:ascii="Times New Roman"/>
          <w:color w:val="9C9C9C"/>
          <w:w w:val="107"/>
          <w:sz w:val="20"/>
        </w:rPr>
        <w:t>s</w:t>
      </w:r>
      <w:r>
        <w:rPr>
          <w:rFonts w:ascii="Times New Roman"/>
          <w:color w:val="9C9C9C"/>
          <w:sz w:val="20"/>
        </w:rPr>
        <w:tab/>
      </w:r>
      <w:r>
        <w:rPr>
          <w:color w:val="9C9C9C"/>
          <w:spacing w:val="-1"/>
          <w:w w:val="95"/>
          <w:position w:val="1"/>
          <w:sz w:val="12"/>
        </w:rPr>
        <w:t>6.464.0</w:t>
      </w:r>
      <w:r>
        <w:rPr>
          <w:color w:val="9C9C9C"/>
          <w:w w:val="95"/>
          <w:position w:val="1"/>
          <w:sz w:val="12"/>
        </w:rPr>
        <w:t>2</w:t>
      </w:r>
      <w:r>
        <w:rPr>
          <w:color w:val="9C9C9C"/>
          <w:position w:val="1"/>
          <w:sz w:val="12"/>
        </w:rPr>
        <w:tab/>
      </w:r>
      <w:r>
        <w:rPr>
          <w:color w:val="9C9C9C"/>
          <w:w w:val="95"/>
          <w:position w:val="1"/>
          <w:sz w:val="12"/>
        </w:rPr>
        <w:t>ss</w:t>
      </w:r>
      <w:r>
        <w:rPr>
          <w:color w:val="9C9C9C"/>
          <w:spacing w:val="8"/>
          <w:position w:val="1"/>
          <w:sz w:val="12"/>
        </w:rPr>
        <w:t> </w:t>
      </w:r>
      <w:r>
        <w:rPr>
          <w:rFonts w:ascii="Times New Roman"/>
          <w:color w:val="9C9C9C"/>
          <w:w w:val="95"/>
          <w:position w:val="1"/>
          <w:sz w:val="13"/>
        </w:rPr>
        <w:t>41"</w:t>
      </w:r>
      <w:r>
        <w:rPr>
          <w:rFonts w:ascii="Times New Roman"/>
          <w:color w:val="9C9C9C"/>
          <w:position w:val="1"/>
          <w:sz w:val="13"/>
        </w:rPr>
        <w:t>  </w:t>
      </w:r>
      <w:r>
        <w:rPr>
          <w:rFonts w:ascii="Times New Roman"/>
          <w:color w:val="9C9C9C"/>
          <w:spacing w:val="6"/>
          <w:position w:val="1"/>
          <w:sz w:val="13"/>
        </w:rPr>
        <w:t> </w:t>
      </w:r>
      <w:r>
        <w:rPr>
          <w:b/>
          <w:color w:val="9C9C9C"/>
          <w:spacing w:val="-1"/>
          <w:w w:val="92"/>
          <w:position w:val="1"/>
          <w:sz w:val="12"/>
        </w:rPr>
        <w:t>Tre</w:t>
      </w:r>
      <w:r>
        <w:rPr>
          <w:b/>
          <w:color w:val="9C9C9C"/>
          <w:w w:val="92"/>
          <w:position w:val="1"/>
          <w:sz w:val="12"/>
        </w:rPr>
        <w:t>e</w:t>
      </w:r>
      <w:r>
        <w:rPr>
          <w:b/>
          <w:color w:val="9C9C9C"/>
          <w:spacing w:val="-22"/>
          <w:position w:val="1"/>
          <w:sz w:val="12"/>
        </w:rPr>
        <w:t> </w:t>
      </w:r>
      <w:r>
        <w:rPr>
          <w:rFonts w:ascii="Times New Roman"/>
          <w:b/>
          <w:color w:val="9C9C9C"/>
          <w:w w:val="96"/>
          <w:position w:val="1"/>
          <w:sz w:val="11"/>
        </w:rPr>
        <w:t>1nnvt"'1g</w:t>
      </w:r>
      <w:r>
        <w:rPr>
          <w:rFonts w:ascii="Times New Roman"/>
          <w:b/>
          <w:color w:val="9C9C9C"/>
          <w:spacing w:val="-3"/>
          <w:position w:val="1"/>
          <w:sz w:val="11"/>
        </w:rPr>
        <w:t> </w:t>
      </w:r>
      <w:r>
        <w:rPr>
          <w:color w:val="9C9C9C"/>
          <w:spacing w:val="-1"/>
          <w:w w:val="107"/>
          <w:position w:val="1"/>
          <w:sz w:val="12"/>
        </w:rPr>
        <w:t>fo</w:t>
      </w:r>
      <w:r>
        <w:rPr>
          <w:color w:val="9C9C9C"/>
          <w:w w:val="107"/>
          <w:position w:val="1"/>
          <w:sz w:val="12"/>
        </w:rPr>
        <w:t>r</w:t>
      </w:r>
      <w:r>
        <w:rPr>
          <w:color w:val="9C9C9C"/>
          <w:spacing w:val="-20"/>
          <w:position w:val="1"/>
          <w:sz w:val="12"/>
        </w:rPr>
        <w:t> </w:t>
      </w:r>
      <w:r>
        <w:rPr>
          <w:rFonts w:ascii="Times New Roman"/>
          <w:color w:val="9C9C9C"/>
          <w:w w:val="112"/>
          <w:position w:val="1"/>
          <w:sz w:val="11"/>
        </w:rPr>
        <w:t>v.e,gl</w:t>
      </w:r>
      <w:r>
        <w:rPr>
          <w:rFonts w:ascii="Times New Roman"/>
          <w:color w:val="9C9C9C"/>
          <w:spacing w:val="-1"/>
          <w:w w:val="112"/>
          <w:position w:val="1"/>
          <w:sz w:val="11"/>
        </w:rPr>
        <w:t>\</w:t>
      </w:r>
      <w:r>
        <w:rPr>
          <w:rFonts w:ascii="Times New Roman"/>
          <w:color w:val="9C9C9C"/>
          <w:w w:val="112"/>
          <w:position w:val="1"/>
          <w:sz w:val="11"/>
        </w:rPr>
        <w:t>l</w:t>
      </w:r>
      <w:r>
        <w:rPr>
          <w:rFonts w:ascii="Times New Roman"/>
          <w:color w:val="9C9C9C"/>
          <w:spacing w:val="-11"/>
          <w:position w:val="1"/>
          <w:sz w:val="11"/>
        </w:rPr>
        <w:t> </w:t>
      </w:r>
      <w:r>
        <w:rPr>
          <w:color w:val="9C9C9C"/>
          <w:w w:val="116"/>
          <w:position w:val="1"/>
          <w:sz w:val="10"/>
        </w:rPr>
        <w:t>reclucl,on</w:t>
      </w:r>
      <w:r>
        <w:rPr>
          <w:color w:val="9C9C9C"/>
          <w:spacing w:val="-13"/>
          <w:position w:val="1"/>
          <w:sz w:val="10"/>
        </w:rPr>
        <w:t> </w:t>
      </w:r>
      <w:r>
        <w:rPr>
          <w:color w:val="9C9C9C"/>
          <w:spacing w:val="-1"/>
          <w:w w:val="116"/>
          <w:position w:val="1"/>
          <w:sz w:val="10"/>
        </w:rPr>
        <w:t>an</w:t>
      </w:r>
      <w:r>
        <w:rPr>
          <w:color w:val="9C9C9C"/>
          <w:w w:val="116"/>
          <w:position w:val="1"/>
          <w:sz w:val="10"/>
        </w:rPr>
        <w:t>d</w:t>
      </w:r>
      <w:r>
        <w:rPr>
          <w:color w:val="9C9C9C"/>
          <w:spacing w:val="-10"/>
          <w:position w:val="1"/>
          <w:sz w:val="10"/>
        </w:rPr>
        <w:t> </w:t>
      </w:r>
      <w:r>
        <w:rPr>
          <w:color w:val="9C9C9C"/>
          <w:spacing w:val="-1"/>
          <w:w w:val="67"/>
          <w:position w:val="1"/>
          <w:sz w:val="12"/>
        </w:rPr>
        <w:t>1111i,ge11D</w:t>
      </w:r>
      <w:r>
        <w:rPr>
          <w:color w:val="9C9C9C"/>
          <w:w w:val="67"/>
          <w:position w:val="1"/>
          <w:sz w:val="12"/>
        </w:rPr>
        <w:t>n</w:t>
      </w:r>
      <w:r>
        <w:rPr>
          <w:color w:val="9C9C9C"/>
          <w:spacing w:val="-8"/>
          <w:position w:val="1"/>
          <w:sz w:val="12"/>
        </w:rPr>
        <w:t> </w:t>
      </w:r>
      <w:r>
        <w:rPr>
          <w:color w:val="9C9C9C"/>
          <w:spacing w:val="-1"/>
          <w:w w:val="107"/>
          <w:position w:val="1"/>
          <w:sz w:val="12"/>
        </w:rPr>
        <w:t>371</w:t>
      </w:r>
      <w:r>
        <w:rPr>
          <w:color w:val="9C9C9C"/>
          <w:spacing w:val="2"/>
          <w:w w:val="107"/>
          <w:position w:val="1"/>
          <w:sz w:val="12"/>
        </w:rPr>
        <w:t>9</w:t>
      </w:r>
      <w:r>
        <w:rPr>
          <w:rFonts w:ascii="Times New Roman"/>
          <w:color w:val="9C9C9C"/>
          <w:spacing w:val="-1"/>
          <w:w w:val="107"/>
          <w:position w:val="1"/>
          <w:sz w:val="13"/>
        </w:rPr>
        <w:t>OY</w:t>
      </w:r>
      <w:r>
        <w:rPr>
          <w:rFonts w:ascii="Times New Roman"/>
          <w:color w:val="9C9C9C"/>
          <w:w w:val="107"/>
          <w:position w:val="1"/>
          <w:sz w:val="13"/>
        </w:rPr>
        <w:t>-</w:t>
      </w:r>
      <w:r>
        <w:rPr>
          <w:rFonts w:ascii="Times New Roman"/>
          <w:color w:val="9C9C9C"/>
          <w:position w:val="1"/>
          <w:sz w:val="13"/>
        </w:rPr>
        <w:tab/>
      </w:r>
      <w:r>
        <w:rPr>
          <w:color w:val="9C9C9C"/>
          <w:spacing w:val="-1"/>
          <w:w w:val="92"/>
          <w:position w:val="1"/>
          <w:sz w:val="12"/>
        </w:rPr>
        <w:t>D&lt;we</w:t>
      </w:r>
    </w:p>
    <w:p>
      <w:pPr>
        <w:tabs>
          <w:tab w:pos="2609" w:val="left" w:leader="none"/>
          <w:tab w:pos="3539" w:val="left" w:leader="none"/>
          <w:tab w:pos="4447" w:val="left" w:leader="none"/>
          <w:tab w:pos="5887" w:val="left" w:leader="none"/>
          <w:tab w:pos="9413" w:val="left" w:leader="none"/>
          <w:tab w:pos="10192" w:val="left" w:leader="none"/>
        </w:tabs>
        <w:spacing w:line="174" w:lineRule="exact" w:before="0"/>
        <w:ind w:left="164" w:right="0" w:firstLine="0"/>
        <w:jc w:val="left"/>
        <w:rPr>
          <w:sz w:val="12"/>
        </w:rPr>
      </w:pPr>
      <w:r>
        <w:rPr>
          <w:b/>
          <w:color w:val="6D6D6D"/>
          <w:w w:val="220"/>
          <w:position w:val="-2"/>
          <w:sz w:val="16"/>
        </w:rPr>
        <w:t>IS'M--</w:t>
        <w:tab/>
      </w:r>
      <w:r>
        <w:rPr>
          <w:rFonts w:ascii="Times New Roman"/>
          <w:color w:val="858585"/>
          <w:w w:val="220"/>
          <w:position w:val="-1"/>
          <w:sz w:val="21"/>
        </w:rPr>
        <w:t>s</w:t>
        <w:tab/>
      </w:r>
      <w:r>
        <w:rPr>
          <w:color w:val="858585"/>
          <w:w w:val="220"/>
          <w:sz w:val="11"/>
        </w:rPr>
        <w:t>$</w:t>
        <w:tab/>
      </w:r>
      <w:r>
        <w:rPr>
          <w:rFonts w:ascii="Times New Roman"/>
          <w:color w:val="858585"/>
          <w:w w:val="220"/>
          <w:sz w:val="20"/>
        </w:rPr>
        <w:t>s</w:t>
        <w:tab/>
      </w:r>
      <w:r>
        <w:rPr>
          <w:b/>
          <w:color w:val="858585"/>
          <w:w w:val="95"/>
          <w:position w:val="1"/>
          <w:sz w:val="9"/>
        </w:rPr>
        <w:t>O.OC,- </w:t>
      </w:r>
      <w:r>
        <w:rPr>
          <w:b/>
          <w:color w:val="858585"/>
          <w:w w:val="95"/>
          <w:position w:val="1"/>
          <w:sz w:val="12"/>
        </w:rPr>
        <w:t>Nol</w:t>
      </w:r>
      <w:r>
        <w:rPr>
          <w:b/>
          <w:color w:val="858585"/>
          <w:w w:val="95"/>
          <w:position w:val="1"/>
          <w:sz w:val="13"/>
        </w:rPr>
        <w:t>lfldUdeO</w:t>
      </w:r>
      <w:r>
        <w:rPr>
          <w:color w:val="858585"/>
          <w:w w:val="95"/>
          <w:position w:val="1"/>
          <w:sz w:val="12"/>
        </w:rPr>
        <w:t>III </w:t>
      </w:r>
      <w:r>
        <w:rPr>
          <w:rFonts w:ascii="Times New Roman"/>
          <w:b/>
          <w:color w:val="858585"/>
          <w:w w:val="95"/>
          <w:position w:val="1"/>
          <w:sz w:val="13"/>
        </w:rPr>
        <w:t>budget </w:t>
      </w:r>
      <w:r>
        <w:rPr>
          <w:b/>
          <w:color w:val="858585"/>
          <w:w w:val="95"/>
          <w:position w:val="1"/>
          <w:sz w:val="13"/>
        </w:rPr>
        <w:t>llor</w:t>
      </w:r>
      <w:r>
        <w:rPr>
          <w:color w:val="858585"/>
          <w:w w:val="95"/>
          <w:position w:val="1"/>
          <w:sz w:val="12"/>
        </w:rPr>
        <w:t>FY 2021</w:t>
      </w:r>
      <w:r>
        <w:rPr>
          <w:color w:val="858585"/>
          <w:position w:val="1"/>
          <w:sz w:val="12"/>
        </w:rPr>
        <w:tab/>
      </w:r>
      <w:r>
        <w:rPr>
          <w:color w:val="858585"/>
          <w:w w:val="100"/>
          <w:position w:val="1"/>
          <w:sz w:val="12"/>
          <w:u w:val="single" w:color="000000"/>
        </w:rPr>
        <w:t> </w:t>
      </w:r>
      <w:r>
        <w:rPr>
          <w:color w:val="858585"/>
          <w:position w:val="1"/>
          <w:sz w:val="12"/>
          <w:u w:val="single" w:color="000000"/>
        </w:rPr>
        <w:tab/>
      </w:r>
    </w:p>
    <w:p>
      <w:pPr>
        <w:tabs>
          <w:tab w:pos="2609" w:val="left" w:leader="none"/>
          <w:tab w:pos="3533" w:val="left" w:leader="none"/>
          <w:tab w:pos="3886" w:val="left" w:leader="none"/>
          <w:tab w:pos="4810" w:val="left" w:leader="none"/>
          <w:tab w:pos="5763" w:val="left" w:leader="none"/>
        </w:tabs>
        <w:spacing w:line="162" w:lineRule="exact" w:before="0"/>
        <w:ind w:left="169" w:right="0" w:firstLine="0"/>
        <w:jc w:val="left"/>
        <w:rPr>
          <w:sz w:val="12"/>
        </w:rPr>
      </w:pPr>
      <w:r>
        <w:rPr>
          <w:color w:val="858585"/>
          <w:w w:val="105"/>
          <w:position w:val="1"/>
          <w:sz w:val="11"/>
        </w:rPr>
        <w:t>•es20</w:t>
      </w:r>
      <w:r>
        <w:rPr>
          <w:color w:val="858585"/>
          <w:spacing w:val="-17"/>
          <w:w w:val="105"/>
          <w:position w:val="1"/>
          <w:sz w:val="11"/>
        </w:rPr>
        <w:t> </w:t>
      </w:r>
      <w:r>
        <w:rPr>
          <w:color w:val="9C9C9C"/>
          <w:w w:val="105"/>
          <w:position w:val="1"/>
          <w:sz w:val="11"/>
        </w:rPr>
        <w:t>Alleyway</w:t>
      </w:r>
      <w:r>
        <w:rPr>
          <w:color w:val="9C9C9C"/>
          <w:spacing w:val="-24"/>
          <w:w w:val="105"/>
          <w:position w:val="1"/>
          <w:sz w:val="11"/>
        </w:rPr>
        <w:t> </w:t>
      </w:r>
      <w:r>
        <w:rPr>
          <w:color w:val="858585"/>
          <w:w w:val="105"/>
          <w:position w:val="1"/>
          <w:sz w:val="11"/>
        </w:rPr>
        <w:t>Maintenance</w:t>
        <w:tab/>
      </w:r>
      <w:r>
        <w:rPr>
          <w:rFonts w:ascii="Times New Roman" w:hAnsi="Times New Roman"/>
          <w:color w:val="9C9C9C"/>
          <w:w w:val="105"/>
          <w:sz w:val="20"/>
        </w:rPr>
        <w:t>s</w:t>
        <w:tab/>
      </w:r>
      <w:r>
        <w:rPr>
          <w:rFonts w:ascii="Times New Roman" w:hAnsi="Times New Roman"/>
          <w:color w:val="9C9C9C"/>
          <w:w w:val="105"/>
          <w:position w:val="1"/>
          <w:sz w:val="20"/>
        </w:rPr>
        <w:t>s</w:t>
        <w:tab/>
      </w:r>
      <w:r>
        <w:rPr>
          <w:color w:val="858585"/>
          <w:w w:val="105"/>
          <w:position w:val="1"/>
          <w:sz w:val="12"/>
        </w:rPr>
        <w:t>1,666</w:t>
      </w:r>
      <w:r>
        <w:rPr>
          <w:color w:val="858585"/>
          <w:spacing w:val="-20"/>
          <w:w w:val="105"/>
          <w:position w:val="1"/>
          <w:sz w:val="12"/>
        </w:rPr>
        <w:t> </w:t>
      </w:r>
      <w:r>
        <w:rPr>
          <w:color w:val="9C9C9C"/>
          <w:w w:val="105"/>
          <w:position w:val="1"/>
          <w:sz w:val="12"/>
        </w:rPr>
        <w:t>67 </w:t>
      </w:r>
      <w:r>
        <w:rPr>
          <w:color w:val="9C9C9C"/>
          <w:spacing w:val="25"/>
          <w:w w:val="105"/>
          <w:position w:val="1"/>
          <w:sz w:val="12"/>
        </w:rPr>
        <w:t> </w:t>
      </w:r>
      <w:r>
        <w:rPr>
          <w:rFonts w:ascii="Times New Roman" w:hAnsi="Times New Roman"/>
          <w:color w:val="9C9C9C"/>
          <w:w w:val="105"/>
          <w:position w:val="1"/>
          <w:sz w:val="20"/>
        </w:rPr>
        <w:t>s</w:t>
        <w:tab/>
      </w:r>
      <w:r>
        <w:rPr>
          <w:color w:val="858585"/>
          <w:spacing w:val="-5"/>
          <w:w w:val="105"/>
          <w:position w:val="2"/>
          <w:sz w:val="12"/>
        </w:rPr>
        <w:t>1.666</w:t>
      </w:r>
      <w:r>
        <w:rPr>
          <w:color w:val="B8B8B8"/>
          <w:spacing w:val="-5"/>
          <w:w w:val="105"/>
          <w:position w:val="2"/>
          <w:sz w:val="12"/>
        </w:rPr>
        <w:t>.</w:t>
      </w:r>
      <w:r>
        <w:rPr>
          <w:color w:val="9C9C9C"/>
          <w:spacing w:val="-5"/>
          <w:w w:val="105"/>
          <w:position w:val="2"/>
          <w:sz w:val="12"/>
        </w:rPr>
        <w:t>67</w:t>
        <w:tab/>
      </w:r>
      <w:r>
        <w:rPr>
          <w:color w:val="9C9C9C"/>
          <w:w w:val="105"/>
          <w:position w:val="3"/>
          <w:sz w:val="12"/>
        </w:rPr>
        <w:t>100.00!4</w:t>
      </w:r>
      <w:r>
        <w:rPr>
          <w:color w:val="9C9C9C"/>
          <w:spacing w:val="-9"/>
          <w:w w:val="105"/>
          <w:position w:val="3"/>
          <w:sz w:val="12"/>
        </w:rPr>
        <w:t> </w:t>
      </w:r>
      <w:r>
        <w:rPr>
          <w:color w:val="9C9C9C"/>
          <w:w w:val="105"/>
          <w:position w:val="3"/>
          <w:sz w:val="12"/>
        </w:rPr>
        <w:t>None</w:t>
      </w:r>
      <w:r>
        <w:rPr>
          <w:color w:val="9C9C9C"/>
          <w:spacing w:val="-23"/>
          <w:w w:val="105"/>
          <w:position w:val="3"/>
          <w:sz w:val="12"/>
        </w:rPr>
        <w:t> </w:t>
      </w:r>
      <w:r>
        <w:rPr>
          <w:rFonts w:ascii="Times New Roman" w:hAnsi="Times New Roman"/>
          <w:color w:val="9C9C9C"/>
          <w:w w:val="105"/>
          <w:position w:val="3"/>
          <w:sz w:val="11"/>
        </w:rPr>
        <w:t>onhne</w:t>
      </w:r>
      <w:r>
        <w:rPr>
          <w:rFonts w:ascii="Times New Roman" w:hAnsi="Times New Roman"/>
          <w:color w:val="9C9C9C"/>
          <w:spacing w:val="-13"/>
          <w:w w:val="105"/>
          <w:position w:val="3"/>
          <w:sz w:val="11"/>
        </w:rPr>
        <w:t> </w:t>
      </w:r>
      <w:r>
        <w:rPr>
          <w:color w:val="9C9C9C"/>
          <w:w w:val="105"/>
          <w:position w:val="3"/>
          <w:sz w:val="12"/>
        </w:rPr>
        <w:t>ttt,smonin</w:t>
      </w:r>
    </w:p>
    <w:p>
      <w:pPr>
        <w:tabs>
          <w:tab w:pos="2609" w:val="left" w:leader="none"/>
          <w:tab w:pos="3066" w:val="left" w:leader="none"/>
          <w:tab w:pos="3886" w:val="left" w:leader="none"/>
          <w:tab w:pos="4904" w:val="left" w:leader="none"/>
          <w:tab w:pos="5832" w:val="left" w:leader="none"/>
        </w:tabs>
        <w:spacing w:line="164" w:lineRule="exact" w:before="0"/>
        <w:ind w:left="174" w:right="0" w:firstLine="0"/>
        <w:jc w:val="left"/>
        <w:rPr>
          <w:sz w:val="12"/>
        </w:rPr>
      </w:pPr>
      <w:r>
        <w:rPr>
          <w:color w:val="858585"/>
          <w:position w:val="1"/>
          <w:sz w:val="11"/>
        </w:rPr>
        <w:t>48000</w:t>
      </w:r>
      <w:r>
        <w:rPr>
          <w:color w:val="858585"/>
          <w:spacing w:val="-16"/>
          <w:position w:val="1"/>
          <w:sz w:val="11"/>
        </w:rPr>
        <w:t> </w:t>
      </w:r>
      <w:r>
        <w:rPr>
          <w:color w:val="858585"/>
          <w:position w:val="1"/>
          <w:sz w:val="11"/>
        </w:rPr>
        <w:t>M1ulleneou1M■Tn1en</w:t>
      </w:r>
      <w:r>
        <w:rPr>
          <w:color w:val="858585"/>
          <w:position w:val="1"/>
          <w:sz w:val="13"/>
        </w:rPr>
        <w:t>■nce</w:t>
        <w:tab/>
      </w:r>
      <w:r>
        <w:rPr>
          <w:rFonts w:ascii="Times New Roman" w:hAnsi="Times New Roman"/>
          <w:color w:val="9C9C9C"/>
          <w:sz w:val="21"/>
        </w:rPr>
        <w:t>s</w:t>
        <w:tab/>
      </w:r>
      <w:r>
        <w:rPr>
          <w:color w:val="9C9C9C"/>
          <w:position w:val="1"/>
          <w:sz w:val="12"/>
        </w:rPr>
        <w:t>952</w:t>
      </w:r>
      <w:r>
        <w:rPr>
          <w:color w:val="9C9C9C"/>
          <w:spacing w:val="-21"/>
          <w:position w:val="1"/>
          <w:sz w:val="12"/>
        </w:rPr>
        <w:t> </w:t>
      </w:r>
      <w:r>
        <w:rPr>
          <w:color w:val="9C9C9C"/>
          <w:position w:val="1"/>
          <w:sz w:val="12"/>
        </w:rPr>
        <w:t>25  </w:t>
      </w:r>
      <w:r>
        <w:rPr>
          <w:color w:val="9C9C9C"/>
          <w:spacing w:val="18"/>
          <w:position w:val="1"/>
          <w:sz w:val="12"/>
        </w:rPr>
        <w:t> </w:t>
      </w:r>
      <w:r>
        <w:rPr>
          <w:rFonts w:ascii="Times New Roman" w:hAnsi="Times New Roman"/>
          <w:color w:val="9C9C9C"/>
          <w:sz w:val="21"/>
        </w:rPr>
        <w:t>s</w:t>
        <w:tab/>
      </w:r>
      <w:r>
        <w:rPr>
          <w:color w:val="858585"/>
          <w:position w:val="2"/>
          <w:sz w:val="12"/>
        </w:rPr>
        <w:t>1,666.67 </w:t>
      </w:r>
      <w:r>
        <w:rPr>
          <w:color w:val="858585"/>
          <w:spacing w:val="29"/>
          <w:position w:val="2"/>
          <w:sz w:val="12"/>
        </w:rPr>
        <w:t> </w:t>
      </w:r>
      <w:r>
        <w:rPr>
          <w:rFonts w:ascii="Times New Roman" w:hAnsi="Times New Roman"/>
          <w:color w:val="9C9C9C"/>
          <w:sz w:val="20"/>
        </w:rPr>
        <w:t>s</w:t>
        <w:tab/>
      </w:r>
      <w:r>
        <w:rPr>
          <w:color w:val="9C9C9C"/>
          <w:position w:val="2"/>
          <w:sz w:val="12"/>
        </w:rPr>
        <w:t>714.42</w:t>
        <w:tab/>
        <w:t>42.87"</w:t>
      </w:r>
      <w:r>
        <w:rPr>
          <w:color w:val="9C9C9C"/>
          <w:spacing w:val="-9"/>
          <w:position w:val="2"/>
          <w:sz w:val="12"/>
        </w:rPr>
        <w:t> </w:t>
      </w:r>
      <w:r>
        <w:rPr>
          <w:color w:val="858585"/>
          <w:position w:val="2"/>
          <w:sz w:val="12"/>
        </w:rPr>
        <w:t>None</w:t>
      </w:r>
      <w:r>
        <w:rPr>
          <w:color w:val="858585"/>
          <w:spacing w:val="-24"/>
          <w:position w:val="2"/>
          <w:sz w:val="12"/>
        </w:rPr>
        <w:t> </w:t>
      </w:r>
      <w:r>
        <w:rPr>
          <w:color w:val="9C9C9C"/>
          <w:position w:val="2"/>
          <w:sz w:val="12"/>
        </w:rPr>
        <w:t>ontone</w:t>
      </w:r>
      <w:r>
        <w:rPr>
          <w:color w:val="9C9C9C"/>
          <w:spacing w:val="-24"/>
          <w:position w:val="2"/>
          <w:sz w:val="12"/>
        </w:rPr>
        <w:t> </w:t>
      </w:r>
      <w:r>
        <w:rPr>
          <w:color w:val="9C9C9C"/>
          <w:position w:val="2"/>
          <w:sz w:val="12"/>
        </w:rPr>
        <w:t>ttt1s</w:t>
      </w:r>
      <w:r>
        <w:rPr>
          <w:color w:val="9C9C9C"/>
          <w:spacing w:val="-24"/>
          <w:position w:val="2"/>
          <w:sz w:val="12"/>
        </w:rPr>
        <w:t> </w:t>
      </w:r>
      <w:r>
        <w:rPr>
          <w:color w:val="9C9C9C"/>
          <w:position w:val="2"/>
          <w:sz w:val="12"/>
        </w:rPr>
        <w:t>monin</w:t>
      </w:r>
    </w:p>
    <w:p>
      <w:pPr>
        <w:tabs>
          <w:tab w:pos="2609" w:val="left" w:leader="none"/>
          <w:tab w:pos="2905" w:val="left" w:leader="none"/>
          <w:tab w:pos="3828" w:val="left" w:leader="none"/>
          <w:tab w:pos="4820" w:val="left" w:leader="none"/>
          <w:tab w:pos="6213" w:val="right" w:leader="none"/>
        </w:tabs>
        <w:spacing w:line="159" w:lineRule="exact" w:before="0"/>
        <w:ind w:left="171" w:right="0" w:firstLine="0"/>
        <w:jc w:val="left"/>
        <w:rPr>
          <w:sz w:val="12"/>
        </w:rPr>
      </w:pPr>
      <w:r>
        <w:rPr>
          <w:color w:val="9C9C9C"/>
          <w:w w:val="115"/>
          <w:position w:val="1"/>
          <w:sz w:val="10"/>
        </w:rPr>
        <w:t>0000</w:t>
      </w:r>
      <w:r>
        <w:rPr>
          <w:color w:val="9C9C9C"/>
          <w:spacing w:val="4"/>
          <w:w w:val="115"/>
          <w:position w:val="1"/>
          <w:sz w:val="10"/>
        </w:rPr>
        <w:t> </w:t>
      </w:r>
      <w:r>
        <w:rPr>
          <w:color w:val="9C9C9C"/>
          <w:w w:val="105"/>
          <w:position w:val="1"/>
          <w:sz w:val="10"/>
        </w:rPr>
        <w:t>UtUl'tlH</w:t>
        <w:tab/>
      </w:r>
      <w:r>
        <w:rPr>
          <w:rFonts w:ascii="Times New Roman"/>
          <w:color w:val="9C9C9C"/>
          <w:w w:val="105"/>
          <w:sz w:val="21"/>
        </w:rPr>
        <w:t>s</w:t>
        <w:tab/>
      </w:r>
      <w:r>
        <w:rPr>
          <w:color w:val="858585"/>
          <w:w w:val="105"/>
          <w:position w:val="1"/>
          <w:sz w:val="12"/>
        </w:rPr>
        <w:t>12,067</w:t>
      </w:r>
      <w:r>
        <w:rPr>
          <w:color w:val="858585"/>
          <w:spacing w:val="-22"/>
          <w:w w:val="105"/>
          <w:position w:val="1"/>
          <w:sz w:val="12"/>
        </w:rPr>
        <w:t> </w:t>
      </w:r>
      <w:r>
        <w:rPr>
          <w:color w:val="9C9C9C"/>
          <w:w w:val="105"/>
          <w:position w:val="1"/>
          <w:sz w:val="12"/>
        </w:rPr>
        <w:t>00 </w:t>
      </w:r>
      <w:r>
        <w:rPr>
          <w:color w:val="9C9C9C"/>
          <w:spacing w:val="30"/>
          <w:w w:val="105"/>
          <w:position w:val="1"/>
          <w:sz w:val="12"/>
        </w:rPr>
        <w:t> </w:t>
      </w:r>
      <w:r>
        <w:rPr>
          <w:rFonts w:ascii="Times New Roman"/>
          <w:color w:val="9C9C9C"/>
          <w:w w:val="105"/>
          <w:sz w:val="21"/>
        </w:rPr>
        <w:t>s</w:t>
        <w:tab/>
      </w:r>
      <w:r>
        <w:rPr>
          <w:color w:val="858585"/>
          <w:w w:val="105"/>
          <w:position w:val="1"/>
          <w:sz w:val="12"/>
        </w:rPr>
        <w:t>15,000.00 </w:t>
      </w:r>
      <w:r>
        <w:rPr>
          <w:color w:val="858585"/>
          <w:spacing w:val="17"/>
          <w:w w:val="105"/>
          <w:position w:val="1"/>
          <w:sz w:val="12"/>
        </w:rPr>
        <w:t> </w:t>
      </w:r>
      <w:r>
        <w:rPr>
          <w:rFonts w:ascii="Times New Roman"/>
          <w:color w:val="9C9C9C"/>
          <w:w w:val="105"/>
          <w:position w:val="1"/>
          <w:sz w:val="20"/>
        </w:rPr>
        <w:t>s</w:t>
        <w:tab/>
      </w:r>
      <w:r>
        <w:rPr>
          <w:color w:val="9C9C9C"/>
          <w:w w:val="105"/>
          <w:position w:val="2"/>
          <w:sz w:val="12"/>
        </w:rPr>
        <w:t>2,933.00</w:t>
        <w:tab/>
      </w:r>
      <w:r>
        <w:rPr>
          <w:color w:val="858585"/>
          <w:w w:val="105"/>
          <w:position w:val="2"/>
          <w:sz w:val="12"/>
        </w:rPr>
        <w:t>19.5514</w:t>
      </w:r>
    </w:p>
    <w:p>
      <w:pPr>
        <w:tabs>
          <w:tab w:pos="2619" w:val="left" w:leader="none"/>
          <w:tab w:pos="3533" w:val="left" w:leader="none"/>
          <w:tab w:pos="3896" w:val="left" w:leader="none"/>
          <w:tab w:pos="4810" w:val="left" w:leader="none"/>
          <w:tab w:pos="5772" w:val="left" w:leader="none"/>
        </w:tabs>
        <w:spacing w:line="167" w:lineRule="exact" w:before="0"/>
        <w:ind w:left="166" w:right="0" w:firstLine="0"/>
        <w:jc w:val="left"/>
        <w:rPr>
          <w:sz w:val="12"/>
        </w:rPr>
      </w:pPr>
      <w:r>
        <w:rPr>
          <w:rFonts w:ascii="Times New Roman"/>
          <w:color w:val="858585"/>
          <w:position w:val="2"/>
          <w:sz w:val="16"/>
        </w:rPr>
        <w:t>,a.oo</w:t>
      </w:r>
      <w:r>
        <w:rPr>
          <w:rFonts w:ascii="Times New Roman"/>
          <w:color w:val="858585"/>
          <w:spacing w:val="-24"/>
          <w:position w:val="2"/>
          <w:sz w:val="16"/>
        </w:rPr>
        <w:t> </w:t>
      </w:r>
      <w:r>
        <w:rPr>
          <w:color w:val="9C9C9C"/>
          <w:position w:val="2"/>
          <w:sz w:val="10"/>
        </w:rPr>
        <w:t>Sjlo&lt;ial</w:t>
      </w:r>
      <w:r>
        <w:rPr>
          <w:color w:val="9C9C9C"/>
          <w:spacing w:val="-18"/>
          <w:position w:val="2"/>
          <w:sz w:val="10"/>
        </w:rPr>
        <w:t> </w:t>
      </w:r>
      <w:r>
        <w:rPr>
          <w:rFonts w:ascii="Times New Roman"/>
          <w:color w:val="9C9C9C"/>
          <w:position w:val="2"/>
          <w:sz w:val="16"/>
        </w:rPr>
        <w:t>Evem,</w:t>
        <w:tab/>
      </w:r>
      <w:r>
        <w:rPr>
          <w:rFonts w:ascii="Times New Roman"/>
          <w:color w:val="9C9C9C"/>
          <w:w w:val="105"/>
          <w:sz w:val="20"/>
        </w:rPr>
        <w:t>s</w:t>
        <w:tab/>
      </w:r>
      <w:r>
        <w:rPr>
          <w:rFonts w:ascii="Times New Roman"/>
          <w:color w:val="9C9C9C"/>
          <w:w w:val="105"/>
          <w:position w:val="1"/>
          <w:sz w:val="21"/>
        </w:rPr>
        <w:t>s</w:t>
        <w:tab/>
      </w:r>
      <w:r>
        <w:rPr>
          <w:color w:val="858585"/>
          <w:w w:val="105"/>
          <w:position w:val="2"/>
          <w:sz w:val="12"/>
        </w:rPr>
        <w:t>1,666</w:t>
      </w:r>
      <w:r>
        <w:rPr>
          <w:color w:val="858585"/>
          <w:spacing w:val="-22"/>
          <w:w w:val="105"/>
          <w:position w:val="2"/>
          <w:sz w:val="12"/>
        </w:rPr>
        <w:t> </w:t>
      </w:r>
      <w:r>
        <w:rPr>
          <w:color w:val="9C9C9C"/>
          <w:w w:val="105"/>
          <w:position w:val="2"/>
          <w:sz w:val="12"/>
        </w:rPr>
        <w:t>67 </w:t>
      </w:r>
      <w:r>
        <w:rPr>
          <w:color w:val="9C9C9C"/>
          <w:spacing w:val="31"/>
          <w:w w:val="105"/>
          <w:position w:val="2"/>
          <w:sz w:val="12"/>
        </w:rPr>
        <w:t> </w:t>
      </w:r>
      <w:r>
        <w:rPr>
          <w:rFonts w:ascii="Times New Roman"/>
          <w:color w:val="9C9C9C"/>
          <w:w w:val="105"/>
          <w:position w:val="1"/>
          <w:sz w:val="20"/>
        </w:rPr>
        <w:t>s</w:t>
        <w:tab/>
      </w:r>
      <w:r>
        <w:rPr>
          <w:color w:val="9C9C9C"/>
          <w:spacing w:val="-4"/>
          <w:w w:val="105"/>
          <w:position w:val="2"/>
          <w:sz w:val="12"/>
        </w:rPr>
        <w:t>1</w:t>
      </w:r>
      <w:r>
        <w:rPr>
          <w:color w:val="B8B8B8"/>
          <w:spacing w:val="-4"/>
          <w:w w:val="105"/>
          <w:position w:val="2"/>
          <w:sz w:val="12"/>
        </w:rPr>
        <w:t>,</w:t>
      </w:r>
      <w:r>
        <w:rPr>
          <w:color w:val="9C9C9C"/>
          <w:spacing w:val="-4"/>
          <w:w w:val="105"/>
          <w:position w:val="2"/>
          <w:sz w:val="12"/>
        </w:rPr>
        <w:t>666</w:t>
      </w:r>
      <w:r>
        <w:rPr>
          <w:color w:val="9C9C9C"/>
          <w:spacing w:val="-23"/>
          <w:w w:val="105"/>
          <w:position w:val="2"/>
          <w:sz w:val="12"/>
        </w:rPr>
        <w:t> </w:t>
      </w:r>
      <w:r>
        <w:rPr>
          <w:color w:val="9C9C9C"/>
          <w:w w:val="105"/>
          <w:position w:val="2"/>
          <w:sz w:val="12"/>
        </w:rPr>
        <w:t>67</w:t>
        <w:tab/>
        <w:t>100.00% None</w:t>
      </w:r>
      <w:r>
        <w:rPr>
          <w:color w:val="9C9C9C"/>
          <w:spacing w:val="-24"/>
          <w:w w:val="105"/>
          <w:position w:val="2"/>
          <w:sz w:val="12"/>
        </w:rPr>
        <w:t> </w:t>
      </w:r>
      <w:r>
        <w:rPr>
          <w:color w:val="9C9C9C"/>
          <w:w w:val="105"/>
          <w:position w:val="2"/>
          <w:sz w:val="12"/>
        </w:rPr>
        <w:t>onone</w:t>
      </w:r>
      <w:r>
        <w:rPr>
          <w:rFonts w:ascii="Times New Roman"/>
          <w:color w:val="9C9C9C"/>
          <w:w w:val="105"/>
          <w:position w:val="2"/>
          <w:sz w:val="11"/>
        </w:rPr>
        <w:t>this</w:t>
      </w:r>
      <w:r>
        <w:rPr>
          <w:color w:val="9C9C9C"/>
          <w:w w:val="105"/>
          <w:position w:val="2"/>
          <w:sz w:val="12"/>
        </w:rPr>
        <w:t>monlh</w:t>
      </w:r>
    </w:p>
    <w:p>
      <w:pPr>
        <w:tabs>
          <w:tab w:pos="2475" w:val="left" w:leader="none"/>
          <w:tab w:pos="2607" w:val="left" w:leader="none"/>
          <w:tab w:pos="3531" w:val="left" w:leader="none"/>
          <w:tab w:pos="4455" w:val="left" w:leader="none"/>
          <w:tab w:pos="5791" w:val="left" w:leader="none"/>
          <w:tab w:pos="5883" w:val="left" w:leader="none"/>
          <w:tab w:pos="8143" w:val="left" w:leader="none"/>
          <w:tab w:pos="8853" w:val="left" w:leader="none"/>
          <w:tab w:pos="10190" w:val="left" w:leader="none"/>
        </w:tabs>
        <w:spacing w:line="163" w:lineRule="auto" w:before="22"/>
        <w:ind w:left="171" w:right="170" w:hanging="2"/>
        <w:jc w:val="both"/>
        <w:rPr>
          <w:sz w:val="12"/>
        </w:rPr>
      </w:pPr>
      <w:r>
        <w:rPr>
          <w:rFonts w:ascii="Times New Roman"/>
          <w:color w:val="9C9C9C"/>
          <w:w w:val="105"/>
          <w:sz w:val="13"/>
        </w:rPr>
        <w:t>-00...-eoet&lt;r&gt;ge&lt;&gt;cy</w:t>
        <w:tab/>
        <w:tab/>
      </w:r>
      <w:r>
        <w:rPr>
          <w:rFonts w:ascii="Times New Roman"/>
          <w:color w:val="9C9C9C"/>
          <w:w w:val="105"/>
          <w:sz w:val="13"/>
          <w:u w:val="single" w:color="000000"/>
        </w:rPr>
        <w:t> </w:t>
      </w:r>
      <w:r>
        <w:rPr>
          <w:rFonts w:ascii="Times New Roman"/>
          <w:color w:val="9C9C9C"/>
          <w:w w:val="105"/>
          <w:sz w:val="20"/>
          <w:u w:val="single" w:color="000000"/>
        </w:rPr>
        <w:t>s</w:t>
      </w:r>
      <w:r>
        <w:rPr>
          <w:rFonts w:ascii="Times New Roman"/>
          <w:color w:val="9C9C9C"/>
          <w:w w:val="105"/>
          <w:sz w:val="20"/>
        </w:rPr>
        <w:t>    </w:t>
      </w:r>
      <w:r>
        <w:rPr>
          <w:color w:val="9C9C9C"/>
          <w:position w:val="1"/>
          <w:sz w:val="12"/>
        </w:rPr>
        <w:t>1</w:t>
      </w:r>
      <w:r>
        <w:rPr>
          <w:color w:val="B8B8B8"/>
          <w:position w:val="1"/>
          <w:sz w:val="12"/>
        </w:rPr>
        <w:t>.</w:t>
      </w:r>
      <w:r>
        <w:rPr>
          <w:color w:val="9C9C9C"/>
          <w:position w:val="1"/>
          <w:sz w:val="12"/>
        </w:rPr>
        <w:t>3.115.00     </w:t>
      </w:r>
      <w:r>
        <w:rPr>
          <w:rFonts w:ascii="Times New Roman"/>
          <w:color w:val="9C9C9C"/>
          <w:sz w:val="20"/>
        </w:rPr>
        <w:t>s     </w:t>
      </w:r>
      <w:r>
        <w:rPr>
          <w:color w:val="9C9C9C"/>
          <w:position w:val="1"/>
          <w:sz w:val="12"/>
        </w:rPr>
        <w:t>1, </w:t>
      </w:r>
      <w:r>
        <w:rPr>
          <w:color w:val="9C9C9C"/>
          <w:spacing w:val="-7"/>
          <w:w w:val="105"/>
          <w:position w:val="1"/>
          <w:sz w:val="12"/>
        </w:rPr>
        <w:t>000</w:t>
      </w:r>
      <w:r>
        <w:rPr>
          <w:color w:val="B8B8B8"/>
          <w:spacing w:val="-7"/>
          <w:w w:val="105"/>
          <w:position w:val="1"/>
          <w:sz w:val="12"/>
        </w:rPr>
        <w:t>.</w:t>
      </w:r>
      <w:r>
        <w:rPr>
          <w:color w:val="9C9C9C"/>
          <w:spacing w:val="-7"/>
          <w:w w:val="105"/>
          <w:position w:val="1"/>
          <w:sz w:val="12"/>
        </w:rPr>
        <w:t>00  </w:t>
      </w:r>
      <w:r>
        <w:rPr>
          <w:color w:val="9C9C9C"/>
          <w:spacing w:val="-1"/>
          <w:w w:val="105"/>
          <w:position w:val="1"/>
          <w:sz w:val="12"/>
        </w:rPr>
        <w:t> </w:t>
      </w:r>
      <w:r>
        <w:rPr>
          <w:rFonts w:ascii="Times New Roman"/>
          <w:color w:val="9C9C9C"/>
          <w:w w:val="105"/>
          <w:sz w:val="20"/>
        </w:rPr>
        <w:t>s    </w:t>
      </w:r>
      <w:r>
        <w:rPr>
          <w:rFonts w:ascii="Times New Roman"/>
          <w:color w:val="9C9C9C"/>
          <w:spacing w:val="7"/>
          <w:w w:val="105"/>
          <w:sz w:val="20"/>
        </w:rPr>
        <w:t> </w:t>
      </w:r>
      <w:r>
        <w:rPr>
          <w:color w:val="9C9C9C"/>
          <w:spacing w:val="-3"/>
          <w:w w:val="105"/>
          <w:position w:val="1"/>
          <w:sz w:val="11"/>
        </w:rPr>
        <w:t>(345</w:t>
      </w:r>
      <w:r>
        <w:rPr>
          <w:color w:val="B8B8B8"/>
          <w:spacing w:val="-3"/>
          <w:w w:val="105"/>
          <w:position w:val="1"/>
          <w:sz w:val="11"/>
        </w:rPr>
        <w:t>.</w:t>
      </w:r>
      <w:r>
        <w:rPr>
          <w:color w:val="9C9C9C"/>
          <w:spacing w:val="-3"/>
          <w:w w:val="105"/>
          <w:position w:val="1"/>
          <w:sz w:val="11"/>
        </w:rPr>
        <w:t>00)</w:t>
        <w:tab/>
      </w:r>
      <w:r>
        <w:rPr>
          <w:color w:val="9C9C9C"/>
          <w:spacing w:val="-5"/>
          <w:w w:val="95"/>
          <w:position w:val="1"/>
          <w:sz w:val="12"/>
        </w:rPr>
        <w:t>-3.11</w:t>
      </w:r>
      <w:r>
        <w:rPr>
          <w:color w:val="B8B8B8"/>
          <w:spacing w:val="-5"/>
          <w:w w:val="95"/>
          <w:position w:val="1"/>
          <w:sz w:val="12"/>
        </w:rPr>
        <w:t>.</w:t>
      </w:r>
      <w:r>
        <w:rPr>
          <w:color w:val="B8B8B8"/>
          <w:spacing w:val="-2"/>
          <w:w w:val="95"/>
          <w:position w:val="1"/>
          <w:sz w:val="12"/>
        </w:rPr>
        <w:t> </w:t>
      </w:r>
      <w:r>
        <w:rPr>
          <w:color w:val="9C9C9C"/>
          <w:w w:val="95"/>
          <w:position w:val="1"/>
          <w:sz w:val="12"/>
        </w:rPr>
        <w:t>50!4</w:t>
      </w:r>
      <w:r>
        <w:rPr>
          <w:color w:val="9C9C9C"/>
          <w:spacing w:val="4"/>
          <w:w w:val="95"/>
          <w:position w:val="1"/>
          <w:sz w:val="12"/>
        </w:rPr>
        <w:t> </w:t>
      </w:r>
      <w:r>
        <w:rPr>
          <w:color w:val="9C9C9C"/>
          <w:w w:val="95"/>
          <w:position w:val="1"/>
          <w:sz w:val="12"/>
        </w:rPr>
        <w:t>Noneontonethismonlll</w:t>
      </w:r>
      <w:r>
        <w:rPr>
          <w:color w:val="9C9C9C"/>
          <w:position w:val="1"/>
          <w:sz w:val="12"/>
        </w:rPr>
        <w:tab/>
      </w:r>
      <w:r>
        <w:rPr>
          <w:color w:val="9C9C9C"/>
          <w:w w:val="100"/>
          <w:position w:val="1"/>
          <w:sz w:val="12"/>
          <w:u w:val="single" w:color="000000"/>
        </w:rPr>
        <w:t> </w:t>
      </w:r>
      <w:r>
        <w:rPr>
          <w:color w:val="9C9C9C"/>
          <w:position w:val="1"/>
          <w:sz w:val="12"/>
          <w:u w:val="single" w:color="000000"/>
        </w:rPr>
        <w:tab/>
        <w:tab/>
      </w:r>
      <w:r>
        <w:rPr>
          <w:color w:val="9C9C9C"/>
          <w:position w:val="1"/>
          <w:sz w:val="12"/>
        </w:rPr>
        <w:t>                                             </w:t>
      </w:r>
      <w:r>
        <w:rPr>
          <w:rFonts w:ascii="Times New Roman"/>
          <w:b/>
          <w:color w:val="858585"/>
          <w:w w:val="130"/>
          <w:sz w:val="12"/>
        </w:rPr>
        <w:t>tsaOOCllwagM-</w:t>
        <w:tab/>
        <w:tab/>
      </w:r>
      <w:r>
        <w:rPr>
          <w:rFonts w:ascii="Times New Roman"/>
          <w:color w:val="858585"/>
          <w:w w:val="130"/>
          <w:position w:val="1"/>
          <w:sz w:val="21"/>
        </w:rPr>
        <w:t>s</w:t>
        <w:tab/>
        <w:t>s</w:t>
        <w:tab/>
      </w:r>
      <w:r>
        <w:rPr>
          <w:rFonts w:ascii="Times New Roman"/>
          <w:color w:val="6D6D6D"/>
          <w:w w:val="105"/>
          <w:position w:val="1"/>
          <w:sz w:val="21"/>
        </w:rPr>
        <w:t>s</w:t>
        <w:tab/>
        <w:tab/>
      </w:r>
      <w:r>
        <w:rPr>
          <w:color w:val="858585"/>
          <w:position w:val="2"/>
          <w:sz w:val="12"/>
        </w:rPr>
        <w:t>O.OO!o</w:t>
      </w:r>
      <w:r>
        <w:rPr>
          <w:color w:val="858585"/>
          <w:spacing w:val="-17"/>
          <w:position w:val="2"/>
          <w:sz w:val="12"/>
        </w:rPr>
        <w:t> </w:t>
      </w:r>
      <w:r>
        <w:rPr>
          <w:color w:val="858585"/>
          <w:w w:val="105"/>
          <w:position w:val="2"/>
          <w:sz w:val="12"/>
        </w:rPr>
        <w:t>Not</w:t>
      </w:r>
      <w:r>
        <w:rPr>
          <w:color w:val="858585"/>
          <w:spacing w:val="-26"/>
          <w:w w:val="105"/>
          <w:position w:val="2"/>
          <w:sz w:val="12"/>
        </w:rPr>
        <w:t> </w:t>
      </w:r>
      <w:r>
        <w:rPr>
          <w:rFonts w:ascii="Times New Roman"/>
          <w:color w:val="858585"/>
          <w:w w:val="105"/>
          <w:position w:val="2"/>
          <w:sz w:val="11"/>
        </w:rPr>
        <w:t>nckJdecl</w:t>
      </w:r>
      <w:r>
        <w:rPr>
          <w:rFonts w:ascii="Times New Roman"/>
          <w:color w:val="858585"/>
          <w:spacing w:val="-24"/>
          <w:w w:val="105"/>
          <w:position w:val="2"/>
          <w:sz w:val="11"/>
        </w:rPr>
        <w:t> </w:t>
      </w:r>
      <w:r>
        <w:rPr>
          <w:color w:val="858585"/>
          <w:w w:val="105"/>
          <w:position w:val="2"/>
          <w:sz w:val="12"/>
        </w:rPr>
        <w:t>III</w:t>
      </w:r>
      <w:r>
        <w:rPr>
          <w:rFonts w:ascii="Times New Roman"/>
          <w:b/>
          <w:color w:val="858585"/>
          <w:w w:val="105"/>
          <w:position w:val="2"/>
          <w:sz w:val="13"/>
        </w:rPr>
        <w:t>budget</w:t>
      </w:r>
      <w:r>
        <w:rPr>
          <w:rFonts w:ascii="Times New Roman"/>
          <w:b/>
          <w:color w:val="858585"/>
          <w:spacing w:val="-28"/>
          <w:w w:val="105"/>
          <w:position w:val="2"/>
          <w:sz w:val="13"/>
        </w:rPr>
        <w:t> </w:t>
      </w:r>
      <w:r>
        <w:rPr>
          <w:rFonts w:ascii="Times New Roman"/>
          <w:color w:val="858585"/>
          <w:w w:val="105"/>
          <w:position w:val="2"/>
          <w:sz w:val="10"/>
        </w:rPr>
        <w:t>lo,</w:t>
      </w:r>
      <w:r>
        <w:rPr>
          <w:rFonts w:ascii="Times New Roman"/>
          <w:color w:val="858585"/>
          <w:spacing w:val="5"/>
          <w:w w:val="105"/>
          <w:position w:val="2"/>
          <w:sz w:val="10"/>
        </w:rPr>
        <w:t> </w:t>
      </w:r>
      <w:r>
        <w:rPr>
          <w:color w:val="858585"/>
          <w:w w:val="105"/>
          <w:position w:val="2"/>
          <w:sz w:val="12"/>
        </w:rPr>
        <w:t>FY</w:t>
      </w:r>
      <w:r>
        <w:rPr>
          <w:color w:val="858585"/>
          <w:spacing w:val="-27"/>
          <w:w w:val="105"/>
          <w:position w:val="2"/>
          <w:sz w:val="12"/>
        </w:rPr>
        <w:t> </w:t>
      </w:r>
      <w:r>
        <w:rPr>
          <w:color w:val="858585"/>
          <w:w w:val="105"/>
          <w:position w:val="2"/>
          <w:sz w:val="12"/>
        </w:rPr>
        <w:t>2021</w:t>
      </w:r>
      <w:r>
        <w:rPr>
          <w:color w:val="858585"/>
          <w:position w:val="2"/>
          <w:sz w:val="12"/>
        </w:rPr>
        <w:tab/>
        <w:tab/>
      </w:r>
      <w:r>
        <w:rPr>
          <w:color w:val="858585"/>
          <w:w w:val="100"/>
          <w:position w:val="2"/>
          <w:sz w:val="12"/>
          <w:u w:val="single" w:color="000000"/>
        </w:rPr>
        <w:t> </w:t>
      </w:r>
      <w:r>
        <w:rPr>
          <w:color w:val="858585"/>
          <w:position w:val="2"/>
          <w:sz w:val="12"/>
          <w:u w:val="single" w:color="000000"/>
        </w:rPr>
        <w:tab/>
      </w:r>
      <w:r>
        <w:rPr>
          <w:color w:val="858585"/>
          <w:position w:val="2"/>
          <w:sz w:val="12"/>
        </w:rPr>
        <w:t>                                                             </w:t>
      </w:r>
      <w:r>
        <w:rPr>
          <w:color w:val="9C9C9C"/>
          <w:w w:val="105"/>
          <w:sz w:val="11"/>
        </w:rPr>
        <w:t>e</w:t>
      </w:r>
      <w:r>
        <w:rPr>
          <w:rFonts w:ascii="Times New Roman"/>
          <w:color w:val="9C9C9C"/>
          <w:w w:val="105"/>
          <w:sz w:val="11"/>
        </w:rPr>
        <w:t>1000</w:t>
      </w:r>
      <w:r>
        <w:rPr>
          <w:rFonts w:ascii="Times New Roman"/>
          <w:color w:val="9C9C9C"/>
          <w:spacing w:val="-10"/>
          <w:w w:val="105"/>
          <w:sz w:val="11"/>
        </w:rPr>
        <w:t> </w:t>
      </w:r>
      <w:r>
        <w:rPr>
          <w:color w:val="9C9C9C"/>
          <w:w w:val="105"/>
          <w:sz w:val="11"/>
        </w:rPr>
        <w:t>Capital</w:t>
      </w:r>
      <w:r>
        <w:rPr>
          <w:color w:val="9C9C9C"/>
          <w:w w:val="105"/>
          <w:sz w:val="10"/>
        </w:rPr>
        <w:t>Exp,ef'ld</w:t>
      </w:r>
      <w:r>
        <w:rPr>
          <w:color w:val="9C9C9C"/>
          <w:w w:val="105"/>
          <w:sz w:val="11"/>
        </w:rPr>
        <w:t>turta</w:t>
        <w:tab/>
        <w:tab/>
      </w:r>
      <w:r>
        <w:rPr>
          <w:rFonts w:ascii="Times New Roman"/>
          <w:color w:val="9C9C9C"/>
          <w:w w:val="105"/>
          <w:sz w:val="20"/>
        </w:rPr>
        <w:t>s     </w:t>
      </w:r>
      <w:r>
        <w:rPr>
          <w:color w:val="858585"/>
          <w:w w:val="105"/>
          <w:position w:val="1"/>
          <w:sz w:val="12"/>
        </w:rPr>
        <w:t>2.546.00   </w:t>
      </w:r>
      <w:r>
        <w:rPr>
          <w:rFonts w:ascii="Times New Roman"/>
          <w:color w:val="9C9C9C"/>
          <w:w w:val="105"/>
          <w:sz w:val="21"/>
        </w:rPr>
        <w:t>s     </w:t>
      </w:r>
      <w:r>
        <w:rPr>
          <w:color w:val="9C9C9C"/>
          <w:w w:val="105"/>
          <w:position w:val="1"/>
          <w:sz w:val="12"/>
        </w:rPr>
        <w:t>3,00000 </w:t>
      </w:r>
      <w:r>
        <w:rPr>
          <w:color w:val="9C9C9C"/>
          <w:spacing w:val="26"/>
          <w:w w:val="105"/>
          <w:position w:val="1"/>
          <w:sz w:val="12"/>
        </w:rPr>
        <w:t> </w:t>
      </w:r>
      <w:r>
        <w:rPr>
          <w:rFonts w:ascii="Times New Roman"/>
          <w:color w:val="9C9C9C"/>
          <w:w w:val="105"/>
          <w:position w:val="1"/>
          <w:sz w:val="19"/>
        </w:rPr>
        <w:t>s      </w:t>
      </w:r>
      <w:r>
        <w:rPr>
          <w:rFonts w:ascii="Times New Roman"/>
          <w:color w:val="9C9C9C"/>
          <w:spacing w:val="3"/>
          <w:w w:val="105"/>
          <w:position w:val="1"/>
          <w:sz w:val="19"/>
        </w:rPr>
        <w:t> </w:t>
      </w:r>
      <w:r>
        <w:rPr>
          <w:color w:val="9C9C9C"/>
          <w:w w:val="105"/>
          <w:position w:val="1"/>
          <w:sz w:val="12"/>
        </w:rPr>
        <w:t>45400</w:t>
        <w:tab/>
        <w:t>1513'11</w:t>
      </w:r>
      <w:r>
        <w:rPr>
          <w:color w:val="9C9C9C"/>
          <w:spacing w:val="-10"/>
          <w:w w:val="105"/>
          <w:position w:val="1"/>
          <w:sz w:val="12"/>
        </w:rPr>
        <w:t> </w:t>
      </w:r>
      <w:r>
        <w:rPr>
          <w:color w:val="9C9C9C"/>
          <w:w w:val="105"/>
          <w:position w:val="1"/>
          <w:sz w:val="12"/>
        </w:rPr>
        <w:t>New</w:t>
      </w:r>
      <w:r>
        <w:rPr>
          <w:color w:val="9C9C9C"/>
          <w:spacing w:val="-22"/>
          <w:w w:val="105"/>
          <w:position w:val="1"/>
          <w:sz w:val="12"/>
        </w:rPr>
        <w:t> </w:t>
      </w:r>
      <w:r>
        <w:rPr>
          <w:color w:val="9C9C9C"/>
          <w:w w:val="105"/>
          <w:position w:val="1"/>
          <w:sz w:val="12"/>
        </w:rPr>
        <w:t>Dog,Pot</w:t>
      </w:r>
      <w:r>
        <w:rPr>
          <w:color w:val="9C9C9C"/>
          <w:spacing w:val="-22"/>
          <w:w w:val="105"/>
          <w:position w:val="1"/>
          <w:sz w:val="12"/>
        </w:rPr>
        <w:t> </w:t>
      </w:r>
      <w:r>
        <w:rPr>
          <w:color w:val="9C9C9C"/>
          <w:w w:val="105"/>
          <w:position w:val="1"/>
          <w:sz w:val="12"/>
        </w:rPr>
        <w:t>recept.cols</w:t>
      </w:r>
    </w:p>
    <w:p>
      <w:pPr>
        <w:tabs>
          <w:tab w:pos="2609" w:val="left" w:leader="none"/>
          <w:tab w:pos="5809" w:val="left" w:leader="none"/>
        </w:tabs>
        <w:spacing w:line="148" w:lineRule="exact" w:before="0"/>
        <w:ind w:left="170" w:right="0" w:firstLine="0"/>
        <w:jc w:val="both"/>
        <w:rPr>
          <w:sz w:val="12"/>
        </w:rPr>
      </w:pPr>
      <w:r>
        <w:rPr>
          <w:rFonts w:ascii="Times New Roman"/>
          <w:color w:val="9C9C9C"/>
          <w:w w:val="113"/>
          <w:position w:val="1"/>
          <w:sz w:val="11"/>
        </w:rPr>
        <w:t>60000</w:t>
      </w:r>
      <w:r>
        <w:rPr>
          <w:rFonts w:ascii="Times New Roman"/>
          <w:color w:val="9C9C9C"/>
          <w:position w:val="1"/>
          <w:sz w:val="11"/>
        </w:rPr>
        <w:t> </w:t>
      </w:r>
      <w:r>
        <w:rPr>
          <w:rFonts w:ascii="Times New Roman"/>
          <w:color w:val="9C9C9C"/>
          <w:spacing w:val="-1"/>
          <w:w w:val="105"/>
          <w:position w:val="1"/>
          <w:sz w:val="11"/>
        </w:rPr>
        <w:t>RIHrvt!</w:t>
      </w:r>
      <w:r>
        <w:rPr>
          <w:rFonts w:ascii="Times New Roman"/>
          <w:color w:val="9C9C9C"/>
          <w:w w:val="105"/>
          <w:position w:val="1"/>
          <w:sz w:val="11"/>
        </w:rPr>
        <w:t>t</w:t>
      </w:r>
      <w:r>
        <w:rPr>
          <w:rFonts w:ascii="Times New Roman"/>
          <w:color w:val="9C9C9C"/>
          <w:spacing w:val="-2"/>
          <w:position w:val="1"/>
          <w:sz w:val="11"/>
        </w:rPr>
        <w:t> </w:t>
      </w:r>
      <w:r>
        <w:rPr>
          <w:color w:val="858585"/>
          <w:spacing w:val="-1"/>
          <w:w w:val="102"/>
          <w:position w:val="1"/>
          <w:sz w:val="11"/>
        </w:rPr>
        <w:t>fo</w:t>
      </w:r>
      <w:r>
        <w:rPr>
          <w:color w:val="858585"/>
          <w:w w:val="102"/>
          <w:position w:val="1"/>
          <w:sz w:val="11"/>
        </w:rPr>
        <w:t>r</w:t>
      </w:r>
      <w:r>
        <w:rPr>
          <w:color w:val="858585"/>
          <w:spacing w:val="-21"/>
          <w:position w:val="1"/>
          <w:sz w:val="11"/>
        </w:rPr>
        <w:t> </w:t>
      </w:r>
      <w:r>
        <w:rPr>
          <w:rFonts w:ascii="Times New Roman"/>
          <w:color w:val="9C9C9C"/>
          <w:spacing w:val="-1"/>
          <w:w w:val="119"/>
          <w:position w:val="1"/>
          <w:sz w:val="11"/>
        </w:rPr>
        <w:t>Ca</w:t>
      </w:r>
      <w:r>
        <w:rPr>
          <w:rFonts w:ascii="Times New Roman"/>
          <w:color w:val="9C9C9C"/>
          <w:w w:val="119"/>
          <w:position w:val="1"/>
          <w:sz w:val="11"/>
        </w:rPr>
        <w:t>p</w:t>
      </w:r>
      <w:r>
        <w:rPr>
          <w:rFonts w:ascii="Times New Roman"/>
          <w:color w:val="9C9C9C"/>
          <w:spacing w:val="5"/>
          <w:position w:val="1"/>
          <w:sz w:val="11"/>
        </w:rPr>
        <w:t> </w:t>
      </w:r>
      <w:r>
        <w:rPr>
          <w:rFonts w:ascii="Times New Roman"/>
          <w:color w:val="9C9C9C"/>
          <w:spacing w:val="-46"/>
          <w:w w:val="119"/>
          <w:position w:val="1"/>
          <w:sz w:val="11"/>
        </w:rPr>
        <w:t>a</w:t>
      </w:r>
      <w:r>
        <w:rPr>
          <w:rFonts w:ascii="Times New Roman"/>
          <w:color w:val="9C9C9C"/>
          <w:w w:val="119"/>
          <w:position w:val="1"/>
          <w:sz w:val="11"/>
        </w:rPr>
        <w:t>,</w:t>
      </w:r>
      <w:r>
        <w:rPr>
          <w:rFonts w:ascii="Times New Roman"/>
          <w:color w:val="9C9C9C"/>
          <w:spacing w:val="-16"/>
          <w:position w:val="1"/>
          <w:sz w:val="11"/>
        </w:rPr>
        <w:t> </w:t>
      </w:r>
      <w:r>
        <w:rPr>
          <w:rFonts w:ascii="Times New Roman"/>
          <w:color w:val="9C9C9C"/>
          <w:w w:val="119"/>
          <w:position w:val="1"/>
          <w:sz w:val="11"/>
        </w:rPr>
        <w:t>l</w:t>
      </w:r>
      <w:r>
        <w:rPr>
          <w:rFonts w:ascii="Times New Roman"/>
          <w:color w:val="9C9C9C"/>
          <w:position w:val="1"/>
          <w:sz w:val="11"/>
        </w:rPr>
        <w:t>  </w:t>
      </w:r>
      <w:r>
        <w:rPr>
          <w:rFonts w:ascii="Times New Roman"/>
          <w:color w:val="9C9C9C"/>
          <w:spacing w:val="5"/>
          <w:position w:val="1"/>
          <w:sz w:val="11"/>
        </w:rPr>
        <w:t> </w:t>
      </w:r>
      <w:r>
        <w:rPr>
          <w:rFonts w:ascii="Times New Roman"/>
          <w:color w:val="858585"/>
          <w:spacing w:val="-1"/>
          <w:w w:val="93"/>
          <w:position w:val="1"/>
          <w:sz w:val="11"/>
        </w:rPr>
        <w:t>R&amp;</w:t>
      </w:r>
      <w:r>
        <w:rPr>
          <w:rFonts w:ascii="Times New Roman"/>
          <w:color w:val="858585"/>
          <w:w w:val="93"/>
          <w:position w:val="1"/>
          <w:sz w:val="11"/>
        </w:rPr>
        <w:t>R</w:t>
      </w:r>
      <w:r>
        <w:rPr>
          <w:rFonts w:ascii="Times New Roman"/>
          <w:color w:val="858585"/>
          <w:position w:val="1"/>
          <w:sz w:val="11"/>
        </w:rPr>
        <w:tab/>
      </w:r>
      <w:r>
        <w:rPr>
          <w:rFonts w:ascii="Times New Roman"/>
          <w:color w:val="9C9C9C"/>
          <w:w w:val="93"/>
          <w:sz w:val="20"/>
        </w:rPr>
        <w:t>s</w:t>
      </w:r>
      <w:r>
        <w:rPr>
          <w:rFonts w:ascii="Times New Roman"/>
          <w:color w:val="9C9C9C"/>
          <w:sz w:val="20"/>
        </w:rPr>
        <w:t>     </w:t>
      </w:r>
      <w:r>
        <w:rPr>
          <w:rFonts w:ascii="Times New Roman"/>
          <w:color w:val="9C9C9C"/>
          <w:spacing w:val="-9"/>
          <w:sz w:val="20"/>
        </w:rPr>
        <w:t> </w:t>
      </w:r>
      <w:r>
        <w:rPr>
          <w:color w:val="9C9C9C"/>
          <w:spacing w:val="-1"/>
          <w:w w:val="96"/>
          <w:position w:val="2"/>
          <w:sz w:val="12"/>
        </w:rPr>
        <w:t>4,694.3</w:t>
      </w:r>
      <w:r>
        <w:rPr>
          <w:color w:val="9C9C9C"/>
          <w:w w:val="96"/>
          <w:position w:val="2"/>
          <w:sz w:val="12"/>
        </w:rPr>
        <w:t>3</w:t>
      </w:r>
      <w:r>
        <w:rPr>
          <w:color w:val="9C9C9C"/>
          <w:position w:val="2"/>
          <w:sz w:val="12"/>
        </w:rPr>
        <w:t>  </w:t>
      </w:r>
      <w:r>
        <w:rPr>
          <w:color w:val="9C9C9C"/>
          <w:spacing w:val="9"/>
          <w:position w:val="2"/>
          <w:sz w:val="12"/>
        </w:rPr>
        <w:t> </w:t>
      </w:r>
      <w:r>
        <w:rPr>
          <w:rFonts w:ascii="Times New Roman"/>
          <w:color w:val="9C9C9C"/>
          <w:w w:val="96"/>
          <w:sz w:val="20"/>
        </w:rPr>
        <w:t>s</w:t>
      </w:r>
      <w:r>
        <w:rPr>
          <w:rFonts w:ascii="Times New Roman"/>
          <w:color w:val="9C9C9C"/>
          <w:sz w:val="20"/>
        </w:rPr>
        <w:t>    </w:t>
      </w:r>
      <w:r>
        <w:rPr>
          <w:rFonts w:ascii="Times New Roman"/>
          <w:color w:val="9C9C9C"/>
          <w:spacing w:val="-21"/>
          <w:sz w:val="20"/>
        </w:rPr>
        <w:t> </w:t>
      </w:r>
      <w:r>
        <w:rPr>
          <w:color w:val="9C9C9C"/>
          <w:spacing w:val="-1"/>
          <w:w w:val="93"/>
          <w:position w:val="2"/>
          <w:sz w:val="12"/>
        </w:rPr>
        <w:t>29,736.3</w:t>
      </w:r>
      <w:r>
        <w:rPr>
          <w:color w:val="9C9C9C"/>
          <w:w w:val="93"/>
          <w:position w:val="2"/>
          <w:sz w:val="12"/>
        </w:rPr>
        <w:t>3</w:t>
      </w:r>
      <w:r>
        <w:rPr>
          <w:color w:val="9C9C9C"/>
          <w:position w:val="2"/>
          <w:sz w:val="12"/>
        </w:rPr>
        <w:t>   </w:t>
      </w:r>
      <w:r>
        <w:rPr>
          <w:color w:val="9C9C9C"/>
          <w:spacing w:val="-6"/>
          <w:position w:val="2"/>
          <w:sz w:val="12"/>
        </w:rPr>
        <w:t> </w:t>
      </w:r>
      <w:r>
        <w:rPr>
          <w:color w:val="9C9C9C"/>
          <w:w w:val="93"/>
          <w:position w:val="2"/>
          <w:sz w:val="11"/>
        </w:rPr>
        <w:t>$</w:t>
      </w:r>
      <w:r>
        <w:rPr>
          <w:color w:val="9C9C9C"/>
          <w:position w:val="2"/>
          <w:sz w:val="11"/>
        </w:rPr>
        <w:t>      </w:t>
      </w:r>
      <w:r>
        <w:rPr>
          <w:color w:val="9C9C9C"/>
          <w:spacing w:val="-1"/>
          <w:position w:val="2"/>
          <w:sz w:val="11"/>
        </w:rPr>
        <w:t> </w:t>
      </w:r>
      <w:r>
        <w:rPr>
          <w:color w:val="9C9C9C"/>
          <w:spacing w:val="-1"/>
          <w:w w:val="93"/>
          <w:position w:val="2"/>
          <w:sz w:val="12"/>
        </w:rPr>
        <w:t>2</w:t>
      </w:r>
      <w:r>
        <w:rPr>
          <w:color w:val="9C9C9C"/>
          <w:spacing w:val="3"/>
          <w:w w:val="93"/>
          <w:position w:val="2"/>
          <w:sz w:val="12"/>
        </w:rPr>
        <w:t>5</w:t>
      </w:r>
      <w:r>
        <w:rPr>
          <w:color w:val="B8B8B8"/>
          <w:spacing w:val="-7"/>
          <w:w w:val="93"/>
          <w:position w:val="2"/>
          <w:sz w:val="12"/>
        </w:rPr>
        <w:t>,</w:t>
      </w:r>
      <w:r>
        <w:rPr>
          <w:color w:val="9C9C9C"/>
          <w:spacing w:val="-1"/>
          <w:w w:val="93"/>
          <w:position w:val="2"/>
          <w:sz w:val="12"/>
        </w:rPr>
        <w:t>04</w:t>
      </w:r>
      <w:r>
        <w:rPr>
          <w:color w:val="9C9C9C"/>
          <w:w w:val="93"/>
          <w:position w:val="2"/>
          <w:sz w:val="12"/>
        </w:rPr>
        <w:t>2</w:t>
      </w:r>
      <w:r>
        <w:rPr>
          <w:color w:val="9C9C9C"/>
          <w:spacing w:val="11"/>
          <w:position w:val="2"/>
          <w:sz w:val="12"/>
        </w:rPr>
        <w:t> </w:t>
      </w:r>
      <w:r>
        <w:rPr>
          <w:color w:val="9C9C9C"/>
          <w:spacing w:val="-1"/>
          <w:w w:val="93"/>
          <w:position w:val="2"/>
          <w:sz w:val="12"/>
        </w:rPr>
        <w:t>0</w:t>
      </w:r>
      <w:r>
        <w:rPr>
          <w:color w:val="9C9C9C"/>
          <w:w w:val="93"/>
          <w:position w:val="2"/>
          <w:sz w:val="12"/>
        </w:rPr>
        <w:t>0</w:t>
      </w:r>
      <w:r>
        <w:rPr>
          <w:color w:val="9C9C9C"/>
          <w:position w:val="2"/>
          <w:sz w:val="12"/>
        </w:rPr>
        <w:tab/>
      </w:r>
      <w:r>
        <w:rPr>
          <w:color w:val="9C9C9C"/>
          <w:spacing w:val="-1"/>
          <w:w w:val="107"/>
          <w:position w:val="2"/>
          <w:sz w:val="12"/>
        </w:rPr>
        <w:t>84.2</w:t>
      </w:r>
      <w:r>
        <w:rPr>
          <w:color w:val="9C9C9C"/>
          <w:spacing w:val="-36"/>
          <w:w w:val="107"/>
          <w:position w:val="2"/>
          <w:sz w:val="12"/>
        </w:rPr>
        <w:t>1</w:t>
      </w:r>
      <w:r>
        <w:rPr>
          <w:color w:val="B8B8B8"/>
          <w:w w:val="107"/>
          <w:position w:val="2"/>
          <w:sz w:val="12"/>
        </w:rPr>
        <w:t>%</w:t>
      </w:r>
      <w:r>
        <w:rPr>
          <w:color w:val="B8B8B8"/>
          <w:spacing w:val="4"/>
          <w:position w:val="2"/>
          <w:sz w:val="12"/>
        </w:rPr>
        <w:t> </w:t>
      </w:r>
      <w:r>
        <w:rPr>
          <w:color w:val="9C9C9C"/>
          <w:spacing w:val="-1"/>
          <w:w w:val="104"/>
          <w:position w:val="2"/>
          <w:sz w:val="12"/>
        </w:rPr>
        <w:t>Non</w:t>
      </w:r>
      <w:r>
        <w:rPr>
          <w:color w:val="9C9C9C"/>
          <w:w w:val="104"/>
          <w:position w:val="2"/>
          <w:sz w:val="12"/>
        </w:rPr>
        <w:t>e</w:t>
      </w:r>
      <w:r>
        <w:rPr>
          <w:color w:val="9C9C9C"/>
          <w:spacing w:val="-20"/>
          <w:position w:val="2"/>
          <w:sz w:val="12"/>
        </w:rPr>
        <w:t> </w:t>
      </w:r>
      <w:r>
        <w:rPr>
          <w:color w:val="9C9C9C"/>
          <w:spacing w:val="-1"/>
          <w:w w:val="101"/>
          <w:position w:val="2"/>
          <w:sz w:val="12"/>
        </w:rPr>
        <w:t>onl,n</w:t>
      </w:r>
      <w:r>
        <w:rPr>
          <w:color w:val="9C9C9C"/>
          <w:w w:val="101"/>
          <w:position w:val="2"/>
          <w:sz w:val="12"/>
        </w:rPr>
        <w:t>e</w:t>
      </w:r>
      <w:r>
        <w:rPr>
          <w:color w:val="9C9C9C"/>
          <w:spacing w:val="-16"/>
          <w:position w:val="2"/>
          <w:sz w:val="12"/>
        </w:rPr>
        <w:t> </w:t>
      </w:r>
      <w:r>
        <w:rPr>
          <w:color w:val="858585"/>
          <w:spacing w:val="-1"/>
          <w:w w:val="80"/>
          <w:position w:val="2"/>
          <w:sz w:val="12"/>
        </w:rPr>
        <w:t>th&lt;</w:t>
      </w:r>
      <w:r>
        <w:rPr>
          <w:color w:val="858585"/>
          <w:w w:val="80"/>
          <w:position w:val="2"/>
          <w:sz w:val="12"/>
        </w:rPr>
        <w:t>s</w:t>
      </w:r>
      <w:r>
        <w:rPr>
          <w:color w:val="858585"/>
          <w:spacing w:val="-22"/>
          <w:position w:val="2"/>
          <w:sz w:val="12"/>
        </w:rPr>
        <w:t> </w:t>
      </w:r>
      <w:r>
        <w:rPr>
          <w:color w:val="9C9C9C"/>
          <w:w w:val="104"/>
          <w:position w:val="2"/>
          <w:sz w:val="12"/>
        </w:rPr>
        <w:t>month</w:t>
      </w:r>
    </w:p>
    <w:p>
      <w:pPr>
        <w:tabs>
          <w:tab w:pos="2609" w:val="left" w:leader="none"/>
          <w:tab w:pos="4897" w:val="left" w:leader="none"/>
          <w:tab w:pos="5811" w:val="left" w:leader="none"/>
        </w:tabs>
        <w:spacing w:line="204" w:lineRule="exact" w:before="0"/>
        <w:ind w:left="173" w:right="0" w:firstLine="0"/>
        <w:jc w:val="both"/>
        <w:rPr>
          <w:sz w:val="13"/>
        </w:rPr>
      </w:pPr>
      <w:r>
        <w:rPr>
          <w:rFonts w:ascii="Times New Roman" w:hAnsi="Times New Roman"/>
          <w:color w:val="858585"/>
          <w:sz w:val="12"/>
        </w:rPr>
        <w:t>46910 </w:t>
      </w:r>
      <w:r>
        <w:rPr>
          <w:rFonts w:ascii="Times New Roman" w:hAnsi="Times New Roman"/>
          <w:color w:val="9C9C9C"/>
          <w:sz w:val="12"/>
        </w:rPr>
        <w:t>Common</w:t>
      </w:r>
      <w:r>
        <w:rPr>
          <w:rFonts w:ascii="Times New Roman" w:hAnsi="Times New Roman"/>
          <w:color w:val="9C9C9C"/>
          <w:spacing w:val="-20"/>
          <w:sz w:val="12"/>
        </w:rPr>
        <w:t> </w:t>
      </w:r>
      <w:r>
        <w:rPr>
          <w:rFonts w:ascii="Times New Roman" w:hAnsi="Times New Roman"/>
          <w:color w:val="9C9C9C"/>
          <w:sz w:val="12"/>
        </w:rPr>
        <w:t>/Vea</w:t>
      </w:r>
      <w:r>
        <w:rPr>
          <w:rFonts w:ascii="Times New Roman" w:hAnsi="Times New Roman"/>
          <w:color w:val="9C9C9C"/>
          <w:spacing w:val="-10"/>
          <w:sz w:val="12"/>
        </w:rPr>
        <w:t> </w:t>
      </w:r>
      <w:r>
        <w:rPr>
          <w:rFonts w:ascii="Times New Roman" w:hAnsi="Times New Roman"/>
          <w:color w:val="858585"/>
          <w:sz w:val="12"/>
        </w:rPr>
        <w:t>Ma,nt•n•nce</w:t>
        <w:tab/>
      </w:r>
      <w:r>
        <w:rPr>
          <w:rFonts w:ascii="Times New Roman" w:hAnsi="Times New Roman"/>
          <w:color w:val="9C9C9C"/>
          <w:sz w:val="20"/>
        </w:rPr>
        <w:t>s      </w:t>
      </w:r>
      <w:r>
        <w:rPr>
          <w:color w:val="858585"/>
          <w:position w:val="1"/>
          <w:sz w:val="12"/>
        </w:rPr>
        <w:t>1,395</w:t>
      </w:r>
      <w:r>
        <w:rPr>
          <w:color w:val="9C9C9C"/>
          <w:position w:val="1"/>
          <w:sz w:val="12"/>
        </w:rPr>
        <w:t>00 </w:t>
      </w:r>
      <w:r>
        <w:rPr>
          <w:color w:val="9C9C9C"/>
          <w:spacing w:val="20"/>
          <w:position w:val="1"/>
          <w:sz w:val="12"/>
        </w:rPr>
        <w:t> </w:t>
      </w:r>
      <w:r>
        <w:rPr>
          <w:rFonts w:ascii="Times New Roman" w:hAnsi="Times New Roman"/>
          <w:color w:val="9C9C9C"/>
          <w:sz w:val="21"/>
        </w:rPr>
        <w:t>s    </w:t>
      </w:r>
      <w:r>
        <w:rPr>
          <w:rFonts w:ascii="Times New Roman" w:hAnsi="Times New Roman"/>
          <w:color w:val="9C9C9C"/>
          <w:spacing w:val="7"/>
          <w:sz w:val="21"/>
        </w:rPr>
        <w:t> </w:t>
      </w:r>
      <w:r>
        <w:rPr>
          <w:color w:val="858585"/>
          <w:position w:val="1"/>
          <w:sz w:val="12"/>
        </w:rPr>
        <w:t>1,666.67</w:t>
        <w:tab/>
      </w:r>
      <w:r>
        <w:rPr>
          <w:color w:val="9C9C9C"/>
          <w:position w:val="2"/>
          <w:sz w:val="12"/>
        </w:rPr>
        <w:t>27167</w:t>
        <w:tab/>
      </w:r>
      <w:r>
        <w:rPr>
          <w:color w:val="858585"/>
          <w:position w:val="2"/>
          <w:sz w:val="12"/>
        </w:rPr>
        <w:t>16</w:t>
      </w:r>
      <w:r>
        <w:rPr>
          <w:color w:val="858585"/>
          <w:spacing w:val="-17"/>
          <w:position w:val="2"/>
          <w:sz w:val="12"/>
        </w:rPr>
        <w:t> </w:t>
      </w:r>
      <w:r>
        <w:rPr>
          <w:color w:val="9C9C9C"/>
          <w:position w:val="2"/>
          <w:sz w:val="12"/>
        </w:rPr>
        <w:t>30%</w:t>
      </w:r>
      <w:r>
        <w:rPr>
          <w:color w:val="9C9C9C"/>
          <w:spacing w:val="-3"/>
          <w:position w:val="2"/>
          <w:sz w:val="12"/>
        </w:rPr>
        <w:t> </w:t>
      </w:r>
      <w:r>
        <w:rPr>
          <w:color w:val="9C9C9C"/>
          <w:position w:val="2"/>
          <w:sz w:val="12"/>
        </w:rPr>
        <w:t>Pressure</w:t>
      </w:r>
      <w:r>
        <w:rPr>
          <w:color w:val="9C9C9C"/>
          <w:spacing w:val="-21"/>
          <w:position w:val="2"/>
          <w:sz w:val="12"/>
        </w:rPr>
        <w:t> </w:t>
      </w:r>
      <w:r>
        <w:rPr>
          <w:color w:val="858585"/>
          <w:position w:val="2"/>
          <w:sz w:val="12"/>
        </w:rPr>
        <w:t>wasn</w:t>
      </w:r>
      <w:r>
        <w:rPr>
          <w:color w:val="9C9C9C"/>
          <w:position w:val="2"/>
          <w:sz w:val="12"/>
        </w:rPr>
        <w:t>common</w:t>
      </w:r>
      <w:r>
        <w:rPr>
          <w:color w:val="9C9C9C"/>
          <w:spacing w:val="-20"/>
          <w:position w:val="2"/>
          <w:sz w:val="12"/>
        </w:rPr>
        <w:t> </w:t>
      </w:r>
      <w:r>
        <w:rPr>
          <w:color w:val="9C9C9C"/>
          <w:position w:val="2"/>
          <w:sz w:val="12"/>
        </w:rPr>
        <w:t>area</w:t>
      </w:r>
      <w:r>
        <w:rPr>
          <w:color w:val="9C9C9C"/>
          <w:spacing w:val="-12"/>
          <w:position w:val="2"/>
          <w:sz w:val="12"/>
        </w:rPr>
        <w:t> </w:t>
      </w:r>
      <w:r>
        <w:rPr>
          <w:color w:val="9C9C9C"/>
          <w:position w:val="2"/>
          <w:sz w:val="12"/>
        </w:rPr>
        <w:t>s,dewalks</w:t>
      </w:r>
      <w:r>
        <w:rPr>
          <w:color w:val="9C9C9C"/>
          <w:spacing w:val="-15"/>
          <w:position w:val="2"/>
          <w:sz w:val="12"/>
        </w:rPr>
        <w:t> </w:t>
      </w:r>
      <w:r>
        <w:rPr>
          <w:color w:val="9C9C9C"/>
          <w:position w:val="2"/>
          <w:sz w:val="12"/>
        </w:rPr>
        <w:t>on</w:t>
      </w:r>
      <w:r>
        <w:rPr>
          <w:color w:val="9C9C9C"/>
          <w:spacing w:val="-5"/>
          <w:position w:val="2"/>
          <w:sz w:val="12"/>
        </w:rPr>
        <w:t> </w:t>
      </w:r>
      <w:r>
        <w:rPr>
          <w:color w:val="858585"/>
          <w:position w:val="2"/>
          <w:sz w:val="12"/>
        </w:rPr>
        <w:t>Mossy</w:t>
      </w:r>
      <w:r>
        <w:rPr>
          <w:color w:val="858585"/>
          <w:spacing w:val="-18"/>
          <w:position w:val="2"/>
          <w:sz w:val="12"/>
        </w:rPr>
        <w:t> </w:t>
      </w:r>
      <w:r>
        <w:rPr>
          <w:color w:val="858585"/>
          <w:position w:val="2"/>
          <w:sz w:val="12"/>
        </w:rPr>
        <w:t>Creek</w:t>
      </w:r>
      <w:r>
        <w:rPr>
          <w:color w:val="858585"/>
          <w:spacing w:val="-8"/>
          <w:position w:val="2"/>
          <w:sz w:val="12"/>
        </w:rPr>
        <w:t> </w:t>
      </w:r>
      <w:r>
        <w:rPr>
          <w:color w:val="9C9C9C"/>
          <w:position w:val="2"/>
          <w:sz w:val="12"/>
        </w:rPr>
        <w:t>andCone</w:t>
      </w:r>
      <w:r>
        <w:rPr>
          <w:color w:val="858585"/>
          <w:position w:val="2"/>
          <w:sz w:val="13"/>
        </w:rPr>
        <w:t>Rower</w:t>
      </w:r>
    </w:p>
    <w:p>
      <w:pPr>
        <w:tabs>
          <w:tab w:pos="2609" w:val="left" w:leader="none"/>
          <w:tab w:pos="5896" w:val="left" w:leader="none"/>
        </w:tabs>
        <w:spacing w:before="85"/>
        <w:ind w:left="519" w:right="0" w:firstLine="0"/>
        <w:jc w:val="both"/>
        <w:rPr>
          <w:b/>
          <w:sz w:val="12"/>
        </w:rPr>
      </w:pPr>
      <w:r>
        <w:rPr>
          <w:color w:val="858585"/>
          <w:w w:val="105"/>
          <w:position w:val="1"/>
          <w:sz w:val="10"/>
        </w:rPr>
        <w:t>TOTAL</w:t>
        <w:tab/>
      </w:r>
      <w:r>
        <w:rPr>
          <w:rFonts w:ascii="Times New Roman"/>
          <w:color w:val="9C9C9C"/>
          <w:w w:val="105"/>
          <w:sz w:val="21"/>
        </w:rPr>
        <w:t>s  </w:t>
      </w:r>
      <w:r>
        <w:rPr>
          <w:color w:val="9C9C9C"/>
          <w:w w:val="105"/>
          <w:position w:val="1"/>
          <w:sz w:val="12"/>
        </w:rPr>
        <w:t>461,139 </w:t>
      </w:r>
      <w:r>
        <w:rPr>
          <w:b/>
          <w:color w:val="9C9C9C"/>
          <w:w w:val="105"/>
          <w:position w:val="1"/>
          <w:sz w:val="11"/>
        </w:rPr>
        <w:t>60   </w:t>
      </w:r>
      <w:r>
        <w:rPr>
          <w:rFonts w:ascii="Times New Roman"/>
          <w:color w:val="9C9C9C"/>
          <w:w w:val="105"/>
          <w:sz w:val="20"/>
        </w:rPr>
        <w:t>s   </w:t>
      </w:r>
      <w:r>
        <w:rPr>
          <w:color w:val="9C9C9C"/>
          <w:w w:val="105"/>
          <w:position w:val="1"/>
          <w:sz w:val="12"/>
        </w:rPr>
        <w:t>SOS,828 68</w:t>
      </w:r>
      <w:r>
        <w:rPr>
          <w:color w:val="9C9C9C"/>
          <w:spacing w:val="15"/>
          <w:w w:val="105"/>
          <w:position w:val="1"/>
          <w:sz w:val="12"/>
        </w:rPr>
        <w:t> </w:t>
      </w:r>
      <w:r>
        <w:rPr>
          <w:rFonts w:ascii="Times New Roman"/>
          <w:color w:val="9C9C9C"/>
          <w:w w:val="105"/>
          <w:sz w:val="20"/>
        </w:rPr>
        <w:t>s  </w:t>
      </w:r>
      <w:r>
        <w:rPr>
          <w:rFonts w:ascii="Times New Roman"/>
          <w:color w:val="9C9C9C"/>
          <w:spacing w:val="18"/>
          <w:w w:val="105"/>
          <w:sz w:val="20"/>
        </w:rPr>
        <w:t> </w:t>
      </w:r>
      <w:r>
        <w:rPr>
          <w:rFonts w:ascii="Times New Roman"/>
          <w:color w:val="9C9C9C"/>
          <w:w w:val="105"/>
          <w:position w:val="1"/>
          <w:sz w:val="13"/>
        </w:rPr>
        <w:t>44,68908</w:t>
        <w:tab/>
      </w:r>
      <w:r>
        <w:rPr>
          <w:b/>
          <w:color w:val="9C9C9C"/>
          <w:spacing w:val="-3"/>
          <w:w w:val="105"/>
          <w:position w:val="1"/>
          <w:sz w:val="12"/>
        </w:rPr>
        <w:t>8</w:t>
      </w:r>
      <w:r>
        <w:rPr>
          <w:b/>
          <w:color w:val="B8B8B8"/>
          <w:spacing w:val="-3"/>
          <w:w w:val="105"/>
          <w:position w:val="1"/>
          <w:sz w:val="12"/>
        </w:rPr>
        <w:t>.</w:t>
      </w:r>
      <w:r>
        <w:rPr>
          <w:b/>
          <w:color w:val="9C9C9C"/>
          <w:spacing w:val="-3"/>
          <w:w w:val="105"/>
          <w:position w:val="1"/>
          <w:sz w:val="12"/>
        </w:rPr>
        <w:t>83"</w:t>
      </w:r>
    </w:p>
    <w:sectPr>
      <w:footerReference w:type="default" r:id="rId209"/>
      <w:pgSz w:w="11900" w:h="15500"/>
      <w:pgMar w:footer="0" w:header="0" w:top="1220" w:bottom="280" w:left="960" w:right="5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Wingdings">
    <w:altName w:val="Wingdings"/>
    <w:charset w:val="2"/>
    <w:family w:val="auto"/>
    <w:pitch w:val="variable"/>
  </w:font>
  <w:font w:name="Palatino Linotype">
    <w:altName w:val="Palatino Linotype"/>
    <w:charset w:val="0"/>
    <w:family w:val="roman"/>
    <w:pitch w:val="variable"/>
  </w:font>
  <w:font w:name="Calibri">
    <w:altName w:val="Calibri"/>
    <w:charset w:val="0"/>
    <w:family w:val="swiss"/>
    <w:pitch w:val="variable"/>
  </w:font>
  <w:font w:name="Tahoma">
    <w:altName w:val="Tahoma"/>
    <w:charset w:val="0"/>
    <w:family w:val="swiss"/>
    <w:pitch w:val="variable"/>
  </w:font>
  <w:font w:name="MS PGothic">
    <w:altName w:val="MS PGothic"/>
    <w:charset w:val="0"/>
    <w:family w:val="swiss"/>
    <w:pitch w:val="variable"/>
  </w:font>
  <w:font w:name="Verdana">
    <w:altName w:val="Verdana"/>
    <w:charset w:val="0"/>
    <w:family w:val="swiss"/>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00.497284pt;margin-top:743.860474pt;width:11.05pt;height:13.2pt;mso-position-horizontal-relative:page;mso-position-vertical-relative:page;z-index:-27617792" type="#_x0000_t202" filled="false" stroked="false">
          <v:textbox inset="0,0,0,0">
            <w:txbxContent>
              <w:p>
                <w:pPr>
                  <w:spacing w:before="13"/>
                  <w:ind w:left="60" w:right="0" w:firstLine="0"/>
                  <w:jc w:val="left"/>
                  <w:rPr>
                    <w:rFonts w:ascii="Times New Roman"/>
                    <w:sz w:val="20"/>
                  </w:rPr>
                </w:pPr>
                <w:r>
                  <w:rPr/>
                  <w:fldChar w:fldCharType="begin"/>
                </w:r>
                <w:r>
                  <w:rPr>
                    <w:rFonts w:ascii="Times New Roman"/>
                    <w:w w:val="100"/>
                    <w:sz w:val="20"/>
                  </w:rPr>
                  <w:instrText> PAGE </w:instrText>
                </w:r>
                <w:r>
                  <w:rPr/>
                  <w:fldChar w:fldCharType="separate"/>
                </w:r>
                <w:r>
                  <w:rPr/>
                  <w:t>2</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93988pt;margin-top:559.563416pt;width:14.8pt;height:21.35pt;mso-position-horizontal-relative:page;mso-position-vertical-relative:page;z-index:-27615744" type="#_x0000_t202" filled="false" stroked="false">
          <v:textbox inset="0,0,0,0">
            <w:txbxContent>
              <w:p>
                <w:pPr>
                  <w:spacing w:before="20"/>
                  <w:ind w:left="60" w:right="0" w:firstLine="0"/>
                  <w:jc w:val="left"/>
                  <w:rPr>
                    <w:rFonts w:ascii="Tahoma"/>
                    <w:sz w:val="32"/>
                  </w:rPr>
                </w:pPr>
                <w:r>
                  <w:rPr/>
                  <w:fldChar w:fldCharType="begin"/>
                </w:r>
                <w:r>
                  <w:rPr>
                    <w:rFonts w:ascii="Tahoma"/>
                    <w:w w:val="100"/>
                    <w:sz w:val="32"/>
                  </w:rPr>
                  <w:instrText> PAGE </w:instrText>
                </w:r>
                <w:r>
                  <w:rPr/>
                  <w:fldChar w:fldCharType="separate"/>
                </w:r>
                <w:r>
                  <w:rPr/>
                  <w:t>2</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9"/>
      </w:rPr>
    </w:pPr>
    <w:r>
      <w:rPr/>
      <w:pict>
        <v:shape style="position:absolute;margin-left:750.77887pt;margin-top:552.612183pt;width:26.65pt;height:23pt;mso-position-horizontal-relative:page;mso-position-vertical-relative:page;z-index:-27615232" type="#_x0000_t202" filled="false" stroked="false">
          <v:textbox inset="0,0,0,0">
            <w:txbxContent>
              <w:p>
                <w:pPr>
                  <w:spacing w:before="53"/>
                  <w:ind w:left="60" w:right="0" w:firstLine="0"/>
                  <w:jc w:val="left"/>
                  <w:rPr>
                    <w:rFonts w:ascii="Tahoma"/>
                    <w:sz w:val="32"/>
                  </w:rPr>
                </w:pPr>
                <w:r>
                  <w:rPr/>
                  <w:fldChar w:fldCharType="begin"/>
                </w:r>
                <w:r>
                  <w:rPr>
                    <w:rFonts w:ascii="Tahoma"/>
                    <w:sz w:val="32"/>
                  </w:rPr>
                  <w:instrText> PAGE </w:instrText>
                </w:r>
                <w:r>
                  <w:rPr/>
                  <w:fldChar w:fldCharType="separate"/>
                </w:r>
                <w:r>
                  <w:rPr/>
                  <w:t>10</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pt;margin-top:727.746643pt;width:12pt;height:15.3pt;mso-position-horizontal-relative:page;mso-position-vertical-relative:page;z-index:-27614720" type="#_x0000_t202" filled="false" stroked="false">
          <v:textbox inset="0,0,0,0">
            <w:txbxContent>
              <w:p>
                <w:pPr>
                  <w:spacing w:before="10"/>
                  <w:ind w:left="60" w:right="0" w:firstLine="0"/>
                  <w:jc w:val="left"/>
                  <w:rPr>
                    <w:rFonts w:ascii="Times New Roman"/>
                    <w:sz w:val="24"/>
                  </w:rPr>
                </w:pPr>
                <w:r>
                  <w:rPr/>
                  <w:fldChar w:fldCharType="begin"/>
                </w:r>
                <w:r>
                  <w:rPr>
                    <w:rFonts w:ascii="Times New Roman"/>
                    <w:sz w:val="24"/>
                  </w:rPr>
                  <w:instrText> PAGE </w:instrText>
                </w:r>
                <w:r>
                  <w:rPr/>
                  <w:fldChar w:fldCharType="separate"/>
                </w:r>
                <w:r>
                  <w:rPr/>
                  <w:t>1</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830536pt;margin-top:757.025696pt;width:29.8pt;height:12.4pt;mso-position-horizontal-relative:page;mso-position-vertical-relative:page;z-index:-27617280" type="#_x0000_t202" filled="false" stroked="false">
          <v:textbox inset="0,0,0,0">
            <w:txbxContent>
              <w:p>
                <w:pPr>
                  <w:spacing w:before="19"/>
                  <w:ind w:left="20" w:right="0" w:firstLine="0"/>
                  <w:jc w:val="left"/>
                  <w:rPr>
                    <w:rFonts w:ascii="Calibri"/>
                    <w:i/>
                    <w:sz w:val="17"/>
                  </w:rPr>
                </w:pPr>
                <w:r>
                  <w:rPr>
                    <w:rFonts w:ascii="Calibri"/>
                    <w:i/>
                    <w:w w:val="110"/>
                    <w:sz w:val="17"/>
                  </w:rPr>
                  <w:t>Page </w:t>
                </w:r>
                <w:r>
                  <w:rPr/>
                  <w:fldChar w:fldCharType="begin"/>
                </w:r>
                <w:r>
                  <w:rPr>
                    <w:rFonts w:ascii="Calibri"/>
                    <w:i/>
                    <w:w w:val="110"/>
                    <w:sz w:val="17"/>
                  </w:rPr>
                  <w:instrText> PAGE </w:instrText>
                </w:r>
                <w:r>
                  <w:rPr/>
                  <w:fldChar w:fldCharType="separate"/>
                </w:r>
                <w:r>
                  <w:rPr/>
                  <w:t>2</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3pt;margin-top:738.601624pt;width:248.3pt;height:11pt;mso-position-horizontal-relative:page;mso-position-vertical-relative:page;z-index:-27614208" type="#_x0000_t202" filled="false" stroked="false">
          <v:textbox inset="0,0,0,0">
            <w:txbxContent>
              <w:p>
                <w:pPr>
                  <w:spacing w:before="15"/>
                  <w:ind w:left="20" w:right="0" w:firstLine="0"/>
                  <w:jc w:val="left"/>
                  <w:rPr>
                    <w:sz w:val="16"/>
                  </w:rPr>
                </w:pPr>
                <w:r>
                  <w:rPr>
                    <w:sz w:val="16"/>
                  </w:rPr>
                  <w:t>Page </w:t>
                </w:r>
                <w:r>
                  <w:rPr/>
                  <w:fldChar w:fldCharType="begin"/>
                </w:r>
                <w:r>
                  <w:rPr>
                    <w:sz w:val="16"/>
                  </w:rPr>
                  <w:instrText> PAGE </w:instrText>
                </w:r>
                <w:r>
                  <w:rPr/>
                  <w:fldChar w:fldCharType="separate"/>
                </w:r>
                <w:r>
                  <w:rPr/>
                  <w:t>15</w:t>
                </w:r>
                <w:r>
                  <w:rPr/>
                  <w:fldChar w:fldCharType="end"/>
                </w:r>
                <w:r>
                  <w:rPr>
                    <w:sz w:val="16"/>
                  </w:rPr>
                  <w:t> of 17 E-Verify MOU for Employers | Revision Date 06/01/13</w:t>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288.559906pt;margin-top:778.636841pt;width:34.6pt;height:9.85pt;mso-position-horizontal-relative:page;mso-position-vertical-relative:page;z-index:-27613696" type="#_x0000_t202" filled="false" stroked="false">
          <v:textbox inset="0,0,0,0">
            <w:txbxContent>
              <w:p>
                <w:pPr>
                  <w:spacing w:before="19"/>
                  <w:ind w:left="20" w:right="0" w:firstLine="0"/>
                  <w:jc w:val="left"/>
                  <w:rPr>
                    <w:rFonts w:ascii="Tahoma"/>
                    <w:sz w:val="13"/>
                  </w:rPr>
                </w:pPr>
                <w:r>
                  <w:rPr>
                    <w:rFonts w:ascii="Tahoma"/>
                    <w:sz w:val="13"/>
                  </w:rPr>
                  <w:t>Page 1 of 1</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2.99054pt;margin-top:578.810364pt;width:25.7pt;height:10.75pt;mso-position-horizontal-relative:page;mso-position-vertical-relative:page;z-index:-27616768" type="#_x0000_t202" filled="false" stroked="false">
          <v:textbox inset="0,0,0,0">
            <w:txbxContent>
              <w:p>
                <w:pPr>
                  <w:spacing w:before="12"/>
                  <w:ind w:left="20" w:right="0" w:firstLine="0"/>
                  <w:jc w:val="left"/>
                  <w:rPr>
                    <w:rFonts w:ascii="Calibri"/>
                    <w:i/>
                    <w:sz w:val="15"/>
                  </w:rPr>
                </w:pPr>
                <w:r>
                  <w:rPr>
                    <w:rFonts w:ascii="Calibri"/>
                    <w:i/>
                    <w:w w:val="105"/>
                    <w:sz w:val="15"/>
                  </w:rPr>
                  <w:t>Page </w:t>
                </w:r>
                <w:r>
                  <w:rPr/>
                  <w:fldChar w:fldCharType="begin"/>
                </w:r>
                <w:r>
                  <w:rPr>
                    <w:rFonts w:ascii="Calibri"/>
                    <w:i/>
                    <w:w w:val="105"/>
                    <w:sz w:val="15"/>
                  </w:rPr>
                  <w:instrText> PAGE </w:instrText>
                </w:r>
                <w:r>
                  <w:rPr/>
                  <w:fldChar w:fldCharType="separate"/>
                </w:r>
                <w:r>
                  <w:rPr/>
                  <w:t>4</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10553pt;margin-top:756.916992pt;width:33.75pt;height:12.55pt;mso-position-horizontal-relative:page;mso-position-vertical-relative:page;z-index:-27616256" type="#_x0000_t202" filled="false" stroked="false">
          <v:textbox inset="0,0,0,0">
            <w:txbxContent>
              <w:p>
                <w:pPr>
                  <w:spacing w:before="11"/>
                  <w:ind w:left="20" w:right="0" w:firstLine="0"/>
                  <w:jc w:val="left"/>
                  <w:rPr>
                    <w:rFonts w:ascii="Calibri"/>
                    <w:i/>
                    <w:sz w:val="18"/>
                  </w:rPr>
                </w:pPr>
                <w:r>
                  <w:rPr>
                    <w:rFonts w:ascii="Calibri"/>
                    <w:i/>
                    <w:sz w:val="18"/>
                  </w:rPr>
                  <w:t>Page </w:t>
                </w:r>
                <w:r>
                  <w:rPr/>
                  <w:fldChar w:fldCharType="begin"/>
                </w:r>
                <w:r>
                  <w:rPr>
                    <w:rFonts w:ascii="Calibri"/>
                    <w:i/>
                    <w:sz w:val="18"/>
                  </w:rPr>
                  <w:instrText> PAGE </w:instrText>
                </w:r>
                <w:r>
                  <w:rPr/>
                  <w:fldChar w:fldCharType="separate"/>
                </w:r>
                <w:r>
                  <w:rPr/>
                  <w:t>10</w:t>
                </w:r>
                <w:r>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
    <w:multiLevelType w:val="hybridMultilevel"/>
    <w:lvl w:ilvl="0">
      <w:start w:val="1"/>
      <w:numFmt w:val="decimal"/>
      <w:lvlText w:val="%1."/>
      <w:lvlJc w:val="left"/>
      <w:pPr>
        <w:ind w:left="819" w:hanging="308"/>
        <w:jc w:val="left"/>
      </w:pPr>
      <w:rPr>
        <w:rFonts w:hint="default" w:ascii="Arial" w:hAnsi="Arial" w:eastAsia="Arial" w:cs="Arial"/>
        <w:spacing w:val="-1"/>
        <w:w w:val="100"/>
        <w:sz w:val="22"/>
        <w:szCs w:val="22"/>
      </w:rPr>
    </w:lvl>
    <w:lvl w:ilvl="1">
      <w:start w:val="1"/>
      <w:numFmt w:val="upperLetter"/>
      <w:lvlText w:val="%2."/>
      <w:lvlJc w:val="left"/>
      <w:pPr>
        <w:ind w:left="1160" w:hanging="342"/>
        <w:jc w:val="left"/>
      </w:pPr>
      <w:rPr>
        <w:rFonts w:hint="default" w:ascii="Arial" w:hAnsi="Arial" w:eastAsia="Arial" w:cs="Arial"/>
        <w:b/>
        <w:bCs/>
        <w:spacing w:val="-6"/>
        <w:w w:val="100"/>
        <w:sz w:val="22"/>
        <w:szCs w:val="22"/>
      </w:rPr>
    </w:lvl>
    <w:lvl w:ilvl="2">
      <w:start w:val="1"/>
      <w:numFmt w:val="decimal"/>
      <w:lvlText w:val="%3."/>
      <w:lvlJc w:val="left"/>
      <w:pPr>
        <w:ind w:left="819" w:hanging="305"/>
        <w:jc w:val="left"/>
      </w:pPr>
      <w:rPr>
        <w:rFonts w:hint="default" w:ascii="Arial" w:hAnsi="Arial" w:eastAsia="Arial" w:cs="Arial"/>
        <w:spacing w:val="-1"/>
        <w:w w:val="100"/>
        <w:sz w:val="22"/>
        <w:szCs w:val="22"/>
      </w:rPr>
    </w:lvl>
    <w:lvl w:ilvl="3">
      <w:start w:val="1"/>
      <w:numFmt w:val="upperLetter"/>
      <w:lvlText w:val="%4."/>
      <w:lvlJc w:val="left"/>
      <w:pPr>
        <w:ind w:left="820" w:hanging="272"/>
        <w:jc w:val="left"/>
      </w:pPr>
      <w:rPr>
        <w:rFonts w:hint="default" w:ascii="Arial" w:hAnsi="Arial" w:eastAsia="Arial" w:cs="Arial"/>
        <w:spacing w:val="-1"/>
        <w:w w:val="100"/>
        <w:sz w:val="22"/>
        <w:szCs w:val="22"/>
      </w:rPr>
    </w:lvl>
    <w:lvl w:ilvl="4">
      <w:start w:val="0"/>
      <w:numFmt w:val="bullet"/>
      <w:lvlText w:val="•"/>
      <w:lvlJc w:val="left"/>
      <w:pPr>
        <w:ind w:left="4766" w:hanging="272"/>
      </w:pPr>
      <w:rPr>
        <w:rFonts w:hint="default"/>
      </w:rPr>
    </w:lvl>
    <w:lvl w:ilvl="5">
      <w:start w:val="0"/>
      <w:numFmt w:val="bullet"/>
      <w:lvlText w:val="•"/>
      <w:lvlJc w:val="left"/>
      <w:pPr>
        <w:ind w:left="5968" w:hanging="272"/>
      </w:pPr>
      <w:rPr>
        <w:rFonts w:hint="default"/>
      </w:rPr>
    </w:lvl>
    <w:lvl w:ilvl="6">
      <w:start w:val="0"/>
      <w:numFmt w:val="bullet"/>
      <w:lvlText w:val="•"/>
      <w:lvlJc w:val="left"/>
      <w:pPr>
        <w:ind w:left="7171" w:hanging="272"/>
      </w:pPr>
      <w:rPr>
        <w:rFonts w:hint="default"/>
      </w:rPr>
    </w:lvl>
    <w:lvl w:ilvl="7">
      <w:start w:val="0"/>
      <w:numFmt w:val="bullet"/>
      <w:lvlText w:val="•"/>
      <w:lvlJc w:val="left"/>
      <w:pPr>
        <w:ind w:left="8373" w:hanging="272"/>
      </w:pPr>
      <w:rPr>
        <w:rFonts w:hint="default"/>
      </w:rPr>
    </w:lvl>
    <w:lvl w:ilvl="8">
      <w:start w:val="0"/>
      <w:numFmt w:val="bullet"/>
      <w:lvlText w:val="•"/>
      <w:lvlJc w:val="left"/>
      <w:pPr>
        <w:ind w:left="9575" w:hanging="272"/>
      </w:pPr>
      <w:rPr>
        <w:rFonts w:hint="default"/>
      </w:rPr>
    </w:lvl>
  </w:abstractNum>
  <w:abstractNum w:abstractNumId="10">
    <w:multiLevelType w:val="hybridMultilevel"/>
    <w:lvl w:ilvl="0">
      <w:start w:val="1"/>
      <w:numFmt w:val="upperLetter"/>
      <w:lvlText w:val="%1."/>
      <w:lvlJc w:val="left"/>
      <w:pPr>
        <w:ind w:left="1099" w:hanging="279"/>
        <w:jc w:val="left"/>
      </w:pPr>
      <w:rPr>
        <w:rFonts w:hint="default" w:ascii="Arial" w:hAnsi="Arial" w:eastAsia="Arial" w:cs="Arial"/>
        <w:b/>
        <w:bCs/>
        <w:spacing w:val="-6"/>
        <w:w w:val="100"/>
        <w:sz w:val="22"/>
        <w:szCs w:val="22"/>
      </w:rPr>
    </w:lvl>
    <w:lvl w:ilvl="1">
      <w:start w:val="1"/>
      <w:numFmt w:val="decimal"/>
      <w:lvlText w:val="%2."/>
      <w:lvlJc w:val="left"/>
      <w:pPr>
        <w:ind w:left="821" w:hanging="305"/>
        <w:jc w:val="left"/>
      </w:pPr>
      <w:rPr>
        <w:rFonts w:hint="default" w:ascii="Arial" w:hAnsi="Arial" w:eastAsia="Arial" w:cs="Arial"/>
        <w:spacing w:val="-1"/>
        <w:w w:val="100"/>
        <w:sz w:val="22"/>
        <w:szCs w:val="22"/>
      </w:rPr>
    </w:lvl>
    <w:lvl w:ilvl="2">
      <w:start w:val="1"/>
      <w:numFmt w:val="lowerLetter"/>
      <w:lvlText w:val="%3."/>
      <w:lvlJc w:val="left"/>
      <w:pPr>
        <w:ind w:left="1541" w:hanging="360"/>
        <w:jc w:val="left"/>
      </w:pPr>
      <w:rPr>
        <w:rFonts w:hint="default" w:ascii="Arial" w:hAnsi="Arial" w:eastAsia="Arial" w:cs="Arial"/>
        <w:spacing w:val="-1"/>
        <w:w w:val="100"/>
        <w:sz w:val="22"/>
        <w:szCs w:val="22"/>
      </w:rPr>
    </w:lvl>
    <w:lvl w:ilvl="3">
      <w:start w:val="1"/>
      <w:numFmt w:val="lowerRoman"/>
      <w:lvlText w:val="%4."/>
      <w:lvlJc w:val="left"/>
      <w:pPr>
        <w:ind w:left="2260" w:hanging="360"/>
        <w:jc w:val="left"/>
      </w:pPr>
      <w:rPr>
        <w:rFonts w:hint="default" w:ascii="Arial" w:hAnsi="Arial" w:eastAsia="Arial" w:cs="Arial"/>
        <w:spacing w:val="-2"/>
        <w:w w:val="100"/>
        <w:sz w:val="22"/>
        <w:szCs w:val="22"/>
      </w:rPr>
    </w:lvl>
    <w:lvl w:ilvl="4">
      <w:start w:val="0"/>
      <w:numFmt w:val="bullet"/>
      <w:lvlText w:val="•"/>
      <w:lvlJc w:val="left"/>
      <w:pPr>
        <w:ind w:left="2260" w:hanging="360"/>
      </w:pPr>
      <w:rPr>
        <w:rFonts w:hint="default"/>
      </w:rPr>
    </w:lvl>
    <w:lvl w:ilvl="5">
      <w:start w:val="0"/>
      <w:numFmt w:val="bullet"/>
      <w:lvlText w:val="•"/>
      <w:lvlJc w:val="left"/>
      <w:pPr>
        <w:ind w:left="3880" w:hanging="360"/>
      </w:pPr>
      <w:rPr>
        <w:rFonts w:hint="default"/>
      </w:rPr>
    </w:lvl>
    <w:lvl w:ilvl="6">
      <w:start w:val="0"/>
      <w:numFmt w:val="bullet"/>
      <w:lvlText w:val="•"/>
      <w:lvlJc w:val="left"/>
      <w:pPr>
        <w:ind w:left="5500" w:hanging="360"/>
      </w:pPr>
      <w:rPr>
        <w:rFonts w:hint="default"/>
      </w:rPr>
    </w:lvl>
    <w:lvl w:ilvl="7">
      <w:start w:val="0"/>
      <w:numFmt w:val="bullet"/>
      <w:lvlText w:val="•"/>
      <w:lvlJc w:val="left"/>
      <w:pPr>
        <w:ind w:left="7120" w:hanging="360"/>
      </w:pPr>
      <w:rPr>
        <w:rFonts w:hint="default"/>
      </w:rPr>
    </w:lvl>
    <w:lvl w:ilvl="8">
      <w:start w:val="0"/>
      <w:numFmt w:val="bullet"/>
      <w:lvlText w:val="•"/>
      <w:lvlJc w:val="left"/>
      <w:pPr>
        <w:ind w:left="8740" w:hanging="360"/>
      </w:pPr>
      <w:rPr>
        <w:rFonts w:hint="default"/>
      </w:rPr>
    </w:lvl>
  </w:abstractNum>
  <w:abstractNum w:abstractNumId="13">
    <w:multiLevelType w:val="hybridMultilevel"/>
    <w:lvl w:ilvl="0">
      <w:start w:val="1"/>
      <w:numFmt w:val="decimal"/>
      <w:lvlText w:val="%1."/>
      <w:lvlJc w:val="left"/>
      <w:pPr>
        <w:ind w:left="620" w:hanging="348"/>
        <w:jc w:val="left"/>
      </w:pPr>
      <w:rPr>
        <w:rFonts w:hint="default" w:ascii="Arial" w:hAnsi="Arial" w:eastAsia="Arial" w:cs="Arial"/>
        <w:color w:val="7C7C7C"/>
        <w:spacing w:val="-1"/>
        <w:w w:val="100"/>
        <w:sz w:val="22"/>
        <w:szCs w:val="22"/>
      </w:rPr>
    </w:lvl>
    <w:lvl w:ilvl="1">
      <w:start w:val="1"/>
      <w:numFmt w:val="decimal"/>
      <w:lvlText w:val="%2."/>
      <w:lvlJc w:val="left"/>
      <w:pPr>
        <w:ind w:left="798" w:hanging="360"/>
        <w:jc w:val="right"/>
      </w:pPr>
      <w:rPr>
        <w:rFonts w:hint="default"/>
        <w:spacing w:val="0"/>
        <w:w w:val="94"/>
      </w:rPr>
    </w:lvl>
    <w:lvl w:ilvl="2">
      <w:start w:val="0"/>
      <w:numFmt w:val="bullet"/>
      <w:lvlText w:val="·"/>
      <w:lvlJc w:val="left"/>
      <w:pPr>
        <w:ind w:left="834" w:hanging="101"/>
      </w:pPr>
      <w:rPr>
        <w:rFonts w:hint="default" w:ascii="Times New Roman" w:hAnsi="Times New Roman" w:eastAsia="Times New Roman" w:cs="Times New Roman"/>
        <w:color w:val="898989"/>
        <w:w w:val="109"/>
        <w:sz w:val="22"/>
        <w:szCs w:val="22"/>
      </w:rPr>
    </w:lvl>
    <w:lvl w:ilvl="3">
      <w:start w:val="0"/>
      <w:numFmt w:val="bullet"/>
      <w:lvlText w:val="•"/>
      <w:lvlJc w:val="left"/>
      <w:pPr>
        <w:ind w:left="1856" w:hanging="101"/>
      </w:pPr>
      <w:rPr>
        <w:rFonts w:hint="default"/>
      </w:rPr>
    </w:lvl>
    <w:lvl w:ilvl="4">
      <w:start w:val="0"/>
      <w:numFmt w:val="bullet"/>
      <w:lvlText w:val="•"/>
      <w:lvlJc w:val="left"/>
      <w:pPr>
        <w:ind w:left="2873" w:hanging="101"/>
      </w:pPr>
      <w:rPr>
        <w:rFonts w:hint="default"/>
      </w:rPr>
    </w:lvl>
    <w:lvl w:ilvl="5">
      <w:start w:val="0"/>
      <w:numFmt w:val="bullet"/>
      <w:lvlText w:val="•"/>
      <w:lvlJc w:val="left"/>
      <w:pPr>
        <w:ind w:left="3890" w:hanging="101"/>
      </w:pPr>
      <w:rPr>
        <w:rFonts w:hint="default"/>
      </w:rPr>
    </w:lvl>
    <w:lvl w:ilvl="6">
      <w:start w:val="0"/>
      <w:numFmt w:val="bullet"/>
      <w:lvlText w:val="•"/>
      <w:lvlJc w:val="left"/>
      <w:pPr>
        <w:ind w:left="4907" w:hanging="101"/>
      </w:pPr>
      <w:rPr>
        <w:rFonts w:hint="default"/>
      </w:rPr>
    </w:lvl>
    <w:lvl w:ilvl="7">
      <w:start w:val="0"/>
      <w:numFmt w:val="bullet"/>
      <w:lvlText w:val="•"/>
      <w:lvlJc w:val="left"/>
      <w:pPr>
        <w:ind w:left="5924" w:hanging="101"/>
      </w:pPr>
      <w:rPr>
        <w:rFonts w:hint="default"/>
      </w:rPr>
    </w:lvl>
    <w:lvl w:ilvl="8">
      <w:start w:val="0"/>
      <w:numFmt w:val="bullet"/>
      <w:lvlText w:val="•"/>
      <w:lvlJc w:val="left"/>
      <w:pPr>
        <w:ind w:left="6940" w:hanging="101"/>
      </w:pPr>
      <w:rPr>
        <w:rFonts w:hint="default"/>
      </w:rPr>
    </w:lvl>
  </w:abstractNum>
  <w:abstractNum w:abstractNumId="6">
    <w:multiLevelType w:val="hybridMultilevel"/>
    <w:lvl w:ilvl="0">
      <w:start w:val="0"/>
      <w:numFmt w:val="bullet"/>
      <w:lvlText w:val=""/>
      <w:lvlJc w:val="left"/>
      <w:pPr>
        <w:ind w:left="2766" w:hanging="600"/>
      </w:pPr>
      <w:rPr>
        <w:rFonts w:hint="default"/>
        <w:w w:val="101"/>
      </w:rPr>
    </w:lvl>
    <w:lvl w:ilvl="1">
      <w:start w:val="0"/>
      <w:numFmt w:val="bullet"/>
      <w:lvlText w:val=""/>
      <w:lvlJc w:val="left"/>
      <w:pPr>
        <w:ind w:left="3469" w:hanging="501"/>
      </w:pPr>
      <w:rPr>
        <w:rFonts w:hint="default" w:ascii="Wingdings" w:hAnsi="Wingdings" w:eastAsia="Wingdings" w:cs="Wingdings"/>
        <w:color w:val="15155C"/>
        <w:w w:val="101"/>
        <w:sz w:val="13"/>
        <w:szCs w:val="13"/>
      </w:rPr>
    </w:lvl>
    <w:lvl w:ilvl="2">
      <w:start w:val="0"/>
      <w:numFmt w:val="bullet"/>
      <w:lvlText w:val="•"/>
      <w:lvlJc w:val="left"/>
      <w:pPr>
        <w:ind w:left="4748" w:hanging="501"/>
      </w:pPr>
      <w:rPr>
        <w:rFonts w:hint="default"/>
      </w:rPr>
    </w:lvl>
    <w:lvl w:ilvl="3">
      <w:start w:val="0"/>
      <w:numFmt w:val="bullet"/>
      <w:lvlText w:val="•"/>
      <w:lvlJc w:val="left"/>
      <w:pPr>
        <w:ind w:left="6037" w:hanging="501"/>
      </w:pPr>
      <w:rPr>
        <w:rFonts w:hint="default"/>
      </w:rPr>
    </w:lvl>
    <w:lvl w:ilvl="4">
      <w:start w:val="0"/>
      <w:numFmt w:val="bullet"/>
      <w:lvlText w:val="•"/>
      <w:lvlJc w:val="left"/>
      <w:pPr>
        <w:ind w:left="7326" w:hanging="501"/>
      </w:pPr>
      <w:rPr>
        <w:rFonts w:hint="default"/>
      </w:rPr>
    </w:lvl>
    <w:lvl w:ilvl="5">
      <w:start w:val="0"/>
      <w:numFmt w:val="bullet"/>
      <w:lvlText w:val="•"/>
      <w:lvlJc w:val="left"/>
      <w:pPr>
        <w:ind w:left="8615" w:hanging="501"/>
      </w:pPr>
      <w:rPr>
        <w:rFonts w:hint="default"/>
      </w:rPr>
    </w:lvl>
    <w:lvl w:ilvl="6">
      <w:start w:val="0"/>
      <w:numFmt w:val="bullet"/>
      <w:lvlText w:val="•"/>
      <w:lvlJc w:val="left"/>
      <w:pPr>
        <w:ind w:left="9904" w:hanging="501"/>
      </w:pPr>
      <w:rPr>
        <w:rFonts w:hint="default"/>
      </w:rPr>
    </w:lvl>
    <w:lvl w:ilvl="7">
      <w:start w:val="0"/>
      <w:numFmt w:val="bullet"/>
      <w:lvlText w:val="•"/>
      <w:lvlJc w:val="left"/>
      <w:pPr>
        <w:ind w:left="11193" w:hanging="501"/>
      </w:pPr>
      <w:rPr>
        <w:rFonts w:hint="default"/>
      </w:rPr>
    </w:lvl>
    <w:lvl w:ilvl="8">
      <w:start w:val="0"/>
      <w:numFmt w:val="bullet"/>
      <w:lvlText w:val="•"/>
      <w:lvlJc w:val="left"/>
      <w:pPr>
        <w:ind w:left="12482" w:hanging="501"/>
      </w:pPr>
      <w:rPr>
        <w:rFonts w:hint="default"/>
      </w:rPr>
    </w:lvl>
  </w:abstractNum>
  <w:abstractNum w:abstractNumId="16">
    <w:multiLevelType w:val="hybridMultilevel"/>
    <w:lvl w:ilvl="0">
      <w:start w:val="11"/>
      <w:numFmt w:val="decimal"/>
      <w:lvlText w:val="%1."/>
      <w:lvlJc w:val="left"/>
      <w:pPr>
        <w:ind w:left="692" w:hanging="350"/>
        <w:jc w:val="left"/>
      </w:pPr>
      <w:rPr>
        <w:rFonts w:hint="default"/>
        <w:w w:val="109"/>
      </w:rPr>
    </w:lvl>
    <w:lvl w:ilvl="1">
      <w:start w:val="0"/>
      <w:numFmt w:val="bullet"/>
      <w:lvlText w:val="•"/>
      <w:lvlJc w:val="left"/>
      <w:pPr>
        <w:ind w:left="1527" w:hanging="350"/>
      </w:pPr>
      <w:rPr>
        <w:rFonts w:hint="default"/>
      </w:rPr>
    </w:lvl>
    <w:lvl w:ilvl="2">
      <w:start w:val="0"/>
      <w:numFmt w:val="bullet"/>
      <w:lvlText w:val="•"/>
      <w:lvlJc w:val="left"/>
      <w:pPr>
        <w:ind w:left="2354" w:hanging="350"/>
      </w:pPr>
      <w:rPr>
        <w:rFonts w:hint="default"/>
      </w:rPr>
    </w:lvl>
    <w:lvl w:ilvl="3">
      <w:start w:val="0"/>
      <w:numFmt w:val="bullet"/>
      <w:lvlText w:val="•"/>
      <w:lvlJc w:val="left"/>
      <w:pPr>
        <w:ind w:left="3182" w:hanging="350"/>
      </w:pPr>
      <w:rPr>
        <w:rFonts w:hint="default"/>
      </w:rPr>
    </w:lvl>
    <w:lvl w:ilvl="4">
      <w:start w:val="0"/>
      <w:numFmt w:val="bullet"/>
      <w:lvlText w:val="•"/>
      <w:lvlJc w:val="left"/>
      <w:pPr>
        <w:ind w:left="4009" w:hanging="350"/>
      </w:pPr>
      <w:rPr>
        <w:rFonts w:hint="default"/>
      </w:rPr>
    </w:lvl>
    <w:lvl w:ilvl="5">
      <w:start w:val="0"/>
      <w:numFmt w:val="bullet"/>
      <w:lvlText w:val="•"/>
      <w:lvlJc w:val="left"/>
      <w:pPr>
        <w:ind w:left="4837" w:hanging="350"/>
      </w:pPr>
      <w:rPr>
        <w:rFonts w:hint="default"/>
      </w:rPr>
    </w:lvl>
    <w:lvl w:ilvl="6">
      <w:start w:val="0"/>
      <w:numFmt w:val="bullet"/>
      <w:lvlText w:val="•"/>
      <w:lvlJc w:val="left"/>
      <w:pPr>
        <w:ind w:left="5664" w:hanging="350"/>
      </w:pPr>
      <w:rPr>
        <w:rFonts w:hint="default"/>
      </w:rPr>
    </w:lvl>
    <w:lvl w:ilvl="7">
      <w:start w:val="0"/>
      <w:numFmt w:val="bullet"/>
      <w:lvlText w:val="•"/>
      <w:lvlJc w:val="left"/>
      <w:pPr>
        <w:ind w:left="6492" w:hanging="350"/>
      </w:pPr>
      <w:rPr>
        <w:rFonts w:hint="default"/>
      </w:rPr>
    </w:lvl>
    <w:lvl w:ilvl="8">
      <w:start w:val="0"/>
      <w:numFmt w:val="bullet"/>
      <w:lvlText w:val="•"/>
      <w:lvlJc w:val="left"/>
      <w:pPr>
        <w:ind w:left="7319" w:hanging="350"/>
      </w:pPr>
      <w:rPr>
        <w:rFonts w:hint="default"/>
      </w:rPr>
    </w:lvl>
  </w:abstractNum>
  <w:abstractNum w:abstractNumId="15">
    <w:multiLevelType w:val="hybridMultilevel"/>
    <w:lvl w:ilvl="0">
      <w:start w:val="1"/>
      <w:numFmt w:val="upperRoman"/>
      <w:lvlText w:val="%1."/>
      <w:lvlJc w:val="left"/>
      <w:pPr>
        <w:ind w:left="514" w:hanging="310"/>
        <w:jc w:val="left"/>
      </w:pPr>
      <w:rPr>
        <w:rFonts w:hint="default" w:ascii="Times New Roman" w:hAnsi="Times New Roman" w:eastAsia="Times New Roman" w:cs="Times New Roman"/>
        <w:color w:val="6E6E6E"/>
        <w:w w:val="103"/>
        <w:sz w:val="21"/>
        <w:szCs w:val="21"/>
      </w:rPr>
    </w:lvl>
    <w:lvl w:ilvl="1">
      <w:start w:val="1"/>
      <w:numFmt w:val="decimal"/>
      <w:lvlText w:val="%2."/>
      <w:lvlJc w:val="left"/>
      <w:pPr>
        <w:ind w:left="699" w:hanging="372"/>
        <w:jc w:val="left"/>
      </w:pPr>
      <w:rPr>
        <w:rFonts w:hint="default"/>
        <w:w w:val="106"/>
      </w:rPr>
    </w:lvl>
    <w:lvl w:ilvl="2">
      <w:start w:val="0"/>
      <w:numFmt w:val="bullet"/>
      <w:lvlText w:val="•"/>
      <w:lvlJc w:val="left"/>
      <w:pPr>
        <w:ind w:left="1619" w:hanging="372"/>
      </w:pPr>
      <w:rPr>
        <w:rFonts w:hint="default"/>
      </w:rPr>
    </w:lvl>
    <w:lvl w:ilvl="3">
      <w:start w:val="0"/>
      <w:numFmt w:val="bullet"/>
      <w:lvlText w:val="•"/>
      <w:lvlJc w:val="left"/>
      <w:pPr>
        <w:ind w:left="2538" w:hanging="372"/>
      </w:pPr>
      <w:rPr>
        <w:rFonts w:hint="default"/>
      </w:rPr>
    </w:lvl>
    <w:lvl w:ilvl="4">
      <w:start w:val="0"/>
      <w:numFmt w:val="bullet"/>
      <w:lvlText w:val="•"/>
      <w:lvlJc w:val="left"/>
      <w:pPr>
        <w:ind w:left="3458" w:hanging="372"/>
      </w:pPr>
      <w:rPr>
        <w:rFonts w:hint="default"/>
      </w:rPr>
    </w:lvl>
    <w:lvl w:ilvl="5">
      <w:start w:val="0"/>
      <w:numFmt w:val="bullet"/>
      <w:lvlText w:val="•"/>
      <w:lvlJc w:val="left"/>
      <w:pPr>
        <w:ind w:left="4377" w:hanging="372"/>
      </w:pPr>
      <w:rPr>
        <w:rFonts w:hint="default"/>
      </w:rPr>
    </w:lvl>
    <w:lvl w:ilvl="6">
      <w:start w:val="0"/>
      <w:numFmt w:val="bullet"/>
      <w:lvlText w:val="•"/>
      <w:lvlJc w:val="left"/>
      <w:pPr>
        <w:ind w:left="5296" w:hanging="372"/>
      </w:pPr>
      <w:rPr>
        <w:rFonts w:hint="default"/>
      </w:rPr>
    </w:lvl>
    <w:lvl w:ilvl="7">
      <w:start w:val="0"/>
      <w:numFmt w:val="bullet"/>
      <w:lvlText w:val="•"/>
      <w:lvlJc w:val="left"/>
      <w:pPr>
        <w:ind w:left="6216" w:hanging="372"/>
      </w:pPr>
      <w:rPr>
        <w:rFonts w:hint="default"/>
      </w:rPr>
    </w:lvl>
    <w:lvl w:ilvl="8">
      <w:start w:val="0"/>
      <w:numFmt w:val="bullet"/>
      <w:lvlText w:val="•"/>
      <w:lvlJc w:val="left"/>
      <w:pPr>
        <w:ind w:left="7135" w:hanging="372"/>
      </w:pPr>
      <w:rPr>
        <w:rFonts w:hint="default"/>
      </w:rPr>
    </w:lvl>
  </w:abstractNum>
  <w:abstractNum w:abstractNumId="14">
    <w:multiLevelType w:val="hybridMultilevel"/>
    <w:lvl w:ilvl="0">
      <w:start w:val="15"/>
      <w:numFmt w:val="decimal"/>
      <w:lvlText w:val="%1."/>
      <w:lvlJc w:val="left"/>
      <w:pPr>
        <w:ind w:left="590" w:hanging="371"/>
        <w:jc w:val="left"/>
      </w:pPr>
      <w:rPr>
        <w:rFonts w:hint="default"/>
        <w:w w:val="109"/>
      </w:rPr>
    </w:lvl>
    <w:lvl w:ilvl="1">
      <w:start w:val="0"/>
      <w:numFmt w:val="bullet"/>
      <w:lvlText w:val="•"/>
      <w:lvlJc w:val="left"/>
      <w:pPr>
        <w:ind w:left="1437" w:hanging="371"/>
      </w:pPr>
      <w:rPr>
        <w:rFonts w:hint="default"/>
      </w:rPr>
    </w:lvl>
    <w:lvl w:ilvl="2">
      <w:start w:val="0"/>
      <w:numFmt w:val="bullet"/>
      <w:lvlText w:val="•"/>
      <w:lvlJc w:val="left"/>
      <w:pPr>
        <w:ind w:left="2274" w:hanging="371"/>
      </w:pPr>
      <w:rPr>
        <w:rFonts w:hint="default"/>
      </w:rPr>
    </w:lvl>
    <w:lvl w:ilvl="3">
      <w:start w:val="0"/>
      <w:numFmt w:val="bullet"/>
      <w:lvlText w:val="•"/>
      <w:lvlJc w:val="left"/>
      <w:pPr>
        <w:ind w:left="3112" w:hanging="371"/>
      </w:pPr>
      <w:rPr>
        <w:rFonts w:hint="default"/>
      </w:rPr>
    </w:lvl>
    <w:lvl w:ilvl="4">
      <w:start w:val="0"/>
      <w:numFmt w:val="bullet"/>
      <w:lvlText w:val="•"/>
      <w:lvlJc w:val="left"/>
      <w:pPr>
        <w:ind w:left="3949" w:hanging="371"/>
      </w:pPr>
      <w:rPr>
        <w:rFonts w:hint="default"/>
      </w:rPr>
    </w:lvl>
    <w:lvl w:ilvl="5">
      <w:start w:val="0"/>
      <w:numFmt w:val="bullet"/>
      <w:lvlText w:val="•"/>
      <w:lvlJc w:val="left"/>
      <w:pPr>
        <w:ind w:left="4787" w:hanging="371"/>
      </w:pPr>
      <w:rPr>
        <w:rFonts w:hint="default"/>
      </w:rPr>
    </w:lvl>
    <w:lvl w:ilvl="6">
      <w:start w:val="0"/>
      <w:numFmt w:val="bullet"/>
      <w:lvlText w:val="•"/>
      <w:lvlJc w:val="left"/>
      <w:pPr>
        <w:ind w:left="5624" w:hanging="371"/>
      </w:pPr>
      <w:rPr>
        <w:rFonts w:hint="default"/>
      </w:rPr>
    </w:lvl>
    <w:lvl w:ilvl="7">
      <w:start w:val="0"/>
      <w:numFmt w:val="bullet"/>
      <w:lvlText w:val="•"/>
      <w:lvlJc w:val="left"/>
      <w:pPr>
        <w:ind w:left="6462" w:hanging="371"/>
      </w:pPr>
      <w:rPr>
        <w:rFonts w:hint="default"/>
      </w:rPr>
    </w:lvl>
    <w:lvl w:ilvl="8">
      <w:start w:val="0"/>
      <w:numFmt w:val="bullet"/>
      <w:lvlText w:val="•"/>
      <w:lvlJc w:val="left"/>
      <w:pPr>
        <w:ind w:left="7299" w:hanging="371"/>
      </w:pPr>
      <w:rPr>
        <w:rFonts w:hint="default"/>
      </w:rPr>
    </w:lvl>
  </w:abstractNum>
  <w:abstractNum w:abstractNumId="11">
    <w:multiLevelType w:val="hybridMultilevel"/>
    <w:lvl w:ilvl="0">
      <w:start w:val="1"/>
      <w:numFmt w:val="upperLetter"/>
      <w:lvlText w:val="%1."/>
      <w:lvlJc w:val="left"/>
      <w:pPr>
        <w:ind w:left="1162" w:hanging="342"/>
        <w:jc w:val="left"/>
      </w:pPr>
      <w:rPr>
        <w:rFonts w:hint="default" w:ascii="Arial" w:hAnsi="Arial" w:eastAsia="Arial" w:cs="Arial"/>
        <w:b/>
        <w:bCs/>
        <w:spacing w:val="-6"/>
        <w:w w:val="100"/>
        <w:sz w:val="22"/>
        <w:szCs w:val="22"/>
      </w:rPr>
    </w:lvl>
    <w:lvl w:ilvl="1">
      <w:start w:val="1"/>
      <w:numFmt w:val="decimal"/>
      <w:lvlText w:val="%2."/>
      <w:lvlJc w:val="left"/>
      <w:pPr>
        <w:ind w:left="821" w:hanging="305"/>
        <w:jc w:val="left"/>
      </w:pPr>
      <w:rPr>
        <w:rFonts w:hint="default" w:ascii="Arial" w:hAnsi="Arial" w:eastAsia="Arial" w:cs="Arial"/>
        <w:spacing w:val="-1"/>
        <w:w w:val="100"/>
        <w:sz w:val="22"/>
        <w:szCs w:val="22"/>
      </w:rPr>
    </w:lvl>
    <w:lvl w:ilvl="2">
      <w:start w:val="1"/>
      <w:numFmt w:val="lowerLetter"/>
      <w:lvlText w:val="%3."/>
      <w:lvlJc w:val="left"/>
      <w:pPr>
        <w:ind w:left="1539" w:hanging="360"/>
        <w:jc w:val="left"/>
      </w:pPr>
      <w:rPr>
        <w:rFonts w:hint="default" w:ascii="Arial" w:hAnsi="Arial" w:eastAsia="Arial" w:cs="Arial"/>
        <w:spacing w:val="-1"/>
        <w:w w:val="100"/>
        <w:sz w:val="22"/>
        <w:szCs w:val="22"/>
      </w:rPr>
    </w:lvl>
    <w:lvl w:ilvl="3">
      <w:start w:val="0"/>
      <w:numFmt w:val="bullet"/>
      <w:lvlText w:val="•"/>
      <w:lvlJc w:val="left"/>
      <w:pPr>
        <w:ind w:left="2845" w:hanging="360"/>
      </w:pPr>
      <w:rPr>
        <w:rFonts w:hint="default"/>
      </w:rPr>
    </w:lvl>
    <w:lvl w:ilvl="4">
      <w:start w:val="0"/>
      <w:numFmt w:val="bullet"/>
      <w:lvlText w:val="•"/>
      <w:lvlJc w:val="left"/>
      <w:pPr>
        <w:ind w:left="4150" w:hanging="360"/>
      </w:pPr>
      <w:rPr>
        <w:rFonts w:hint="default"/>
      </w:rPr>
    </w:lvl>
    <w:lvl w:ilvl="5">
      <w:start w:val="0"/>
      <w:numFmt w:val="bullet"/>
      <w:lvlText w:val="•"/>
      <w:lvlJc w:val="left"/>
      <w:pPr>
        <w:ind w:left="5455" w:hanging="360"/>
      </w:pPr>
      <w:rPr>
        <w:rFonts w:hint="default"/>
      </w:rPr>
    </w:lvl>
    <w:lvl w:ilvl="6">
      <w:start w:val="0"/>
      <w:numFmt w:val="bullet"/>
      <w:lvlText w:val="•"/>
      <w:lvlJc w:val="left"/>
      <w:pPr>
        <w:ind w:left="6760" w:hanging="360"/>
      </w:pPr>
      <w:rPr>
        <w:rFonts w:hint="default"/>
      </w:rPr>
    </w:lvl>
    <w:lvl w:ilvl="7">
      <w:start w:val="0"/>
      <w:numFmt w:val="bullet"/>
      <w:lvlText w:val="•"/>
      <w:lvlJc w:val="left"/>
      <w:pPr>
        <w:ind w:left="8065" w:hanging="360"/>
      </w:pPr>
      <w:rPr>
        <w:rFonts w:hint="default"/>
      </w:rPr>
    </w:lvl>
    <w:lvl w:ilvl="8">
      <w:start w:val="0"/>
      <w:numFmt w:val="bullet"/>
      <w:lvlText w:val="•"/>
      <w:lvlJc w:val="left"/>
      <w:pPr>
        <w:ind w:left="9370" w:hanging="360"/>
      </w:pPr>
      <w:rPr>
        <w:rFonts w:hint="default"/>
      </w:rPr>
    </w:lvl>
  </w:abstractNum>
  <w:abstractNum w:abstractNumId="9">
    <w:multiLevelType w:val="hybridMultilevel"/>
    <w:lvl w:ilvl="0">
      <w:start w:val="1"/>
      <w:numFmt w:val="decimal"/>
      <w:lvlText w:val="%1."/>
      <w:lvlJc w:val="left"/>
      <w:pPr>
        <w:ind w:left="963" w:hanging="337"/>
        <w:jc w:val="left"/>
      </w:pPr>
      <w:rPr>
        <w:rFonts w:hint="default"/>
        <w:spacing w:val="-1"/>
        <w:w w:val="104"/>
      </w:rPr>
    </w:lvl>
    <w:lvl w:ilvl="1">
      <w:start w:val="0"/>
      <w:numFmt w:val="bullet"/>
      <w:lvlText w:val="•"/>
      <w:lvlJc w:val="left"/>
      <w:pPr>
        <w:ind w:left="1737" w:hanging="337"/>
      </w:pPr>
      <w:rPr>
        <w:rFonts w:hint="default"/>
      </w:rPr>
    </w:lvl>
    <w:lvl w:ilvl="2">
      <w:start w:val="0"/>
      <w:numFmt w:val="bullet"/>
      <w:lvlText w:val="•"/>
      <w:lvlJc w:val="left"/>
      <w:pPr>
        <w:ind w:left="2514" w:hanging="337"/>
      </w:pPr>
      <w:rPr>
        <w:rFonts w:hint="default"/>
      </w:rPr>
    </w:lvl>
    <w:lvl w:ilvl="3">
      <w:start w:val="0"/>
      <w:numFmt w:val="bullet"/>
      <w:lvlText w:val="•"/>
      <w:lvlJc w:val="left"/>
      <w:pPr>
        <w:ind w:left="3292" w:hanging="337"/>
      </w:pPr>
      <w:rPr>
        <w:rFonts w:hint="default"/>
      </w:rPr>
    </w:lvl>
    <w:lvl w:ilvl="4">
      <w:start w:val="0"/>
      <w:numFmt w:val="bullet"/>
      <w:lvlText w:val="•"/>
      <w:lvlJc w:val="left"/>
      <w:pPr>
        <w:ind w:left="4069" w:hanging="337"/>
      </w:pPr>
      <w:rPr>
        <w:rFonts w:hint="default"/>
      </w:rPr>
    </w:lvl>
    <w:lvl w:ilvl="5">
      <w:start w:val="0"/>
      <w:numFmt w:val="bullet"/>
      <w:lvlText w:val="•"/>
      <w:lvlJc w:val="left"/>
      <w:pPr>
        <w:ind w:left="4847" w:hanging="337"/>
      </w:pPr>
      <w:rPr>
        <w:rFonts w:hint="default"/>
      </w:rPr>
    </w:lvl>
    <w:lvl w:ilvl="6">
      <w:start w:val="0"/>
      <w:numFmt w:val="bullet"/>
      <w:lvlText w:val="•"/>
      <w:lvlJc w:val="left"/>
      <w:pPr>
        <w:ind w:left="5624" w:hanging="337"/>
      </w:pPr>
      <w:rPr>
        <w:rFonts w:hint="default"/>
      </w:rPr>
    </w:lvl>
    <w:lvl w:ilvl="7">
      <w:start w:val="0"/>
      <w:numFmt w:val="bullet"/>
      <w:lvlText w:val="•"/>
      <w:lvlJc w:val="left"/>
      <w:pPr>
        <w:ind w:left="6402" w:hanging="337"/>
      </w:pPr>
      <w:rPr>
        <w:rFonts w:hint="default"/>
      </w:rPr>
    </w:lvl>
    <w:lvl w:ilvl="8">
      <w:start w:val="0"/>
      <w:numFmt w:val="bullet"/>
      <w:lvlText w:val="•"/>
      <w:lvlJc w:val="left"/>
      <w:pPr>
        <w:ind w:left="7179" w:hanging="337"/>
      </w:pPr>
      <w:rPr>
        <w:rFonts w:hint="default"/>
      </w:rPr>
    </w:lvl>
  </w:abstractNum>
  <w:abstractNum w:abstractNumId="8">
    <w:multiLevelType w:val="hybridMultilevel"/>
    <w:lvl w:ilvl="0">
      <w:start w:val="1"/>
      <w:numFmt w:val="lowerRoman"/>
      <w:lvlText w:val="(%1)"/>
      <w:lvlJc w:val="left"/>
      <w:pPr>
        <w:ind w:left="2690" w:hanging="519"/>
        <w:jc w:val="left"/>
      </w:pPr>
      <w:rPr>
        <w:rFonts w:hint="default"/>
        <w:spacing w:val="-1"/>
        <w:w w:val="100"/>
      </w:rPr>
    </w:lvl>
    <w:lvl w:ilvl="1">
      <w:start w:val="1"/>
      <w:numFmt w:val="lowerLetter"/>
      <w:lvlText w:val="(%2)"/>
      <w:lvlJc w:val="left"/>
      <w:pPr>
        <w:ind w:left="2845" w:hanging="316"/>
        <w:jc w:val="left"/>
      </w:pPr>
      <w:rPr>
        <w:rFonts w:hint="default" w:ascii="Arial" w:hAnsi="Arial" w:eastAsia="Arial" w:cs="Arial"/>
        <w:b/>
        <w:bCs/>
        <w:spacing w:val="-1"/>
        <w:w w:val="100"/>
        <w:sz w:val="20"/>
        <w:szCs w:val="20"/>
      </w:rPr>
    </w:lvl>
    <w:lvl w:ilvl="2">
      <w:start w:val="0"/>
      <w:numFmt w:val="bullet"/>
      <w:lvlText w:val="•"/>
      <w:lvlJc w:val="left"/>
      <w:pPr>
        <w:ind w:left="3677" w:hanging="316"/>
      </w:pPr>
      <w:rPr>
        <w:rFonts w:hint="default"/>
      </w:rPr>
    </w:lvl>
    <w:lvl w:ilvl="3">
      <w:start w:val="0"/>
      <w:numFmt w:val="bullet"/>
      <w:lvlText w:val="•"/>
      <w:lvlJc w:val="left"/>
      <w:pPr>
        <w:ind w:left="4515" w:hanging="316"/>
      </w:pPr>
      <w:rPr>
        <w:rFonts w:hint="default"/>
      </w:rPr>
    </w:lvl>
    <w:lvl w:ilvl="4">
      <w:start w:val="0"/>
      <w:numFmt w:val="bullet"/>
      <w:lvlText w:val="•"/>
      <w:lvlJc w:val="left"/>
      <w:pPr>
        <w:ind w:left="5353" w:hanging="316"/>
      </w:pPr>
      <w:rPr>
        <w:rFonts w:hint="default"/>
      </w:rPr>
    </w:lvl>
    <w:lvl w:ilvl="5">
      <w:start w:val="0"/>
      <w:numFmt w:val="bullet"/>
      <w:lvlText w:val="•"/>
      <w:lvlJc w:val="left"/>
      <w:pPr>
        <w:ind w:left="6191" w:hanging="316"/>
      </w:pPr>
      <w:rPr>
        <w:rFonts w:hint="default"/>
      </w:rPr>
    </w:lvl>
    <w:lvl w:ilvl="6">
      <w:start w:val="0"/>
      <w:numFmt w:val="bullet"/>
      <w:lvlText w:val="•"/>
      <w:lvlJc w:val="left"/>
      <w:pPr>
        <w:ind w:left="7028" w:hanging="316"/>
      </w:pPr>
      <w:rPr>
        <w:rFonts w:hint="default"/>
      </w:rPr>
    </w:lvl>
    <w:lvl w:ilvl="7">
      <w:start w:val="0"/>
      <w:numFmt w:val="bullet"/>
      <w:lvlText w:val="•"/>
      <w:lvlJc w:val="left"/>
      <w:pPr>
        <w:ind w:left="7866" w:hanging="316"/>
      </w:pPr>
      <w:rPr>
        <w:rFonts w:hint="default"/>
      </w:rPr>
    </w:lvl>
    <w:lvl w:ilvl="8">
      <w:start w:val="0"/>
      <w:numFmt w:val="bullet"/>
      <w:lvlText w:val="•"/>
      <w:lvlJc w:val="left"/>
      <w:pPr>
        <w:ind w:left="8704" w:hanging="316"/>
      </w:pPr>
      <w:rPr>
        <w:rFonts w:hint="default"/>
      </w:rPr>
    </w:lvl>
  </w:abstractNum>
  <w:abstractNum w:abstractNumId="7">
    <w:multiLevelType w:val="hybridMultilevel"/>
    <w:lvl w:ilvl="0">
      <w:start w:val="0"/>
      <w:numFmt w:val="bullet"/>
      <w:lvlText w:val=""/>
      <w:lvlJc w:val="left"/>
      <w:pPr>
        <w:ind w:left="2665" w:hanging="600"/>
      </w:pPr>
      <w:rPr>
        <w:rFonts w:hint="default" w:ascii="Wingdings" w:hAnsi="Wingdings" w:eastAsia="Wingdings" w:cs="Wingdings"/>
        <w:color w:val="15155C"/>
        <w:w w:val="105"/>
        <w:sz w:val="16"/>
        <w:szCs w:val="16"/>
      </w:rPr>
    </w:lvl>
    <w:lvl w:ilvl="1">
      <w:start w:val="0"/>
      <w:numFmt w:val="bullet"/>
      <w:lvlText w:val="•"/>
      <w:lvlJc w:val="left"/>
      <w:pPr>
        <w:ind w:left="3873" w:hanging="600"/>
      </w:pPr>
      <w:rPr>
        <w:rFonts w:hint="default"/>
      </w:rPr>
    </w:lvl>
    <w:lvl w:ilvl="2">
      <w:start w:val="0"/>
      <w:numFmt w:val="bullet"/>
      <w:lvlText w:val="•"/>
      <w:lvlJc w:val="left"/>
      <w:pPr>
        <w:ind w:left="5087" w:hanging="600"/>
      </w:pPr>
      <w:rPr>
        <w:rFonts w:hint="default"/>
      </w:rPr>
    </w:lvl>
    <w:lvl w:ilvl="3">
      <w:start w:val="0"/>
      <w:numFmt w:val="bullet"/>
      <w:lvlText w:val="•"/>
      <w:lvlJc w:val="left"/>
      <w:pPr>
        <w:ind w:left="6301" w:hanging="600"/>
      </w:pPr>
      <w:rPr>
        <w:rFonts w:hint="default"/>
      </w:rPr>
    </w:lvl>
    <w:lvl w:ilvl="4">
      <w:start w:val="0"/>
      <w:numFmt w:val="bullet"/>
      <w:lvlText w:val="•"/>
      <w:lvlJc w:val="left"/>
      <w:pPr>
        <w:ind w:left="7514" w:hanging="600"/>
      </w:pPr>
      <w:rPr>
        <w:rFonts w:hint="default"/>
      </w:rPr>
    </w:lvl>
    <w:lvl w:ilvl="5">
      <w:start w:val="0"/>
      <w:numFmt w:val="bullet"/>
      <w:lvlText w:val="•"/>
      <w:lvlJc w:val="left"/>
      <w:pPr>
        <w:ind w:left="8728" w:hanging="600"/>
      </w:pPr>
      <w:rPr>
        <w:rFonts w:hint="default"/>
      </w:rPr>
    </w:lvl>
    <w:lvl w:ilvl="6">
      <w:start w:val="0"/>
      <w:numFmt w:val="bullet"/>
      <w:lvlText w:val="•"/>
      <w:lvlJc w:val="left"/>
      <w:pPr>
        <w:ind w:left="9942" w:hanging="600"/>
      </w:pPr>
      <w:rPr>
        <w:rFonts w:hint="default"/>
      </w:rPr>
    </w:lvl>
    <w:lvl w:ilvl="7">
      <w:start w:val="0"/>
      <w:numFmt w:val="bullet"/>
      <w:lvlText w:val="•"/>
      <w:lvlJc w:val="left"/>
      <w:pPr>
        <w:ind w:left="11156" w:hanging="600"/>
      </w:pPr>
      <w:rPr>
        <w:rFonts w:hint="default"/>
      </w:rPr>
    </w:lvl>
    <w:lvl w:ilvl="8">
      <w:start w:val="0"/>
      <w:numFmt w:val="bullet"/>
      <w:lvlText w:val="•"/>
      <w:lvlJc w:val="left"/>
      <w:pPr>
        <w:ind w:left="12369" w:hanging="600"/>
      </w:pPr>
      <w:rPr>
        <w:rFonts w:hint="default"/>
      </w:rPr>
    </w:lvl>
  </w:abstractNum>
  <w:abstractNum w:abstractNumId="5">
    <w:multiLevelType w:val="hybridMultilevel"/>
    <w:lvl w:ilvl="0">
      <w:start w:val="0"/>
      <w:numFmt w:val="bullet"/>
      <w:lvlText w:val=""/>
      <w:lvlJc w:val="left"/>
      <w:pPr>
        <w:ind w:left="2611" w:hanging="600"/>
      </w:pPr>
      <w:rPr>
        <w:rFonts w:hint="default" w:ascii="Wingdings" w:hAnsi="Wingdings" w:eastAsia="Wingdings" w:cs="Wingdings"/>
        <w:color w:val="15155C"/>
        <w:w w:val="101"/>
        <w:sz w:val="19"/>
        <w:szCs w:val="19"/>
      </w:rPr>
    </w:lvl>
    <w:lvl w:ilvl="1">
      <w:start w:val="0"/>
      <w:numFmt w:val="bullet"/>
      <w:lvlText w:val="•"/>
      <w:lvlJc w:val="left"/>
      <w:pPr>
        <w:ind w:left="3837" w:hanging="600"/>
      </w:pPr>
      <w:rPr>
        <w:rFonts w:hint="default"/>
      </w:rPr>
    </w:lvl>
    <w:lvl w:ilvl="2">
      <w:start w:val="0"/>
      <w:numFmt w:val="bullet"/>
      <w:lvlText w:val="•"/>
      <w:lvlJc w:val="left"/>
      <w:pPr>
        <w:ind w:left="5055" w:hanging="600"/>
      </w:pPr>
      <w:rPr>
        <w:rFonts w:hint="default"/>
      </w:rPr>
    </w:lvl>
    <w:lvl w:ilvl="3">
      <w:start w:val="0"/>
      <w:numFmt w:val="bullet"/>
      <w:lvlText w:val="•"/>
      <w:lvlJc w:val="left"/>
      <w:pPr>
        <w:ind w:left="6273" w:hanging="600"/>
      </w:pPr>
      <w:rPr>
        <w:rFonts w:hint="default"/>
      </w:rPr>
    </w:lvl>
    <w:lvl w:ilvl="4">
      <w:start w:val="0"/>
      <w:numFmt w:val="bullet"/>
      <w:lvlText w:val="•"/>
      <w:lvlJc w:val="left"/>
      <w:pPr>
        <w:ind w:left="7490" w:hanging="600"/>
      </w:pPr>
      <w:rPr>
        <w:rFonts w:hint="default"/>
      </w:rPr>
    </w:lvl>
    <w:lvl w:ilvl="5">
      <w:start w:val="0"/>
      <w:numFmt w:val="bullet"/>
      <w:lvlText w:val="•"/>
      <w:lvlJc w:val="left"/>
      <w:pPr>
        <w:ind w:left="8708" w:hanging="600"/>
      </w:pPr>
      <w:rPr>
        <w:rFonts w:hint="default"/>
      </w:rPr>
    </w:lvl>
    <w:lvl w:ilvl="6">
      <w:start w:val="0"/>
      <w:numFmt w:val="bullet"/>
      <w:lvlText w:val="•"/>
      <w:lvlJc w:val="left"/>
      <w:pPr>
        <w:ind w:left="9926" w:hanging="600"/>
      </w:pPr>
      <w:rPr>
        <w:rFonts w:hint="default"/>
      </w:rPr>
    </w:lvl>
    <w:lvl w:ilvl="7">
      <w:start w:val="0"/>
      <w:numFmt w:val="bullet"/>
      <w:lvlText w:val="•"/>
      <w:lvlJc w:val="left"/>
      <w:pPr>
        <w:ind w:left="11144" w:hanging="600"/>
      </w:pPr>
      <w:rPr>
        <w:rFonts w:hint="default"/>
      </w:rPr>
    </w:lvl>
    <w:lvl w:ilvl="8">
      <w:start w:val="0"/>
      <w:numFmt w:val="bullet"/>
      <w:lvlText w:val="•"/>
      <w:lvlJc w:val="left"/>
      <w:pPr>
        <w:ind w:left="12361" w:hanging="600"/>
      </w:pPr>
      <w:rPr>
        <w:rFonts w:hint="default"/>
      </w:rPr>
    </w:lvl>
  </w:abstractNum>
  <w:abstractNum w:abstractNumId="4">
    <w:multiLevelType w:val="hybridMultilevel"/>
    <w:lvl w:ilvl="0">
      <w:start w:val="1"/>
      <w:numFmt w:val="upperLetter"/>
      <w:lvlText w:val="%1."/>
      <w:lvlJc w:val="left"/>
      <w:pPr>
        <w:ind w:left="1380" w:hanging="540"/>
        <w:jc w:val="left"/>
      </w:pPr>
      <w:rPr>
        <w:rFonts w:hint="default" w:ascii="Times New Roman" w:hAnsi="Times New Roman" w:eastAsia="Times New Roman" w:cs="Times New Roman"/>
        <w:b/>
        <w:bCs/>
        <w:w w:val="100"/>
        <w:sz w:val="24"/>
        <w:szCs w:val="24"/>
      </w:rPr>
    </w:lvl>
    <w:lvl w:ilvl="1">
      <w:start w:val="1"/>
      <w:numFmt w:val="decimal"/>
      <w:lvlText w:val="%2."/>
      <w:lvlJc w:val="left"/>
      <w:pPr>
        <w:ind w:left="1920" w:hanging="540"/>
        <w:jc w:val="left"/>
      </w:pPr>
      <w:rPr>
        <w:rFonts w:hint="default" w:ascii="Times New Roman" w:hAnsi="Times New Roman" w:eastAsia="Times New Roman" w:cs="Times New Roman"/>
        <w:b/>
        <w:bCs/>
        <w:w w:val="100"/>
        <w:sz w:val="24"/>
        <w:szCs w:val="24"/>
      </w:rPr>
    </w:lvl>
    <w:lvl w:ilvl="2">
      <w:start w:val="0"/>
      <w:numFmt w:val="bullet"/>
      <w:lvlText w:val="•"/>
      <w:lvlJc w:val="left"/>
      <w:pPr>
        <w:ind w:left="2773" w:hanging="540"/>
      </w:pPr>
      <w:rPr>
        <w:rFonts w:hint="default"/>
      </w:rPr>
    </w:lvl>
    <w:lvl w:ilvl="3">
      <w:start w:val="0"/>
      <w:numFmt w:val="bullet"/>
      <w:lvlText w:val="•"/>
      <w:lvlJc w:val="left"/>
      <w:pPr>
        <w:ind w:left="3626" w:hanging="540"/>
      </w:pPr>
      <w:rPr>
        <w:rFonts w:hint="default"/>
      </w:rPr>
    </w:lvl>
    <w:lvl w:ilvl="4">
      <w:start w:val="0"/>
      <w:numFmt w:val="bullet"/>
      <w:lvlText w:val="•"/>
      <w:lvlJc w:val="left"/>
      <w:pPr>
        <w:ind w:left="4480" w:hanging="540"/>
      </w:pPr>
      <w:rPr>
        <w:rFonts w:hint="default"/>
      </w:rPr>
    </w:lvl>
    <w:lvl w:ilvl="5">
      <w:start w:val="0"/>
      <w:numFmt w:val="bullet"/>
      <w:lvlText w:val="•"/>
      <w:lvlJc w:val="left"/>
      <w:pPr>
        <w:ind w:left="5333" w:hanging="540"/>
      </w:pPr>
      <w:rPr>
        <w:rFonts w:hint="default"/>
      </w:rPr>
    </w:lvl>
    <w:lvl w:ilvl="6">
      <w:start w:val="0"/>
      <w:numFmt w:val="bullet"/>
      <w:lvlText w:val="•"/>
      <w:lvlJc w:val="left"/>
      <w:pPr>
        <w:ind w:left="6186" w:hanging="540"/>
      </w:pPr>
      <w:rPr>
        <w:rFonts w:hint="default"/>
      </w:rPr>
    </w:lvl>
    <w:lvl w:ilvl="7">
      <w:start w:val="0"/>
      <w:numFmt w:val="bullet"/>
      <w:lvlText w:val="•"/>
      <w:lvlJc w:val="left"/>
      <w:pPr>
        <w:ind w:left="7040" w:hanging="540"/>
      </w:pPr>
      <w:rPr>
        <w:rFonts w:hint="default"/>
      </w:rPr>
    </w:lvl>
    <w:lvl w:ilvl="8">
      <w:start w:val="0"/>
      <w:numFmt w:val="bullet"/>
      <w:lvlText w:val="•"/>
      <w:lvlJc w:val="left"/>
      <w:pPr>
        <w:ind w:left="7893" w:hanging="540"/>
      </w:pPr>
      <w:rPr>
        <w:rFonts w:hint="default"/>
      </w:rPr>
    </w:lvl>
  </w:abstractNum>
  <w:abstractNum w:abstractNumId="3">
    <w:multiLevelType w:val="hybridMultilevel"/>
    <w:lvl w:ilvl="0">
      <w:start w:val="1"/>
      <w:numFmt w:val="upperLetter"/>
      <w:lvlText w:val="%1."/>
      <w:lvlJc w:val="left"/>
      <w:pPr>
        <w:ind w:left="1380" w:hanging="540"/>
        <w:jc w:val="left"/>
      </w:pPr>
      <w:rPr>
        <w:rFonts w:hint="default" w:ascii="Times New Roman" w:hAnsi="Times New Roman" w:eastAsia="Times New Roman" w:cs="Times New Roman"/>
        <w:b/>
        <w:bCs/>
        <w:w w:val="100"/>
        <w:sz w:val="24"/>
        <w:szCs w:val="24"/>
      </w:rPr>
    </w:lvl>
    <w:lvl w:ilvl="1">
      <w:start w:val="0"/>
      <w:numFmt w:val="bullet"/>
      <w:lvlText w:val="•"/>
      <w:lvlJc w:val="left"/>
      <w:pPr>
        <w:ind w:left="2202" w:hanging="540"/>
      </w:pPr>
      <w:rPr>
        <w:rFonts w:hint="default"/>
      </w:rPr>
    </w:lvl>
    <w:lvl w:ilvl="2">
      <w:start w:val="0"/>
      <w:numFmt w:val="bullet"/>
      <w:lvlText w:val="•"/>
      <w:lvlJc w:val="left"/>
      <w:pPr>
        <w:ind w:left="3024" w:hanging="540"/>
      </w:pPr>
      <w:rPr>
        <w:rFonts w:hint="default"/>
      </w:rPr>
    </w:lvl>
    <w:lvl w:ilvl="3">
      <w:start w:val="0"/>
      <w:numFmt w:val="bullet"/>
      <w:lvlText w:val="•"/>
      <w:lvlJc w:val="left"/>
      <w:pPr>
        <w:ind w:left="3846" w:hanging="540"/>
      </w:pPr>
      <w:rPr>
        <w:rFonts w:hint="default"/>
      </w:rPr>
    </w:lvl>
    <w:lvl w:ilvl="4">
      <w:start w:val="0"/>
      <w:numFmt w:val="bullet"/>
      <w:lvlText w:val="•"/>
      <w:lvlJc w:val="left"/>
      <w:pPr>
        <w:ind w:left="4668" w:hanging="540"/>
      </w:pPr>
      <w:rPr>
        <w:rFonts w:hint="default"/>
      </w:rPr>
    </w:lvl>
    <w:lvl w:ilvl="5">
      <w:start w:val="0"/>
      <w:numFmt w:val="bullet"/>
      <w:lvlText w:val="•"/>
      <w:lvlJc w:val="left"/>
      <w:pPr>
        <w:ind w:left="5490" w:hanging="540"/>
      </w:pPr>
      <w:rPr>
        <w:rFonts w:hint="default"/>
      </w:rPr>
    </w:lvl>
    <w:lvl w:ilvl="6">
      <w:start w:val="0"/>
      <w:numFmt w:val="bullet"/>
      <w:lvlText w:val="•"/>
      <w:lvlJc w:val="left"/>
      <w:pPr>
        <w:ind w:left="6312" w:hanging="540"/>
      </w:pPr>
      <w:rPr>
        <w:rFonts w:hint="default"/>
      </w:rPr>
    </w:lvl>
    <w:lvl w:ilvl="7">
      <w:start w:val="0"/>
      <w:numFmt w:val="bullet"/>
      <w:lvlText w:val="•"/>
      <w:lvlJc w:val="left"/>
      <w:pPr>
        <w:ind w:left="7134" w:hanging="540"/>
      </w:pPr>
      <w:rPr>
        <w:rFonts w:hint="default"/>
      </w:rPr>
    </w:lvl>
    <w:lvl w:ilvl="8">
      <w:start w:val="0"/>
      <w:numFmt w:val="bullet"/>
      <w:lvlText w:val="•"/>
      <w:lvlJc w:val="left"/>
      <w:pPr>
        <w:ind w:left="7956" w:hanging="540"/>
      </w:pPr>
      <w:rPr>
        <w:rFonts w:hint="default"/>
      </w:rPr>
    </w:lvl>
  </w:abstractNum>
  <w:abstractNum w:abstractNumId="2">
    <w:multiLevelType w:val="hybridMultilevel"/>
    <w:lvl w:ilvl="0">
      <w:start w:val="1"/>
      <w:numFmt w:val="upperLetter"/>
      <w:lvlText w:val="%1."/>
      <w:lvlJc w:val="left"/>
      <w:pPr>
        <w:ind w:left="1379" w:hanging="540"/>
        <w:jc w:val="left"/>
      </w:pPr>
      <w:rPr>
        <w:rFonts w:hint="default" w:ascii="Times New Roman" w:hAnsi="Times New Roman" w:eastAsia="Times New Roman" w:cs="Times New Roman"/>
        <w:b/>
        <w:bCs/>
        <w:w w:val="100"/>
        <w:sz w:val="24"/>
        <w:szCs w:val="24"/>
      </w:rPr>
    </w:lvl>
    <w:lvl w:ilvl="1">
      <w:start w:val="0"/>
      <w:numFmt w:val="bullet"/>
      <w:lvlText w:val="•"/>
      <w:lvlJc w:val="left"/>
      <w:pPr>
        <w:ind w:left="2202" w:hanging="540"/>
      </w:pPr>
      <w:rPr>
        <w:rFonts w:hint="default"/>
      </w:rPr>
    </w:lvl>
    <w:lvl w:ilvl="2">
      <w:start w:val="0"/>
      <w:numFmt w:val="bullet"/>
      <w:lvlText w:val="•"/>
      <w:lvlJc w:val="left"/>
      <w:pPr>
        <w:ind w:left="3024" w:hanging="540"/>
      </w:pPr>
      <w:rPr>
        <w:rFonts w:hint="default"/>
      </w:rPr>
    </w:lvl>
    <w:lvl w:ilvl="3">
      <w:start w:val="0"/>
      <w:numFmt w:val="bullet"/>
      <w:lvlText w:val="•"/>
      <w:lvlJc w:val="left"/>
      <w:pPr>
        <w:ind w:left="3846" w:hanging="540"/>
      </w:pPr>
      <w:rPr>
        <w:rFonts w:hint="default"/>
      </w:rPr>
    </w:lvl>
    <w:lvl w:ilvl="4">
      <w:start w:val="0"/>
      <w:numFmt w:val="bullet"/>
      <w:lvlText w:val="•"/>
      <w:lvlJc w:val="left"/>
      <w:pPr>
        <w:ind w:left="4668" w:hanging="540"/>
      </w:pPr>
      <w:rPr>
        <w:rFonts w:hint="default"/>
      </w:rPr>
    </w:lvl>
    <w:lvl w:ilvl="5">
      <w:start w:val="0"/>
      <w:numFmt w:val="bullet"/>
      <w:lvlText w:val="•"/>
      <w:lvlJc w:val="left"/>
      <w:pPr>
        <w:ind w:left="5490" w:hanging="540"/>
      </w:pPr>
      <w:rPr>
        <w:rFonts w:hint="default"/>
      </w:rPr>
    </w:lvl>
    <w:lvl w:ilvl="6">
      <w:start w:val="0"/>
      <w:numFmt w:val="bullet"/>
      <w:lvlText w:val="•"/>
      <w:lvlJc w:val="left"/>
      <w:pPr>
        <w:ind w:left="6312" w:hanging="540"/>
      </w:pPr>
      <w:rPr>
        <w:rFonts w:hint="default"/>
      </w:rPr>
    </w:lvl>
    <w:lvl w:ilvl="7">
      <w:start w:val="0"/>
      <w:numFmt w:val="bullet"/>
      <w:lvlText w:val="•"/>
      <w:lvlJc w:val="left"/>
      <w:pPr>
        <w:ind w:left="7134" w:hanging="540"/>
      </w:pPr>
      <w:rPr>
        <w:rFonts w:hint="default"/>
      </w:rPr>
    </w:lvl>
    <w:lvl w:ilvl="8">
      <w:start w:val="0"/>
      <w:numFmt w:val="bullet"/>
      <w:lvlText w:val="•"/>
      <w:lvlJc w:val="left"/>
      <w:pPr>
        <w:ind w:left="7956" w:hanging="540"/>
      </w:pPr>
      <w:rPr>
        <w:rFonts w:hint="default"/>
      </w:rPr>
    </w:lvl>
  </w:abstractNum>
  <w:abstractNum w:abstractNumId="1">
    <w:multiLevelType w:val="hybridMultilevel"/>
    <w:lvl w:ilvl="0">
      <w:start w:val="1"/>
      <w:numFmt w:val="upperLetter"/>
      <w:lvlText w:val="%1."/>
      <w:lvlJc w:val="left"/>
      <w:pPr>
        <w:ind w:left="1380" w:hanging="540"/>
        <w:jc w:val="left"/>
      </w:pPr>
      <w:rPr>
        <w:rFonts w:hint="default" w:ascii="Times New Roman" w:hAnsi="Times New Roman" w:eastAsia="Times New Roman" w:cs="Times New Roman"/>
        <w:b/>
        <w:bCs/>
        <w:w w:val="100"/>
        <w:sz w:val="24"/>
        <w:szCs w:val="24"/>
      </w:rPr>
    </w:lvl>
    <w:lvl w:ilvl="1">
      <w:start w:val="0"/>
      <w:numFmt w:val="bullet"/>
      <w:lvlText w:val="•"/>
      <w:lvlJc w:val="left"/>
      <w:pPr>
        <w:ind w:left="2202" w:hanging="540"/>
      </w:pPr>
      <w:rPr>
        <w:rFonts w:hint="default"/>
      </w:rPr>
    </w:lvl>
    <w:lvl w:ilvl="2">
      <w:start w:val="0"/>
      <w:numFmt w:val="bullet"/>
      <w:lvlText w:val="•"/>
      <w:lvlJc w:val="left"/>
      <w:pPr>
        <w:ind w:left="3024" w:hanging="540"/>
      </w:pPr>
      <w:rPr>
        <w:rFonts w:hint="default"/>
      </w:rPr>
    </w:lvl>
    <w:lvl w:ilvl="3">
      <w:start w:val="0"/>
      <w:numFmt w:val="bullet"/>
      <w:lvlText w:val="•"/>
      <w:lvlJc w:val="left"/>
      <w:pPr>
        <w:ind w:left="3846" w:hanging="540"/>
      </w:pPr>
      <w:rPr>
        <w:rFonts w:hint="default"/>
      </w:rPr>
    </w:lvl>
    <w:lvl w:ilvl="4">
      <w:start w:val="0"/>
      <w:numFmt w:val="bullet"/>
      <w:lvlText w:val="•"/>
      <w:lvlJc w:val="left"/>
      <w:pPr>
        <w:ind w:left="4668" w:hanging="540"/>
      </w:pPr>
      <w:rPr>
        <w:rFonts w:hint="default"/>
      </w:rPr>
    </w:lvl>
    <w:lvl w:ilvl="5">
      <w:start w:val="0"/>
      <w:numFmt w:val="bullet"/>
      <w:lvlText w:val="•"/>
      <w:lvlJc w:val="left"/>
      <w:pPr>
        <w:ind w:left="5490" w:hanging="540"/>
      </w:pPr>
      <w:rPr>
        <w:rFonts w:hint="default"/>
      </w:rPr>
    </w:lvl>
    <w:lvl w:ilvl="6">
      <w:start w:val="0"/>
      <w:numFmt w:val="bullet"/>
      <w:lvlText w:val="•"/>
      <w:lvlJc w:val="left"/>
      <w:pPr>
        <w:ind w:left="6312" w:hanging="540"/>
      </w:pPr>
      <w:rPr>
        <w:rFonts w:hint="default"/>
      </w:rPr>
    </w:lvl>
    <w:lvl w:ilvl="7">
      <w:start w:val="0"/>
      <w:numFmt w:val="bullet"/>
      <w:lvlText w:val="•"/>
      <w:lvlJc w:val="left"/>
      <w:pPr>
        <w:ind w:left="7134" w:hanging="540"/>
      </w:pPr>
      <w:rPr>
        <w:rFonts w:hint="default"/>
      </w:rPr>
    </w:lvl>
    <w:lvl w:ilvl="8">
      <w:start w:val="0"/>
      <w:numFmt w:val="bullet"/>
      <w:lvlText w:val="•"/>
      <w:lvlJc w:val="left"/>
      <w:pPr>
        <w:ind w:left="7956" w:hanging="540"/>
      </w:pPr>
      <w:rPr>
        <w:rFonts w:hint="default"/>
      </w:rPr>
    </w:lvl>
  </w:abstractNum>
  <w:abstractNum w:abstractNumId="0">
    <w:multiLevelType w:val="hybridMultilevel"/>
    <w:lvl w:ilvl="0">
      <w:start w:val="1"/>
      <w:numFmt w:val="upperRoman"/>
      <w:lvlText w:val="%1."/>
      <w:lvlJc w:val="left"/>
      <w:pPr>
        <w:ind w:left="1740" w:hanging="680"/>
        <w:jc w:val="right"/>
      </w:pPr>
      <w:rPr>
        <w:rFonts w:hint="default" w:ascii="Times New Roman" w:hAnsi="Times New Roman" w:eastAsia="Times New Roman" w:cs="Times New Roman"/>
        <w:w w:val="100"/>
        <w:sz w:val="24"/>
        <w:szCs w:val="24"/>
      </w:rPr>
    </w:lvl>
    <w:lvl w:ilvl="1">
      <w:start w:val="1"/>
      <w:numFmt w:val="upperLetter"/>
      <w:lvlText w:val="%2."/>
      <w:lvlJc w:val="left"/>
      <w:pPr>
        <w:ind w:left="2099" w:hanging="360"/>
        <w:jc w:val="left"/>
      </w:pPr>
      <w:rPr>
        <w:rFonts w:hint="default" w:ascii="Times New Roman" w:hAnsi="Times New Roman" w:eastAsia="Times New Roman" w:cs="Times New Roman"/>
        <w:w w:val="100"/>
        <w:sz w:val="24"/>
        <w:szCs w:val="24"/>
      </w:rPr>
    </w:lvl>
    <w:lvl w:ilvl="2">
      <w:start w:val="1"/>
      <w:numFmt w:val="decimal"/>
      <w:lvlText w:val="%3."/>
      <w:lvlJc w:val="left"/>
      <w:pPr>
        <w:ind w:left="2340" w:hanging="240"/>
        <w:jc w:val="left"/>
      </w:pPr>
      <w:rPr>
        <w:rFonts w:hint="default" w:ascii="Times New Roman" w:hAnsi="Times New Roman" w:eastAsia="Times New Roman" w:cs="Times New Roman"/>
        <w:w w:val="100"/>
        <w:sz w:val="24"/>
        <w:szCs w:val="24"/>
      </w:rPr>
    </w:lvl>
    <w:lvl w:ilvl="3">
      <w:start w:val="0"/>
      <w:numFmt w:val="bullet"/>
      <w:lvlText w:val="•"/>
      <w:lvlJc w:val="left"/>
      <w:pPr>
        <w:ind w:left="2340" w:hanging="240"/>
      </w:pPr>
      <w:rPr>
        <w:rFonts w:hint="default"/>
      </w:rPr>
    </w:lvl>
    <w:lvl w:ilvl="4">
      <w:start w:val="0"/>
      <w:numFmt w:val="bullet"/>
      <w:lvlText w:val="•"/>
      <w:lvlJc w:val="left"/>
      <w:pPr>
        <w:ind w:left="2640" w:hanging="240"/>
      </w:pPr>
      <w:rPr>
        <w:rFonts w:hint="default"/>
      </w:rPr>
    </w:lvl>
    <w:lvl w:ilvl="5">
      <w:start w:val="0"/>
      <w:numFmt w:val="bullet"/>
      <w:lvlText w:val="•"/>
      <w:lvlJc w:val="left"/>
      <w:pPr>
        <w:ind w:left="3800" w:hanging="240"/>
      </w:pPr>
      <w:rPr>
        <w:rFonts w:hint="default"/>
      </w:rPr>
    </w:lvl>
    <w:lvl w:ilvl="6">
      <w:start w:val="0"/>
      <w:numFmt w:val="bullet"/>
      <w:lvlText w:val="•"/>
      <w:lvlJc w:val="left"/>
      <w:pPr>
        <w:ind w:left="4960" w:hanging="240"/>
      </w:pPr>
      <w:rPr>
        <w:rFonts w:hint="default"/>
      </w:rPr>
    </w:lvl>
    <w:lvl w:ilvl="7">
      <w:start w:val="0"/>
      <w:numFmt w:val="bullet"/>
      <w:lvlText w:val="•"/>
      <w:lvlJc w:val="left"/>
      <w:pPr>
        <w:ind w:left="6120" w:hanging="240"/>
      </w:pPr>
      <w:rPr>
        <w:rFonts w:hint="default"/>
      </w:rPr>
    </w:lvl>
    <w:lvl w:ilvl="8">
      <w:start w:val="0"/>
      <w:numFmt w:val="bullet"/>
      <w:lvlText w:val="•"/>
      <w:lvlJc w:val="left"/>
      <w:pPr>
        <w:ind w:left="7280" w:hanging="240"/>
      </w:pPr>
      <w:rPr>
        <w:rFonts w:hint="default"/>
      </w:rPr>
    </w:lvl>
  </w:abstractNum>
  <w:num w:numId="13">
    <w:abstractNumId w:val="12"/>
  </w:num>
  <w:num w:numId="11">
    <w:abstractNumId w:val="10"/>
  </w:num>
  <w:num w:numId="14">
    <w:abstractNumId w:val="13"/>
  </w:num>
  <w:num w:numId="7">
    <w:abstractNumId w:val="6"/>
  </w:num>
  <w:num w:numId="17">
    <w:abstractNumId w:val="16"/>
  </w:num>
  <w:num w:numId="16">
    <w:abstractNumId w:val="15"/>
  </w:num>
  <w:num w:numId="15">
    <w:abstractNumId w:val="14"/>
  </w:num>
  <w:num w:numId="12">
    <w:abstractNumId w:val="11"/>
  </w:num>
  <w:num w:numId="10">
    <w:abstractNumId w:val="9"/>
  </w:num>
  <w:num w:numId="9">
    <w:abstractNumId w:val="8"/>
  </w:num>
  <w:num w:numId="8">
    <w:abstractNumId w:val="7"/>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2"/>
      <w:szCs w:val="22"/>
    </w:rPr>
  </w:style>
  <w:style w:styleId="Heading1" w:type="paragraph">
    <w:name w:val="Heading 1"/>
    <w:basedOn w:val="Normal"/>
    <w:uiPriority w:val="1"/>
    <w:qFormat/>
    <w:pPr>
      <w:spacing w:before="79"/>
      <w:ind w:left="3841"/>
      <w:outlineLvl w:val="1"/>
    </w:pPr>
    <w:rPr>
      <w:rFonts w:ascii="Arial" w:hAnsi="Arial" w:eastAsia="Arial" w:cs="Arial"/>
      <w:b/>
      <w:bCs/>
      <w:sz w:val="64"/>
      <w:szCs w:val="64"/>
    </w:rPr>
  </w:style>
  <w:style w:styleId="Heading2" w:type="paragraph">
    <w:name w:val="Heading 2"/>
    <w:basedOn w:val="Normal"/>
    <w:uiPriority w:val="1"/>
    <w:qFormat/>
    <w:pPr>
      <w:spacing w:before="71"/>
      <w:outlineLvl w:val="2"/>
    </w:pPr>
    <w:rPr>
      <w:rFonts w:ascii="Arial" w:hAnsi="Arial" w:eastAsia="Arial" w:cs="Arial"/>
      <w:b/>
      <w:bCs/>
      <w:sz w:val="48"/>
      <w:szCs w:val="48"/>
    </w:rPr>
  </w:style>
  <w:style w:styleId="Heading3" w:type="paragraph">
    <w:name w:val="Heading 3"/>
    <w:basedOn w:val="Normal"/>
    <w:uiPriority w:val="1"/>
    <w:qFormat/>
    <w:pPr>
      <w:spacing w:before="23"/>
      <w:ind w:left="3958"/>
      <w:outlineLvl w:val="3"/>
    </w:pPr>
    <w:rPr>
      <w:rFonts w:ascii="Arial" w:hAnsi="Arial" w:eastAsia="Arial" w:cs="Arial"/>
      <w:b/>
      <w:bCs/>
      <w:sz w:val="40"/>
      <w:szCs w:val="40"/>
    </w:rPr>
  </w:style>
  <w:style w:styleId="Heading4" w:type="paragraph">
    <w:name w:val="Heading 4"/>
    <w:basedOn w:val="Normal"/>
    <w:uiPriority w:val="1"/>
    <w:qFormat/>
    <w:pPr>
      <w:spacing w:before="82"/>
      <w:jc w:val="center"/>
      <w:outlineLvl w:val="4"/>
    </w:pPr>
    <w:rPr>
      <w:rFonts w:ascii="Times New Roman" w:hAnsi="Times New Roman" w:eastAsia="Times New Roman" w:cs="Times New Roman"/>
      <w:i/>
      <w:sz w:val="40"/>
      <w:szCs w:val="40"/>
    </w:rPr>
  </w:style>
  <w:style w:styleId="Heading5" w:type="paragraph">
    <w:name w:val="Heading 5"/>
    <w:basedOn w:val="Normal"/>
    <w:uiPriority w:val="1"/>
    <w:qFormat/>
    <w:pPr>
      <w:spacing w:before="85"/>
      <w:ind w:left="3231" w:right="832"/>
      <w:jc w:val="center"/>
      <w:outlineLvl w:val="5"/>
    </w:pPr>
    <w:rPr>
      <w:rFonts w:ascii="Times New Roman" w:hAnsi="Times New Roman" w:eastAsia="Times New Roman" w:cs="Times New Roman"/>
      <w:b/>
      <w:bCs/>
      <w:sz w:val="36"/>
      <w:szCs w:val="36"/>
    </w:rPr>
  </w:style>
  <w:style w:styleId="Heading6" w:type="paragraph">
    <w:name w:val="Heading 6"/>
    <w:basedOn w:val="Normal"/>
    <w:uiPriority w:val="1"/>
    <w:qFormat/>
    <w:pPr>
      <w:ind w:left="2712" w:hanging="600"/>
      <w:outlineLvl w:val="6"/>
    </w:pPr>
    <w:rPr>
      <w:rFonts w:ascii="Arial" w:hAnsi="Arial" w:eastAsia="Arial" w:cs="Arial"/>
      <w:sz w:val="32"/>
      <w:szCs w:val="32"/>
    </w:rPr>
  </w:style>
  <w:style w:styleId="Heading7" w:type="paragraph">
    <w:name w:val="Heading 7"/>
    <w:basedOn w:val="Normal"/>
    <w:uiPriority w:val="1"/>
    <w:qFormat/>
    <w:pPr>
      <w:spacing w:before="1" w:line="336" w:lineRule="exact"/>
      <w:ind w:left="628"/>
      <w:outlineLvl w:val="7"/>
    </w:pPr>
    <w:rPr>
      <w:rFonts w:ascii="Times New Roman" w:hAnsi="Times New Roman" w:eastAsia="Times New Roman" w:cs="Times New Roman"/>
      <w:sz w:val="30"/>
      <w:szCs w:val="30"/>
    </w:rPr>
  </w:style>
  <w:style w:styleId="Heading8" w:type="paragraph">
    <w:name w:val="Heading 8"/>
    <w:basedOn w:val="Normal"/>
    <w:uiPriority w:val="1"/>
    <w:qFormat/>
    <w:pPr>
      <w:ind w:left="2766" w:hanging="600"/>
      <w:outlineLvl w:val="8"/>
    </w:pPr>
    <w:rPr>
      <w:rFonts w:ascii="Arial" w:hAnsi="Arial" w:eastAsia="Arial" w:cs="Arial"/>
      <w:b/>
      <w:bCs/>
      <w:sz w:val="28"/>
      <w:szCs w:val="28"/>
    </w:rPr>
  </w:style>
  <w:style w:styleId="Heading9" w:type="paragraph">
    <w:name w:val="Heading 9"/>
    <w:basedOn w:val="Normal"/>
    <w:uiPriority w:val="1"/>
    <w:qFormat/>
    <w:pPr>
      <w:ind w:left="2371"/>
      <w:outlineLvl w:val="9"/>
    </w:pPr>
    <w:rPr>
      <w:rFonts w:ascii="Times New Roman" w:hAnsi="Times New Roman" w:eastAsia="Times New Roman" w:cs="Times New Roman"/>
      <w:sz w:val="28"/>
      <w:szCs w:val="28"/>
    </w:rPr>
  </w:style>
  <w:style w:styleId="ListParagraph" w:type="paragraph">
    <w:name w:val="List Paragraph"/>
    <w:basedOn w:val="Normal"/>
    <w:uiPriority w:val="1"/>
    <w:qFormat/>
    <w:pPr>
      <w:ind w:left="819"/>
    </w:pPr>
    <w:rPr>
      <w:rFonts w:ascii="Arial" w:hAnsi="Arial" w:eastAsia="Arial" w:cs="Arial"/>
    </w:rPr>
  </w:style>
  <w:style w:styleId="TableParagraph" w:type="paragraph">
    <w:name w:val="Table Paragraph"/>
    <w:basedOn w:val="Normal"/>
    <w:uiPriority w:val="1"/>
    <w:qFormat/>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http://www.mysouthwoodcdd.com/" TargetMode="Externa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footer" Target="footer5.xml"/><Relationship Id="rId11" Type="http://schemas.openxmlformats.org/officeDocument/2006/relationships/footer" Target="footer6.xml"/><Relationship Id="rId12" Type="http://schemas.openxmlformats.org/officeDocument/2006/relationships/footer" Target="footer7.xml"/><Relationship Id="rId13" Type="http://schemas.openxmlformats.org/officeDocument/2006/relationships/footer" Target="footer8.xml"/><Relationship Id="rId14" Type="http://schemas.openxmlformats.org/officeDocument/2006/relationships/footer" Target="footer9.xml"/><Relationship Id="rId15" Type="http://schemas.openxmlformats.org/officeDocument/2006/relationships/footer" Target="footer10.xml"/><Relationship Id="rId16" Type="http://schemas.openxmlformats.org/officeDocument/2006/relationships/footer" Target="footer11.xml"/><Relationship Id="rId17" Type="http://schemas.openxmlformats.org/officeDocument/2006/relationships/footer" Target="footer12.xml"/><Relationship Id="rId18" Type="http://schemas.openxmlformats.org/officeDocument/2006/relationships/footer" Target="footer13.xml"/><Relationship Id="rId19" Type="http://schemas.openxmlformats.org/officeDocument/2006/relationships/footer" Target="footer14.xml"/><Relationship Id="rId20" Type="http://schemas.openxmlformats.org/officeDocument/2006/relationships/footer" Target="footer15.xml"/><Relationship Id="rId21" Type="http://schemas.openxmlformats.org/officeDocument/2006/relationships/footer" Target="footer16.xml"/><Relationship Id="rId22" Type="http://schemas.openxmlformats.org/officeDocument/2006/relationships/footer" Target="footer17.xml"/><Relationship Id="rId23" Type="http://schemas.openxmlformats.org/officeDocument/2006/relationships/footer" Target="footer18.xml"/><Relationship Id="rId24" Type="http://schemas.openxmlformats.org/officeDocument/2006/relationships/footer" Target="footer19.xml"/><Relationship Id="rId25" Type="http://schemas.openxmlformats.org/officeDocument/2006/relationships/footer" Target="footer20.xml"/><Relationship Id="rId26" Type="http://schemas.openxmlformats.org/officeDocument/2006/relationships/image" Target="media/image1.png"/><Relationship Id="rId27" Type="http://schemas.openxmlformats.org/officeDocument/2006/relationships/image" Target="media/image2.png"/><Relationship Id="rId28" Type="http://schemas.openxmlformats.org/officeDocument/2006/relationships/image" Target="media/image3.png"/><Relationship Id="rId29" Type="http://schemas.openxmlformats.org/officeDocument/2006/relationships/footer" Target="footer21.xml"/><Relationship Id="rId30" Type="http://schemas.openxmlformats.org/officeDocument/2006/relationships/image" Target="media/image4.png"/><Relationship Id="rId31" Type="http://schemas.openxmlformats.org/officeDocument/2006/relationships/image" Target="media/image5.png"/><Relationship Id="rId32" Type="http://schemas.openxmlformats.org/officeDocument/2006/relationships/footer" Target="footer22.xml"/><Relationship Id="rId33" Type="http://schemas.openxmlformats.org/officeDocument/2006/relationships/footer" Target="footer23.xml"/><Relationship Id="rId34" Type="http://schemas.openxmlformats.org/officeDocument/2006/relationships/footer" Target="footer24.xml"/><Relationship Id="rId35" Type="http://schemas.openxmlformats.org/officeDocument/2006/relationships/footer" Target="footer25.xml"/><Relationship Id="rId36" Type="http://schemas.openxmlformats.org/officeDocument/2006/relationships/hyperlink" Target="mailto:paguila@bankunited.com" TargetMode="External"/><Relationship Id="rId37" Type="http://schemas.openxmlformats.org/officeDocument/2006/relationships/image" Target="media/image6.jpeg"/><Relationship Id="rId38" Type="http://schemas.openxmlformats.org/officeDocument/2006/relationships/hyperlink" Target="mailto:ebulleit@mbscapitalmarkets.com" TargetMode="External"/><Relationship Id="rId39" Type="http://schemas.openxmlformats.org/officeDocument/2006/relationships/footer" Target="footer26.xml"/><Relationship Id="rId40" Type="http://schemas.openxmlformats.org/officeDocument/2006/relationships/footer" Target="footer27.xml"/><Relationship Id="rId41" Type="http://schemas.openxmlformats.org/officeDocument/2006/relationships/image" Target="media/image7.png"/><Relationship Id="rId42" Type="http://schemas.openxmlformats.org/officeDocument/2006/relationships/footer" Target="footer28.xml"/><Relationship Id="rId43" Type="http://schemas.openxmlformats.org/officeDocument/2006/relationships/footer" Target="footer29.xml"/><Relationship Id="rId44" Type="http://schemas.openxmlformats.org/officeDocument/2006/relationships/hyperlink" Target="mailto:Andres.Rincon@hancockwhitney.com" TargetMode="External"/><Relationship Id="rId45" Type="http://schemas.openxmlformats.org/officeDocument/2006/relationships/image" Target="media/image8.png"/><Relationship Id="rId46" Type="http://schemas.openxmlformats.org/officeDocument/2006/relationships/footer" Target="footer30.xml"/><Relationship Id="rId47" Type="http://schemas.openxmlformats.org/officeDocument/2006/relationships/footer" Target="footer31.xml"/><Relationship Id="rId48" Type="http://schemas.openxmlformats.org/officeDocument/2006/relationships/footer" Target="footer32.xml"/><Relationship Id="rId49" Type="http://schemas.openxmlformats.org/officeDocument/2006/relationships/footer" Target="footer33.xml"/><Relationship Id="rId50" Type="http://schemas.openxmlformats.org/officeDocument/2006/relationships/image" Target="media/image9.jpeg"/><Relationship Id="rId51" Type="http://schemas.openxmlformats.org/officeDocument/2006/relationships/footer" Target="footer34.xml"/><Relationship Id="rId52" Type="http://schemas.openxmlformats.org/officeDocument/2006/relationships/hyperlink" Target="mailto:mclaw@mcmurrvlawfirm.com" TargetMode="External"/><Relationship Id="rId53" Type="http://schemas.openxmlformats.org/officeDocument/2006/relationships/image" Target="media/image10.jpeg"/><Relationship Id="rId54" Type="http://schemas.openxmlformats.org/officeDocument/2006/relationships/image" Target="media/image11.png"/><Relationship Id="rId55" Type="http://schemas.openxmlformats.org/officeDocument/2006/relationships/footer" Target="footer35.xml"/><Relationship Id="rId56" Type="http://schemas.openxmlformats.org/officeDocument/2006/relationships/image" Target="media/image12.jpeg"/><Relationship Id="rId57" Type="http://schemas.openxmlformats.org/officeDocument/2006/relationships/footer" Target="footer36.xml"/><Relationship Id="rId58" Type="http://schemas.openxmlformats.org/officeDocument/2006/relationships/image" Target="media/image13.jpeg"/><Relationship Id="rId59" Type="http://schemas.openxmlformats.org/officeDocument/2006/relationships/image" Target="media/image14.jpeg"/><Relationship Id="rId60" Type="http://schemas.openxmlformats.org/officeDocument/2006/relationships/image" Target="media/image15.jpeg"/><Relationship Id="rId61" Type="http://schemas.openxmlformats.org/officeDocument/2006/relationships/image" Target="media/image16.jpeg"/><Relationship Id="rId62" Type="http://schemas.openxmlformats.org/officeDocument/2006/relationships/image" Target="media/image17.jpeg"/><Relationship Id="rId63" Type="http://schemas.openxmlformats.org/officeDocument/2006/relationships/image" Target="media/image18.jpeg"/><Relationship Id="rId64" Type="http://schemas.openxmlformats.org/officeDocument/2006/relationships/image" Target="media/image19.jpeg"/><Relationship Id="rId65" Type="http://schemas.openxmlformats.org/officeDocument/2006/relationships/footer" Target="footer37.xml"/><Relationship Id="rId66" Type="http://schemas.openxmlformats.org/officeDocument/2006/relationships/image" Target="media/image20.jpeg"/><Relationship Id="rId67" Type="http://schemas.openxmlformats.org/officeDocument/2006/relationships/image" Target="media/image21.jpeg"/><Relationship Id="rId68" Type="http://schemas.openxmlformats.org/officeDocument/2006/relationships/footer" Target="footer38.xml"/><Relationship Id="rId69" Type="http://schemas.openxmlformats.org/officeDocument/2006/relationships/image" Target="media/image22.jpeg"/><Relationship Id="rId70" Type="http://schemas.openxmlformats.org/officeDocument/2006/relationships/footer" Target="footer39.xml"/><Relationship Id="rId71" Type="http://schemas.openxmlformats.org/officeDocument/2006/relationships/image" Target="media/image23.jpeg"/><Relationship Id="rId72" Type="http://schemas.openxmlformats.org/officeDocument/2006/relationships/image" Target="media/image24.jpeg"/><Relationship Id="rId73" Type="http://schemas.openxmlformats.org/officeDocument/2006/relationships/image" Target="media/image25.jpeg"/><Relationship Id="rId74" Type="http://schemas.openxmlformats.org/officeDocument/2006/relationships/image" Target="media/image26.jpeg"/><Relationship Id="rId75" Type="http://schemas.openxmlformats.org/officeDocument/2006/relationships/image" Target="media/image27.jpeg"/><Relationship Id="rId76" Type="http://schemas.openxmlformats.org/officeDocument/2006/relationships/image" Target="media/image28.jpeg"/><Relationship Id="rId77" Type="http://schemas.openxmlformats.org/officeDocument/2006/relationships/image" Target="media/image29.jpeg"/><Relationship Id="rId78" Type="http://schemas.openxmlformats.org/officeDocument/2006/relationships/image" Target="media/image30.jpeg"/><Relationship Id="rId79" Type="http://schemas.openxmlformats.org/officeDocument/2006/relationships/image" Target="media/image31.jpeg"/><Relationship Id="rId80" Type="http://schemas.openxmlformats.org/officeDocument/2006/relationships/image" Target="media/image32.jpeg"/><Relationship Id="rId81" Type="http://schemas.openxmlformats.org/officeDocument/2006/relationships/footer" Target="footer40.xml"/><Relationship Id="rId82" Type="http://schemas.openxmlformats.org/officeDocument/2006/relationships/footer" Target="footer41.xml"/><Relationship Id="rId83" Type="http://schemas.openxmlformats.org/officeDocument/2006/relationships/footer" Target="footer42.xml"/><Relationship Id="rId84" Type="http://schemas.openxmlformats.org/officeDocument/2006/relationships/footer" Target="footer43.xml"/><Relationship Id="rId85" Type="http://schemas.openxmlformats.org/officeDocument/2006/relationships/image" Target="media/image33.png"/><Relationship Id="rId86" Type="http://schemas.openxmlformats.org/officeDocument/2006/relationships/image" Target="media/image34.png"/><Relationship Id="rId87" Type="http://schemas.openxmlformats.org/officeDocument/2006/relationships/image" Target="media/image35.png"/><Relationship Id="rId88" Type="http://schemas.openxmlformats.org/officeDocument/2006/relationships/image" Target="media/image36.png"/><Relationship Id="rId89" Type="http://schemas.openxmlformats.org/officeDocument/2006/relationships/footer" Target="footer44.xml"/><Relationship Id="rId90" Type="http://schemas.openxmlformats.org/officeDocument/2006/relationships/footer" Target="footer45.xml"/><Relationship Id="rId91" Type="http://schemas.openxmlformats.org/officeDocument/2006/relationships/image" Target="media/image37.png"/><Relationship Id="rId92" Type="http://schemas.openxmlformats.org/officeDocument/2006/relationships/image" Target="media/image38.png"/><Relationship Id="rId93" Type="http://schemas.openxmlformats.org/officeDocument/2006/relationships/image" Target="media/image39.png"/><Relationship Id="rId94" Type="http://schemas.openxmlformats.org/officeDocument/2006/relationships/image" Target="media/image40.png"/><Relationship Id="rId95" Type="http://schemas.openxmlformats.org/officeDocument/2006/relationships/hyperlink" Target="mailto:ODOM6412@COMCAST.NET" TargetMode="External"/><Relationship Id="rId96" Type="http://schemas.openxmlformats.org/officeDocument/2006/relationships/image" Target="media/image41.png"/><Relationship Id="rId97" Type="http://schemas.openxmlformats.org/officeDocument/2006/relationships/image" Target="media/image42.png"/><Relationship Id="rId98" Type="http://schemas.openxmlformats.org/officeDocument/2006/relationships/image" Target="media/image43.png"/><Relationship Id="rId99" Type="http://schemas.openxmlformats.org/officeDocument/2006/relationships/image" Target="media/image44.png"/><Relationship Id="rId100" Type="http://schemas.openxmlformats.org/officeDocument/2006/relationships/image" Target="media/image45.png"/><Relationship Id="rId101" Type="http://schemas.openxmlformats.org/officeDocument/2006/relationships/image" Target="media/image46.png"/><Relationship Id="rId102" Type="http://schemas.openxmlformats.org/officeDocument/2006/relationships/image" Target="media/image47.png"/><Relationship Id="rId103" Type="http://schemas.openxmlformats.org/officeDocument/2006/relationships/image" Target="media/image48.png"/><Relationship Id="rId104" Type="http://schemas.openxmlformats.org/officeDocument/2006/relationships/image" Target="media/image49.png"/><Relationship Id="rId105" Type="http://schemas.openxmlformats.org/officeDocument/2006/relationships/image" Target="media/image50.png"/><Relationship Id="rId106" Type="http://schemas.openxmlformats.org/officeDocument/2006/relationships/image" Target="media/image51.png"/><Relationship Id="rId107" Type="http://schemas.openxmlformats.org/officeDocument/2006/relationships/image" Target="media/image52.png"/><Relationship Id="rId108" Type="http://schemas.openxmlformats.org/officeDocument/2006/relationships/image" Target="media/image53.png"/><Relationship Id="rId109" Type="http://schemas.openxmlformats.org/officeDocument/2006/relationships/image" Target="media/image54.png"/><Relationship Id="rId110" Type="http://schemas.openxmlformats.org/officeDocument/2006/relationships/image" Target="media/image55.png"/><Relationship Id="rId111" Type="http://schemas.openxmlformats.org/officeDocument/2006/relationships/image" Target="media/image56.png"/><Relationship Id="rId112" Type="http://schemas.openxmlformats.org/officeDocument/2006/relationships/image" Target="media/image57.png"/><Relationship Id="rId113" Type="http://schemas.openxmlformats.org/officeDocument/2006/relationships/image" Target="media/image58.png"/><Relationship Id="rId114" Type="http://schemas.openxmlformats.org/officeDocument/2006/relationships/image" Target="media/image59.png"/><Relationship Id="rId115" Type="http://schemas.openxmlformats.org/officeDocument/2006/relationships/image" Target="media/image60.png"/><Relationship Id="rId116" Type="http://schemas.openxmlformats.org/officeDocument/2006/relationships/image" Target="media/image61.png"/><Relationship Id="rId117" Type="http://schemas.openxmlformats.org/officeDocument/2006/relationships/image" Target="media/image62.png"/><Relationship Id="rId118" Type="http://schemas.openxmlformats.org/officeDocument/2006/relationships/image" Target="media/image63.png"/><Relationship Id="rId119" Type="http://schemas.openxmlformats.org/officeDocument/2006/relationships/image" Target="media/image64.png"/><Relationship Id="rId120" Type="http://schemas.openxmlformats.org/officeDocument/2006/relationships/image" Target="media/image65.png"/><Relationship Id="rId121" Type="http://schemas.openxmlformats.org/officeDocument/2006/relationships/image" Target="media/image66.png"/><Relationship Id="rId122" Type="http://schemas.openxmlformats.org/officeDocument/2006/relationships/image" Target="media/image67.png"/><Relationship Id="rId123" Type="http://schemas.openxmlformats.org/officeDocument/2006/relationships/image" Target="media/image68.png"/><Relationship Id="rId124" Type="http://schemas.openxmlformats.org/officeDocument/2006/relationships/image" Target="media/image69.png"/><Relationship Id="rId125" Type="http://schemas.openxmlformats.org/officeDocument/2006/relationships/image" Target="media/image70.png"/><Relationship Id="rId126" Type="http://schemas.openxmlformats.org/officeDocument/2006/relationships/image" Target="media/image71.png"/><Relationship Id="rId127" Type="http://schemas.openxmlformats.org/officeDocument/2006/relationships/image" Target="media/image72.png"/><Relationship Id="rId128" Type="http://schemas.openxmlformats.org/officeDocument/2006/relationships/image" Target="media/image73.png"/><Relationship Id="rId129" Type="http://schemas.openxmlformats.org/officeDocument/2006/relationships/image" Target="media/image74.png"/><Relationship Id="rId130" Type="http://schemas.openxmlformats.org/officeDocument/2006/relationships/image" Target="media/image75.png"/><Relationship Id="rId131" Type="http://schemas.openxmlformats.org/officeDocument/2006/relationships/image" Target="media/image76.png"/><Relationship Id="rId132" Type="http://schemas.openxmlformats.org/officeDocument/2006/relationships/image" Target="media/image77.png"/><Relationship Id="rId133" Type="http://schemas.openxmlformats.org/officeDocument/2006/relationships/image" Target="media/image78.png"/><Relationship Id="rId134" Type="http://schemas.openxmlformats.org/officeDocument/2006/relationships/image" Target="media/image79.png"/><Relationship Id="rId135" Type="http://schemas.openxmlformats.org/officeDocument/2006/relationships/image" Target="media/image80.png"/><Relationship Id="rId136" Type="http://schemas.openxmlformats.org/officeDocument/2006/relationships/image" Target="media/image81.png"/><Relationship Id="rId137" Type="http://schemas.openxmlformats.org/officeDocument/2006/relationships/image" Target="media/image82.png"/><Relationship Id="rId138" Type="http://schemas.openxmlformats.org/officeDocument/2006/relationships/image" Target="media/image83.png"/><Relationship Id="rId139" Type="http://schemas.openxmlformats.org/officeDocument/2006/relationships/image" Target="media/image84.png"/><Relationship Id="rId140" Type="http://schemas.openxmlformats.org/officeDocument/2006/relationships/image" Target="media/image85.png"/><Relationship Id="rId141" Type="http://schemas.openxmlformats.org/officeDocument/2006/relationships/image" Target="media/image86.png"/><Relationship Id="rId142" Type="http://schemas.openxmlformats.org/officeDocument/2006/relationships/image" Target="media/image87.png"/><Relationship Id="rId143" Type="http://schemas.openxmlformats.org/officeDocument/2006/relationships/image" Target="media/image88.png"/><Relationship Id="rId144" Type="http://schemas.openxmlformats.org/officeDocument/2006/relationships/image" Target="media/image89.png"/><Relationship Id="rId145" Type="http://schemas.openxmlformats.org/officeDocument/2006/relationships/image" Target="media/image90.png"/><Relationship Id="rId146" Type="http://schemas.openxmlformats.org/officeDocument/2006/relationships/image" Target="media/image91.png"/><Relationship Id="rId147" Type="http://schemas.openxmlformats.org/officeDocument/2006/relationships/image" Target="media/image92.png"/><Relationship Id="rId148" Type="http://schemas.openxmlformats.org/officeDocument/2006/relationships/image" Target="media/image93.png"/><Relationship Id="rId149" Type="http://schemas.openxmlformats.org/officeDocument/2006/relationships/footer" Target="footer46.xml"/><Relationship Id="rId150" Type="http://schemas.openxmlformats.org/officeDocument/2006/relationships/footer" Target="footer47.xml"/><Relationship Id="rId151" Type="http://schemas.openxmlformats.org/officeDocument/2006/relationships/footer" Target="footer48.xml"/><Relationship Id="rId152" Type="http://schemas.openxmlformats.org/officeDocument/2006/relationships/footer" Target="footer49.xml"/><Relationship Id="rId153" Type="http://schemas.openxmlformats.org/officeDocument/2006/relationships/image" Target="media/image94.png"/><Relationship Id="rId154" Type="http://schemas.openxmlformats.org/officeDocument/2006/relationships/image" Target="media/image95.png"/><Relationship Id="rId155" Type="http://schemas.openxmlformats.org/officeDocument/2006/relationships/image" Target="media/image96.png"/><Relationship Id="rId156" Type="http://schemas.openxmlformats.org/officeDocument/2006/relationships/footer" Target="footer50.xml"/><Relationship Id="rId157" Type="http://schemas.openxmlformats.org/officeDocument/2006/relationships/footer" Target="footer51.xml"/><Relationship Id="rId158" Type="http://schemas.openxmlformats.org/officeDocument/2006/relationships/image" Target="media/image97.jpeg"/><Relationship Id="rId159" Type="http://schemas.openxmlformats.org/officeDocument/2006/relationships/hyperlink" Target="mailto:admln@leonpa.org" TargetMode="External"/><Relationship Id="rId160" Type="http://schemas.openxmlformats.org/officeDocument/2006/relationships/image" Target="media/image98.jpeg"/><Relationship Id="rId161" Type="http://schemas.openxmlformats.org/officeDocument/2006/relationships/image" Target="media/image99.png"/><Relationship Id="rId162" Type="http://schemas.openxmlformats.org/officeDocument/2006/relationships/footer" Target="footer52.xml"/><Relationship Id="rId163" Type="http://schemas.openxmlformats.org/officeDocument/2006/relationships/footer" Target="footer53.xml"/><Relationship Id="rId164" Type="http://schemas.openxmlformats.org/officeDocument/2006/relationships/footer" Target="footer54.xml"/><Relationship Id="rId165" Type="http://schemas.openxmlformats.org/officeDocument/2006/relationships/footer" Target="footer55.xml"/><Relationship Id="rId166" Type="http://schemas.openxmlformats.org/officeDocument/2006/relationships/footer" Target="footer56.xml"/><Relationship Id="rId167" Type="http://schemas.openxmlformats.org/officeDocument/2006/relationships/image" Target="media/image100.jpeg"/><Relationship Id="rId168" Type="http://schemas.openxmlformats.org/officeDocument/2006/relationships/hyperlink" Target="mailto:E-Verify@dhs.gov" TargetMode="External"/><Relationship Id="rId169" Type="http://schemas.openxmlformats.org/officeDocument/2006/relationships/hyperlink" Target="http://www.uscis.gov/USCIS/Verification/E-Verify/everifytrademark.pdf" TargetMode="External"/><Relationship Id="rId170" Type="http://schemas.openxmlformats.org/officeDocument/2006/relationships/hyperlink" Target="mailto:kadams@gmstnn.com" TargetMode="External"/><Relationship Id="rId171" Type="http://schemas.openxmlformats.org/officeDocument/2006/relationships/hyperlink" Target="mailto:ddesantis@gmssf.com" TargetMode="External"/><Relationship Id="rId172" Type="http://schemas.openxmlformats.org/officeDocument/2006/relationships/footer" Target="footer57.xml"/><Relationship Id="rId173" Type="http://schemas.openxmlformats.org/officeDocument/2006/relationships/footer" Target="footer58.xml"/><Relationship Id="rId174" Type="http://schemas.openxmlformats.org/officeDocument/2006/relationships/footer" Target="footer59.xml"/><Relationship Id="rId175" Type="http://schemas.openxmlformats.org/officeDocument/2006/relationships/image" Target="media/image101.png"/><Relationship Id="rId176" Type="http://schemas.openxmlformats.org/officeDocument/2006/relationships/image" Target="media/image102.png"/><Relationship Id="rId177" Type="http://schemas.openxmlformats.org/officeDocument/2006/relationships/image" Target="media/image103.png"/><Relationship Id="rId178" Type="http://schemas.openxmlformats.org/officeDocument/2006/relationships/image" Target="media/image104.png"/><Relationship Id="rId179" Type="http://schemas.openxmlformats.org/officeDocument/2006/relationships/image" Target="media/image105.png"/><Relationship Id="rId180" Type="http://schemas.openxmlformats.org/officeDocument/2006/relationships/image" Target="media/image106.png"/><Relationship Id="rId181" Type="http://schemas.openxmlformats.org/officeDocument/2006/relationships/image" Target="media/image107.png"/><Relationship Id="rId182" Type="http://schemas.openxmlformats.org/officeDocument/2006/relationships/image" Target="media/image108.png"/><Relationship Id="rId183" Type="http://schemas.openxmlformats.org/officeDocument/2006/relationships/image" Target="media/image109.png"/><Relationship Id="rId184" Type="http://schemas.openxmlformats.org/officeDocument/2006/relationships/image" Target="media/image110.png"/><Relationship Id="rId185" Type="http://schemas.openxmlformats.org/officeDocument/2006/relationships/image" Target="media/image111.png"/><Relationship Id="rId186" Type="http://schemas.openxmlformats.org/officeDocument/2006/relationships/image" Target="media/image112.png"/><Relationship Id="rId187" Type="http://schemas.openxmlformats.org/officeDocument/2006/relationships/image" Target="media/image113.png"/><Relationship Id="rId188" Type="http://schemas.openxmlformats.org/officeDocument/2006/relationships/image" Target="media/image114.png"/><Relationship Id="rId189" Type="http://schemas.openxmlformats.org/officeDocument/2006/relationships/image" Target="media/image115.png"/><Relationship Id="rId190" Type="http://schemas.openxmlformats.org/officeDocument/2006/relationships/image" Target="media/image116.png"/><Relationship Id="rId191" Type="http://schemas.openxmlformats.org/officeDocument/2006/relationships/image" Target="media/image117.png"/><Relationship Id="rId192" Type="http://schemas.openxmlformats.org/officeDocument/2006/relationships/image" Target="media/image118.png"/><Relationship Id="rId193" Type="http://schemas.openxmlformats.org/officeDocument/2006/relationships/image" Target="media/image119.png"/><Relationship Id="rId194" Type="http://schemas.openxmlformats.org/officeDocument/2006/relationships/image" Target="media/image120.png"/><Relationship Id="rId195" Type="http://schemas.openxmlformats.org/officeDocument/2006/relationships/image" Target="media/image121.png"/><Relationship Id="rId196" Type="http://schemas.openxmlformats.org/officeDocument/2006/relationships/image" Target="media/image122.png"/><Relationship Id="rId197" Type="http://schemas.openxmlformats.org/officeDocument/2006/relationships/image" Target="media/image123.png"/><Relationship Id="rId198" Type="http://schemas.openxmlformats.org/officeDocument/2006/relationships/footer" Target="footer60.xml"/><Relationship Id="rId199" Type="http://schemas.openxmlformats.org/officeDocument/2006/relationships/footer" Target="footer61.xml"/><Relationship Id="rId200" Type="http://schemas.openxmlformats.org/officeDocument/2006/relationships/footer" Target="footer62.xml"/><Relationship Id="rId201" Type="http://schemas.openxmlformats.org/officeDocument/2006/relationships/footer" Target="footer63.xml"/><Relationship Id="rId202" Type="http://schemas.openxmlformats.org/officeDocument/2006/relationships/footer" Target="footer64.xml"/><Relationship Id="rId203" Type="http://schemas.openxmlformats.org/officeDocument/2006/relationships/footer" Target="footer65.xml"/><Relationship Id="rId204" Type="http://schemas.openxmlformats.org/officeDocument/2006/relationships/footer" Target="footer66.xml"/><Relationship Id="rId205" Type="http://schemas.openxmlformats.org/officeDocument/2006/relationships/footer" Target="footer67.xml"/><Relationship Id="rId206" Type="http://schemas.openxmlformats.org/officeDocument/2006/relationships/footer" Target="footer68.xml"/><Relationship Id="rId207" Type="http://schemas.openxmlformats.org/officeDocument/2006/relationships/footer" Target="footer69.xml"/><Relationship Id="rId208" Type="http://schemas.openxmlformats.org/officeDocument/2006/relationships/footer" Target="footer70.xml"/><Relationship Id="rId209" Type="http://schemas.openxmlformats.org/officeDocument/2006/relationships/footer" Target="footer71.xml"/><Relationship Id="rId210" Type="http://schemas.openxmlformats.org/officeDocument/2006/relationships/image" Target="media/image124.jpeg"/><Relationship Id="rId2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Agenda Divider.doc</dc:title>
  <dcterms:created xsi:type="dcterms:W3CDTF">2021-02-04T22:00:09Z</dcterms:created>
  <dcterms:modified xsi:type="dcterms:W3CDTF">2021-02-04T22:00:09Z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2021-02-04T00:00:00Z</vt:filetime>
  </property>
  <property fmtid="{D5CDD505-2E9C-101B-9397-08002B2CF9AE}" pid="3" name="Creator">
    <vt:lpwstr>Word</vt:lpwstr>
  </property>
  <property fmtid="{D5CDD505-2E9C-101B-9397-08002B2CF9AE}" pid="4" name="LastSaved">
    <vt:filetime>2021-02-04T00:00:00Z</vt:filetime>
  </property>
</Properties>
</file>